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3" w:rsidRDefault="002F46B3" w:rsidP="002F46B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B0862" wp14:editId="6FAD733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3" w:rsidRDefault="002F46B3" w:rsidP="002F46B3">
      <w:pPr>
        <w:jc w:val="center"/>
      </w:pPr>
    </w:p>
    <w:p w:rsidR="002F46B3" w:rsidRPr="00200532" w:rsidRDefault="002F46B3" w:rsidP="002F46B3">
      <w:pPr>
        <w:jc w:val="center"/>
        <w:rPr>
          <w:sz w:val="32"/>
          <w:szCs w:val="32"/>
        </w:rPr>
      </w:pPr>
    </w:p>
    <w:p w:rsidR="002F46B3" w:rsidRPr="00451559" w:rsidRDefault="002F46B3" w:rsidP="002F46B3">
      <w:pPr>
        <w:keepNext/>
        <w:jc w:val="center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>АДМИНИСТРАЦИЯ</w:t>
      </w:r>
      <w:r>
        <w:rPr>
          <w:b/>
          <w:color w:val="000000"/>
          <w:sz w:val="32"/>
          <w:szCs w:val="28"/>
        </w:rPr>
        <w:t xml:space="preserve"> </w:t>
      </w:r>
      <w:r w:rsidRPr="00451559">
        <w:rPr>
          <w:b/>
          <w:color w:val="000000"/>
          <w:sz w:val="32"/>
          <w:szCs w:val="28"/>
        </w:rPr>
        <w:t>ГОРОДА МУРМАНСКА</w:t>
      </w:r>
    </w:p>
    <w:p w:rsidR="002F46B3" w:rsidRPr="00D074C1" w:rsidRDefault="002F46B3" w:rsidP="002F46B3">
      <w:pPr>
        <w:jc w:val="center"/>
        <w:rPr>
          <w:szCs w:val="28"/>
        </w:rPr>
      </w:pPr>
    </w:p>
    <w:p w:rsidR="002F46B3" w:rsidRPr="00451559" w:rsidRDefault="002F46B3" w:rsidP="002F46B3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 xml:space="preserve">П О С Т А Н О В Л Е Н И Е </w:t>
      </w:r>
    </w:p>
    <w:p w:rsidR="002F46B3" w:rsidRPr="006C713C" w:rsidRDefault="002F46B3" w:rsidP="002F46B3">
      <w:pPr>
        <w:jc w:val="center"/>
        <w:rPr>
          <w:szCs w:val="28"/>
        </w:rPr>
      </w:pPr>
    </w:p>
    <w:p w:rsidR="002F46B3" w:rsidRPr="006C713C" w:rsidRDefault="002F46B3" w:rsidP="002F46B3">
      <w:pPr>
        <w:jc w:val="center"/>
        <w:rPr>
          <w:szCs w:val="28"/>
        </w:rPr>
      </w:pPr>
    </w:p>
    <w:p w:rsidR="002F46B3" w:rsidRPr="00870745" w:rsidRDefault="003258F7" w:rsidP="002F46B3">
      <w:pPr>
        <w:jc w:val="both"/>
        <w:rPr>
          <w:sz w:val="28"/>
          <w:szCs w:val="28"/>
        </w:rPr>
      </w:pPr>
      <w:r w:rsidRPr="00870745">
        <w:rPr>
          <w:sz w:val="28"/>
          <w:szCs w:val="28"/>
        </w:rPr>
        <w:t>08.04.20</w:t>
      </w:r>
      <w:r w:rsidR="00CB2A0E" w:rsidRPr="00870745">
        <w:rPr>
          <w:sz w:val="28"/>
          <w:szCs w:val="28"/>
        </w:rPr>
        <w:t>21</w:t>
      </w:r>
      <w:r w:rsidR="002F46B3" w:rsidRPr="00870745">
        <w:rPr>
          <w:sz w:val="28"/>
          <w:szCs w:val="28"/>
        </w:rPr>
        <w:t xml:space="preserve">                                                                                                 </w:t>
      </w:r>
      <w:r w:rsidR="00870745">
        <w:rPr>
          <w:sz w:val="28"/>
          <w:szCs w:val="28"/>
        </w:rPr>
        <w:t xml:space="preserve">  </w:t>
      </w:r>
      <w:bookmarkStart w:id="0" w:name="_GoBack"/>
      <w:bookmarkEnd w:id="0"/>
      <w:r w:rsidR="002F46B3" w:rsidRPr="00870745">
        <w:rPr>
          <w:sz w:val="28"/>
          <w:szCs w:val="28"/>
        </w:rPr>
        <w:t xml:space="preserve">        № </w:t>
      </w:r>
      <w:r w:rsidR="00870745" w:rsidRPr="00870745">
        <w:rPr>
          <w:sz w:val="28"/>
          <w:szCs w:val="28"/>
        </w:rPr>
        <w:t>9</w:t>
      </w:r>
      <w:r w:rsidR="00CB2A0E" w:rsidRPr="00870745">
        <w:rPr>
          <w:sz w:val="28"/>
          <w:szCs w:val="28"/>
        </w:rPr>
        <w:t>35</w:t>
      </w:r>
    </w:p>
    <w:p w:rsidR="002F46B3" w:rsidRPr="006C713C" w:rsidRDefault="002F46B3" w:rsidP="002F46B3">
      <w:pPr>
        <w:jc w:val="both"/>
        <w:rPr>
          <w:szCs w:val="20"/>
        </w:rPr>
      </w:pPr>
    </w:p>
    <w:p w:rsidR="002F46B3" w:rsidRPr="006C713C" w:rsidRDefault="002F46B3" w:rsidP="002F46B3">
      <w:pPr>
        <w:jc w:val="center"/>
        <w:rPr>
          <w:szCs w:val="20"/>
        </w:rPr>
      </w:pPr>
    </w:p>
    <w:sdt>
      <w:sdtPr>
        <w:rPr>
          <w:b/>
          <w:sz w:val="28"/>
          <w:szCs w:val="28"/>
        </w:rPr>
        <w:id w:val="1461541337"/>
        <w:placeholder>
          <w:docPart w:val="CC1936719E3049E3B12890D226E52CC3"/>
        </w:placeholder>
      </w:sdtPr>
      <w:sdtEndPr/>
      <w:sdtContent>
        <w:p w:rsidR="00CB2A0E" w:rsidRPr="00CB2A0E" w:rsidRDefault="00CB2A0E" w:rsidP="00CB2A0E">
          <w:pPr>
            <w:jc w:val="center"/>
            <w:rPr>
              <w:b/>
              <w:sz w:val="28"/>
              <w:szCs w:val="28"/>
            </w:rPr>
          </w:pPr>
          <w:r w:rsidRPr="00CB2A0E">
            <w:rPr>
              <w:b/>
              <w:sz w:val="28"/>
              <w:szCs w:val="28"/>
            </w:rPr>
            <w:t>О проведении общегородского смотра-конкурса</w:t>
          </w:r>
        </w:p>
        <w:p w:rsidR="00CB2A0E" w:rsidRPr="00CB2A0E" w:rsidRDefault="00CB2A0E" w:rsidP="00CB2A0E">
          <w:pPr>
            <w:jc w:val="center"/>
            <w:rPr>
              <w:b/>
              <w:sz w:val="28"/>
              <w:szCs w:val="28"/>
            </w:rPr>
          </w:pPr>
          <w:r w:rsidRPr="00CB2A0E">
            <w:rPr>
              <w:b/>
              <w:sz w:val="28"/>
              <w:szCs w:val="28"/>
            </w:rPr>
            <w:t xml:space="preserve">по озеленению и благоустройству города Мурманска </w:t>
          </w:r>
        </w:p>
        <w:p w:rsidR="002F46B3" w:rsidRPr="002F46B3" w:rsidRDefault="00CB2A0E" w:rsidP="00CB2A0E">
          <w:pPr>
            <w:jc w:val="center"/>
            <w:rPr>
              <w:b/>
              <w:sz w:val="28"/>
              <w:szCs w:val="28"/>
            </w:rPr>
          </w:pPr>
          <w:r w:rsidRPr="00CB2A0E">
            <w:rPr>
              <w:b/>
              <w:sz w:val="28"/>
              <w:szCs w:val="28"/>
            </w:rPr>
            <w:t>«Мой зеленый город – мой уютный дом» в 2021 году</w:t>
          </w:r>
        </w:p>
      </w:sdtContent>
    </w:sdt>
    <w:p w:rsidR="002F46B3" w:rsidRPr="002F46B3" w:rsidRDefault="002F46B3" w:rsidP="002F46B3">
      <w:pPr>
        <w:jc w:val="center"/>
        <w:rPr>
          <w:sz w:val="28"/>
          <w:szCs w:val="28"/>
        </w:rPr>
      </w:pPr>
    </w:p>
    <w:p w:rsidR="002F46B3" w:rsidRPr="002F46B3" w:rsidRDefault="002F46B3" w:rsidP="002F46B3">
      <w:pPr>
        <w:jc w:val="center"/>
        <w:rPr>
          <w:sz w:val="28"/>
          <w:szCs w:val="28"/>
        </w:rPr>
      </w:pPr>
    </w:p>
    <w:p w:rsidR="002F46B3" w:rsidRPr="002F46B3" w:rsidRDefault="00CB2A0E" w:rsidP="00CB2A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0E"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2A0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Правилами благоустройства территории муниципального образования город Мурманск, утвержденными решением Совета депутатов города Мурманска </w:t>
      </w:r>
      <w:r>
        <w:rPr>
          <w:sz w:val="28"/>
          <w:szCs w:val="28"/>
        </w:rPr>
        <w:br/>
      </w:r>
      <w:r w:rsidRPr="00CB2A0E">
        <w:rPr>
          <w:sz w:val="28"/>
          <w:szCs w:val="28"/>
        </w:rPr>
        <w:t>от 27.10.2017 № 40-712,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 содержани</w:t>
      </w:r>
      <w:r w:rsidR="002F46B3" w:rsidRPr="002F46B3">
        <w:rPr>
          <w:sz w:val="28"/>
          <w:szCs w:val="28"/>
        </w:rPr>
        <w:t>я</w:t>
      </w:r>
      <w:r w:rsidR="002F46B3" w:rsidRPr="002F46B3">
        <w:rPr>
          <w:b/>
          <w:sz w:val="28"/>
          <w:szCs w:val="28"/>
        </w:rPr>
        <w:t xml:space="preserve"> п о с т а н о в л я ю:</w:t>
      </w:r>
      <w:r w:rsidR="002F46B3" w:rsidRPr="002F46B3">
        <w:rPr>
          <w:sz w:val="28"/>
          <w:szCs w:val="28"/>
        </w:rPr>
        <w:t xml:space="preserve"> </w:t>
      </w:r>
    </w:p>
    <w:p w:rsidR="002F46B3" w:rsidRPr="002F46B3" w:rsidRDefault="002F46B3" w:rsidP="002F4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A0E" w:rsidRP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E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общегородского смотра-конкурса по озеленению и благоустройству города Мурманска «Мой зеленый город - мой уютный дом» в 2021 году согласно </w:t>
      </w:r>
      <w:proofErr w:type="gramStart"/>
      <w:r w:rsidRPr="00CB2A0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B2A0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B2A0E" w:rsidRP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0E" w:rsidRP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E">
        <w:rPr>
          <w:rFonts w:ascii="Times New Roman" w:hAnsi="Times New Roman" w:cs="Times New Roman"/>
          <w:sz w:val="28"/>
          <w:szCs w:val="28"/>
        </w:rPr>
        <w:t>2. Комитету по развитию городского хозяйства администрации города Мурманска (Кольцов Э.С.) обеспечить подготовку и проведение общегородского смотра-конкурса по озеленению и благоустройству города Мурманска «Мой зеленый город - мой уютный дом» в 2021 году.</w:t>
      </w:r>
    </w:p>
    <w:p w:rsidR="00CB2A0E" w:rsidRP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0E" w:rsidRP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E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CB2A0E" w:rsidRP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0E" w:rsidRP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E">
        <w:rPr>
          <w:rFonts w:ascii="Times New Roman" w:hAnsi="Times New Roman" w:cs="Times New Roman"/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CB2A0E" w:rsidRP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0E" w:rsidRDefault="00CB2A0E" w:rsidP="00CB2A0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B2A0E" w:rsidRPr="00CB2A0E" w:rsidRDefault="00CB2A0E" w:rsidP="00CB2A0E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CB2A0E" w:rsidP="00CB2A0E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0E">
        <w:rPr>
          <w:rFonts w:ascii="Times New Roman" w:hAnsi="Times New Roman" w:cs="Times New Roman"/>
          <w:sz w:val="28"/>
          <w:szCs w:val="28"/>
        </w:rPr>
        <w:lastRenderedPageBreak/>
        <w:t>6. Контроль за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0E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Мурманска – председателя комитета по развитию городского хозяйства Кольцова Э.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46B3" w:rsidRPr="002F46B3">
        <w:rPr>
          <w:rFonts w:ascii="Times New Roman" w:hAnsi="Times New Roman" w:cs="Times New Roman"/>
          <w:sz w:val="28"/>
          <w:szCs w:val="28"/>
        </w:rPr>
        <w:t>.</w:t>
      </w:r>
    </w:p>
    <w:p w:rsidR="002F46B3" w:rsidRPr="002F46B3" w:rsidRDefault="002F46B3" w:rsidP="00A13DCD">
      <w:pPr>
        <w:widowControl w:val="0"/>
        <w:autoSpaceDE w:val="0"/>
        <w:autoSpaceDN w:val="0"/>
        <w:adjustRightInd w:val="0"/>
        <w:ind w:left="-1134" w:right="1132" w:firstLine="709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b/>
          <w:sz w:val="28"/>
          <w:szCs w:val="28"/>
        </w:rPr>
      </w:pPr>
      <w:r w:rsidRPr="002F46B3">
        <w:rPr>
          <w:b/>
          <w:sz w:val="28"/>
          <w:szCs w:val="28"/>
        </w:rPr>
        <w:t xml:space="preserve">Глава администрации </w:t>
      </w:r>
    </w:p>
    <w:p w:rsidR="002F46B3" w:rsidRDefault="002F46B3" w:rsidP="00A13DCD">
      <w:pPr>
        <w:ind w:left="-1134" w:right="1132"/>
        <w:jc w:val="both"/>
        <w:rPr>
          <w:b/>
          <w:sz w:val="28"/>
          <w:szCs w:val="28"/>
        </w:rPr>
      </w:pPr>
      <w:r w:rsidRPr="002F46B3">
        <w:rPr>
          <w:b/>
          <w:sz w:val="28"/>
          <w:szCs w:val="28"/>
        </w:rPr>
        <w:t>города Мурманска</w:t>
      </w:r>
      <w:r w:rsidRPr="002F46B3">
        <w:rPr>
          <w:b/>
          <w:sz w:val="28"/>
          <w:szCs w:val="28"/>
        </w:rPr>
        <w:tab/>
        <w:t xml:space="preserve">                                                         </w:t>
      </w:r>
      <w:r w:rsidR="00A02DAF">
        <w:rPr>
          <w:b/>
          <w:sz w:val="28"/>
          <w:szCs w:val="28"/>
        </w:rPr>
        <w:t xml:space="preserve">    </w:t>
      </w:r>
      <w:r w:rsidRPr="002F46B3">
        <w:rPr>
          <w:b/>
          <w:sz w:val="28"/>
          <w:szCs w:val="28"/>
        </w:rPr>
        <w:t xml:space="preserve">                 </w:t>
      </w:r>
      <w:r w:rsidR="00CB2A0E" w:rsidRPr="00CB2A0E">
        <w:rPr>
          <w:b/>
          <w:sz w:val="28"/>
          <w:szCs w:val="28"/>
        </w:rPr>
        <w:t>Е.В. Никора</w:t>
      </w:r>
    </w:p>
    <w:p w:rsidR="00CB2A0E" w:rsidRDefault="00CB2A0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0745" w:rsidRPr="00870745" w:rsidRDefault="00870745" w:rsidP="00870745">
      <w:pPr>
        <w:widowControl w:val="0"/>
        <w:autoSpaceDE w:val="0"/>
        <w:autoSpaceDN w:val="0"/>
        <w:ind w:left="5245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lastRenderedPageBreak/>
        <w:t>Приложение</w:t>
      </w:r>
    </w:p>
    <w:p w:rsidR="00870745" w:rsidRPr="00870745" w:rsidRDefault="00870745" w:rsidP="00870745">
      <w:pPr>
        <w:widowControl w:val="0"/>
        <w:autoSpaceDE w:val="0"/>
        <w:autoSpaceDN w:val="0"/>
        <w:ind w:left="5245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к постановлению администрации города Мурманска</w:t>
      </w:r>
    </w:p>
    <w:p w:rsidR="00870745" w:rsidRPr="00870745" w:rsidRDefault="00870745" w:rsidP="00870745">
      <w:pPr>
        <w:widowControl w:val="0"/>
        <w:autoSpaceDE w:val="0"/>
        <w:autoSpaceDN w:val="0"/>
        <w:ind w:left="5245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от 08.04.2021 № 935</w:t>
      </w: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Положение о проведении общегородского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 xml:space="preserve">смотра-конкурса по озеленению и благоустройству города Мурманска </w:t>
      </w:r>
      <w:r w:rsidRPr="00870745">
        <w:rPr>
          <w:sz w:val="28"/>
          <w:szCs w:val="28"/>
        </w:rPr>
        <w:br/>
        <w:t>«Мой зеленый город - мой уютный дом» в 2021 году</w:t>
      </w: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1. Общие положения</w:t>
      </w:r>
    </w:p>
    <w:p w:rsidR="00870745" w:rsidRPr="00870745" w:rsidRDefault="00870745" w:rsidP="0087074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Общегородской смотр-конкурс по озеленению и благоустройству города Мурманска «Мой зеленый город - мой уютный дом» в 2021 году </w:t>
      </w:r>
      <w:r w:rsidRPr="00870745">
        <w:rPr>
          <w:sz w:val="28"/>
          <w:szCs w:val="28"/>
        </w:rPr>
        <w:br/>
        <w:t>(далее - Конкурс) проводится в рамках реализации мероприятий по повышению уровня экологической культуры населения города Мурманска подпрограммы «Охрана окружающей среды в городе Мурманске» на 2018 - 2024 годы муниципальной программы города Мурманска «Обеспечение безопасности проживания и охрана окружающей среды» на 2018 - 2024 годы, утвержденной постановлением администрации города Мурманска от 13.11.2017 № 3608.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2. Цели Конкурса</w:t>
      </w:r>
    </w:p>
    <w:p w:rsidR="00870745" w:rsidRPr="00870745" w:rsidRDefault="00870745" w:rsidP="0087074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Целями Конкурса являются: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2.1. Благоустройство города Мурманска, увеличение количества зеленых насаждений и их надлежащее содержание.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2.2. Стимулирование физических лиц, физических лиц, имеющих статус индивидуальных предпринимателей, и организаций города Мурманска на выполнение работ по организации благоустройства и озеленения территорий города Мурманска. 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3. Номинации Конкурса</w:t>
      </w:r>
    </w:p>
    <w:p w:rsidR="00870745" w:rsidRPr="00870745" w:rsidRDefault="00870745" w:rsidP="0087074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Конкурс проводится по следующим номинациям: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- номинация № 1 – «Лучший зеленый дворик Мурманска»;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- номинация № 2 – «Лучшая клумба-цветник»;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- номинация № 3 – «Лучшее озеленение территории образовательной организации»;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-</w:t>
      </w:r>
      <w:r w:rsidRPr="00870745">
        <w:rPr>
          <w:spacing w:val="-20"/>
          <w:sz w:val="28"/>
          <w:szCs w:val="28"/>
        </w:rPr>
        <w:t> </w:t>
      </w:r>
      <w:r w:rsidRPr="00870745">
        <w:rPr>
          <w:sz w:val="28"/>
          <w:szCs w:val="28"/>
        </w:rPr>
        <w:t>номинация</w:t>
      </w:r>
      <w:r w:rsidRPr="00870745">
        <w:rPr>
          <w:spacing w:val="-20"/>
          <w:sz w:val="28"/>
          <w:szCs w:val="28"/>
        </w:rPr>
        <w:t xml:space="preserve"> </w:t>
      </w:r>
      <w:proofErr w:type="gramStart"/>
      <w:r w:rsidRPr="00870745">
        <w:rPr>
          <w:spacing w:val="-20"/>
          <w:sz w:val="28"/>
          <w:szCs w:val="28"/>
        </w:rPr>
        <w:t>№  4</w:t>
      </w:r>
      <w:proofErr w:type="gramEnd"/>
      <w:r w:rsidRPr="00870745">
        <w:rPr>
          <w:spacing w:val="-20"/>
          <w:sz w:val="28"/>
          <w:szCs w:val="28"/>
        </w:rPr>
        <w:t xml:space="preserve">  –  «</w:t>
      </w:r>
      <w:r w:rsidRPr="00870745">
        <w:rPr>
          <w:sz w:val="28"/>
          <w:szCs w:val="28"/>
        </w:rPr>
        <w:t>Л</w:t>
      </w:r>
      <w:r w:rsidRPr="00870745">
        <w:rPr>
          <w:spacing w:val="-20"/>
          <w:sz w:val="28"/>
          <w:szCs w:val="28"/>
        </w:rPr>
        <w:t>у</w:t>
      </w:r>
      <w:r w:rsidRPr="00870745">
        <w:rPr>
          <w:sz w:val="28"/>
          <w:szCs w:val="28"/>
        </w:rPr>
        <w:t>чшее озеленение территории организации»</w:t>
      </w:r>
      <w:r w:rsidRPr="00870745">
        <w:rPr>
          <w:spacing w:val="-20"/>
          <w:sz w:val="28"/>
          <w:szCs w:val="28"/>
        </w:rPr>
        <w:t>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4. Участники Конкурса</w:t>
      </w:r>
    </w:p>
    <w:p w:rsidR="00870745" w:rsidRPr="00870745" w:rsidRDefault="00870745" w:rsidP="0087074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4.1. Конкурс проводится администрацией города Мурманска среди организаций, за исключением специализированных организаций по озеленению, физических лиц, имеющих статус индивидуальных предпринимателей, и физических лиц.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lastRenderedPageBreak/>
        <w:t>4.2. Участниками Конкурса могут быть: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- по номинациям №№ 1, 2 – физические лица;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- по номинации № 3 – образовательные организации, расположенные </w:t>
      </w:r>
      <w:r w:rsidRPr="00870745">
        <w:rPr>
          <w:sz w:val="28"/>
          <w:szCs w:val="28"/>
        </w:rPr>
        <w:br/>
        <w:t>на территории города Мурманска;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- по номинации № 4 – организации, расположенные на территории города Мурманска, и физические лица, имеющие статус индивидуальных предпринимателей.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5. Условия проведения Конкурса</w:t>
      </w:r>
    </w:p>
    <w:p w:rsidR="00870745" w:rsidRPr="00870745" w:rsidRDefault="00870745" w:rsidP="0087074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5.1. Конкурс проводится с 05.05.2021 по 15.10.2021.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870745">
        <w:rPr>
          <w:sz w:val="28"/>
          <w:szCs w:val="28"/>
        </w:rPr>
        <w:t>5.2. Информация о начале, условиях и итогах проведения Конкурса, соответствующая части 4 статьи 1057 Гражданского кодекса Российской Федерации, размещается комитетом по развитию городского хозяйства администрации города Мурманска (далее – Комитет) на официальном сайте администрации города Мурманска (www.citymurmansk.ru) в информационно-телекоммуникационной сети Интернет, а также публикуется в газете «Вечерний Мурманск» в</w:t>
      </w:r>
      <w:r w:rsidRPr="00870745">
        <w:rPr>
          <w:color w:val="FF0000"/>
          <w:sz w:val="28"/>
          <w:szCs w:val="28"/>
        </w:rPr>
        <w:t xml:space="preserve"> </w:t>
      </w:r>
      <w:r w:rsidRPr="00870745">
        <w:rPr>
          <w:sz w:val="28"/>
          <w:szCs w:val="28"/>
        </w:rPr>
        <w:t>течение двух дней со дня подписания настоящего постановления, но не позднее даты начала Конкурса.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5.3. Для принятия участия в Конкурсе участникам Конкурса необходимо заполнить заявку на участие в конкурсе (далее – Заявка) согласно </w:t>
      </w:r>
      <w:hyperlink w:anchor="P286" w:history="1">
        <w:r w:rsidRPr="00870745">
          <w:rPr>
            <w:sz w:val="28"/>
            <w:szCs w:val="28"/>
          </w:rPr>
          <w:t>приложению № 1</w:t>
        </w:r>
      </w:hyperlink>
      <w:r w:rsidRPr="00870745">
        <w:rPr>
          <w:sz w:val="28"/>
          <w:szCs w:val="28"/>
        </w:rPr>
        <w:t xml:space="preserve"> к настоящему Положению – для юридических лиц и физических лиц, имеющих статус индивидуальных предпринимателей, </w:t>
      </w:r>
      <w:hyperlink w:anchor="P322" w:history="1">
        <w:r w:rsidRPr="00870745">
          <w:rPr>
            <w:sz w:val="28"/>
            <w:szCs w:val="28"/>
          </w:rPr>
          <w:t>приложению № 2</w:t>
        </w:r>
      </w:hyperlink>
      <w:r w:rsidRPr="00870745">
        <w:rPr>
          <w:sz w:val="28"/>
          <w:szCs w:val="28"/>
        </w:rPr>
        <w:t xml:space="preserve"> к настоящему Положению – для физических лиц.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Заявки могут быть как единоличными, так и коллективными.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5.4. Заявки принимаются с 05.05.2021 по 16.07.2021 в Комитете, расположенном по адресу: 183038, г. Мурманск, ул. Профсоюзов, д. 20, </w:t>
      </w:r>
      <w:proofErr w:type="spellStart"/>
      <w:r w:rsidRPr="00870745">
        <w:rPr>
          <w:sz w:val="28"/>
          <w:szCs w:val="28"/>
        </w:rPr>
        <w:t>каб</w:t>
      </w:r>
      <w:proofErr w:type="spellEnd"/>
      <w:r w:rsidRPr="00870745">
        <w:rPr>
          <w:sz w:val="28"/>
          <w:szCs w:val="28"/>
        </w:rPr>
        <w:t>. 311, контактный телефон 8 (8152) 45-10-39, время работы: понедельник – четверг с 09:00 до 17:30, пятница с 9:00 до 16:00, перерыв с 13:00 до 14:00, а также могут быть направлены на электронную почту Комитета krgh@citymurmansk.ru.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5.5. На Конкурс представляются самостоятельно выполненные работы на территории города Мурманска, соответствующие целям Конкурса, согласно поданным Заявкам (далее – Работы).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5.6. Победители общегородского смотра-конкурса по озеленению и благоустройству города Мурманска «Мой зеленый город – мой уютный дом», проводимого согласно постановлению администрации города Мурманска </w:t>
      </w:r>
      <w:r w:rsidRPr="00870745">
        <w:rPr>
          <w:sz w:val="28"/>
          <w:szCs w:val="28"/>
        </w:rPr>
        <w:br/>
        <w:t xml:space="preserve">от 30.04.2020 № 1115 «О проведении общегородского смотра-конкурса по озеленению и благоустройству города Мурманска «Мой зеленый город – мой уютный дом» в 2020 году» (далее – смотр-конкурс 2020 года), получают право участия в настоящем Конкурсе в случае выполнения благоустройства и озеленения участков территорий, не заявленных в смотре-конкурсе 2020 года.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5.7. Участники Конкурса осуществляют посадку деревьев </w:t>
      </w:r>
      <w:r w:rsidRPr="00870745">
        <w:rPr>
          <w:sz w:val="28"/>
          <w:szCs w:val="28"/>
        </w:rPr>
        <w:br/>
        <w:t xml:space="preserve">и кустарников после вызова на предполагаемое место посадки представителей организаций, осуществляющих эксплуатацию сетей инженерно-технического обеспечения (при их наличии) для уточнения места расположения сетей </w:t>
      </w:r>
      <w:r w:rsidRPr="00870745">
        <w:rPr>
          <w:sz w:val="28"/>
          <w:szCs w:val="28"/>
        </w:rPr>
        <w:lastRenderedPageBreak/>
        <w:t>инженерно-технического обеспечения.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Выполнение работ по благоустройству территории согласовывается </w:t>
      </w:r>
      <w:r w:rsidRPr="00870745">
        <w:rPr>
          <w:sz w:val="28"/>
          <w:szCs w:val="28"/>
        </w:rPr>
        <w:br/>
        <w:t>с управлением соответствующего административного округа города Мурманска, а проведение указанных работ в красных линиях – с Комитетом.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numPr>
          <w:ilvl w:val="0"/>
          <w:numId w:val="15"/>
        </w:numPr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Конкурсная комиссия, порядок определения победителей</w:t>
      </w:r>
    </w:p>
    <w:p w:rsidR="00870745" w:rsidRPr="00870745" w:rsidRDefault="00870745" w:rsidP="0087074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6.1. Для оценки представленных Работ и подведения итогов Конкурса создается конкурсная комиссия общегородского смотра-конкурса по озеленению и благоустройству города Мурманска «Мой зеленый город – мой уютный дом» (далее – Конкурсная комиссия).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6.2. Конкурсная комиссия состоит из председателя и членов Конкурсной комиссии. В состав Конкурсной комиссии входят семь человек.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Секретарь Конкурсной комиссии не является членом Конкурсной комиссии и не обладает правом голоса.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6.3. Председатель и секретарь Конкурсной комиссии являются муниципальными служащими Комитета.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Членами Конкурсной комиссии являются представители 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 муниципального казенного учреждения «Новые формы управления», муниципального автономного учреждения культуры «Мурманские городские парки и скверы».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6.4. Председатель Конкурсной комиссии осуществляет руководство Конкурсной комиссией, председательствует на ее заседаниях.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6.5. Секретарь Конкурсной комиссии:</w:t>
      </w:r>
    </w:p>
    <w:p w:rsidR="00870745" w:rsidRPr="00870745" w:rsidRDefault="00870745" w:rsidP="00870745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Формирует перечень участников Конкурса после окончания приема Заявок. </w:t>
      </w:r>
    </w:p>
    <w:p w:rsidR="00870745" w:rsidRPr="00870745" w:rsidRDefault="00870745" w:rsidP="00870745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 Осуществляет подготовку и организацию выездов для осмотра, оценки Работ после окончания приема Заявок, а также заседания Конкурсной комиссии. </w:t>
      </w:r>
    </w:p>
    <w:p w:rsidR="00870745" w:rsidRPr="00870745" w:rsidRDefault="00870745" w:rsidP="00870745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Уведомляет участников Конкурса о дате представления Работ Конкурсной комиссии и о дате награждения победителей Конкурса.</w:t>
      </w:r>
    </w:p>
    <w:p w:rsidR="00870745" w:rsidRPr="00870745" w:rsidRDefault="00870745" w:rsidP="00870745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Информирует членов Конкурсной комиссии о дате, времени, месте проведения осмотров Работ и заседаний Конкурсной комиссии. </w:t>
      </w:r>
    </w:p>
    <w:p w:rsidR="00870745" w:rsidRPr="00870745" w:rsidRDefault="00870745" w:rsidP="00870745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Подсчитывает количество баллов по критериям оценки в оценочных листах после завершения осмотров Работ, представленных на Конкурс.</w:t>
      </w:r>
    </w:p>
    <w:p w:rsidR="00870745" w:rsidRPr="00870745" w:rsidRDefault="00870745" w:rsidP="00870745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Оформляет протокол заседания Конкурсной комиссии.</w:t>
      </w:r>
    </w:p>
    <w:p w:rsidR="00870745" w:rsidRPr="00870745" w:rsidRDefault="00870745" w:rsidP="00870745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6.6. Конкурсная комиссия: </w:t>
      </w:r>
    </w:p>
    <w:p w:rsidR="00870745" w:rsidRPr="00870745" w:rsidRDefault="00870745" w:rsidP="00870745">
      <w:pPr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Осуществляет осмотр представленных на Конкурс Работ. </w:t>
      </w:r>
    </w:p>
    <w:p w:rsidR="00870745" w:rsidRPr="00870745" w:rsidRDefault="00870745" w:rsidP="00870745">
      <w:pPr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Заполняет оценочные листы по каждой представленной на Конкурс Работе, присваивая определенное количество баллов по критериям оценки. </w:t>
      </w:r>
    </w:p>
    <w:p w:rsidR="00870745" w:rsidRPr="00870745" w:rsidRDefault="00870745" w:rsidP="00870745">
      <w:pPr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Проводит заседание по результатам всех проведенных осмотров, </w:t>
      </w:r>
      <w:r w:rsidRPr="00870745">
        <w:rPr>
          <w:sz w:val="28"/>
          <w:szCs w:val="28"/>
        </w:rPr>
        <w:br/>
        <w:t xml:space="preserve">на котором подводятся итоги Конкурса.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6.7. Победителями Конкурса признаются участники Конкурса, набравшие </w:t>
      </w:r>
      <w:r w:rsidRPr="00870745">
        <w:rPr>
          <w:sz w:val="28"/>
          <w:szCs w:val="28"/>
        </w:rPr>
        <w:lastRenderedPageBreak/>
        <w:t xml:space="preserve">наибольшее количество баллов по сумме всех критериев.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6.8.</w:t>
      </w:r>
      <w:r w:rsidRPr="00870745">
        <w:rPr>
          <w:rFonts w:ascii="Calibri" w:hAnsi="Calibri" w:cs="Calibri"/>
          <w:sz w:val="22"/>
          <w:szCs w:val="20"/>
        </w:rPr>
        <w:t> </w:t>
      </w:r>
      <w:r w:rsidRPr="00870745">
        <w:rPr>
          <w:sz w:val="28"/>
          <w:szCs w:val="28"/>
        </w:rPr>
        <w:t xml:space="preserve">При равенстве количества набранных баллов по сумме всех критериев для определения победителей Конкурса принимается решение простым большинством голосов членов Конкурсной комиссии, принявших участие в заседании. При равенстве голосов решение принимается председателем Конкурсной комиссии.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6.9. Решение Конкурсной комиссии оформляется протоколом за подписью председателя Конкурсной комиссии и секретаря.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>6.10. Решение Конкурсной комиссии правомочно, если на заседании присутствуют не менее половины ее состава.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7. Критерии оценки Конкурса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Подведение итогов Конкурса проводится по 10-балльной системе по основным показателям проведения Конкурса согласно </w:t>
      </w:r>
      <w:hyperlink w:anchor="P286" w:history="1">
        <w:r w:rsidRPr="00870745">
          <w:rPr>
            <w:sz w:val="28"/>
            <w:szCs w:val="28"/>
          </w:rPr>
          <w:t>приложению № 3</w:t>
        </w:r>
      </w:hyperlink>
      <w:r w:rsidRPr="00870745">
        <w:rPr>
          <w:sz w:val="28"/>
          <w:szCs w:val="28"/>
        </w:rPr>
        <w:t xml:space="preserve"> к настоящему Положению.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8. Подведение итогов Конкурса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8.1. Осмотр представленных на Конкурс Работ Конкурсная комиссия проводит по 15.08.2021.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8.2. Итоги Конкурса Конкурсная комиссия подводит по 10.09.2021.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8.3. В каждой номинации определяются первое, второе и третье места.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8.4. Если в одной номинации представлено менее двух Работ, </w:t>
      </w:r>
      <w:r w:rsidRPr="00870745">
        <w:rPr>
          <w:sz w:val="28"/>
          <w:szCs w:val="28"/>
        </w:rPr>
        <w:br/>
        <w:t xml:space="preserve">то Конкурс по данной номинации признается несостоявшимся.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8.5. Победители Конкурса награждаются дипломами и ценными подарками. Все участники Конкурса награждаются благодарственными письмами.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8.6. Вручение благодарственных писем, дипломов и ценных подарков участникам Конкурса проводится в торжественной обстановке по 15.10.2021. </w:t>
      </w: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0745">
        <w:rPr>
          <w:sz w:val="28"/>
          <w:szCs w:val="28"/>
        </w:rPr>
        <w:t xml:space="preserve">8.7. Итоги Конкурса публикуются в газете «Вечерний Мурманск» </w:t>
      </w:r>
      <w:r w:rsidRPr="00870745">
        <w:rPr>
          <w:sz w:val="28"/>
          <w:szCs w:val="28"/>
        </w:rPr>
        <w:br/>
        <w:t>и размещаются на официальном сайте администрации города Мурманска в сети Интернет (www.citymurmansk.ru) не позднее 10 дней со дня вручения благодарственных писем, дипломов и ценных подарков участникам Конкурса.</w:t>
      </w: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 xml:space="preserve">Приложение № 1 </w:t>
      </w:r>
      <w:r w:rsidRPr="00870745">
        <w:rPr>
          <w:sz w:val="28"/>
          <w:szCs w:val="28"/>
        </w:rPr>
        <w:br/>
        <w:t>к Положению</w:t>
      </w: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Заявка на участие в общегородском смотре-конкурсе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по озеленению и благоустройству города Мурманска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«Мой зеленый город - мой уютный дом» в 2021 году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для организаций и физических лиц, имеющих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 xml:space="preserve"> статус индивидуальных предпринимателей</w:t>
      </w: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870745" w:rsidRPr="00870745" w:rsidTr="001D6D6C">
        <w:tc>
          <w:tcPr>
            <w:tcW w:w="9603" w:type="dxa"/>
            <w:gridSpan w:val="2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ind w:firstLine="540"/>
              <w:jc w:val="center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Информация об участнике Конкурса:</w:t>
            </w:r>
          </w:p>
        </w:tc>
      </w:tr>
      <w:tr w:rsidR="00870745" w:rsidRPr="00870745" w:rsidTr="001D6D6C">
        <w:tc>
          <w:tcPr>
            <w:tcW w:w="3969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3969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3969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 xml:space="preserve">Адрес, </w:t>
            </w:r>
          </w:p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 xml:space="preserve">номер телефона, </w:t>
            </w:r>
          </w:p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ind w:firstLine="540"/>
              <w:jc w:val="center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Информация о Работе:</w:t>
            </w:r>
          </w:p>
        </w:tc>
      </w:tr>
      <w:tr w:rsidR="00870745" w:rsidRPr="00870745" w:rsidTr="001D6D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Название 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Местонахождение 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rPr>
          <w:sz w:val="28"/>
          <w:szCs w:val="28"/>
        </w:rPr>
      </w:pPr>
      <w:r w:rsidRPr="00870745">
        <w:rPr>
          <w:sz w:val="28"/>
          <w:szCs w:val="28"/>
        </w:rPr>
        <w:t>Подпись участника Конкурса _____________________________________</w:t>
      </w:r>
    </w:p>
    <w:p w:rsidR="00870745" w:rsidRPr="00870745" w:rsidRDefault="00870745" w:rsidP="00870745">
      <w:pPr>
        <w:widowControl w:val="0"/>
        <w:autoSpaceDE w:val="0"/>
        <w:autoSpaceDN w:val="0"/>
        <w:rPr>
          <w:sz w:val="28"/>
          <w:szCs w:val="28"/>
        </w:rPr>
      </w:pPr>
      <w:r w:rsidRPr="00870745">
        <w:rPr>
          <w:sz w:val="28"/>
          <w:szCs w:val="28"/>
        </w:rPr>
        <w:t>Дата подачи заявки: ___________________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  <w:r w:rsidRPr="00870745">
        <w:rPr>
          <w:sz w:val="28"/>
          <w:szCs w:val="28"/>
        </w:rPr>
        <w:t>__________________________</w:t>
      </w: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 xml:space="preserve">Приложение № 2 </w:t>
      </w:r>
      <w:r w:rsidRPr="00870745">
        <w:rPr>
          <w:sz w:val="28"/>
          <w:szCs w:val="28"/>
        </w:rPr>
        <w:br/>
        <w:t>к Положению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b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 xml:space="preserve">Заявка на участие в общегородском смотре-конкурсе 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по озеленению и благоустройству города Мурманска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«Мой зеленый город - мой уютный дом» в 2021 году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для физических лиц</w:t>
      </w:r>
    </w:p>
    <w:p w:rsidR="00870745" w:rsidRPr="00870745" w:rsidRDefault="00870745" w:rsidP="008707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870745" w:rsidRPr="00870745" w:rsidTr="001D6D6C">
        <w:trPr>
          <w:trHeight w:val="227"/>
        </w:trPr>
        <w:tc>
          <w:tcPr>
            <w:tcW w:w="9603" w:type="dxa"/>
            <w:gridSpan w:val="2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Информация об участнике Конкурса:</w:t>
            </w:r>
          </w:p>
        </w:tc>
      </w:tr>
      <w:tr w:rsidR="00870745" w:rsidRPr="00870745" w:rsidTr="001D6D6C">
        <w:trPr>
          <w:trHeight w:val="227"/>
        </w:trPr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Ф.И.О. участника Конкурса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rPr>
          <w:trHeight w:val="510"/>
        </w:trPr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 xml:space="preserve">Номер телефона участника Конкурса, </w:t>
            </w:r>
            <w:r w:rsidRPr="00870745">
              <w:rPr>
                <w:sz w:val="28"/>
                <w:szCs w:val="28"/>
              </w:rPr>
              <w:br/>
              <w:t>адрес электронной почты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Паспортные данные (дата рождения, серия, номер, кем и когда выдан документ)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9603" w:type="dxa"/>
            <w:gridSpan w:val="2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Информация о Работе:</w:t>
            </w:r>
          </w:p>
        </w:tc>
      </w:tr>
      <w:tr w:rsidR="00870745" w:rsidRPr="00870745" w:rsidTr="001D6D6C"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Название озелененного участка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0745" w:rsidRPr="00870745" w:rsidTr="001D6D6C">
        <w:tc>
          <w:tcPr>
            <w:tcW w:w="5387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0745">
              <w:rPr>
                <w:sz w:val="28"/>
                <w:szCs w:val="28"/>
              </w:rPr>
              <w:t>Местонахождение озелененного участка</w:t>
            </w:r>
          </w:p>
        </w:tc>
        <w:tc>
          <w:tcPr>
            <w:tcW w:w="4216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70745" w:rsidRPr="00870745" w:rsidRDefault="00870745" w:rsidP="008707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70745">
        <w:rPr>
          <w:szCs w:val="28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в рамках смотра-конкурса по озеленению и благоустройству города Мурманска «Мой зеленый город - мой уютный дом» в 2021 году, согласно </w:t>
      </w:r>
      <w:hyperlink r:id="rId9" w:history="1">
        <w:r w:rsidRPr="00870745">
          <w:rPr>
            <w:szCs w:val="28"/>
          </w:rPr>
          <w:t>п. 28 ст. 217</w:t>
        </w:r>
      </w:hyperlink>
      <w:r w:rsidRPr="00870745">
        <w:rPr>
          <w:szCs w:val="28"/>
        </w:rPr>
        <w:t xml:space="preserve">, </w:t>
      </w:r>
      <w:hyperlink r:id="rId10" w:history="1">
        <w:proofErr w:type="spellStart"/>
        <w:r w:rsidRPr="00870745">
          <w:rPr>
            <w:szCs w:val="28"/>
          </w:rPr>
          <w:t>пп</w:t>
        </w:r>
        <w:proofErr w:type="spellEnd"/>
        <w:r w:rsidRPr="00870745">
          <w:rPr>
            <w:szCs w:val="28"/>
          </w:rPr>
          <w:t>. 1</w:t>
        </w:r>
      </w:hyperlink>
      <w:r w:rsidRPr="00870745">
        <w:rPr>
          <w:szCs w:val="28"/>
        </w:rPr>
        <w:t xml:space="preserve">, </w:t>
      </w:r>
      <w:hyperlink r:id="rId11" w:history="1">
        <w:r w:rsidRPr="00870745">
          <w:rPr>
            <w:szCs w:val="28"/>
          </w:rPr>
          <w:t>2</w:t>
        </w:r>
      </w:hyperlink>
      <w:r w:rsidRPr="00870745">
        <w:rPr>
          <w:szCs w:val="28"/>
        </w:rPr>
        <w:t xml:space="preserve">, </w:t>
      </w:r>
      <w:hyperlink r:id="rId12" w:history="1">
        <w:r w:rsidRPr="00870745">
          <w:rPr>
            <w:szCs w:val="28"/>
          </w:rPr>
          <w:t>4</w:t>
        </w:r>
      </w:hyperlink>
      <w:r w:rsidRPr="00870745">
        <w:rPr>
          <w:szCs w:val="28"/>
        </w:rPr>
        <w:t xml:space="preserve">, </w:t>
      </w:r>
      <w:hyperlink r:id="rId13" w:history="1">
        <w:r w:rsidRPr="00870745">
          <w:rPr>
            <w:szCs w:val="28"/>
          </w:rPr>
          <w:t>5 ст. 226</w:t>
        </w:r>
      </w:hyperlink>
      <w:r w:rsidRPr="00870745">
        <w:rPr>
          <w:szCs w:val="28"/>
        </w:rPr>
        <w:t xml:space="preserve"> НК РФ.</w:t>
      </w: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rPr>
          <w:sz w:val="28"/>
          <w:szCs w:val="28"/>
        </w:rPr>
      </w:pPr>
      <w:r w:rsidRPr="00870745">
        <w:rPr>
          <w:sz w:val="28"/>
          <w:szCs w:val="28"/>
        </w:rPr>
        <w:t xml:space="preserve">    Подпись участника Конкурса _____________________________________</w:t>
      </w:r>
    </w:p>
    <w:p w:rsidR="00870745" w:rsidRPr="00870745" w:rsidRDefault="00870745" w:rsidP="00870745">
      <w:pPr>
        <w:widowControl w:val="0"/>
        <w:autoSpaceDE w:val="0"/>
        <w:autoSpaceDN w:val="0"/>
        <w:rPr>
          <w:sz w:val="28"/>
          <w:szCs w:val="28"/>
        </w:rPr>
      </w:pPr>
      <w:r w:rsidRPr="00870745">
        <w:rPr>
          <w:sz w:val="28"/>
          <w:szCs w:val="28"/>
        </w:rPr>
        <w:t xml:space="preserve">    Дата подачи заявки: ___________________</w:t>
      </w:r>
    </w:p>
    <w:p w:rsidR="00870745" w:rsidRPr="00870745" w:rsidRDefault="00870745" w:rsidP="00870745">
      <w:pPr>
        <w:widowControl w:val="0"/>
        <w:autoSpaceDE w:val="0"/>
        <w:autoSpaceDN w:val="0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rPr>
          <w:sz w:val="28"/>
          <w:szCs w:val="28"/>
        </w:rPr>
      </w:pPr>
    </w:p>
    <w:p w:rsidR="00870745" w:rsidRPr="00870745" w:rsidRDefault="00870745" w:rsidP="00870745">
      <w:pPr>
        <w:widowControl w:val="0"/>
        <w:tabs>
          <w:tab w:val="center" w:pos="4818"/>
          <w:tab w:val="left" w:pos="7365"/>
        </w:tabs>
        <w:autoSpaceDE w:val="0"/>
        <w:autoSpaceDN w:val="0"/>
        <w:rPr>
          <w:sz w:val="28"/>
          <w:szCs w:val="28"/>
        </w:rPr>
      </w:pPr>
      <w:r w:rsidRPr="00870745">
        <w:rPr>
          <w:sz w:val="28"/>
          <w:szCs w:val="28"/>
        </w:rPr>
        <w:tab/>
        <w:t>__________________________</w:t>
      </w:r>
      <w:r w:rsidRPr="00870745">
        <w:rPr>
          <w:sz w:val="28"/>
          <w:szCs w:val="28"/>
        </w:rPr>
        <w:tab/>
      </w:r>
    </w:p>
    <w:p w:rsidR="00870745" w:rsidRPr="00870745" w:rsidRDefault="00870745" w:rsidP="00870745">
      <w:pPr>
        <w:widowControl w:val="0"/>
        <w:tabs>
          <w:tab w:val="center" w:pos="4818"/>
          <w:tab w:val="left" w:pos="7365"/>
        </w:tabs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ind w:left="7371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 xml:space="preserve">Приложение № 3 </w:t>
      </w:r>
      <w:r w:rsidRPr="00870745">
        <w:rPr>
          <w:sz w:val="28"/>
          <w:szCs w:val="28"/>
        </w:rPr>
        <w:br/>
        <w:t xml:space="preserve">к Положению </w:t>
      </w:r>
    </w:p>
    <w:p w:rsidR="00870745" w:rsidRPr="00870745" w:rsidRDefault="00870745" w:rsidP="00870745">
      <w:pPr>
        <w:widowControl w:val="0"/>
        <w:autoSpaceDE w:val="0"/>
        <w:autoSpaceDN w:val="0"/>
        <w:jc w:val="both"/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 xml:space="preserve">Критерии оценки общегородского смотра-конкурса 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по озеленению и благоустройству города Мурманска</w:t>
      </w: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0745">
        <w:rPr>
          <w:sz w:val="28"/>
          <w:szCs w:val="28"/>
        </w:rPr>
        <w:t>«Мой зеленый город - мой уютный дом» в 2021 году</w:t>
      </w: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441"/>
        <w:gridCol w:w="676"/>
        <w:gridCol w:w="731"/>
        <w:gridCol w:w="418"/>
        <w:gridCol w:w="418"/>
        <w:gridCol w:w="418"/>
        <w:gridCol w:w="418"/>
        <w:gridCol w:w="418"/>
        <w:gridCol w:w="418"/>
        <w:gridCol w:w="418"/>
        <w:gridCol w:w="704"/>
        <w:gridCol w:w="666"/>
      </w:tblGrid>
      <w:tr w:rsidR="00870745" w:rsidRPr="00870745" w:rsidTr="001D6D6C">
        <w:trPr>
          <w:trHeight w:val="283"/>
        </w:trPr>
        <w:tc>
          <w:tcPr>
            <w:tcW w:w="424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10</w:t>
            </w:r>
          </w:p>
        </w:tc>
      </w:tr>
      <w:tr w:rsidR="00870745" w:rsidRPr="00870745" w:rsidTr="001D6D6C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Площадь озелененного участка (</w:t>
            </w:r>
            <w:proofErr w:type="spellStart"/>
            <w:r w:rsidRPr="00870745">
              <w:rPr>
                <w:sz w:val="22"/>
                <w:szCs w:val="22"/>
              </w:rPr>
              <w:t>кв.м</w:t>
            </w:r>
            <w:proofErr w:type="spellEnd"/>
            <w:r w:rsidRPr="00870745">
              <w:rPr>
                <w:sz w:val="22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10-19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20-29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30-39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40-49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50-59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60-69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70-79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80-89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Более 90</w:t>
            </w:r>
          </w:p>
        </w:tc>
      </w:tr>
      <w:tr w:rsidR="00870745" w:rsidRPr="00870745" w:rsidTr="001D6D6C">
        <w:trPr>
          <w:trHeight w:val="283"/>
        </w:trPr>
        <w:tc>
          <w:tcPr>
            <w:tcW w:w="424" w:type="dxa"/>
            <w:vMerge/>
            <w:textDirection w:val="btL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&gt; 10</w:t>
            </w:r>
          </w:p>
        </w:tc>
      </w:tr>
      <w:tr w:rsidR="00870745" w:rsidRPr="00870745" w:rsidTr="001D6D6C">
        <w:trPr>
          <w:trHeight w:val="454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 xml:space="preserve">Состояние зеленых насаждений: наличие сухих, </w:t>
            </w:r>
            <w:proofErr w:type="spellStart"/>
            <w:r w:rsidRPr="00870745">
              <w:rPr>
                <w:sz w:val="22"/>
                <w:szCs w:val="22"/>
              </w:rPr>
              <w:t>аварийно</w:t>
            </w:r>
            <w:proofErr w:type="spellEnd"/>
            <w:r w:rsidRPr="00870745">
              <w:rPr>
                <w:sz w:val="22"/>
                <w:szCs w:val="22"/>
              </w:rPr>
              <w:t xml:space="preserve"> опасных деревьев, кустарников на участке озеленения 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</w:tr>
      <w:tr w:rsidR="00870745" w:rsidRPr="00870745" w:rsidTr="001D6D6C">
        <w:trPr>
          <w:trHeight w:val="680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&gt; 10</w:t>
            </w:r>
          </w:p>
        </w:tc>
      </w:tr>
      <w:tr w:rsidR="00870745" w:rsidRPr="00870745" w:rsidTr="001D6D6C">
        <w:trPr>
          <w:trHeight w:val="510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есть</w:t>
            </w:r>
          </w:p>
        </w:tc>
      </w:tr>
      <w:tr w:rsidR="00870745" w:rsidRPr="00870745" w:rsidTr="001D6D6C">
        <w:trPr>
          <w:trHeight w:val="454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870745">
              <w:rPr>
                <w:sz w:val="22"/>
                <w:szCs w:val="22"/>
              </w:rPr>
              <w:t>Экологичность</w:t>
            </w:r>
            <w:proofErr w:type="spellEnd"/>
            <w:r w:rsidRPr="00870745">
              <w:rPr>
                <w:sz w:val="22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есть</w:t>
            </w:r>
          </w:p>
        </w:tc>
      </w:tr>
      <w:tr w:rsidR="00870745" w:rsidRPr="00870745" w:rsidTr="001D6D6C">
        <w:trPr>
          <w:trHeight w:val="340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есть</w:t>
            </w:r>
          </w:p>
        </w:tc>
      </w:tr>
      <w:tr w:rsidR="00870745" w:rsidRPr="00870745" w:rsidTr="001D6D6C">
        <w:trPr>
          <w:trHeight w:val="283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есть</w:t>
            </w:r>
          </w:p>
        </w:tc>
      </w:tr>
      <w:tr w:rsidR="00870745" w:rsidRPr="00870745" w:rsidTr="001D6D6C">
        <w:trPr>
          <w:trHeight w:val="20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есть</w:t>
            </w:r>
          </w:p>
        </w:tc>
      </w:tr>
      <w:tr w:rsidR="00870745" w:rsidRPr="00870745" w:rsidTr="001D6D6C">
        <w:trPr>
          <w:trHeight w:val="113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Архитектурное оформление газонов:</w:t>
            </w:r>
          </w:p>
        </w:tc>
      </w:tr>
      <w:tr w:rsidR="00870745" w:rsidRPr="00870745" w:rsidTr="001D6D6C">
        <w:trPr>
          <w:trHeight w:val="283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jc w:val="center"/>
            </w:pPr>
            <w:r w:rsidRPr="00870745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jc w:val="center"/>
            </w:pPr>
            <w:r w:rsidRPr="00870745">
              <w:rPr>
                <w:szCs w:val="22"/>
              </w:rPr>
              <w:t>есть</w:t>
            </w:r>
          </w:p>
        </w:tc>
      </w:tr>
      <w:tr w:rsidR="00870745" w:rsidRPr="00870745" w:rsidTr="001D6D6C">
        <w:trPr>
          <w:trHeight w:val="283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jc w:val="center"/>
            </w:pPr>
            <w:r w:rsidRPr="00870745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jc w:val="center"/>
            </w:pPr>
            <w:r w:rsidRPr="00870745">
              <w:rPr>
                <w:szCs w:val="22"/>
              </w:rPr>
              <w:t>есть</w:t>
            </w:r>
          </w:p>
        </w:tc>
      </w:tr>
      <w:tr w:rsidR="00870745" w:rsidRPr="00870745" w:rsidTr="001D6D6C">
        <w:trPr>
          <w:trHeight w:val="20"/>
        </w:trPr>
        <w:tc>
          <w:tcPr>
            <w:tcW w:w="424" w:type="dxa"/>
            <w:vMerge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70745">
              <w:rPr>
                <w:sz w:val="22"/>
                <w:szCs w:val="22"/>
              </w:rPr>
              <w:t>рокариев</w:t>
            </w:r>
            <w:proofErr w:type="spellEnd"/>
            <w:r w:rsidRPr="00870745">
              <w:rPr>
                <w:sz w:val="22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870745" w:rsidRPr="00870745" w:rsidRDefault="00870745" w:rsidP="00870745">
            <w:pPr>
              <w:jc w:val="center"/>
            </w:pPr>
            <w:r w:rsidRPr="00870745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870745" w:rsidRPr="00870745" w:rsidRDefault="00870745" w:rsidP="0087074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0745"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870745" w:rsidRPr="00870745" w:rsidRDefault="00870745" w:rsidP="00870745">
            <w:pPr>
              <w:jc w:val="center"/>
            </w:pPr>
            <w:r w:rsidRPr="00870745">
              <w:rPr>
                <w:szCs w:val="22"/>
              </w:rPr>
              <w:t>есть</w:t>
            </w:r>
          </w:p>
        </w:tc>
      </w:tr>
    </w:tbl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0745" w:rsidRPr="00870745" w:rsidRDefault="00870745" w:rsidP="00870745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  <w:r w:rsidRPr="00870745">
        <w:rPr>
          <w:sz w:val="28"/>
          <w:szCs w:val="28"/>
        </w:rPr>
        <w:t>__________________________</w:t>
      </w:r>
    </w:p>
    <w:p w:rsidR="00541518" w:rsidRPr="00473BCF" w:rsidRDefault="00541518" w:rsidP="001E6BEA">
      <w:pPr>
        <w:pStyle w:val="ConsPlusNormal"/>
        <w:jc w:val="center"/>
        <w:rPr>
          <w:sz w:val="28"/>
          <w:szCs w:val="28"/>
        </w:rPr>
      </w:pPr>
    </w:p>
    <w:sectPr w:rsidR="00541518" w:rsidRPr="00473BCF" w:rsidSect="00DA772C">
      <w:headerReference w:type="default" r:id="rId14"/>
      <w:pgSz w:w="11905" w:h="16838"/>
      <w:pgMar w:top="1134" w:right="567" w:bottom="1134" w:left="1701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84" w:rsidRDefault="00ED4B84" w:rsidP="00B355BC">
      <w:r>
        <w:separator/>
      </w:r>
    </w:p>
  </w:endnote>
  <w:endnote w:type="continuationSeparator" w:id="0">
    <w:p w:rsidR="00ED4B84" w:rsidRDefault="00ED4B84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84" w:rsidRDefault="00ED4B84" w:rsidP="00B355BC">
      <w:r>
        <w:separator/>
      </w:r>
    </w:p>
  </w:footnote>
  <w:footnote w:type="continuationSeparator" w:id="0">
    <w:p w:rsidR="00ED4B84" w:rsidRDefault="00ED4B84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9" w:rsidRPr="009D3881" w:rsidRDefault="00D96C69" w:rsidP="0035062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12F1"/>
    <w:rsid w:val="0006161D"/>
    <w:rsid w:val="00064102"/>
    <w:rsid w:val="0007254A"/>
    <w:rsid w:val="00074B4C"/>
    <w:rsid w:val="00081D4D"/>
    <w:rsid w:val="000934B1"/>
    <w:rsid w:val="000950C3"/>
    <w:rsid w:val="000A6276"/>
    <w:rsid w:val="000A79F7"/>
    <w:rsid w:val="000B174E"/>
    <w:rsid w:val="000B5D2C"/>
    <w:rsid w:val="000B63DC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4519"/>
    <w:rsid w:val="000F6C5C"/>
    <w:rsid w:val="00102821"/>
    <w:rsid w:val="001077E9"/>
    <w:rsid w:val="00110DB2"/>
    <w:rsid w:val="001207F0"/>
    <w:rsid w:val="00122997"/>
    <w:rsid w:val="001233E6"/>
    <w:rsid w:val="00130436"/>
    <w:rsid w:val="001304C8"/>
    <w:rsid w:val="001501B7"/>
    <w:rsid w:val="001635B0"/>
    <w:rsid w:val="001824FA"/>
    <w:rsid w:val="001864EE"/>
    <w:rsid w:val="00193D30"/>
    <w:rsid w:val="001A50AA"/>
    <w:rsid w:val="001A7DFE"/>
    <w:rsid w:val="001D001F"/>
    <w:rsid w:val="001D2B36"/>
    <w:rsid w:val="001D79CC"/>
    <w:rsid w:val="001E562E"/>
    <w:rsid w:val="001E6BEA"/>
    <w:rsid w:val="001E6ECC"/>
    <w:rsid w:val="001F0EC3"/>
    <w:rsid w:val="001F2CBF"/>
    <w:rsid w:val="00205167"/>
    <w:rsid w:val="00206E3B"/>
    <w:rsid w:val="00211919"/>
    <w:rsid w:val="00215BE3"/>
    <w:rsid w:val="00224B62"/>
    <w:rsid w:val="002265E7"/>
    <w:rsid w:val="00226BB9"/>
    <w:rsid w:val="00231767"/>
    <w:rsid w:val="00231A12"/>
    <w:rsid w:val="0023301E"/>
    <w:rsid w:val="00233D40"/>
    <w:rsid w:val="00240CD3"/>
    <w:rsid w:val="00247CE6"/>
    <w:rsid w:val="00251A9A"/>
    <w:rsid w:val="0025509F"/>
    <w:rsid w:val="002716CD"/>
    <w:rsid w:val="002A6E04"/>
    <w:rsid w:val="002B0BDF"/>
    <w:rsid w:val="002F46B3"/>
    <w:rsid w:val="002F476C"/>
    <w:rsid w:val="003030F7"/>
    <w:rsid w:val="003055C6"/>
    <w:rsid w:val="00312C53"/>
    <w:rsid w:val="00317935"/>
    <w:rsid w:val="003204E6"/>
    <w:rsid w:val="003258F7"/>
    <w:rsid w:val="003409CB"/>
    <w:rsid w:val="003458C0"/>
    <w:rsid w:val="003475FD"/>
    <w:rsid w:val="0035062F"/>
    <w:rsid w:val="0036459F"/>
    <w:rsid w:val="0038399C"/>
    <w:rsid w:val="003863A7"/>
    <w:rsid w:val="00386CFE"/>
    <w:rsid w:val="003870AF"/>
    <w:rsid w:val="00391738"/>
    <w:rsid w:val="003B0F79"/>
    <w:rsid w:val="003B3FF3"/>
    <w:rsid w:val="003B733A"/>
    <w:rsid w:val="003C3816"/>
    <w:rsid w:val="003D1DE1"/>
    <w:rsid w:val="003D4899"/>
    <w:rsid w:val="003D5FEA"/>
    <w:rsid w:val="003D7718"/>
    <w:rsid w:val="003E617F"/>
    <w:rsid w:val="003F29EA"/>
    <w:rsid w:val="003F42AA"/>
    <w:rsid w:val="003F4662"/>
    <w:rsid w:val="003F5A09"/>
    <w:rsid w:val="004035A5"/>
    <w:rsid w:val="00407A2C"/>
    <w:rsid w:val="0041634B"/>
    <w:rsid w:val="00431045"/>
    <w:rsid w:val="004602DA"/>
    <w:rsid w:val="0046177B"/>
    <w:rsid w:val="00462DAA"/>
    <w:rsid w:val="00473BCF"/>
    <w:rsid w:val="00474FB5"/>
    <w:rsid w:val="00477925"/>
    <w:rsid w:val="004A4250"/>
    <w:rsid w:val="004C2051"/>
    <w:rsid w:val="004C6403"/>
    <w:rsid w:val="004D1F3E"/>
    <w:rsid w:val="004D3857"/>
    <w:rsid w:val="004E43BC"/>
    <w:rsid w:val="004F116B"/>
    <w:rsid w:val="004F48C1"/>
    <w:rsid w:val="004F6168"/>
    <w:rsid w:val="00503B72"/>
    <w:rsid w:val="0051281E"/>
    <w:rsid w:val="005135F5"/>
    <w:rsid w:val="00513C7C"/>
    <w:rsid w:val="00513DD7"/>
    <w:rsid w:val="00521264"/>
    <w:rsid w:val="005238A8"/>
    <w:rsid w:val="005373F9"/>
    <w:rsid w:val="005414F1"/>
    <w:rsid w:val="00541518"/>
    <w:rsid w:val="005528B5"/>
    <w:rsid w:val="0055316A"/>
    <w:rsid w:val="005544BC"/>
    <w:rsid w:val="00563170"/>
    <w:rsid w:val="0057439A"/>
    <w:rsid w:val="00593E42"/>
    <w:rsid w:val="005A7E4C"/>
    <w:rsid w:val="005B262C"/>
    <w:rsid w:val="005B3FF2"/>
    <w:rsid w:val="005C0F78"/>
    <w:rsid w:val="005C575E"/>
    <w:rsid w:val="005C7069"/>
    <w:rsid w:val="005D2307"/>
    <w:rsid w:val="005D3BDD"/>
    <w:rsid w:val="005D7388"/>
    <w:rsid w:val="005F72A7"/>
    <w:rsid w:val="00604209"/>
    <w:rsid w:val="00606FE3"/>
    <w:rsid w:val="00615E59"/>
    <w:rsid w:val="006326F2"/>
    <w:rsid w:val="006459D6"/>
    <w:rsid w:val="00664D42"/>
    <w:rsid w:val="00665A74"/>
    <w:rsid w:val="00666597"/>
    <w:rsid w:val="00672A34"/>
    <w:rsid w:val="00683D6F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DB"/>
    <w:rsid w:val="006D064D"/>
    <w:rsid w:val="006D081C"/>
    <w:rsid w:val="006E3B24"/>
    <w:rsid w:val="006F72B7"/>
    <w:rsid w:val="00706B7D"/>
    <w:rsid w:val="00715B95"/>
    <w:rsid w:val="00717D5B"/>
    <w:rsid w:val="00720227"/>
    <w:rsid w:val="00720845"/>
    <w:rsid w:val="007439E3"/>
    <w:rsid w:val="00745F49"/>
    <w:rsid w:val="007520EF"/>
    <w:rsid w:val="00753F49"/>
    <w:rsid w:val="00755EC9"/>
    <w:rsid w:val="00756619"/>
    <w:rsid w:val="00764D0F"/>
    <w:rsid w:val="0076679F"/>
    <w:rsid w:val="007679B9"/>
    <w:rsid w:val="00774DE9"/>
    <w:rsid w:val="00776BA2"/>
    <w:rsid w:val="00793C99"/>
    <w:rsid w:val="007950E9"/>
    <w:rsid w:val="007B149B"/>
    <w:rsid w:val="007B3031"/>
    <w:rsid w:val="007B72B7"/>
    <w:rsid w:val="007C5B0B"/>
    <w:rsid w:val="007D0482"/>
    <w:rsid w:val="007D10EA"/>
    <w:rsid w:val="007D14A8"/>
    <w:rsid w:val="00811862"/>
    <w:rsid w:val="00813681"/>
    <w:rsid w:val="008161FA"/>
    <w:rsid w:val="00821F5C"/>
    <w:rsid w:val="00825EC3"/>
    <w:rsid w:val="00832CCA"/>
    <w:rsid w:val="008453DC"/>
    <w:rsid w:val="00847213"/>
    <w:rsid w:val="00857A67"/>
    <w:rsid w:val="00870745"/>
    <w:rsid w:val="00871E15"/>
    <w:rsid w:val="00872697"/>
    <w:rsid w:val="008869D9"/>
    <w:rsid w:val="008904B8"/>
    <w:rsid w:val="008937F5"/>
    <w:rsid w:val="00895E8A"/>
    <w:rsid w:val="008966D3"/>
    <w:rsid w:val="008975D6"/>
    <w:rsid w:val="008A301F"/>
    <w:rsid w:val="008A5DA1"/>
    <w:rsid w:val="008B4F90"/>
    <w:rsid w:val="008B5493"/>
    <w:rsid w:val="008C1B4D"/>
    <w:rsid w:val="008C45E5"/>
    <w:rsid w:val="008E7A40"/>
    <w:rsid w:val="008F5660"/>
    <w:rsid w:val="00903AF8"/>
    <w:rsid w:val="00910DC0"/>
    <w:rsid w:val="00911B1F"/>
    <w:rsid w:val="00913FF8"/>
    <w:rsid w:val="009235C9"/>
    <w:rsid w:val="00923811"/>
    <w:rsid w:val="00924E29"/>
    <w:rsid w:val="00932C9C"/>
    <w:rsid w:val="00935DE8"/>
    <w:rsid w:val="009400A4"/>
    <w:rsid w:val="00947C16"/>
    <w:rsid w:val="009665F1"/>
    <w:rsid w:val="00967F0F"/>
    <w:rsid w:val="0097053C"/>
    <w:rsid w:val="009805BC"/>
    <w:rsid w:val="009848A9"/>
    <w:rsid w:val="00986D52"/>
    <w:rsid w:val="009934E7"/>
    <w:rsid w:val="00994F7A"/>
    <w:rsid w:val="009A0304"/>
    <w:rsid w:val="009A2E33"/>
    <w:rsid w:val="009A505B"/>
    <w:rsid w:val="009B692B"/>
    <w:rsid w:val="009C12CA"/>
    <w:rsid w:val="009C71A1"/>
    <w:rsid w:val="009D3881"/>
    <w:rsid w:val="009D6348"/>
    <w:rsid w:val="009E180A"/>
    <w:rsid w:val="009E1E11"/>
    <w:rsid w:val="009E4B68"/>
    <w:rsid w:val="009E6F15"/>
    <w:rsid w:val="009E7384"/>
    <w:rsid w:val="009E7B53"/>
    <w:rsid w:val="009F0711"/>
    <w:rsid w:val="009F36BB"/>
    <w:rsid w:val="009F3AEF"/>
    <w:rsid w:val="009F4B59"/>
    <w:rsid w:val="00A02DAF"/>
    <w:rsid w:val="00A073C8"/>
    <w:rsid w:val="00A1026D"/>
    <w:rsid w:val="00A13DCD"/>
    <w:rsid w:val="00A471CC"/>
    <w:rsid w:val="00A543C3"/>
    <w:rsid w:val="00A550BF"/>
    <w:rsid w:val="00A557E5"/>
    <w:rsid w:val="00A73291"/>
    <w:rsid w:val="00A908D9"/>
    <w:rsid w:val="00AB576E"/>
    <w:rsid w:val="00AB6C76"/>
    <w:rsid w:val="00AC0AB6"/>
    <w:rsid w:val="00AC0DD5"/>
    <w:rsid w:val="00AC75F0"/>
    <w:rsid w:val="00AC7CCB"/>
    <w:rsid w:val="00AE0E34"/>
    <w:rsid w:val="00AF2A32"/>
    <w:rsid w:val="00B03B65"/>
    <w:rsid w:val="00B131CE"/>
    <w:rsid w:val="00B13B17"/>
    <w:rsid w:val="00B2030F"/>
    <w:rsid w:val="00B24FEE"/>
    <w:rsid w:val="00B271A3"/>
    <w:rsid w:val="00B355BC"/>
    <w:rsid w:val="00B424BB"/>
    <w:rsid w:val="00B56BF3"/>
    <w:rsid w:val="00B63548"/>
    <w:rsid w:val="00B66882"/>
    <w:rsid w:val="00B71F4D"/>
    <w:rsid w:val="00B77A68"/>
    <w:rsid w:val="00B91E62"/>
    <w:rsid w:val="00B934F8"/>
    <w:rsid w:val="00B95B5A"/>
    <w:rsid w:val="00B9719C"/>
    <w:rsid w:val="00B97E3A"/>
    <w:rsid w:val="00BB358E"/>
    <w:rsid w:val="00BB5F03"/>
    <w:rsid w:val="00BB6419"/>
    <w:rsid w:val="00BB7158"/>
    <w:rsid w:val="00BC3A03"/>
    <w:rsid w:val="00BC6231"/>
    <w:rsid w:val="00BD18F7"/>
    <w:rsid w:val="00BD55DE"/>
    <w:rsid w:val="00BF202F"/>
    <w:rsid w:val="00C0068D"/>
    <w:rsid w:val="00C0106D"/>
    <w:rsid w:val="00C0623C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D68"/>
    <w:rsid w:val="00C55C33"/>
    <w:rsid w:val="00C575EB"/>
    <w:rsid w:val="00C63C8E"/>
    <w:rsid w:val="00C65CBC"/>
    <w:rsid w:val="00C825EE"/>
    <w:rsid w:val="00C8506B"/>
    <w:rsid w:val="00C921E5"/>
    <w:rsid w:val="00CA7282"/>
    <w:rsid w:val="00CB0478"/>
    <w:rsid w:val="00CB0970"/>
    <w:rsid w:val="00CB2A0E"/>
    <w:rsid w:val="00CC2A76"/>
    <w:rsid w:val="00CC5223"/>
    <w:rsid w:val="00CD2BE0"/>
    <w:rsid w:val="00CD641B"/>
    <w:rsid w:val="00CE704A"/>
    <w:rsid w:val="00CF22C3"/>
    <w:rsid w:val="00CF3CDC"/>
    <w:rsid w:val="00CF4E75"/>
    <w:rsid w:val="00D02975"/>
    <w:rsid w:val="00D038C0"/>
    <w:rsid w:val="00D17CD7"/>
    <w:rsid w:val="00D24EB2"/>
    <w:rsid w:val="00D25B64"/>
    <w:rsid w:val="00D31C9C"/>
    <w:rsid w:val="00D32041"/>
    <w:rsid w:val="00D32C5D"/>
    <w:rsid w:val="00D379D3"/>
    <w:rsid w:val="00D540A6"/>
    <w:rsid w:val="00D54137"/>
    <w:rsid w:val="00D561B0"/>
    <w:rsid w:val="00D61536"/>
    <w:rsid w:val="00D725B6"/>
    <w:rsid w:val="00D8583A"/>
    <w:rsid w:val="00D85D59"/>
    <w:rsid w:val="00D91E2C"/>
    <w:rsid w:val="00D928F4"/>
    <w:rsid w:val="00D96C69"/>
    <w:rsid w:val="00D97BF3"/>
    <w:rsid w:val="00DA207B"/>
    <w:rsid w:val="00DA772C"/>
    <w:rsid w:val="00DB46D4"/>
    <w:rsid w:val="00DC7C3D"/>
    <w:rsid w:val="00DE2328"/>
    <w:rsid w:val="00DE3254"/>
    <w:rsid w:val="00DE4649"/>
    <w:rsid w:val="00DF0195"/>
    <w:rsid w:val="00DF1685"/>
    <w:rsid w:val="00DF266A"/>
    <w:rsid w:val="00DF4448"/>
    <w:rsid w:val="00E00326"/>
    <w:rsid w:val="00E04922"/>
    <w:rsid w:val="00E221E4"/>
    <w:rsid w:val="00E256F4"/>
    <w:rsid w:val="00E35618"/>
    <w:rsid w:val="00E36AE0"/>
    <w:rsid w:val="00E623AD"/>
    <w:rsid w:val="00E6785C"/>
    <w:rsid w:val="00E72550"/>
    <w:rsid w:val="00E747CA"/>
    <w:rsid w:val="00E74963"/>
    <w:rsid w:val="00E76F04"/>
    <w:rsid w:val="00E80A69"/>
    <w:rsid w:val="00EA5032"/>
    <w:rsid w:val="00EB603A"/>
    <w:rsid w:val="00EC24AE"/>
    <w:rsid w:val="00EC416B"/>
    <w:rsid w:val="00EC7A9B"/>
    <w:rsid w:val="00ED4700"/>
    <w:rsid w:val="00ED4B84"/>
    <w:rsid w:val="00ED7307"/>
    <w:rsid w:val="00EF5535"/>
    <w:rsid w:val="00EF789B"/>
    <w:rsid w:val="00F02BDE"/>
    <w:rsid w:val="00F05B43"/>
    <w:rsid w:val="00F1071D"/>
    <w:rsid w:val="00F14F43"/>
    <w:rsid w:val="00F21635"/>
    <w:rsid w:val="00F22969"/>
    <w:rsid w:val="00F40338"/>
    <w:rsid w:val="00F43E13"/>
    <w:rsid w:val="00F4635C"/>
    <w:rsid w:val="00F471B1"/>
    <w:rsid w:val="00F721EE"/>
    <w:rsid w:val="00F7376E"/>
    <w:rsid w:val="00F8010B"/>
    <w:rsid w:val="00F81013"/>
    <w:rsid w:val="00F8210B"/>
    <w:rsid w:val="00F82DE6"/>
    <w:rsid w:val="00F93E97"/>
    <w:rsid w:val="00FA1F63"/>
    <w:rsid w:val="00FB3941"/>
    <w:rsid w:val="00FB79CE"/>
    <w:rsid w:val="00FC08ED"/>
    <w:rsid w:val="00FC5066"/>
    <w:rsid w:val="00FD524B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367D4172342A52396F2F0C2F8325828B214F91A80ADE39EB6B32E5983EEB9D5C6CBFB5C6611B17lEZ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367D4172342A52396F2F0C2F8325828B214F91A80ADE39EB6B32E5983EEB9D5C6CBFB7C369l1Z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367D4172342A52396F2F0C2F8325828B214F91A80ADE39EB6B32E5983EEB9D5C6CBFB5C369l1Z9H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936719E3049E3B12890D226E52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704D4-4CFD-498E-A897-631F9ECBCD3C}"/>
      </w:docPartPr>
      <w:docPartBody>
        <w:p w:rsidR="00296C5C" w:rsidRDefault="00756E67" w:rsidP="00756E67">
          <w:pPr>
            <w:pStyle w:val="CC1936719E3049E3B12890D226E52CC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7"/>
    <w:rsid w:val="001D159E"/>
    <w:rsid w:val="00296C5C"/>
    <w:rsid w:val="004E0ABF"/>
    <w:rsid w:val="006B3260"/>
    <w:rsid w:val="00756E67"/>
    <w:rsid w:val="007C6221"/>
    <w:rsid w:val="00C046D4"/>
    <w:rsid w:val="00E92008"/>
    <w:rsid w:val="00E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6D4"/>
    <w:rPr>
      <w:color w:val="808080"/>
    </w:rPr>
  </w:style>
  <w:style w:type="paragraph" w:customStyle="1" w:styleId="CC1936719E3049E3B12890D226E52CC3">
    <w:name w:val="CC1936719E3049E3B12890D226E52CC3"/>
    <w:rsid w:val="00756E67"/>
  </w:style>
  <w:style w:type="paragraph" w:customStyle="1" w:styleId="A6A6C9D91C21444E9F9F3226CD4D9686">
    <w:name w:val="A6A6C9D91C21444E9F9F3226CD4D9686"/>
    <w:rsid w:val="00C04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04D2-E8FE-4E5A-BE85-D09ADE7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Алексейчик ОксанаАлександровна</cp:lastModifiedBy>
  <cp:revision>2</cp:revision>
  <cp:lastPrinted>2019-04-04T07:22:00Z</cp:lastPrinted>
  <dcterms:created xsi:type="dcterms:W3CDTF">2021-05-07T09:43:00Z</dcterms:created>
  <dcterms:modified xsi:type="dcterms:W3CDTF">2021-05-07T09:43:00Z</dcterms:modified>
</cp:coreProperties>
</file>