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18" w:rsidRDefault="00B17418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A09D6" w:rsidRPr="007B13B4" w:rsidRDefault="007A09D6" w:rsidP="007A09D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апрель 2022 года</w:t>
      </w:r>
    </w:p>
    <w:p w:rsidR="007A09D6" w:rsidRDefault="007A09D6" w:rsidP="007A09D6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9D6" w:rsidRPr="00FA5544" w:rsidRDefault="007A09D6" w:rsidP="007A09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апреле 2022 года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42FB">
        <w:rPr>
          <w:rFonts w:ascii="Times New Roman" w:hAnsi="Times New Roman"/>
          <w:sz w:val="28"/>
          <w:szCs w:val="28"/>
          <w:lang w:eastAsia="ru-RU"/>
        </w:rPr>
        <w:t xml:space="preserve">отношении </w:t>
      </w:r>
      <w:r>
        <w:rPr>
          <w:rFonts w:ascii="Times New Roman" w:hAnsi="Times New Roman"/>
          <w:sz w:val="28"/>
          <w:szCs w:val="28"/>
          <w:lang w:eastAsia="ru-RU"/>
        </w:rPr>
        <w:t>1 юридического лица проведена 1 внеплановая выездная проверка соблюдения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содержания общего имущества в многоквартирн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</w:t>
      </w:r>
    </w:p>
    <w:p w:rsidR="007A09D6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указанной 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провер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ки проверен 1 адрес, 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>обследовано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0,3 тыс. 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фонда, в</w:t>
      </w:r>
      <w:r w:rsidRPr="00AF0975">
        <w:rPr>
          <w:rFonts w:ascii="Times New Roman" w:eastAsia="Times New Roman" w:hAnsi="Times New Roman"/>
          <w:sz w:val="28"/>
          <w:szCs w:val="28"/>
          <w:lang w:eastAsia="ru-RU"/>
        </w:rPr>
        <w:t>ыявлено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 </w:t>
      </w:r>
      <w:r w:rsidRPr="00AF0975">
        <w:rPr>
          <w:rFonts w:ascii="Times New Roman" w:hAnsi="Times New Roman"/>
          <w:sz w:val="28"/>
          <w:szCs w:val="28"/>
        </w:rPr>
        <w:t>нарушени</w:t>
      </w:r>
      <w:r>
        <w:rPr>
          <w:rFonts w:ascii="Times New Roman" w:hAnsi="Times New Roman"/>
          <w:sz w:val="28"/>
          <w:szCs w:val="28"/>
        </w:rPr>
        <w:t>я</w:t>
      </w:r>
      <w:r w:rsidRPr="00AF0975">
        <w:rPr>
          <w:rFonts w:ascii="Times New Roman" w:hAnsi="Times New Roman"/>
          <w:sz w:val="28"/>
          <w:szCs w:val="28"/>
        </w:rPr>
        <w:t xml:space="preserve"> обязательных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7A09D6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проверки составлен 1 акт, выдано 2 </w:t>
      </w:r>
      <w:r w:rsidRPr="00EB6FB8">
        <w:rPr>
          <w:rFonts w:ascii="Times New Roman" w:hAnsi="Times New Roman"/>
          <w:sz w:val="28"/>
          <w:szCs w:val="28"/>
        </w:rPr>
        <w:t>предписани</w:t>
      </w:r>
      <w:r>
        <w:rPr>
          <w:rFonts w:ascii="Times New Roman" w:hAnsi="Times New Roman"/>
          <w:sz w:val="28"/>
          <w:szCs w:val="28"/>
        </w:rPr>
        <w:t>я.</w:t>
      </w:r>
    </w:p>
    <w:p w:rsidR="007A09D6" w:rsidRDefault="007A09D6" w:rsidP="007A09D6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55345">
        <w:rPr>
          <w:rFonts w:ascii="Times New Roman" w:hAnsi="Times New Roman"/>
          <w:sz w:val="28"/>
          <w:szCs w:val="28"/>
        </w:rPr>
        <w:t xml:space="preserve">Кроме того, </w:t>
      </w:r>
      <w:r>
        <w:rPr>
          <w:rFonts w:ascii="Times New Roman" w:hAnsi="Times New Roman"/>
          <w:sz w:val="28"/>
          <w:szCs w:val="28"/>
        </w:rPr>
        <w:t xml:space="preserve">проведено 4 контрольных мероприятия без взаимодействия с юридическими лицами, по результатам которых в адрес 25 юридических лиц </w:t>
      </w:r>
      <w:r w:rsidRPr="00B55345">
        <w:rPr>
          <w:rFonts w:ascii="Times New Roman" w:hAnsi="Times New Roman"/>
          <w:sz w:val="28"/>
          <w:szCs w:val="28"/>
        </w:rPr>
        <w:t xml:space="preserve">направлено </w:t>
      </w:r>
      <w:r>
        <w:rPr>
          <w:rFonts w:ascii="Times New Roman" w:hAnsi="Times New Roman"/>
          <w:sz w:val="28"/>
          <w:szCs w:val="28"/>
        </w:rPr>
        <w:t>61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е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законодательства.</w:t>
      </w:r>
    </w:p>
    <w:p w:rsidR="007A09D6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3 ч. 2 ст. 90 </w:t>
      </w:r>
      <w:r w:rsidRPr="00F1586E">
        <w:rPr>
          <w:rFonts w:ascii="Times New Roman" w:hAnsi="Times New Roman"/>
          <w:sz w:val="28"/>
          <w:szCs w:val="28"/>
        </w:rPr>
        <w:t xml:space="preserve">Федерального закона от 31.07.2020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1586E">
        <w:rPr>
          <w:rFonts w:ascii="Times New Roman" w:hAnsi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в адрес Министерства государственного жилищного и строительного надзора Мурманской области направлен 1 материал для</w:t>
      </w:r>
      <w:r w:rsidRPr="006C7BE7">
        <w:rPr>
          <w:rFonts w:ascii="Times New Roman" w:hAnsi="Times New Roman"/>
          <w:sz w:val="28"/>
          <w:szCs w:val="28"/>
        </w:rPr>
        <w:t xml:space="preserve"> </w:t>
      </w:r>
      <w:r w:rsidRPr="009518E9">
        <w:rPr>
          <w:rFonts w:ascii="Times New Roman" w:hAnsi="Times New Roman"/>
          <w:sz w:val="28"/>
          <w:szCs w:val="28"/>
        </w:rPr>
        <w:t>привлеч</w:t>
      </w:r>
      <w:r>
        <w:rPr>
          <w:rFonts w:ascii="Times New Roman" w:hAnsi="Times New Roman"/>
          <w:sz w:val="28"/>
          <w:szCs w:val="28"/>
        </w:rPr>
        <w:t xml:space="preserve">ения юридического лица </w:t>
      </w:r>
      <w:r w:rsidRPr="004E6F3D">
        <w:rPr>
          <w:rFonts w:ascii="Times New Roman" w:hAnsi="Times New Roman"/>
          <w:sz w:val="28"/>
          <w:szCs w:val="28"/>
        </w:rPr>
        <w:t>к</w:t>
      </w:r>
      <w:r w:rsidRPr="009518E9">
        <w:rPr>
          <w:rFonts w:ascii="Times New Roman" w:hAnsi="Times New Roman"/>
          <w:sz w:val="28"/>
          <w:szCs w:val="28"/>
        </w:rPr>
        <w:t xml:space="preserve"> административной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7A09D6" w:rsidRPr="00397BDA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39A75-131C-468B-A928-C2C8BC2C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0CA4-C19D-4BC9-988F-CA67B89C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6</cp:revision>
  <cp:lastPrinted>2021-02-02T12:38:00Z</cp:lastPrinted>
  <dcterms:created xsi:type="dcterms:W3CDTF">2021-02-03T14:23:00Z</dcterms:created>
  <dcterms:modified xsi:type="dcterms:W3CDTF">2022-07-01T07:11:00Z</dcterms:modified>
</cp:coreProperties>
</file>