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53F3" w:rsidRDefault="00BC53F3" w:rsidP="00BC53F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Приложение № 1</w:t>
      </w:r>
    </w:p>
    <w:p w:rsidR="00BC53F3" w:rsidRDefault="00BC53F3" w:rsidP="00BC53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53F3" w:rsidRPr="007B13B4" w:rsidRDefault="00BC53F3" w:rsidP="00BC53F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результатах проверок, проведенных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9961F9">
        <w:rPr>
          <w:rFonts w:ascii="Times New Roman" w:hAnsi="Times New Roman"/>
          <w:b/>
          <w:sz w:val="28"/>
          <w:szCs w:val="28"/>
        </w:rPr>
        <w:t>август</w:t>
      </w:r>
      <w:r>
        <w:rPr>
          <w:rFonts w:ascii="Times New Roman" w:hAnsi="Times New Roman"/>
          <w:b/>
          <w:sz w:val="28"/>
          <w:szCs w:val="28"/>
        </w:rPr>
        <w:t xml:space="preserve"> 2021 года</w:t>
      </w:r>
    </w:p>
    <w:p w:rsidR="00BC53F3" w:rsidRDefault="00BC53F3" w:rsidP="00BC53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4194" w:rsidRDefault="00BC53F3" w:rsidP="00BC53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961F9">
        <w:rPr>
          <w:rFonts w:ascii="Times New Roman" w:eastAsia="Times New Roman" w:hAnsi="Times New Roman"/>
          <w:sz w:val="28"/>
          <w:szCs w:val="28"/>
          <w:lang w:eastAsia="ru-RU"/>
        </w:rPr>
        <w:t>августе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42FB">
        <w:rPr>
          <w:rFonts w:ascii="Times New Roman" w:hAnsi="Times New Roman"/>
          <w:sz w:val="28"/>
          <w:szCs w:val="28"/>
          <w:lang w:eastAsia="ru-RU"/>
        </w:rPr>
        <w:t xml:space="preserve">отношении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9961F9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юридических лиц проведено </w:t>
      </w:r>
      <w:r w:rsidR="009961F9">
        <w:rPr>
          <w:rFonts w:ascii="Times New Roman" w:hAnsi="Times New Roman"/>
          <w:sz w:val="28"/>
          <w:szCs w:val="28"/>
          <w:lang w:eastAsia="ru-RU"/>
        </w:rPr>
        <w:t xml:space="preserve">77 </w:t>
      </w:r>
      <w:r>
        <w:rPr>
          <w:rFonts w:ascii="Times New Roman" w:hAnsi="Times New Roman"/>
          <w:sz w:val="28"/>
          <w:szCs w:val="28"/>
          <w:lang w:eastAsia="ru-RU"/>
        </w:rPr>
        <w:t>внеплановы</w:t>
      </w:r>
      <w:r w:rsidR="00A34A38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выездны</w:t>
      </w:r>
      <w:r w:rsidR="00A34A38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4194">
        <w:rPr>
          <w:rFonts w:ascii="Times New Roman" w:hAnsi="Times New Roman"/>
          <w:sz w:val="28"/>
          <w:szCs w:val="28"/>
          <w:lang w:eastAsia="ru-RU"/>
        </w:rPr>
        <w:t>провер</w:t>
      </w:r>
      <w:r w:rsidR="00A34A38">
        <w:rPr>
          <w:rFonts w:ascii="Times New Roman" w:hAnsi="Times New Roman"/>
          <w:sz w:val="28"/>
          <w:szCs w:val="28"/>
          <w:lang w:eastAsia="ru-RU"/>
        </w:rPr>
        <w:t>ок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соблюдения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F741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53F3" w:rsidRDefault="00BC53F3" w:rsidP="00BC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проверен</w:t>
      </w:r>
      <w:r w:rsidRPr="00BC06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1F9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F7419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обследовано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1F9">
        <w:rPr>
          <w:rFonts w:ascii="Times New Roman" w:eastAsia="Times New Roman" w:hAnsi="Times New Roman"/>
          <w:sz w:val="28"/>
          <w:szCs w:val="28"/>
          <w:lang w:eastAsia="ru-RU"/>
        </w:rPr>
        <w:t>62,4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1F9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я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BC53F3" w:rsidRDefault="00BC53F3" w:rsidP="00BC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проверок составлено </w:t>
      </w:r>
      <w:r w:rsidR="009961F9">
        <w:rPr>
          <w:rFonts w:ascii="Times New Roman" w:hAnsi="Times New Roman"/>
          <w:sz w:val="28"/>
          <w:szCs w:val="28"/>
        </w:rPr>
        <w:t xml:space="preserve">77 </w:t>
      </w:r>
      <w:r>
        <w:rPr>
          <w:rFonts w:ascii="Times New Roman" w:hAnsi="Times New Roman"/>
          <w:sz w:val="28"/>
          <w:szCs w:val="28"/>
        </w:rPr>
        <w:t>акт</w:t>
      </w:r>
      <w:r w:rsidR="009961F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, выдано </w:t>
      </w:r>
      <w:r w:rsidR="009961F9"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 w:rsidR="009961F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BC53F3" w:rsidRDefault="00BC53F3" w:rsidP="00BC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</w:t>
      </w:r>
      <w:r w:rsidRPr="009518E9">
        <w:rPr>
          <w:rFonts w:ascii="Times New Roman" w:hAnsi="Times New Roman"/>
          <w:sz w:val="28"/>
          <w:szCs w:val="28"/>
        </w:rPr>
        <w:t xml:space="preserve"> взаимодействия органа государственного жилищного надзора с органами муниципального контроля Мурманской област</w:t>
      </w:r>
      <w:r>
        <w:rPr>
          <w:rFonts w:ascii="Times New Roman" w:hAnsi="Times New Roman"/>
          <w:sz w:val="28"/>
          <w:szCs w:val="28"/>
        </w:rPr>
        <w:t xml:space="preserve">и, утвержденного постановлением </w:t>
      </w:r>
      <w:r w:rsidRPr="009518E9">
        <w:rPr>
          <w:rFonts w:ascii="Times New Roman" w:hAnsi="Times New Roman"/>
          <w:sz w:val="28"/>
          <w:szCs w:val="28"/>
        </w:rPr>
        <w:t>Правительства Мурманской области от 18.03.2013 № 108-ПП</w:t>
      </w:r>
      <w:r>
        <w:rPr>
          <w:rFonts w:ascii="Times New Roman" w:hAnsi="Times New Roman"/>
          <w:sz w:val="28"/>
          <w:szCs w:val="28"/>
        </w:rPr>
        <w:t xml:space="preserve">, в адрес Государственной жилищной инспекции Мурманской области направлено </w:t>
      </w:r>
      <w:r w:rsidR="00A75A62">
        <w:rPr>
          <w:rFonts w:ascii="Times New Roman" w:hAnsi="Times New Roman"/>
          <w:sz w:val="28"/>
          <w:szCs w:val="28"/>
        </w:rPr>
        <w:t>1</w:t>
      </w:r>
      <w:r w:rsidR="006A073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материалов для</w:t>
      </w:r>
      <w:r w:rsidRPr="006C7BE7">
        <w:rPr>
          <w:rFonts w:ascii="Times New Roman" w:hAnsi="Times New Roman"/>
          <w:sz w:val="28"/>
          <w:szCs w:val="28"/>
        </w:rPr>
        <w:t xml:space="preserve"> </w:t>
      </w:r>
      <w:r w:rsidRPr="009518E9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 xml:space="preserve">ения юридических лиц </w:t>
      </w:r>
      <w:r w:rsidRPr="004E6F3D">
        <w:rPr>
          <w:rFonts w:ascii="Times New Roman" w:hAnsi="Times New Roman"/>
          <w:sz w:val="28"/>
          <w:szCs w:val="28"/>
        </w:rPr>
        <w:t>к</w:t>
      </w:r>
      <w:r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BC53F3" w:rsidRDefault="00BC53F3" w:rsidP="00BC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 фактам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органа муниципального контроля и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евыполнения в установленные сроки предписаний об устранении нарушений законодательства </w:t>
      </w:r>
      <w:r>
        <w:rPr>
          <w:rFonts w:ascii="Times New Roman" w:hAnsi="Times New Roman"/>
          <w:sz w:val="28"/>
          <w:szCs w:val="28"/>
        </w:rPr>
        <w:t xml:space="preserve">направлено </w:t>
      </w:r>
      <w:r w:rsidR="006A073E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 w:rsidR="00F7419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мировым судьям для привлечения юридических и должностных лиц к административной ответственности.</w:t>
      </w:r>
    </w:p>
    <w:p w:rsidR="00BC53F3" w:rsidRDefault="00BC53F3" w:rsidP="00BC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53F3" w:rsidRDefault="00BC53F3" w:rsidP="00BC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1A28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B6BC1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A073E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961F9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A38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75A62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C53F3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0193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74194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62A299-BB94-4282-9DD3-FC82699F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429C-7713-4617-A776-7C7487B3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12</cp:revision>
  <cp:lastPrinted>2021-09-07T06:26:00Z</cp:lastPrinted>
  <dcterms:created xsi:type="dcterms:W3CDTF">2021-02-03T14:23:00Z</dcterms:created>
  <dcterms:modified xsi:type="dcterms:W3CDTF">2021-09-07T06:27:00Z</dcterms:modified>
</cp:coreProperties>
</file>