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7A" w:rsidRDefault="000C627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C627A" w:rsidRDefault="000C627A">
      <w:pPr>
        <w:pStyle w:val="ConsPlusNormal"/>
        <w:ind w:firstLine="540"/>
        <w:jc w:val="both"/>
        <w:outlineLvl w:val="0"/>
      </w:pPr>
    </w:p>
    <w:p w:rsidR="000C627A" w:rsidRDefault="000C627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0C627A" w:rsidRDefault="000C627A">
      <w:pPr>
        <w:pStyle w:val="ConsPlusNormal"/>
        <w:jc w:val="center"/>
        <w:rPr>
          <w:b/>
          <w:bCs/>
        </w:rPr>
      </w:pP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от 15 мая 2013 г. N 416</w:t>
      </w:r>
    </w:p>
    <w:p w:rsidR="000C627A" w:rsidRDefault="000C627A">
      <w:pPr>
        <w:pStyle w:val="ConsPlusNormal"/>
        <w:jc w:val="center"/>
        <w:rPr>
          <w:b/>
          <w:bCs/>
        </w:rPr>
      </w:pP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ОСУЩЕСТВЛЕНИЯ ДЕЯТЕЛЬНОСТИ ПО УПРАВЛЕНИЮ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МНОГОКВАРТИРНЫМИ ДОМАМИ</w:t>
      </w:r>
    </w:p>
    <w:p w:rsidR="000C627A" w:rsidRDefault="000C627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6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27A" w:rsidRDefault="000C6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27A" w:rsidRDefault="000C6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25.12.2015 </w:t>
            </w:r>
            <w:hyperlink r:id="rId6" w:history="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13.09.2018 </w:t>
            </w:r>
            <w:hyperlink r:id="rId8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21.12.2023 </w:t>
            </w:r>
            <w:hyperlink r:id="rId9" w:history="1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ar32" w:history="1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0C627A" w:rsidRDefault="000C627A">
      <w:pPr>
        <w:pStyle w:val="ConsPlusNormal"/>
        <w:jc w:val="right"/>
      </w:pPr>
    </w:p>
    <w:p w:rsidR="000C627A" w:rsidRDefault="000C627A">
      <w:pPr>
        <w:pStyle w:val="ConsPlusNormal"/>
        <w:jc w:val="right"/>
      </w:pPr>
      <w:r>
        <w:t>Председатель Правительства</w:t>
      </w:r>
    </w:p>
    <w:p w:rsidR="000C627A" w:rsidRDefault="000C627A">
      <w:pPr>
        <w:pStyle w:val="ConsPlusNormal"/>
        <w:jc w:val="right"/>
      </w:pPr>
      <w:r>
        <w:t>Российской Федерации</w:t>
      </w:r>
    </w:p>
    <w:p w:rsidR="000C627A" w:rsidRDefault="000C627A">
      <w:pPr>
        <w:pStyle w:val="ConsPlusNormal"/>
        <w:jc w:val="right"/>
      </w:pPr>
      <w:r>
        <w:t>Д.МЕДВЕДЕВ</w:t>
      </w:r>
    </w:p>
    <w:p w:rsidR="000C627A" w:rsidRDefault="000C627A">
      <w:pPr>
        <w:pStyle w:val="ConsPlusNormal"/>
        <w:jc w:val="right"/>
      </w:pPr>
    </w:p>
    <w:p w:rsidR="000C627A" w:rsidRDefault="000C627A">
      <w:pPr>
        <w:pStyle w:val="ConsPlusNormal"/>
        <w:jc w:val="right"/>
      </w:pPr>
    </w:p>
    <w:p w:rsidR="000C627A" w:rsidRDefault="000C627A">
      <w:pPr>
        <w:pStyle w:val="ConsPlusNormal"/>
        <w:jc w:val="right"/>
      </w:pPr>
    </w:p>
    <w:p w:rsidR="000C627A" w:rsidRDefault="000C627A">
      <w:pPr>
        <w:pStyle w:val="ConsPlusNormal"/>
        <w:jc w:val="right"/>
      </w:pPr>
    </w:p>
    <w:p w:rsidR="000C627A" w:rsidRDefault="000C627A">
      <w:pPr>
        <w:pStyle w:val="ConsPlusNormal"/>
        <w:jc w:val="right"/>
      </w:pPr>
    </w:p>
    <w:p w:rsidR="000C627A" w:rsidRDefault="000C627A">
      <w:pPr>
        <w:pStyle w:val="ConsPlusNormal"/>
        <w:jc w:val="right"/>
        <w:outlineLvl w:val="0"/>
      </w:pPr>
      <w:r>
        <w:t>Утверждены</w:t>
      </w:r>
    </w:p>
    <w:p w:rsidR="000C627A" w:rsidRDefault="000C627A">
      <w:pPr>
        <w:pStyle w:val="ConsPlusNormal"/>
        <w:jc w:val="right"/>
      </w:pPr>
      <w:r>
        <w:t>постановлением Правительства</w:t>
      </w:r>
    </w:p>
    <w:p w:rsidR="000C627A" w:rsidRDefault="000C627A">
      <w:pPr>
        <w:pStyle w:val="ConsPlusNormal"/>
        <w:jc w:val="right"/>
      </w:pPr>
      <w:r>
        <w:t>Российской Федерации</w:t>
      </w:r>
    </w:p>
    <w:p w:rsidR="000C627A" w:rsidRDefault="000C627A">
      <w:pPr>
        <w:pStyle w:val="ConsPlusNormal"/>
        <w:jc w:val="right"/>
      </w:pPr>
      <w:r>
        <w:t>от 15 мая 2013 г. N 416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ПРАВИЛА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ОСУЩЕСТВЛЕНИЯ ДЕЯТЕЛЬНОСТИ ПО УПРАВЛЕНИЮ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МНОГОКВАРТИРНЫМИ ДОМАМИ</w:t>
      </w:r>
    </w:p>
    <w:p w:rsidR="000C627A" w:rsidRDefault="000C627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6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27A" w:rsidRDefault="000C6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27A" w:rsidRDefault="000C6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2" w:history="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27.03.2018 </w:t>
            </w:r>
            <w:hyperlink r:id="rId13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21.12.2023 </w:t>
            </w:r>
            <w:hyperlink r:id="rId15" w:history="1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27A" w:rsidRDefault="000C627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ind w:firstLine="540"/>
        <w:jc w:val="both"/>
      </w:pPr>
      <w:r>
        <w:t xml:space="preserve">1. Настоящие Правила устанавливают стандарты и порядок осуществления деятельности по </w:t>
      </w:r>
      <w:r>
        <w:lastRenderedPageBreak/>
        <w:t>управлению многоквартирным домом: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6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8" w:history="1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9" w:history="1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Стандарты управления многоквартирным домом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" w:name="Par56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3" w:history="1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</w:t>
      </w:r>
      <w:r>
        <w:lastRenderedPageBreak/>
        <w:t>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0C627A" w:rsidRDefault="000C627A">
      <w:pPr>
        <w:pStyle w:val="ConsPlusNormal"/>
        <w:jc w:val="both"/>
      </w:pPr>
      <w:r>
        <w:t xml:space="preserve">(пп. "б"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5" w:history="1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lastRenderedPageBreak/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lastRenderedPageBreak/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30" w:history="1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Формирование и утверждение перечня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и работ по содержанию и ремонту общего имущества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в многоквартирном доме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1" w:history="1">
        <w:r>
          <w:rPr>
            <w:color w:val="0000FF"/>
          </w:rPr>
          <w:t>перечень</w:t>
        </w:r>
      </w:hyperlink>
      <w:r>
        <w:t>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8. Перечень услуг и работ должен содержать объемы, стоимость, периодичность и (или) </w:t>
      </w:r>
      <w:r>
        <w:lastRenderedPageBreak/>
        <w:t>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Осуществление аварийно-диспетчерского обслуживания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0C627A" w:rsidRDefault="000C627A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3" w:history="1">
        <w:r>
          <w:rPr>
            <w:color w:val="0000FF"/>
          </w:rPr>
          <w:t>N 1434</w:t>
        </w:r>
      </w:hyperlink>
      <w:r>
        <w:t xml:space="preserve">, от 27.03.2018 </w:t>
      </w:r>
      <w:hyperlink r:id="rId34" w:history="1">
        <w:r>
          <w:rPr>
            <w:color w:val="0000FF"/>
          </w:rPr>
          <w:t>N 331</w:t>
        </w:r>
      </w:hyperlink>
      <w:r>
        <w:t>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ar120" w:history="1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0C627A" w:rsidRDefault="000C627A">
      <w:pPr>
        <w:pStyle w:val="ConsPlusNormal"/>
        <w:jc w:val="both"/>
      </w:pPr>
      <w:r>
        <w:t xml:space="preserve">(п. 10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2" w:name="Par120"/>
      <w:bookmarkEnd w:id="2"/>
      <w:r>
        <w:t>13. Аварийно-диспетчерская служба обеспечивает: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ответ на телефонный звонок собственника или пользователя помещения в многоквартирном </w:t>
      </w:r>
      <w:r>
        <w:lastRenderedPageBreak/>
        <w:t>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0C627A" w:rsidRDefault="000C627A">
      <w:pPr>
        <w:pStyle w:val="ConsPlusNormal"/>
        <w:jc w:val="both"/>
      </w:pPr>
      <w:r>
        <w:t xml:space="preserve">(п. 13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</w:t>
      </w:r>
      <w:r>
        <w:lastRenderedPageBreak/>
        <w:t>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ar120" w:history="1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0C627A" w:rsidRDefault="000C627A">
      <w:pPr>
        <w:pStyle w:val="ConsPlusNormal"/>
        <w:jc w:val="both"/>
      </w:pPr>
      <w:r>
        <w:t xml:space="preserve">(п. 17(1)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lastRenderedPageBreak/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0C627A" w:rsidRDefault="000C627A">
      <w:pPr>
        <w:pStyle w:val="ConsPlusNormal"/>
        <w:jc w:val="both"/>
      </w:pPr>
      <w:r>
        <w:t xml:space="preserve">(п. 17(2)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0C627A" w:rsidRDefault="000C627A">
      <w:pPr>
        <w:pStyle w:val="ConsPlusNormal"/>
        <w:jc w:val="both"/>
      </w:pPr>
      <w:r>
        <w:t xml:space="preserve">(п. 17(3)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0C627A" w:rsidRDefault="000C627A">
      <w:pPr>
        <w:pStyle w:val="ConsPlusNormal"/>
        <w:jc w:val="both"/>
      </w:pPr>
      <w:r>
        <w:t xml:space="preserve">(п. 17(4)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Порядок передачи технической документации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на многоквартирный дом и иных связанных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с управлением таким многоквартирным домом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технических средств и оборудования</w:t>
      </w:r>
    </w:p>
    <w:p w:rsidR="000C627A" w:rsidRDefault="000C627A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jc w:val="center"/>
      </w:pPr>
    </w:p>
    <w:p w:rsidR="000C627A" w:rsidRDefault="000C627A">
      <w:pPr>
        <w:pStyle w:val="ConsPlusNormal"/>
        <w:ind w:firstLine="540"/>
        <w:jc w:val="both"/>
      </w:pPr>
      <w:bookmarkStart w:id="3" w:name="Par158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lastRenderedPageBreak/>
        <w:t xml:space="preserve">19. Организация, ранее управлявшая многоквартирным домом и получившая предусмотренное </w:t>
      </w:r>
      <w:hyperlink w:anchor="Par158" w:history="1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ar167" w:history="1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ar56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9" w:history="1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ar158" w:history="1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ar167" w:history="1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0C627A" w:rsidRDefault="000C627A">
      <w:pPr>
        <w:pStyle w:val="ConsPlusNormal"/>
        <w:jc w:val="both"/>
      </w:pPr>
      <w:r>
        <w:t xml:space="preserve">(п. 21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4" w:name="Par167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</w:t>
      </w:r>
      <w:r>
        <w:lastRenderedPageBreak/>
        <w:t>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VI. Порядок прекращения деятельности по управлению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многоквартирным домом в связи с исключением сведений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 многоквартирном доме из реестра лицензий субъекта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прекращением действия лицензии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на осуществление предпринимательской деятельности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по управлению многоквартирными домами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или ее аннулированием</w:t>
      </w:r>
    </w:p>
    <w:p w:rsidR="000C627A" w:rsidRDefault="000C627A">
      <w:pPr>
        <w:pStyle w:val="ConsPlusNormal"/>
        <w:jc w:val="center"/>
      </w:pPr>
      <w:r>
        <w:t xml:space="preserve">(введен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57" w:history="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8" w:history="1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9" w:history="1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1" w:history="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62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63" w:history="1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4" w:history="1">
        <w:r>
          <w:rPr>
            <w:color w:val="0000FF"/>
          </w:rPr>
          <w:t>пункте 56(1)</w:t>
        </w:r>
      </w:hyperlink>
      <w:r>
        <w:t xml:space="preserve"> и </w:t>
      </w:r>
      <w:hyperlink r:id="rId65" w:history="1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0C627A" w:rsidRDefault="000C627A">
      <w:pPr>
        <w:pStyle w:val="ConsPlusNormal"/>
        <w:jc w:val="both"/>
      </w:pPr>
      <w:r>
        <w:t xml:space="preserve">(в ред. Постановлений Правительства РФ от 13.09.2018 </w:t>
      </w:r>
      <w:hyperlink r:id="rId66" w:history="1">
        <w:r>
          <w:rPr>
            <w:color w:val="0000FF"/>
          </w:rPr>
          <w:t>N 1090</w:t>
        </w:r>
      </w:hyperlink>
      <w:r>
        <w:t xml:space="preserve">, от 21.12.2023 </w:t>
      </w:r>
      <w:hyperlink r:id="rId67" w:history="1">
        <w:r>
          <w:rPr>
            <w:color w:val="0000FF"/>
          </w:rPr>
          <w:t>N 2243</w:t>
        </w:r>
      </w:hyperlink>
      <w:r>
        <w:t>)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</w:t>
      </w:r>
      <w:r>
        <w:lastRenderedPageBreak/>
        <w:t xml:space="preserve">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8" w:history="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она аннулирована.</w:t>
      </w:r>
    </w:p>
    <w:p w:rsidR="000C627A" w:rsidRDefault="000C627A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VII. Организация взаимодействия управляющей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с собственниками и пользователями помещений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в многоквартирном доме при осуществлении управления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многоквартирным домом</w:t>
      </w:r>
    </w:p>
    <w:p w:rsidR="000C627A" w:rsidRDefault="000C627A">
      <w:pPr>
        <w:pStyle w:val="ConsPlusNormal"/>
        <w:jc w:val="center"/>
      </w:pPr>
      <w:r>
        <w:t xml:space="preserve">(введен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0C627A" w:rsidRDefault="000C627A">
      <w:pPr>
        <w:pStyle w:val="ConsPlusNormal"/>
        <w:jc w:val="center"/>
      </w:pPr>
      <w:r>
        <w:t>от 27.03.2018 N 331 (ред. 13.09.2018))</w:t>
      </w:r>
    </w:p>
    <w:p w:rsidR="000C627A" w:rsidRDefault="000C627A">
      <w:pPr>
        <w:pStyle w:val="ConsPlusNormal"/>
        <w:jc w:val="both"/>
      </w:pPr>
    </w:p>
    <w:p w:rsidR="000C627A" w:rsidRDefault="000C627A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ar205" w:history="1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jc w:val="center"/>
        <w:outlineLvl w:val="1"/>
        <w:rPr>
          <w:b/>
          <w:bCs/>
        </w:rPr>
      </w:pPr>
      <w:bookmarkStart w:id="5" w:name="Par205"/>
      <w:bookmarkEnd w:id="5"/>
      <w:r>
        <w:rPr>
          <w:b/>
          <w:bCs/>
        </w:rPr>
        <w:t>VIII. Порядок раскрытия информации управляющей</w:t>
      </w:r>
    </w:p>
    <w:p w:rsidR="000C627A" w:rsidRDefault="000C627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организацией, товариществом или кооперативом</w:t>
      </w:r>
    </w:p>
    <w:p w:rsidR="000C627A" w:rsidRDefault="000C627A">
      <w:pPr>
        <w:pStyle w:val="ConsPlusNormal"/>
        <w:jc w:val="center"/>
      </w:pPr>
      <w:r>
        <w:t xml:space="preserve">(введен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0C627A" w:rsidRDefault="000C627A">
      <w:pPr>
        <w:pStyle w:val="ConsPlusNormal"/>
        <w:jc w:val="both"/>
      </w:pPr>
    </w:p>
    <w:p w:rsidR="000C627A" w:rsidRDefault="000C627A">
      <w:pPr>
        <w:pStyle w:val="ConsPlusNormal"/>
        <w:ind w:firstLine="540"/>
        <w:jc w:val="both"/>
      </w:pPr>
      <w:bookmarkStart w:id="6" w:name="Par209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7" w:name="Par217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8" w:name="Par218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9" w:name="Par219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0" w:name="Par220"/>
      <w:bookmarkEnd w:id="10"/>
      <w:r>
        <w:t>уведомления об изменении размера платы за жилое помещение и (или) коммунальные услуги.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ar21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218" w:history="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ar219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ar220" w:history="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</w:t>
      </w:r>
      <w:r>
        <w:lastRenderedPageBreak/>
        <w:t>информирования собственников помещений в многоквартирном доме не установлен договором управления многоквартирным домом;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1" w:name="Par225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сведения о местах накопления отходов, сбора (в том числе раздельного сбора) отходов I - IV классов опасности;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2" w:name="Par238"/>
      <w:bookmarkEnd w:id="12"/>
      <w:r>
        <w:lastRenderedPageBreak/>
        <w:t>информационная памятка о правилах безопасного использования ртутьсодержащих ламп и приборов;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3" w:name="Par239"/>
      <w:bookmarkEnd w:id="13"/>
      <w:r>
        <w:t>уведомления об изменении размера платы за жилое помещение и (или) коммунальные услуги.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ar225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238" w:history="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ar239" w:history="1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4" w:name="Par243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5" w:name="Par245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6" w:name="Par246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7" w:name="Par247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8" w:name="Par248"/>
      <w:bookmarkEnd w:id="18"/>
      <w:r>
        <w:t>уведомления об изменении размера платы за жилое помещение и (или) коммунальные услуги.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ar24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246" w:history="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ar247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ar248" w:history="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</w:t>
      </w:r>
      <w:r>
        <w:lastRenderedPageBreak/>
        <w:t>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19" w:name="Par256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ar209" w:history="1">
        <w:r>
          <w:rPr>
            <w:color w:val="0000FF"/>
          </w:rPr>
          <w:t>пунктами 31</w:t>
        </w:r>
      </w:hyperlink>
      <w:r>
        <w:t xml:space="preserve"> и </w:t>
      </w:r>
      <w:hyperlink w:anchor="Par243" w:history="1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ar209" w:history="1">
        <w:r>
          <w:rPr>
            <w:color w:val="0000FF"/>
          </w:rPr>
          <w:t>пунктах 31</w:t>
        </w:r>
      </w:hyperlink>
      <w:r>
        <w:t xml:space="preserve"> и </w:t>
      </w:r>
      <w:hyperlink w:anchor="Par243" w:history="1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ar264" w:history="1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7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73" w:history="1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</w:t>
      </w:r>
      <w:r>
        <w:lastRenderedPageBreak/>
        <w:t>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74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0C627A" w:rsidRDefault="000C627A">
      <w:pPr>
        <w:pStyle w:val="ConsPlusNormal"/>
        <w:spacing w:before="220"/>
        <w:ind w:firstLine="540"/>
        <w:jc w:val="both"/>
      </w:pPr>
      <w:bookmarkStart w:id="20" w:name="Par264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ar209" w:history="1">
        <w:r>
          <w:rPr>
            <w:color w:val="0000FF"/>
          </w:rPr>
          <w:t>пунктах 31</w:t>
        </w:r>
      </w:hyperlink>
      <w:r>
        <w:t xml:space="preserve">, </w:t>
      </w:r>
      <w:hyperlink w:anchor="Par243" w:history="1">
        <w:r>
          <w:rPr>
            <w:color w:val="0000FF"/>
          </w:rPr>
          <w:t>32</w:t>
        </w:r>
      </w:hyperlink>
      <w:r>
        <w:t xml:space="preserve"> и </w:t>
      </w:r>
      <w:hyperlink w:anchor="Par256" w:history="1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0C627A" w:rsidRDefault="000C627A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ind w:firstLine="540"/>
        <w:jc w:val="both"/>
      </w:pPr>
    </w:p>
    <w:p w:rsidR="000C627A" w:rsidRDefault="000C62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3D0C" w:rsidRDefault="00643D0C">
      <w:bookmarkStart w:id="21" w:name="_GoBack"/>
      <w:bookmarkEnd w:id="21"/>
    </w:p>
    <w:sectPr w:rsidR="00643D0C" w:rsidSect="00C1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7A"/>
    <w:rsid w:val="000C627A"/>
    <w:rsid w:val="0064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DA83D-63DC-413A-B871-006004B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9025&amp;dst=100037" TargetMode="External"/><Relationship Id="rId18" Type="http://schemas.openxmlformats.org/officeDocument/2006/relationships/hyperlink" Target="https://login.consultant.ru/link/?req=doc&amp;base=LAW&amp;n=475049&amp;dst=101107" TargetMode="External"/><Relationship Id="rId26" Type="http://schemas.openxmlformats.org/officeDocument/2006/relationships/hyperlink" Target="https://login.consultant.ru/link/?req=doc&amp;base=LAW&amp;n=359025&amp;dst=100039" TargetMode="External"/><Relationship Id="rId39" Type="http://schemas.openxmlformats.org/officeDocument/2006/relationships/hyperlink" Target="https://login.consultant.ru/link/?req=doc&amp;base=LAW&amp;n=359025&amp;dst=100050" TargetMode="External"/><Relationship Id="rId21" Type="http://schemas.openxmlformats.org/officeDocument/2006/relationships/hyperlink" Target="https://login.consultant.ru/link/?req=doc&amp;base=LAW&amp;n=443550&amp;dst=100021" TargetMode="External"/><Relationship Id="rId34" Type="http://schemas.openxmlformats.org/officeDocument/2006/relationships/hyperlink" Target="https://login.consultant.ru/link/?req=doc&amp;base=LAW&amp;n=359025&amp;dst=100045" TargetMode="External"/><Relationship Id="rId42" Type="http://schemas.openxmlformats.org/officeDocument/2006/relationships/hyperlink" Target="https://login.consultant.ru/link/?req=doc&amp;base=LAW&amp;n=359025&amp;dst=100062" TargetMode="External"/><Relationship Id="rId47" Type="http://schemas.openxmlformats.org/officeDocument/2006/relationships/hyperlink" Target="https://login.consultant.ru/link/?req=doc&amp;base=LAW&amp;n=397880&amp;dst=100021" TargetMode="External"/><Relationship Id="rId50" Type="http://schemas.openxmlformats.org/officeDocument/2006/relationships/hyperlink" Target="https://login.consultant.ru/link/?req=doc&amp;base=LAW&amp;n=397880&amp;dst=100022" TargetMode="External"/><Relationship Id="rId55" Type="http://schemas.openxmlformats.org/officeDocument/2006/relationships/hyperlink" Target="https://login.consultant.ru/link/?req=doc&amp;base=LAW&amp;n=397880&amp;dst=100026" TargetMode="External"/><Relationship Id="rId63" Type="http://schemas.openxmlformats.org/officeDocument/2006/relationships/hyperlink" Target="https://login.consultant.ru/link/?req=doc&amp;base=LAW&amp;n=473429&amp;dst=2" TargetMode="External"/><Relationship Id="rId68" Type="http://schemas.openxmlformats.org/officeDocument/2006/relationships/hyperlink" Target="https://login.consultant.ru/link/?req=doc&amp;base=LAW&amp;n=475049&amp;dst=9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59025&amp;dst=100037" TargetMode="External"/><Relationship Id="rId71" Type="http://schemas.openxmlformats.org/officeDocument/2006/relationships/hyperlink" Target="https://login.consultant.ru/link/?req=doc&amp;base=LAW&amp;n=359025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049&amp;dst=420" TargetMode="External"/><Relationship Id="rId29" Type="http://schemas.openxmlformats.org/officeDocument/2006/relationships/hyperlink" Target="https://login.consultant.ru/link/?req=doc&amp;base=LAW&amp;n=397880&amp;dst=100020" TargetMode="External"/><Relationship Id="rId11" Type="http://schemas.openxmlformats.org/officeDocument/2006/relationships/hyperlink" Target="https://login.consultant.ru/link/?req=doc&amp;base=LAW&amp;n=164161&amp;dst=100111" TargetMode="External"/><Relationship Id="rId24" Type="http://schemas.openxmlformats.org/officeDocument/2006/relationships/hyperlink" Target="https://login.consultant.ru/link/?req=doc&amp;base=LAW&amp;n=397880&amp;dst=100017" TargetMode="External"/><Relationship Id="rId32" Type="http://schemas.openxmlformats.org/officeDocument/2006/relationships/hyperlink" Target="https://login.consultant.ru/link/?req=doc&amp;base=LAW&amp;n=359025&amp;dst=100041" TargetMode="External"/><Relationship Id="rId37" Type="http://schemas.openxmlformats.org/officeDocument/2006/relationships/hyperlink" Target="https://login.consultant.ru/link/?req=doc&amp;base=LAW&amp;n=359025&amp;dst=100048" TargetMode="External"/><Relationship Id="rId40" Type="http://schemas.openxmlformats.org/officeDocument/2006/relationships/hyperlink" Target="https://login.consultant.ru/link/?req=doc&amp;base=LAW&amp;n=408899&amp;dst=100032" TargetMode="External"/><Relationship Id="rId45" Type="http://schemas.openxmlformats.org/officeDocument/2006/relationships/hyperlink" Target="https://login.consultant.ru/link/?req=doc&amp;base=LAW&amp;n=359025&amp;dst=100067" TargetMode="External"/><Relationship Id="rId53" Type="http://schemas.openxmlformats.org/officeDocument/2006/relationships/hyperlink" Target="https://login.consultant.ru/link/?req=doc&amp;base=LAW&amp;n=397880&amp;dst=100025" TargetMode="External"/><Relationship Id="rId58" Type="http://schemas.openxmlformats.org/officeDocument/2006/relationships/hyperlink" Target="https://login.consultant.ru/link/?req=doc&amp;base=LAW&amp;n=475049&amp;dst=101610" TargetMode="External"/><Relationship Id="rId66" Type="http://schemas.openxmlformats.org/officeDocument/2006/relationships/hyperlink" Target="https://login.consultant.ru/link/?req=doc&amp;base=LAW&amp;n=397880&amp;dst=100027" TargetMode="External"/><Relationship Id="rId74" Type="http://schemas.openxmlformats.org/officeDocument/2006/relationships/hyperlink" Target="https://login.consultant.ru/link/?req=doc&amp;base=LAW&amp;n=474577&amp;dst=100031" TargetMode="External"/><Relationship Id="rId5" Type="http://schemas.openxmlformats.org/officeDocument/2006/relationships/hyperlink" Target="https://login.consultant.ru/link/?req=doc&amp;base=LAW&amp;n=164161&amp;dst=100111" TargetMode="External"/><Relationship Id="rId15" Type="http://schemas.openxmlformats.org/officeDocument/2006/relationships/hyperlink" Target="https://login.consultant.ru/link/?req=doc&amp;base=LAW&amp;n=465300&amp;dst=100009" TargetMode="External"/><Relationship Id="rId23" Type="http://schemas.openxmlformats.org/officeDocument/2006/relationships/hyperlink" Target="https://login.consultant.ru/link/?req=doc&amp;base=LAW&amp;n=475049&amp;dst=696" TargetMode="External"/><Relationship Id="rId28" Type="http://schemas.openxmlformats.org/officeDocument/2006/relationships/hyperlink" Target="https://login.consultant.ru/link/?req=doc&amp;base=LAW&amp;n=475049&amp;dst=100890" TargetMode="External"/><Relationship Id="rId36" Type="http://schemas.openxmlformats.org/officeDocument/2006/relationships/hyperlink" Target="https://login.consultant.ru/link/?req=doc&amp;base=LAW&amp;n=359025&amp;dst=100046" TargetMode="External"/><Relationship Id="rId49" Type="http://schemas.openxmlformats.org/officeDocument/2006/relationships/hyperlink" Target="https://login.consultant.ru/link/?req=doc&amp;base=LAW&amp;n=475049&amp;dst=100997" TargetMode="External"/><Relationship Id="rId57" Type="http://schemas.openxmlformats.org/officeDocument/2006/relationships/hyperlink" Target="https://login.consultant.ru/link/?req=doc&amp;base=LAW&amp;n=475049&amp;dst=934" TargetMode="External"/><Relationship Id="rId61" Type="http://schemas.openxmlformats.org/officeDocument/2006/relationships/hyperlink" Target="https://login.consultant.ru/link/?req=doc&amp;base=LAW&amp;n=475049&amp;dst=934" TargetMode="External"/><Relationship Id="rId10" Type="http://schemas.openxmlformats.org/officeDocument/2006/relationships/hyperlink" Target="https://login.consultant.ru/link/?req=doc&amp;base=LAW&amp;n=475049&amp;dst=101108" TargetMode="External"/><Relationship Id="rId19" Type="http://schemas.openxmlformats.org/officeDocument/2006/relationships/hyperlink" Target="https://login.consultant.ru/link/?req=doc&amp;base=LAW&amp;n=448429&amp;dst=100012" TargetMode="External"/><Relationship Id="rId31" Type="http://schemas.openxmlformats.org/officeDocument/2006/relationships/hyperlink" Target="https://login.consultant.ru/link/?req=doc&amp;base=LAW&amp;n=448429&amp;dst=100012" TargetMode="External"/><Relationship Id="rId44" Type="http://schemas.openxmlformats.org/officeDocument/2006/relationships/hyperlink" Target="https://login.consultant.ru/link/?req=doc&amp;base=LAW&amp;n=359025&amp;dst=100066" TargetMode="External"/><Relationship Id="rId52" Type="http://schemas.openxmlformats.org/officeDocument/2006/relationships/hyperlink" Target="https://login.consultant.ru/link/?req=doc&amp;base=LAW&amp;n=397880&amp;dst=100023" TargetMode="External"/><Relationship Id="rId60" Type="http://schemas.openxmlformats.org/officeDocument/2006/relationships/hyperlink" Target="https://login.consultant.ru/link/?req=doc&amp;base=LAW&amp;n=465300&amp;dst=100010" TargetMode="External"/><Relationship Id="rId65" Type="http://schemas.openxmlformats.org/officeDocument/2006/relationships/hyperlink" Target="https://login.consultant.ru/link/?req=doc&amp;base=LAW&amp;n=474577&amp;dst=100300" TargetMode="External"/><Relationship Id="rId73" Type="http://schemas.openxmlformats.org/officeDocument/2006/relationships/hyperlink" Target="https://login.consultant.ru/link/?req=doc&amp;base=LAW&amp;n=443550&amp;dst=1002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300&amp;dst=100009" TargetMode="External"/><Relationship Id="rId14" Type="http://schemas.openxmlformats.org/officeDocument/2006/relationships/hyperlink" Target="https://login.consultant.ru/link/?req=doc&amp;base=LAW&amp;n=397880&amp;dst=100014" TargetMode="External"/><Relationship Id="rId22" Type="http://schemas.openxmlformats.org/officeDocument/2006/relationships/hyperlink" Target="https://login.consultant.ru/link/?req=doc&amp;base=LAW&amp;n=397880&amp;dst=100016" TargetMode="External"/><Relationship Id="rId27" Type="http://schemas.openxmlformats.org/officeDocument/2006/relationships/hyperlink" Target="https://login.consultant.ru/link/?req=doc&amp;base=LAW&amp;n=397880&amp;dst=100019" TargetMode="External"/><Relationship Id="rId30" Type="http://schemas.openxmlformats.org/officeDocument/2006/relationships/hyperlink" Target="https://login.consultant.ru/link/?req=doc&amp;base=LAW&amp;n=294715&amp;dst=100009" TargetMode="External"/><Relationship Id="rId35" Type="http://schemas.openxmlformats.org/officeDocument/2006/relationships/hyperlink" Target="https://login.consultant.ru/link/?req=doc&amp;base=LAW&amp;n=408899&amp;dst=100031" TargetMode="External"/><Relationship Id="rId43" Type="http://schemas.openxmlformats.org/officeDocument/2006/relationships/hyperlink" Target="https://login.consultant.ru/link/?req=doc&amp;base=LAW&amp;n=359025&amp;dst=100064" TargetMode="External"/><Relationship Id="rId48" Type="http://schemas.openxmlformats.org/officeDocument/2006/relationships/hyperlink" Target="https://login.consultant.ru/link/?req=doc&amp;base=LAW&amp;n=359025&amp;dst=100070" TargetMode="External"/><Relationship Id="rId56" Type="http://schemas.openxmlformats.org/officeDocument/2006/relationships/hyperlink" Target="https://login.consultant.ru/link/?req=doc&amp;base=LAW&amp;n=408899&amp;dst=100036" TargetMode="External"/><Relationship Id="rId64" Type="http://schemas.openxmlformats.org/officeDocument/2006/relationships/hyperlink" Target="https://login.consultant.ru/link/?req=doc&amp;base=LAW&amp;n=474577&amp;dst=101262" TargetMode="External"/><Relationship Id="rId69" Type="http://schemas.openxmlformats.org/officeDocument/2006/relationships/hyperlink" Target="https://login.consultant.ru/link/?req=doc&amp;base=LAW&amp;n=465300&amp;dst=100012" TargetMode="External"/><Relationship Id="rId8" Type="http://schemas.openxmlformats.org/officeDocument/2006/relationships/hyperlink" Target="https://login.consultant.ru/link/?req=doc&amp;base=LAW&amp;n=397880&amp;dst=100014" TargetMode="External"/><Relationship Id="rId51" Type="http://schemas.openxmlformats.org/officeDocument/2006/relationships/hyperlink" Target="https://login.consultant.ru/link/?req=doc&amp;base=LAW&amp;n=443550&amp;dst=100081" TargetMode="External"/><Relationship Id="rId72" Type="http://schemas.openxmlformats.org/officeDocument/2006/relationships/hyperlink" Target="https://login.consultant.ru/link/?req=doc&amp;base=LAW&amp;n=474577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08899&amp;dst=100027" TargetMode="External"/><Relationship Id="rId17" Type="http://schemas.openxmlformats.org/officeDocument/2006/relationships/hyperlink" Target="https://login.consultant.ru/link/?req=doc&amp;base=LAW&amp;n=408899&amp;dst=100028" TargetMode="External"/><Relationship Id="rId25" Type="http://schemas.openxmlformats.org/officeDocument/2006/relationships/hyperlink" Target="https://login.consultant.ru/link/?req=doc&amp;base=LAW&amp;n=448429&amp;dst=100012" TargetMode="External"/><Relationship Id="rId33" Type="http://schemas.openxmlformats.org/officeDocument/2006/relationships/hyperlink" Target="https://login.consultant.ru/link/?req=doc&amp;base=LAW&amp;n=408899&amp;dst=100030" TargetMode="External"/><Relationship Id="rId38" Type="http://schemas.openxmlformats.org/officeDocument/2006/relationships/hyperlink" Target="https://login.consultant.ru/link/?req=doc&amp;base=LAW&amp;n=359025&amp;dst=100049" TargetMode="External"/><Relationship Id="rId46" Type="http://schemas.openxmlformats.org/officeDocument/2006/relationships/hyperlink" Target="https://login.consultant.ru/link/?req=doc&amp;base=LAW&amp;n=359025&amp;dst=100069" TargetMode="External"/><Relationship Id="rId59" Type="http://schemas.openxmlformats.org/officeDocument/2006/relationships/hyperlink" Target="https://login.consultant.ru/link/?req=doc&amp;base=LAW&amp;n=475049&amp;dst=511" TargetMode="External"/><Relationship Id="rId67" Type="http://schemas.openxmlformats.org/officeDocument/2006/relationships/hyperlink" Target="https://login.consultant.ru/link/?req=doc&amp;base=LAW&amp;n=465300&amp;dst=100011" TargetMode="External"/><Relationship Id="rId20" Type="http://schemas.openxmlformats.org/officeDocument/2006/relationships/hyperlink" Target="https://login.consultant.ru/link/?req=doc&amp;base=LAW&amp;n=448429&amp;dst=100006" TargetMode="External"/><Relationship Id="rId41" Type="http://schemas.openxmlformats.org/officeDocument/2006/relationships/hyperlink" Target="https://login.consultant.ru/link/?req=doc&amp;base=LAW&amp;n=408899&amp;dst=100035" TargetMode="External"/><Relationship Id="rId54" Type="http://schemas.openxmlformats.org/officeDocument/2006/relationships/hyperlink" Target="https://login.consultant.ru/link/?req=doc&amp;base=LAW&amp;n=397880&amp;dst=100025" TargetMode="External"/><Relationship Id="rId62" Type="http://schemas.openxmlformats.org/officeDocument/2006/relationships/hyperlink" Target="https://login.consultant.ru/link/?req=doc&amp;base=LAW&amp;n=473429&amp;dst=100204" TargetMode="External"/><Relationship Id="rId70" Type="http://schemas.openxmlformats.org/officeDocument/2006/relationships/hyperlink" Target="https://login.consultant.ru/link/?req=doc&amp;base=LAW&amp;n=359025&amp;dst=10007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8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9126</Words>
  <Characters>52021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2024-06-25T09:36:00Z</dcterms:created>
  <dcterms:modified xsi:type="dcterms:W3CDTF">2024-06-25T09:37:00Z</dcterms:modified>
</cp:coreProperties>
</file>