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"Жилищный кодекс Российской Федерации" от 29.12.2004 N 188-ФЗ</w:t>
              <w:br/>
              <w:t xml:space="preserve">(ред. от 03.02.2025)</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188-ФЗ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ЖИЛИЩНЫЙ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31.12.2005 </w:t>
            </w:r>
            <w:hyperlink w:history="0" r:id="rId7"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18.12.2006 </w:t>
            </w:r>
            <w:hyperlink w:history="0" r:id="rId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9" w:tooltip="Федеральный закон от 29.12.2006 N 250-ФЗ &quot;О внесении изменений в Жилищный кодекс Российской Федерации&quot; {КонсультантПлюс}">
              <w:r>
                <w:rPr>
                  <w:sz w:val="20"/>
                  <w:color w:val="0000ff"/>
                </w:rPr>
                <w:t xml:space="preserve">N 250-ФЗ</w:t>
              </w:r>
            </w:hyperlink>
            <w:r>
              <w:rPr>
                <w:sz w:val="20"/>
                <w:color w:val="392c69"/>
              </w:rPr>
              <w:t xml:space="preserve">, от 29.12.2006 </w:t>
            </w:r>
            <w:hyperlink w:history="0" r:id="rId1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29.12.2006 </w:t>
            </w:r>
            <w:hyperlink w:history="0" r:id="rId11"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18.10.2007 </w:t>
            </w:r>
            <w:hyperlink w:history="0" r:id="rId12"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 от 24.04.2008 </w:t>
            </w:r>
            <w:hyperlink w:history="0" r:id="rId1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w:t>
            </w:r>
          </w:p>
          <w:p>
            <w:pPr>
              <w:pStyle w:val="0"/>
              <w:jc w:val="center"/>
            </w:pPr>
            <w:r>
              <w:rPr>
                <w:sz w:val="20"/>
                <w:color w:val="392c69"/>
              </w:rPr>
              <w:t xml:space="preserve">от 13.05.2008 </w:t>
            </w:r>
            <w:hyperlink w:history="0" r:id="rId1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23.07.2008 </w:t>
            </w:r>
            <w:hyperlink w:history="0" r:id="rId15"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 от 03.06.2009 </w:t>
            </w:r>
            <w:hyperlink w:history="0" r:id="rId1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27.09.2009 </w:t>
            </w:r>
            <w:hyperlink w:history="0" r:id="rId1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color w:val="392c69"/>
              </w:rPr>
              <w:t xml:space="preserve">, от 23.11.2009 </w:t>
            </w:r>
            <w:hyperlink w:history="0" r:id="rId1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17.12.2009 </w:t>
            </w:r>
            <w:hyperlink w:history="0" r:id="rId19"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w:t>
            </w:r>
          </w:p>
          <w:p>
            <w:pPr>
              <w:pStyle w:val="0"/>
              <w:jc w:val="center"/>
            </w:pPr>
            <w:r>
              <w:rPr>
                <w:sz w:val="20"/>
                <w:color w:val="392c69"/>
              </w:rPr>
              <w:t xml:space="preserve">от 04.05.2010 </w:t>
            </w:r>
            <w:hyperlink w:history="0" r:id="rId20"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N 70-ФЗ</w:t>
              </w:r>
            </w:hyperlink>
            <w:r>
              <w:rPr>
                <w:sz w:val="20"/>
                <w:color w:val="392c69"/>
              </w:rPr>
              <w:t xml:space="preserve">, от 27.07.2010 </w:t>
            </w:r>
            <w:hyperlink w:history="0" r:id="rId2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30.11.2010 </w:t>
            </w:r>
            <w:hyperlink w:history="0" r:id="rId2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04.06.2011 </w:t>
            </w:r>
            <w:hyperlink w:history="0" r:id="rId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18.07.2011 </w:t>
            </w:r>
            <w:hyperlink w:history="0" r:id="rId2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30.11.2011 </w:t>
            </w:r>
            <w:hyperlink w:history="0" r:id="rId2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w:t>
            </w:r>
          </w:p>
          <w:p>
            <w:pPr>
              <w:pStyle w:val="0"/>
              <w:jc w:val="center"/>
            </w:pPr>
            <w:r>
              <w:rPr>
                <w:sz w:val="20"/>
                <w:color w:val="392c69"/>
              </w:rPr>
              <w:t xml:space="preserve">от 03.12.2011 </w:t>
            </w:r>
            <w:hyperlink w:history="0" r:id="rId2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 (ред. 28.07.2012), от 06.12.2011 </w:t>
            </w:r>
            <w:hyperlink w:history="0" r:id="rId2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06.12.2011 </w:t>
            </w:r>
            <w:hyperlink w:history="0" r:id="rId2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07.12.2011 </w:t>
            </w:r>
            <w:hyperlink w:history="0" r:id="rId2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29.02.2012 </w:t>
            </w:r>
            <w:hyperlink w:history="0" r:id="rId30"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01.04.2012 </w:t>
            </w:r>
            <w:hyperlink w:history="0" r:id="rId31"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N 26-ФЗ</w:t>
              </w:r>
            </w:hyperlink>
            <w:r>
              <w:rPr>
                <w:sz w:val="20"/>
                <w:color w:val="392c69"/>
              </w:rPr>
              <w:t xml:space="preserve">, от 05.06.2012 </w:t>
            </w:r>
            <w:hyperlink w:history="0" r:id="rId32"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color w:val="392c69"/>
              </w:rPr>
              <w:t xml:space="preserve">, от 25.06.2012 </w:t>
            </w:r>
            <w:hyperlink w:history="0" r:id="rId3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29.06.2012 </w:t>
            </w:r>
            <w:hyperlink w:history="0" r:id="rId34"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28.07.2012 </w:t>
            </w:r>
            <w:hyperlink w:history="0" r:id="rId3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25.12.2012 </w:t>
            </w:r>
            <w:hyperlink w:history="0" r:id="rId3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05.04.2013 </w:t>
            </w:r>
            <w:hyperlink w:history="0" r:id="rId3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color w:val="392c69"/>
              </w:rPr>
              <w:t xml:space="preserve">, от 02.07.2013 </w:t>
            </w:r>
            <w:hyperlink w:history="0" r:id="rId3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28.12.2013 </w:t>
            </w:r>
            <w:hyperlink w:history="0" r:id="rId3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p>
            <w:pPr>
              <w:pStyle w:val="0"/>
              <w:jc w:val="center"/>
            </w:pPr>
            <w:r>
              <w:rPr>
                <w:sz w:val="20"/>
                <w:color w:val="392c69"/>
              </w:rPr>
              <w:t xml:space="preserve">от 04.06.2014 </w:t>
            </w:r>
            <w:hyperlink w:history="0" r:id="rId40" w:tooltip="Федеральный закон от 04.06.2014 N 152-ФЗ &quot;О внесении изменения в статью 20 Жилищного кодекса Российской Федерации&quot; {КонсультантПлюс}">
              <w:r>
                <w:rPr>
                  <w:sz w:val="20"/>
                  <w:color w:val="0000ff"/>
                </w:rPr>
                <w:t xml:space="preserve">N 152-ФЗ</w:t>
              </w:r>
            </w:hyperlink>
            <w:r>
              <w:rPr>
                <w:sz w:val="20"/>
                <w:color w:val="392c69"/>
              </w:rPr>
              <w:t xml:space="preserve">, от 28.06.2014 </w:t>
            </w:r>
            <w:hyperlink w:history="0" r:id="rId41"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28.06.2014 </w:t>
            </w:r>
            <w:hyperlink w:history="0" r:id="rId4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21.07.2014 </w:t>
            </w:r>
            <w:hyperlink w:history="0" r:id="rId4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4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color w:val="392c69"/>
              </w:rPr>
              <w:t xml:space="preserve">, от 21.07.2014 </w:t>
            </w:r>
            <w:hyperlink w:history="0" r:id="rId4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01.12.2014 </w:t>
            </w:r>
            <w:hyperlink w:history="0" r:id="rId4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29.12.2014 </w:t>
            </w:r>
            <w:hyperlink w:history="0" r:id="rId4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4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31.12.2014 </w:t>
            </w:r>
            <w:hyperlink w:history="0" r:id="rId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29.06.2015 </w:t>
            </w:r>
            <w:hyperlink w:history="0" r:id="rId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51"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03.11.2015 </w:t>
            </w:r>
            <w:hyperlink w:history="0" r:id="rId5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color w:val="392c69"/>
              </w:rPr>
              <w:t xml:space="preserve">, от 28.11.2015 </w:t>
            </w:r>
            <w:hyperlink w:history="0" r:id="rId5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4"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N 399-ФЗ</w:t>
              </w:r>
            </w:hyperlink>
            <w:r>
              <w:rPr>
                <w:sz w:val="20"/>
                <w:color w:val="392c69"/>
              </w:rPr>
              <w:t xml:space="preserve">,</w:t>
            </w:r>
          </w:p>
          <w:p>
            <w:pPr>
              <w:pStyle w:val="0"/>
              <w:jc w:val="center"/>
            </w:pPr>
            <w:r>
              <w:rPr>
                <w:sz w:val="20"/>
                <w:color w:val="392c69"/>
              </w:rPr>
              <w:t xml:space="preserve">от 29.12.2015 </w:t>
            </w:r>
            <w:hyperlink w:history="0" r:id="rId5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31.01.2016 </w:t>
            </w:r>
            <w:hyperlink w:history="0" r:id="rId56"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 от 02.06.2016 </w:t>
            </w:r>
            <w:hyperlink w:history="0" r:id="rId57"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03.07.2016 </w:t>
            </w:r>
            <w:hyperlink w:history="0" r:id="rId58"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color w:val="392c69"/>
              </w:rPr>
              <w:t xml:space="preserve">, от 03.07.2016 </w:t>
            </w:r>
            <w:hyperlink w:history="0" r:id="rId5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03.07.2016 </w:t>
            </w:r>
            <w:hyperlink w:history="0" r:id="rId6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color w:val="392c69"/>
              </w:rPr>
              <w:t xml:space="preserve">,</w:t>
            </w:r>
          </w:p>
          <w:p>
            <w:pPr>
              <w:pStyle w:val="0"/>
              <w:jc w:val="center"/>
            </w:pPr>
            <w:r>
              <w:rPr>
                <w:sz w:val="20"/>
                <w:color w:val="392c69"/>
              </w:rPr>
              <w:t xml:space="preserve">от 03.07.2016 </w:t>
            </w:r>
            <w:hyperlink w:history="0" r:id="rId6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03.07.2016 </w:t>
            </w:r>
            <w:hyperlink w:history="0" r:id="rId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06.07.2016 </w:t>
            </w:r>
            <w:hyperlink w:history="0" r:id="rId6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28.12.2016 </w:t>
            </w:r>
            <w:hyperlink w:history="0" r:id="rId6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color w:val="392c69"/>
              </w:rPr>
              <w:t xml:space="preserve">, от 28.12.2016 </w:t>
            </w:r>
            <w:hyperlink w:history="0" r:id="rId6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color w:val="392c69"/>
              </w:rPr>
              <w:t xml:space="preserve">, от 01.07.2017 </w:t>
            </w:r>
            <w:hyperlink w:history="0" r:id="rId66" w:tooltip="Федеральный закон от 01.07.2017 N 149-ФЗ &quot;О внесении изменения в статью 174 Жилищного кодекса Российской Федерации&quot; {КонсультантПлюс}">
              <w:r>
                <w:rPr>
                  <w:sz w:val="20"/>
                  <w:color w:val="0000ff"/>
                </w:rPr>
                <w:t xml:space="preserve">N 149-ФЗ</w:t>
              </w:r>
            </w:hyperlink>
            <w:r>
              <w:rPr>
                <w:sz w:val="20"/>
                <w:color w:val="392c69"/>
              </w:rPr>
              <w:t xml:space="preserve">,</w:t>
            </w:r>
          </w:p>
          <w:p>
            <w:pPr>
              <w:pStyle w:val="0"/>
              <w:jc w:val="center"/>
            </w:pPr>
            <w:r>
              <w:rPr>
                <w:sz w:val="20"/>
                <w:color w:val="392c69"/>
              </w:rPr>
              <w:t xml:space="preserve">от 29.07.2017 </w:t>
            </w:r>
            <w:hyperlink w:history="0" r:id="rId67"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6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color w:val="392c69"/>
              </w:rPr>
              <w:t xml:space="preserve">, от 29.07.2017 </w:t>
            </w:r>
            <w:hyperlink w:history="0" r:id="rId6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29.07.2017 </w:t>
            </w:r>
            <w:hyperlink w:history="0" r:id="rId7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 от 20.12.2017 </w:t>
            </w:r>
            <w:hyperlink w:history="0" r:id="rId7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color w:val="392c69"/>
              </w:rPr>
              <w:t xml:space="preserve">, от 20.12.2017 </w:t>
            </w:r>
            <w:hyperlink w:history="0" r:id="rId72"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29.12.2017 </w:t>
            </w:r>
            <w:hyperlink w:history="0" r:id="rId73"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color w:val="392c69"/>
              </w:rPr>
              <w:t xml:space="preserve">, от 31.12.2017 </w:t>
            </w:r>
            <w:hyperlink w:history="0" r:id="rId7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31.12.2017 </w:t>
            </w:r>
            <w:hyperlink w:history="0" r:id="rId75"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N 488-ФЗ</w:t>
              </w:r>
            </w:hyperlink>
            <w:r>
              <w:rPr>
                <w:sz w:val="20"/>
                <w:color w:val="392c69"/>
              </w:rPr>
              <w:t xml:space="preserve">,</w:t>
            </w:r>
          </w:p>
          <w:p>
            <w:pPr>
              <w:pStyle w:val="0"/>
              <w:jc w:val="center"/>
            </w:pPr>
            <w:r>
              <w:rPr>
                <w:sz w:val="20"/>
                <w:color w:val="392c69"/>
              </w:rPr>
              <w:t xml:space="preserve">от 31.12.2017 </w:t>
            </w:r>
            <w:hyperlink w:history="0" r:id="rId7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03.04.2018 </w:t>
            </w:r>
            <w:hyperlink w:history="0" r:id="rId7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от 04.06.2018 </w:t>
            </w:r>
            <w:hyperlink w:history="0" r:id="rId78"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color w:val="392c69"/>
              </w:rPr>
              <w:t xml:space="preserve">,</w:t>
            </w:r>
          </w:p>
          <w:p>
            <w:pPr>
              <w:pStyle w:val="0"/>
              <w:jc w:val="center"/>
            </w:pPr>
            <w:r>
              <w:rPr>
                <w:sz w:val="20"/>
                <w:color w:val="392c69"/>
              </w:rPr>
              <w:t xml:space="preserve">от 29.07.2018 </w:t>
            </w:r>
            <w:hyperlink w:history="0" r:id="rId79"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N 226-ФЗ</w:t>
              </w:r>
            </w:hyperlink>
            <w:r>
              <w:rPr>
                <w:sz w:val="20"/>
                <w:color w:val="392c69"/>
              </w:rPr>
              <w:t xml:space="preserve">, от 29.07.2018 </w:t>
            </w:r>
            <w:hyperlink w:history="0" r:id="rId8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color w:val="392c69"/>
              </w:rPr>
              <w:t xml:space="preserve">, от 29.07.2018 </w:t>
            </w:r>
            <w:hyperlink w:history="0" r:id="rId8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03.08.2018 </w:t>
            </w:r>
            <w:hyperlink w:history="0" r:id="rId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28.11.2018 </w:t>
            </w:r>
            <w:hyperlink w:history="0" r:id="rId83"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color w:val="392c69"/>
              </w:rPr>
              <w:t xml:space="preserve">, от 28.11.2018 </w:t>
            </w:r>
            <w:hyperlink w:history="0" r:id="rId84"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28.11.2018 </w:t>
            </w:r>
            <w:hyperlink w:history="0" r:id="rId85"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color w:val="392c69"/>
              </w:rPr>
              <w:t xml:space="preserve">, от 28.11.2018 </w:t>
            </w:r>
            <w:hyperlink w:history="0" r:id="rId8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 от 25.12.2018 </w:t>
            </w:r>
            <w:hyperlink w:history="0" r:id="rId8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25.12.2018 </w:t>
            </w:r>
            <w:hyperlink w:history="0" r:id="rId88"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482-ФЗ</w:t>
              </w:r>
            </w:hyperlink>
            <w:r>
              <w:rPr>
                <w:sz w:val="20"/>
                <w:color w:val="392c69"/>
              </w:rPr>
              <w:t xml:space="preserve">, от 27.12.2018 </w:t>
            </w:r>
            <w:hyperlink w:history="0" r:id="rId8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9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color w:val="392c69"/>
              </w:rPr>
              <w:t xml:space="preserve">,</w:t>
            </w:r>
          </w:p>
          <w:p>
            <w:pPr>
              <w:pStyle w:val="0"/>
              <w:jc w:val="center"/>
            </w:pPr>
            <w:r>
              <w:rPr>
                <w:sz w:val="20"/>
                <w:color w:val="392c69"/>
              </w:rPr>
              <w:t xml:space="preserve">от 22.01.2019 </w:t>
            </w:r>
            <w:hyperlink w:history="0" r:id="rId91"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N 1-ФЗ</w:t>
              </w:r>
            </w:hyperlink>
            <w:r>
              <w:rPr>
                <w:sz w:val="20"/>
                <w:color w:val="392c69"/>
              </w:rPr>
              <w:t xml:space="preserve">, от 15.04.2019 </w:t>
            </w:r>
            <w:hyperlink w:history="0" r:id="rId92"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color w:val="392c69"/>
              </w:rPr>
              <w:t xml:space="preserve">, от 15.04.2019 </w:t>
            </w:r>
            <w:hyperlink w:history="0" r:id="rId93"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N 60-ФЗ</w:t>
              </w:r>
            </w:hyperlink>
            <w:r>
              <w:rPr>
                <w:sz w:val="20"/>
                <w:color w:val="392c69"/>
              </w:rPr>
              <w:t xml:space="preserve">,</w:t>
            </w:r>
          </w:p>
          <w:p>
            <w:pPr>
              <w:pStyle w:val="0"/>
              <w:jc w:val="center"/>
            </w:pPr>
            <w:r>
              <w:rPr>
                <w:sz w:val="20"/>
                <w:color w:val="392c69"/>
              </w:rPr>
              <w:t xml:space="preserve">от 29.05.2019 </w:t>
            </w:r>
            <w:hyperlink w:history="0" r:id="rId94"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color w:val="392c69"/>
              </w:rPr>
              <w:t xml:space="preserve">, от 26.07.2019 </w:t>
            </w:r>
            <w:hyperlink w:history="0" r:id="rId95"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color w:val="392c69"/>
              </w:rPr>
              <w:t xml:space="preserve">, от 01.10.2019 </w:t>
            </w:r>
            <w:hyperlink w:history="0" r:id="rId96"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02.12.2019 </w:t>
            </w:r>
            <w:hyperlink w:history="0" r:id="rId97" w:tooltip="Федеральный закон от 02.12.2019 N 390-ФЗ &quot;О внесении изменений в Жилищный кодекс Российской Федерации&quot; {КонсультантПлюс}">
              <w:r>
                <w:rPr>
                  <w:sz w:val="20"/>
                  <w:color w:val="0000ff"/>
                </w:rPr>
                <w:t xml:space="preserve">N 390-ФЗ</w:t>
              </w:r>
            </w:hyperlink>
            <w:r>
              <w:rPr>
                <w:sz w:val="20"/>
                <w:color w:val="392c69"/>
              </w:rPr>
              <w:t xml:space="preserve">, от 02.12.2019 </w:t>
            </w:r>
            <w:hyperlink w:history="0" r:id="rId98"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color w:val="392c69"/>
              </w:rPr>
              <w:t xml:space="preserve">, от 27.12.2019 </w:t>
            </w:r>
            <w:hyperlink w:history="0" r:id="rId9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color w:val="392c69"/>
              </w:rPr>
              <w:t xml:space="preserve">,</w:t>
            </w:r>
          </w:p>
          <w:p>
            <w:pPr>
              <w:pStyle w:val="0"/>
              <w:jc w:val="center"/>
            </w:pPr>
            <w:r>
              <w:rPr>
                <w:sz w:val="20"/>
                <w:color w:val="392c69"/>
              </w:rPr>
              <w:t xml:space="preserve">от 27.12.2019 </w:t>
            </w:r>
            <w:hyperlink w:history="0" r:id="rId10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28.01.2020 </w:t>
            </w:r>
            <w:hyperlink w:history="0" r:id="rId101"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color w:val="392c69"/>
              </w:rPr>
              <w:t xml:space="preserve">, от 06.02.2020 </w:t>
            </w:r>
            <w:hyperlink w:history="0" r:id="rId102"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24.04.2020 </w:t>
            </w:r>
            <w:hyperlink w:history="0" r:id="rId103"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color w:val="392c69"/>
              </w:rPr>
              <w:t xml:space="preserve">, от 25.05.2020 </w:t>
            </w:r>
            <w:hyperlink w:history="0" r:id="rId104"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 от 31.07.2020 </w:t>
            </w:r>
            <w:hyperlink w:history="0" r:id="rId105"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N 277-ФЗ</w:t>
              </w:r>
            </w:hyperlink>
            <w:r>
              <w:rPr>
                <w:sz w:val="20"/>
                <w:color w:val="392c69"/>
              </w:rPr>
              <w:t xml:space="preserve">,</w:t>
            </w:r>
          </w:p>
          <w:p>
            <w:pPr>
              <w:pStyle w:val="0"/>
              <w:jc w:val="center"/>
            </w:pPr>
            <w:r>
              <w:rPr>
                <w:sz w:val="20"/>
                <w:color w:val="392c69"/>
              </w:rPr>
              <w:t xml:space="preserve">от 31.07.2020 </w:t>
            </w:r>
            <w:hyperlink w:history="0" r:id="rId106"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color w:val="392c69"/>
              </w:rPr>
              <w:t xml:space="preserve">, от 27.10.2020 </w:t>
            </w:r>
            <w:hyperlink w:history="0" r:id="rId107"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color w:val="392c69"/>
              </w:rPr>
              <w:t xml:space="preserve">, от 22.12.2020 </w:t>
            </w:r>
            <w:hyperlink w:history="0" r:id="rId108"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N 441-ФЗ</w:t>
              </w:r>
            </w:hyperlink>
            <w:r>
              <w:rPr>
                <w:sz w:val="20"/>
                <w:color w:val="392c69"/>
              </w:rPr>
              <w:t xml:space="preserve">,</w:t>
            </w:r>
          </w:p>
          <w:p>
            <w:pPr>
              <w:pStyle w:val="0"/>
              <w:jc w:val="center"/>
            </w:pPr>
            <w:r>
              <w:rPr>
                <w:sz w:val="20"/>
                <w:color w:val="392c69"/>
              </w:rPr>
              <w:t xml:space="preserve">от 30.12.2020 </w:t>
            </w:r>
            <w:hyperlink w:history="0" r:id="rId1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30.04.2021 </w:t>
            </w:r>
            <w:hyperlink w:history="0" r:id="rId11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1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 от 11.06.2021 </w:t>
            </w:r>
            <w:hyperlink w:history="0" r:id="rId113"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N 214-ФЗ</w:t>
              </w:r>
            </w:hyperlink>
            <w:r>
              <w:rPr>
                <w:sz w:val="20"/>
                <w:color w:val="392c69"/>
              </w:rPr>
              <w:t xml:space="preserve">, от 28.06.2021 </w:t>
            </w:r>
            <w:hyperlink w:history="0" r:id="rId114"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30.12.2021 </w:t>
            </w:r>
            <w:hyperlink w:history="0" r:id="rId11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16.04.2022 </w:t>
            </w:r>
            <w:hyperlink w:history="0" r:id="rId116" w:tooltip="Федеральный закон от 16.04.2022 N 100-ФЗ &quot;О внесении изменения в статью 190 Жилищного кодекса Российской Федерации&quot; {КонсультантПлюс}">
              <w:r>
                <w:rPr>
                  <w:sz w:val="20"/>
                  <w:color w:val="0000ff"/>
                </w:rPr>
                <w:t xml:space="preserve">N 100-ФЗ</w:t>
              </w:r>
            </w:hyperlink>
            <w:r>
              <w:rPr>
                <w:sz w:val="20"/>
                <w:color w:val="392c69"/>
              </w:rPr>
              <w:t xml:space="preserve">, от 01.05.2022 </w:t>
            </w:r>
            <w:hyperlink w:history="0" r:id="rId117"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11.06.2022 </w:t>
            </w:r>
            <w:hyperlink w:history="0" r:id="rId118" w:tooltip="Федеральный закон от 11.06.2022 N 165-ФЗ &quot;О внесении изменений в Жилищный кодекс Российской Федерации&quot; {КонсультантПлюс}">
              <w:r>
                <w:rPr>
                  <w:sz w:val="20"/>
                  <w:color w:val="0000ff"/>
                </w:rPr>
                <w:t xml:space="preserve">N 165-ФЗ</w:t>
              </w:r>
            </w:hyperlink>
            <w:r>
              <w:rPr>
                <w:sz w:val="20"/>
                <w:color w:val="392c69"/>
              </w:rPr>
              <w:t xml:space="preserve">, от 28.06.2022 </w:t>
            </w:r>
            <w:hyperlink w:history="0" r:id="rId119"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color w:val="392c69"/>
              </w:rPr>
              <w:t xml:space="preserve">, от 14.07.2022 </w:t>
            </w:r>
            <w:hyperlink w:history="0" r:id="rId120"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N 310-ФЗ</w:t>
              </w:r>
            </w:hyperlink>
            <w:r>
              <w:rPr>
                <w:sz w:val="20"/>
                <w:color w:val="392c69"/>
              </w:rPr>
              <w:t xml:space="preserve">,</w:t>
            </w:r>
          </w:p>
          <w:p>
            <w:pPr>
              <w:pStyle w:val="0"/>
              <w:jc w:val="center"/>
            </w:pPr>
            <w:r>
              <w:rPr>
                <w:sz w:val="20"/>
                <w:color w:val="392c69"/>
              </w:rPr>
              <w:t xml:space="preserve">от 07.10.2022 </w:t>
            </w:r>
            <w:hyperlink w:history="0" r:id="rId121"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N 378-ФЗ</w:t>
              </w:r>
            </w:hyperlink>
            <w:r>
              <w:rPr>
                <w:sz w:val="20"/>
                <w:color w:val="392c69"/>
              </w:rPr>
              <w:t xml:space="preserve">, от 21.11.2022 </w:t>
            </w:r>
            <w:hyperlink w:history="0" r:id="rId122"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 от 29.12.2022 </w:t>
            </w:r>
            <w:hyperlink w:history="0" r:id="rId123"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18.03.2023 </w:t>
            </w:r>
            <w:hyperlink w:history="0" r:id="rId12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color w:val="392c69"/>
              </w:rPr>
              <w:t xml:space="preserve">, от 28.04.2023 </w:t>
            </w:r>
            <w:hyperlink w:history="0" r:id="rId12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24.06.2023 </w:t>
            </w:r>
            <w:hyperlink w:history="0" r:id="rId126"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color w:val="392c69"/>
              </w:rPr>
              <w:t xml:space="preserve">,</w:t>
            </w:r>
          </w:p>
          <w:p>
            <w:pPr>
              <w:pStyle w:val="0"/>
              <w:jc w:val="center"/>
            </w:pPr>
            <w:r>
              <w:rPr>
                <w:sz w:val="20"/>
                <w:color w:val="392c69"/>
              </w:rPr>
              <w:t xml:space="preserve">от 24.06.2023 </w:t>
            </w:r>
            <w:hyperlink w:history="0" r:id="rId127"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color w:val="392c69"/>
              </w:rPr>
              <w:t xml:space="preserve">, от 24.07.2023 </w:t>
            </w:r>
            <w:hyperlink w:history="0" r:id="rId128"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365-ФЗ</w:t>
              </w:r>
            </w:hyperlink>
            <w:r>
              <w:rPr>
                <w:sz w:val="20"/>
                <w:color w:val="392c69"/>
              </w:rPr>
              <w:t xml:space="preserve">, от 04.08.2023 </w:t>
            </w:r>
            <w:hyperlink w:history="0" r:id="rId129"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color w:val="392c69"/>
              </w:rPr>
              <w:t xml:space="preserve">,</w:t>
            </w:r>
          </w:p>
          <w:p>
            <w:pPr>
              <w:pStyle w:val="0"/>
              <w:jc w:val="center"/>
            </w:pPr>
            <w:r>
              <w:rPr>
                <w:sz w:val="20"/>
                <w:color w:val="392c69"/>
              </w:rPr>
              <w:t xml:space="preserve">от 04.08.2023 </w:t>
            </w:r>
            <w:hyperlink w:history="0" r:id="rId130" w:tooltip="Федеральный закон от 04.08.2023 N 434-ФЗ &quot;О внесении изменения в статью 162 Жилищного кодекса Российской Федерации&quot; {КонсультантПлюс}">
              <w:r>
                <w:rPr>
                  <w:sz w:val="20"/>
                  <w:color w:val="0000ff"/>
                </w:rPr>
                <w:t xml:space="preserve">N 434-ФЗ</w:t>
              </w:r>
            </w:hyperlink>
            <w:r>
              <w:rPr>
                <w:sz w:val="20"/>
                <w:color w:val="392c69"/>
              </w:rPr>
              <w:t xml:space="preserve">, от 04.08.2023 </w:t>
            </w:r>
            <w:hyperlink w:history="0" r:id="rId131"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color w:val="392c69"/>
              </w:rPr>
              <w:t xml:space="preserve">, от 19.10.2023 </w:t>
            </w:r>
            <w:hyperlink w:history="0" r:id="rId13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14.11.2023 </w:t>
            </w:r>
            <w:hyperlink w:history="0" r:id="rId133"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N 532-ФЗ</w:t>
              </w:r>
            </w:hyperlink>
            <w:r>
              <w:rPr>
                <w:sz w:val="20"/>
                <w:color w:val="392c69"/>
              </w:rPr>
              <w:t xml:space="preserve">, от 27.11.2023 </w:t>
            </w:r>
            <w:hyperlink w:history="0" r:id="rId134"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color w:val="392c69"/>
              </w:rPr>
              <w:t xml:space="preserve">, от 12.12.2023 </w:t>
            </w:r>
            <w:hyperlink w:history="0" r:id="rId135" w:tooltip="Федеральный закон от 12.12.2023 N 592-ФЗ &quot;О внесении изменения в статью 161.1 Жилищного кодекса Российской Федерации&quot; {КонсультантПлюс}">
              <w:r>
                <w:rPr>
                  <w:sz w:val="20"/>
                  <w:color w:val="0000ff"/>
                </w:rPr>
                <w:t xml:space="preserve">N 592-ФЗ</w:t>
              </w:r>
            </w:hyperlink>
            <w:r>
              <w:rPr>
                <w:sz w:val="20"/>
                <w:color w:val="392c69"/>
              </w:rPr>
              <w:t xml:space="preserve">,</w:t>
            </w:r>
          </w:p>
          <w:p>
            <w:pPr>
              <w:pStyle w:val="0"/>
              <w:jc w:val="center"/>
            </w:pPr>
            <w:r>
              <w:rPr>
                <w:sz w:val="20"/>
                <w:color w:val="392c69"/>
              </w:rPr>
              <w:t xml:space="preserve">от 12.12.2023 </w:t>
            </w:r>
            <w:hyperlink w:history="0" r:id="rId136"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593-ФЗ</w:t>
              </w:r>
            </w:hyperlink>
            <w:r>
              <w:rPr>
                <w:sz w:val="20"/>
                <w:color w:val="392c69"/>
              </w:rPr>
              <w:t xml:space="preserve">, от 19.12.2023 </w:t>
            </w:r>
            <w:hyperlink w:history="0" r:id="rId137"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color w:val="392c69"/>
              </w:rPr>
              <w:t xml:space="preserve">, от 19.12.2023 </w:t>
            </w:r>
            <w:hyperlink w:history="0" r:id="rId138"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0"/>
                  <w:color w:val="0000ff"/>
                </w:rPr>
                <w:t xml:space="preserve">N 602-ФЗ</w:t>
              </w:r>
            </w:hyperlink>
            <w:r>
              <w:rPr>
                <w:sz w:val="20"/>
                <w:color w:val="392c69"/>
              </w:rPr>
              <w:t xml:space="preserve">,</w:t>
            </w:r>
          </w:p>
          <w:p>
            <w:pPr>
              <w:pStyle w:val="0"/>
              <w:jc w:val="center"/>
            </w:pPr>
            <w:r>
              <w:rPr>
                <w:sz w:val="20"/>
                <w:color w:val="392c69"/>
              </w:rPr>
              <w:t xml:space="preserve">от 19.12.2023 </w:t>
            </w:r>
            <w:hyperlink w:history="0" r:id="rId13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N 608-ФЗ</w:t>
              </w:r>
            </w:hyperlink>
            <w:r>
              <w:rPr>
                <w:sz w:val="20"/>
                <w:color w:val="392c69"/>
              </w:rPr>
              <w:t xml:space="preserve">, от 25.12.2023 </w:t>
            </w:r>
            <w:hyperlink w:history="0" r:id="rId14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41"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N 662-ФЗ</w:t>
              </w:r>
            </w:hyperlink>
            <w:r>
              <w:rPr>
                <w:sz w:val="20"/>
                <w:color w:val="392c69"/>
              </w:rPr>
              <w:t xml:space="preserve">,</w:t>
            </w:r>
          </w:p>
          <w:p>
            <w:pPr>
              <w:pStyle w:val="0"/>
              <w:jc w:val="center"/>
            </w:pPr>
            <w:r>
              <w:rPr>
                <w:sz w:val="20"/>
                <w:color w:val="392c69"/>
              </w:rPr>
              <w:t xml:space="preserve">от 14.02.2024 </w:t>
            </w:r>
            <w:hyperlink w:history="0" r:id="rId142"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N 14-ФЗ</w:t>
              </w:r>
            </w:hyperlink>
            <w:r>
              <w:rPr>
                <w:sz w:val="20"/>
                <w:color w:val="392c69"/>
              </w:rPr>
              <w:t xml:space="preserve">, от 14.02.2024 </w:t>
            </w:r>
            <w:hyperlink w:history="0" r:id="rId143"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 от 23.03.2024 </w:t>
            </w:r>
            <w:hyperlink w:history="0" r:id="rId144" w:tooltip="Федеральный закон от 23.03.2024 N 55-ФЗ &quot;О внесении изменения в статью 30 Жилищного кодекса Российской Федерации&quot; {КонсультантПлюс}">
              <w:r>
                <w:rPr>
                  <w:sz w:val="20"/>
                  <w:color w:val="0000ff"/>
                </w:rPr>
                <w:t xml:space="preserve">N 55-ФЗ</w:t>
              </w:r>
            </w:hyperlink>
            <w:r>
              <w:rPr>
                <w:sz w:val="20"/>
                <w:color w:val="392c69"/>
              </w:rPr>
              <w:t xml:space="preserve">,</w:t>
            </w:r>
          </w:p>
          <w:p>
            <w:pPr>
              <w:pStyle w:val="0"/>
              <w:jc w:val="center"/>
            </w:pPr>
            <w:r>
              <w:rPr>
                <w:sz w:val="20"/>
                <w:color w:val="392c69"/>
              </w:rPr>
              <w:t xml:space="preserve">от 06.04.2024 </w:t>
            </w:r>
            <w:hyperlink w:history="0" r:id="rId145"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color w:val="392c69"/>
              </w:rPr>
              <w:t xml:space="preserve">, от 22.04.2024 </w:t>
            </w:r>
            <w:hyperlink w:history="0" r:id="rId146" w:tooltip="Федеральный закон от 22.04.2024 N 84-ФЗ &quot;О внесении изменений в статью 155 Жилищного кодекса Российской Федерации&quot; {КонсультантПлюс}">
              <w:r>
                <w:rPr>
                  <w:sz w:val="20"/>
                  <w:color w:val="0000ff"/>
                </w:rPr>
                <w:t xml:space="preserve">N 84-ФЗ</w:t>
              </w:r>
            </w:hyperlink>
            <w:r>
              <w:rPr>
                <w:sz w:val="20"/>
                <w:color w:val="392c69"/>
              </w:rPr>
              <w:t xml:space="preserve">, от 08.08.2024 </w:t>
            </w:r>
            <w:hyperlink w:history="0" r:id="rId1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color w:val="392c69"/>
              </w:rPr>
              <w:t xml:space="preserve">, от 13.12.2024 </w:t>
            </w:r>
            <w:hyperlink w:history="0" r:id="rId14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color w:val="392c69"/>
              </w:rPr>
              <w:t xml:space="preserve">, от 03.02.2025 </w:t>
            </w:r>
            <w:hyperlink w:history="0" r:id="rId150"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0"/>
                  <w:color w:val="0000ff"/>
                </w:rPr>
                <w:t xml:space="preserve">N 6-ФЗ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10.07.2018 </w:t>
            </w:r>
            <w:hyperlink w:history="0" r:id="rId151"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0"/>
                  <w:color w:val="0000ff"/>
                </w:rPr>
                <w:t xml:space="preserve">N 30-П</w:t>
              </w:r>
            </w:hyperlink>
            <w:r>
              <w:rPr>
                <w:sz w:val="20"/>
                <w:color w:val="392c69"/>
              </w:rPr>
              <w:t xml:space="preserve">, от 28.12.2021 </w:t>
            </w:r>
            <w:hyperlink w:history="0" r:id="rId15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N 55-П</w:t>
              </w:r>
            </w:hyperlink>
            <w:r>
              <w:rPr>
                <w:sz w:val="20"/>
                <w:color w:val="392c69"/>
              </w:rPr>
              <w:t xml:space="preserve">, от 12.07.2022 </w:t>
            </w:r>
            <w:hyperlink w:history="0" r:id="rId153"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менного проведения капитального ремонта общего имущества в многоквартирных домах, расположенных на территории Смоленской области&quot; в связи с жалобой гражданина М.А. Стрельцова&quot; {КонсультантПлюс}">
              <w:r>
                <w:rPr>
                  <w:sz w:val="20"/>
                  <w:color w:val="0000ff"/>
                </w:rPr>
                <w:t xml:space="preserve">N 30-П</w:t>
              </w:r>
            </w:hyperlink>
            <w:r>
              <w:rPr>
                <w:sz w:val="20"/>
                <w:color w:val="392c69"/>
              </w:rPr>
              <w:t xml:space="preserve">,</w:t>
            </w:r>
          </w:p>
          <w:p>
            <w:pPr>
              <w:pStyle w:val="0"/>
              <w:jc w:val="center"/>
            </w:pPr>
            <w:r>
              <w:rPr>
                <w:sz w:val="20"/>
                <w:color w:val="392c69"/>
              </w:rPr>
              <w:t xml:space="preserve">от 25.04.2023 </w:t>
            </w:r>
            <w:hyperlink w:history="0" r:id="rId154"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0"/>
                  <w:color w:val="0000ff"/>
                </w:rPr>
                <w:t xml:space="preserve">N 20-П</w:t>
              </w:r>
            </w:hyperlink>
            <w:r>
              <w:rPr>
                <w:sz w:val="20"/>
                <w:color w:val="392c69"/>
              </w:rPr>
              <w:t xml:space="preserve">, от 25.04.2024 </w:t>
            </w:r>
            <w:hyperlink w:history="0" r:id="rId155"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sz w:val="20"/>
                  <w:color w:val="0000ff"/>
                </w:rPr>
                <w:t xml:space="preserve">N 21-П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ОБЩИЕ ПОЛОЖЕНИЯ</w:t>
      </w:r>
    </w:p>
    <w:p>
      <w:pPr>
        <w:pStyle w:val="0"/>
        <w:jc w:val="center"/>
      </w:pPr>
      <w:r>
        <w:rPr>
          <w:sz w:val="20"/>
        </w:rPr>
      </w:r>
    </w:p>
    <w:p>
      <w:pPr>
        <w:pStyle w:val="2"/>
        <w:outlineLvl w:val="1"/>
        <w:jc w:val="center"/>
      </w:pPr>
      <w:r>
        <w:rPr>
          <w:sz w:val="20"/>
        </w:rPr>
        <w:t xml:space="preserve">Глава 1. ОСНОВНЫЕ ПОЛОЖЕНИЯ.</w:t>
      </w:r>
    </w:p>
    <w:p>
      <w:pPr>
        <w:pStyle w:val="2"/>
        <w:jc w:val="center"/>
      </w:pPr>
      <w:r>
        <w:rPr>
          <w:sz w:val="20"/>
        </w:rPr>
        <w:t xml:space="preserve">ЖИЛИЩНОЕ ЗАКОНОДАТЕЛЬСТВО</w:t>
      </w:r>
    </w:p>
    <w:p>
      <w:pPr>
        <w:pStyle w:val="0"/>
        <w:jc w:val="center"/>
      </w:pPr>
      <w:r>
        <w:rPr>
          <w:sz w:val="20"/>
        </w:rPr>
      </w:r>
    </w:p>
    <w:p>
      <w:pPr>
        <w:pStyle w:val="2"/>
        <w:outlineLvl w:val="2"/>
        <w:ind w:firstLine="540"/>
        <w:jc w:val="both"/>
      </w:pPr>
      <w:r>
        <w:rPr>
          <w:sz w:val="20"/>
        </w:rPr>
        <w:t xml:space="preserve">Статья 1. Основные начала жилищного законодательства</w:t>
      </w:r>
    </w:p>
    <w:p>
      <w:pPr>
        <w:pStyle w:val="0"/>
        <w:ind w:firstLine="540"/>
        <w:jc w:val="both"/>
      </w:pPr>
      <w:r>
        <w:rPr>
          <w:sz w:val="20"/>
        </w:rPr>
      </w:r>
    </w:p>
    <w:p>
      <w:pPr>
        <w:pStyle w:val="0"/>
        <w:ind w:firstLine="540"/>
        <w:jc w:val="both"/>
      </w:pPr>
      <w:r>
        <w:rPr>
          <w:sz w:val="20"/>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pPr>
        <w:pStyle w:val="0"/>
        <w:spacing w:before="200" w:line-rule="auto"/>
        <w:ind w:firstLine="540"/>
        <w:jc w:val="both"/>
      </w:pPr>
      <w:r>
        <w:rPr>
          <w:sz w:val="20"/>
        </w:rP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pPr>
        <w:pStyle w:val="0"/>
        <w:spacing w:before="200" w:line-rule="auto"/>
        <w:ind w:firstLine="540"/>
        <w:jc w:val="both"/>
      </w:pPr>
      <w:r>
        <w:rPr>
          <w:sz w:val="20"/>
        </w:rPr>
        <w:t xml:space="preserve">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00" w:line-rule="auto"/>
        <w:ind w:firstLine="540"/>
        <w:jc w:val="both"/>
      </w:pPr>
      <w:r>
        <w:rPr>
          <w:sz w:val="20"/>
        </w:rP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pPr>
        <w:pStyle w:val="0"/>
        <w:spacing w:before="200" w:line-rule="auto"/>
        <w:ind w:firstLine="540"/>
        <w:jc w:val="both"/>
      </w:pPr>
      <w:r>
        <w:rPr>
          <w:sz w:val="20"/>
        </w:rPr>
        <w:t xml:space="preserve">5. Ограничение права граждан на свободу выбора жилых помещений для проживания допускается только на основании настоящего Кодекса, другого федерального </w:t>
      </w:r>
      <w:r>
        <w:rPr>
          <w:sz w:val="20"/>
        </w:rPr>
        <w:t xml:space="preserve">закона</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2. Обеспечение условий для осуществления права на жилище</w:t>
      </w:r>
    </w:p>
    <w:p>
      <w:pPr>
        <w:pStyle w:val="0"/>
        <w:ind w:firstLine="540"/>
        <w:jc w:val="both"/>
      </w:pPr>
      <w:r>
        <w:rPr>
          <w:sz w:val="20"/>
        </w:rPr>
      </w:r>
    </w:p>
    <w:p>
      <w:pPr>
        <w:pStyle w:val="0"/>
        <w:ind w:firstLine="540"/>
        <w:jc w:val="both"/>
      </w:pPr>
      <w:r>
        <w:rPr>
          <w:sz w:val="20"/>
        </w:rPr>
        <w:t xml:space="preserve">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pPr>
        <w:pStyle w:val="0"/>
        <w:jc w:val="both"/>
      </w:pPr>
      <w:r>
        <w:rPr>
          <w:sz w:val="20"/>
        </w:rPr>
        <w:t xml:space="preserve">(в ред. Федерального </w:t>
      </w:r>
      <w:hyperlink w:history="0" r:id="rId156"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pPr>
        <w:pStyle w:val="0"/>
        <w:spacing w:before="200" w:line-rule="auto"/>
        <w:ind w:firstLine="540"/>
        <w:jc w:val="both"/>
      </w:pPr>
      <w:r>
        <w:rPr>
          <w:sz w:val="20"/>
        </w:rPr>
        <w:t xml:space="preserve">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pPr>
        <w:pStyle w:val="0"/>
        <w:spacing w:before="200" w:line-rule="auto"/>
        <w:ind w:firstLine="540"/>
        <w:jc w:val="both"/>
      </w:pPr>
      <w:r>
        <w:rPr>
          <w:sz w:val="20"/>
        </w:rPr>
        <w:t xml:space="preserve">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pPr>
        <w:pStyle w:val="0"/>
        <w:spacing w:before="200" w:line-rule="auto"/>
        <w:ind w:firstLine="540"/>
        <w:jc w:val="both"/>
      </w:pPr>
      <w:r>
        <w:rPr>
          <w:sz w:val="20"/>
        </w:rPr>
        <w:t xml:space="preserve">4) стимулируют жилищное строительство;</w:t>
      </w:r>
    </w:p>
    <w:p>
      <w:pPr>
        <w:pStyle w:val="0"/>
        <w:spacing w:before="200" w:line-rule="auto"/>
        <w:ind w:firstLine="540"/>
        <w:jc w:val="both"/>
      </w:pPr>
      <w:r>
        <w:rPr>
          <w:sz w:val="20"/>
        </w:rPr>
        <w:t xml:space="preserve">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pPr>
        <w:pStyle w:val="0"/>
        <w:spacing w:before="200" w:line-rule="auto"/>
        <w:ind w:firstLine="540"/>
        <w:jc w:val="both"/>
      </w:pPr>
      <w:r>
        <w:rPr>
          <w:sz w:val="20"/>
        </w:rPr>
        <w:t xml:space="preserve">5.1) обеспечивают инвалидам </w:t>
      </w:r>
      <w:hyperlink w:history="0" r:id="rId157"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условия</w:t>
        </w:r>
      </w:hyperlink>
      <w:r>
        <w:rPr>
          <w:sz w:val="20"/>
        </w:rPr>
        <w:t xml:space="preserve"> для беспрепятственного доступа к общему имуществу в многоквартирных домах;</w:t>
      </w:r>
    </w:p>
    <w:p>
      <w:pPr>
        <w:pStyle w:val="0"/>
        <w:jc w:val="both"/>
      </w:pPr>
      <w:r>
        <w:rPr>
          <w:sz w:val="20"/>
        </w:rPr>
        <w:t xml:space="preserve">(п. 5.1 введен Федеральным </w:t>
      </w:r>
      <w:hyperlink w:history="0" r:id="rId15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6) обеспечивают контроль за использованием и </w:t>
      </w:r>
      <w:r>
        <w:rPr>
          <w:sz w:val="20"/>
        </w:rPr>
        <w:t xml:space="preserve">сохранностью</w:t>
      </w:r>
      <w:r>
        <w:rPr>
          <w:sz w:val="20"/>
        </w:rPr>
        <w:t xml:space="preserve"> жилищного фонда;</w:t>
      </w:r>
    </w:p>
    <w:p>
      <w:pPr>
        <w:pStyle w:val="0"/>
        <w:jc w:val="both"/>
      </w:pPr>
      <w:r>
        <w:rPr>
          <w:sz w:val="20"/>
        </w:rPr>
        <w:t xml:space="preserve">(п. 6 в ред. Федерального </w:t>
      </w:r>
      <w:hyperlink w:history="0" r:id="rId15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6.1) организуют обеспечение своевременного проведения капитального </w:t>
      </w:r>
      <w:hyperlink w:history="0" w:anchor="P2931" w:tooltip="Раздел IX. ОРГАНИЗАЦИЯ ПРОВЕДЕНИЯ КАПИТАЛЬНОГО РЕМОНТА">
        <w:r>
          <w:rPr>
            <w:sz w:val="20"/>
            <w:color w:val="0000ff"/>
          </w:rPr>
          <w:t xml:space="preserve">ремонта</w:t>
        </w:r>
      </w:hyperlink>
      <w:r>
        <w:rPr>
          <w:sz w:val="20"/>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pPr>
        <w:pStyle w:val="0"/>
        <w:jc w:val="both"/>
      </w:pPr>
      <w:r>
        <w:rPr>
          <w:sz w:val="20"/>
        </w:rPr>
        <w:t xml:space="preserve">(п. 6.1 введен Федеральным </w:t>
      </w:r>
      <w:hyperlink w:history="0" r:id="rId16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pPr>
        <w:pStyle w:val="0"/>
        <w:jc w:val="both"/>
      </w:pPr>
      <w:r>
        <w:rPr>
          <w:sz w:val="20"/>
        </w:rPr>
        <w:t xml:space="preserve">(в ред. Федерального </w:t>
      </w:r>
      <w:hyperlink w:history="0" r:id="rId16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 осуществляют региональный государственный жилищный контроль (</w:t>
      </w:r>
      <w:r>
        <w:rPr>
          <w:sz w:val="20"/>
        </w:rPr>
        <w:t xml:space="preserve">надзор</w:t>
      </w:r>
      <w:r>
        <w:rPr>
          <w:sz w:val="20"/>
        </w:rPr>
        <w:t xml:space="preserve">) (далее - государственный жилищный надзор или региональный государственный жилищный надзор) и муниципальный жилищный </w:t>
      </w:r>
      <w:hyperlink w:history="0" w:anchor="P423"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контроль</w:t>
        </w:r>
      </w:hyperlink>
      <w:r>
        <w:rPr>
          <w:sz w:val="20"/>
        </w:rPr>
        <w:t xml:space="preserve">;</w:t>
      </w:r>
    </w:p>
    <w:p>
      <w:pPr>
        <w:pStyle w:val="0"/>
        <w:jc w:val="both"/>
      </w:pPr>
      <w:r>
        <w:rPr>
          <w:sz w:val="20"/>
        </w:rPr>
        <w:t xml:space="preserve">(п. 8 в ред. Федерального </w:t>
      </w:r>
      <w:hyperlink w:history="0" r:id="rId16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w:history="0" r:id="rId163"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9 введен Федеральным </w:t>
      </w:r>
      <w:hyperlink w:history="0" r:id="rId16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3. Неприкосновенность жилища и недопустимость его произвольного лишения</w:t>
      </w:r>
    </w:p>
    <w:p>
      <w:pPr>
        <w:pStyle w:val="0"/>
        <w:ind w:firstLine="540"/>
        <w:jc w:val="both"/>
      </w:pPr>
      <w:r>
        <w:rPr>
          <w:sz w:val="20"/>
        </w:rPr>
      </w:r>
    </w:p>
    <w:p>
      <w:pPr>
        <w:pStyle w:val="0"/>
        <w:ind w:firstLine="540"/>
        <w:jc w:val="both"/>
      </w:pPr>
      <w:r>
        <w:rPr>
          <w:sz w:val="20"/>
        </w:rPr>
        <w:t xml:space="preserve">1. Жилище неприкосновенно.</w:t>
      </w:r>
    </w:p>
    <w:p>
      <w:pPr>
        <w:pStyle w:val="0"/>
        <w:spacing w:before="200" w:line-rule="auto"/>
        <w:ind w:firstLine="540"/>
        <w:jc w:val="both"/>
      </w:pPr>
      <w:r>
        <w:rPr>
          <w:sz w:val="20"/>
        </w:rP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pPr>
        <w:pStyle w:val="0"/>
        <w:spacing w:before="200" w:line-rule="auto"/>
        <w:ind w:firstLine="540"/>
        <w:jc w:val="both"/>
      </w:pPr>
      <w:r>
        <w:rPr>
          <w:sz w:val="20"/>
        </w:rP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pPr>
        <w:pStyle w:val="0"/>
        <w:spacing w:before="200" w:line-rule="auto"/>
        <w:ind w:firstLine="540"/>
        <w:jc w:val="both"/>
      </w:pPr>
      <w:r>
        <w:rPr>
          <w:sz w:val="20"/>
        </w:rPr>
        <w:t xml:space="preserve">4. Никто не может быть </w:t>
      </w:r>
      <w:hyperlink w:history="0" r:id="rId16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выселен</w:t>
        </w:r>
      </w:hyperlink>
      <w:r>
        <w:rPr>
          <w:sz w:val="20"/>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4. Жилищные отношения. Участники жилищных отношений</w:t>
      </w:r>
    </w:p>
    <w:p>
      <w:pPr>
        <w:pStyle w:val="0"/>
        <w:ind w:firstLine="540"/>
        <w:jc w:val="both"/>
      </w:pPr>
      <w:r>
        <w:rPr>
          <w:sz w:val="20"/>
        </w:rPr>
      </w:r>
    </w:p>
    <w:p>
      <w:pPr>
        <w:pStyle w:val="0"/>
        <w:ind w:firstLine="540"/>
        <w:jc w:val="both"/>
      </w:pPr>
      <w:r>
        <w:rPr>
          <w:sz w:val="20"/>
        </w:rPr>
        <w:t xml:space="preserve">1. Жилищное законодательство регулирует отношения по поводу:</w:t>
      </w:r>
    </w:p>
    <w:p>
      <w:pPr>
        <w:pStyle w:val="0"/>
        <w:spacing w:before="200" w:line-rule="auto"/>
        <w:ind w:firstLine="540"/>
        <w:jc w:val="both"/>
      </w:pPr>
      <w:r>
        <w:rPr>
          <w:sz w:val="20"/>
        </w:rPr>
        <w:t xml:space="preserve">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pPr>
        <w:pStyle w:val="0"/>
        <w:spacing w:before="200" w:line-rule="auto"/>
        <w:ind w:firstLine="540"/>
        <w:jc w:val="both"/>
      </w:pPr>
      <w:r>
        <w:rPr>
          <w:sz w:val="20"/>
        </w:rPr>
        <w:t xml:space="preserve">2) пользования жилыми помещениями частного жилищного фонда;</w:t>
      </w:r>
    </w:p>
    <w:p>
      <w:pPr>
        <w:pStyle w:val="0"/>
        <w:spacing w:before="200" w:line-rule="auto"/>
        <w:ind w:firstLine="540"/>
        <w:jc w:val="both"/>
      </w:pPr>
      <w:r>
        <w:rPr>
          <w:sz w:val="20"/>
        </w:rPr>
        <w:t xml:space="preserve">3) пользования общим имуществом собственников помещений;</w:t>
      </w:r>
    </w:p>
    <w:p>
      <w:pPr>
        <w:pStyle w:val="0"/>
        <w:spacing w:before="200" w:line-rule="auto"/>
        <w:ind w:firstLine="540"/>
        <w:jc w:val="both"/>
      </w:pPr>
      <w:r>
        <w:rPr>
          <w:sz w:val="20"/>
        </w:rPr>
        <w:t xml:space="preserve">4) отнесения помещений к числу жилых помещений и исключения их из жилищного фонда;</w:t>
      </w:r>
    </w:p>
    <w:p>
      <w:pPr>
        <w:pStyle w:val="0"/>
        <w:spacing w:before="200" w:line-rule="auto"/>
        <w:ind w:firstLine="540"/>
        <w:jc w:val="both"/>
      </w:pPr>
      <w:r>
        <w:rPr>
          <w:sz w:val="20"/>
        </w:rPr>
        <w:t xml:space="preserve">5) </w:t>
      </w:r>
      <w:r>
        <w:rPr>
          <w:sz w:val="20"/>
        </w:rPr>
        <w:t xml:space="preserve">учета</w:t>
      </w:r>
      <w:r>
        <w:rPr>
          <w:sz w:val="20"/>
        </w:rPr>
        <w:t xml:space="preserve"> жилищного фонда;</w:t>
      </w:r>
    </w:p>
    <w:p>
      <w:pPr>
        <w:pStyle w:val="0"/>
        <w:spacing w:before="200" w:line-rule="auto"/>
        <w:ind w:firstLine="540"/>
        <w:jc w:val="both"/>
      </w:pPr>
      <w:r>
        <w:rPr>
          <w:sz w:val="20"/>
        </w:rPr>
        <w:t xml:space="preserve">6) содержания и ремонта жилых помещений;</w:t>
      </w:r>
    </w:p>
    <w:p>
      <w:pPr>
        <w:pStyle w:val="0"/>
        <w:spacing w:before="200" w:line-rule="auto"/>
        <w:ind w:firstLine="540"/>
        <w:jc w:val="both"/>
      </w:pPr>
      <w:r>
        <w:rPr>
          <w:sz w:val="20"/>
        </w:rPr>
        <w:t xml:space="preserve">7) </w:t>
      </w:r>
      <w:hyperlink w:history="0" w:anchor="P528" w:tooltip="Глава 4. ПЕРЕУСТРОЙСТВО И ПЕРЕПЛАНИРОВКА ПОМЕЩЕНИЯ">
        <w:r>
          <w:rPr>
            <w:sz w:val="20"/>
            <w:color w:val="0000ff"/>
          </w:rPr>
          <w:t xml:space="preserve">переустройства и перепланировки</w:t>
        </w:r>
      </w:hyperlink>
      <w:r>
        <w:rPr>
          <w:sz w:val="20"/>
        </w:rPr>
        <w:t xml:space="preserve"> помещений в многоквартирном доме;</w:t>
      </w:r>
    </w:p>
    <w:p>
      <w:pPr>
        <w:pStyle w:val="0"/>
        <w:jc w:val="both"/>
      </w:pPr>
      <w:r>
        <w:rPr>
          <w:sz w:val="20"/>
        </w:rPr>
        <w:t xml:space="preserve">(в ред. Федерального </w:t>
      </w:r>
      <w:hyperlink w:history="0" r:id="rId16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w:t>
      </w:r>
      <w:hyperlink w:history="0" r:id="rId167"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0"/>
            <w:color w:val="0000ff"/>
          </w:rPr>
          <w:t xml:space="preserve">управления</w:t>
        </w:r>
      </w:hyperlink>
      <w:r>
        <w:rPr>
          <w:sz w:val="20"/>
        </w:rPr>
        <w:t xml:space="preserve"> многоквартирными домами;</w:t>
      </w:r>
    </w:p>
    <w:p>
      <w:pPr>
        <w:pStyle w:val="0"/>
        <w:spacing w:before="200" w:line-rule="auto"/>
        <w:ind w:firstLine="540"/>
        <w:jc w:val="both"/>
      </w:pPr>
      <w:r>
        <w:rPr>
          <w:sz w:val="20"/>
        </w:rPr>
        <w:t xml:space="preserve">9) создания и деятельности жилищных и жилищно-строительных кооперативов, товариществ собственников жилья, прав и обязанностей их членов;</w:t>
      </w:r>
    </w:p>
    <w:p>
      <w:pPr>
        <w:pStyle w:val="0"/>
        <w:spacing w:before="200" w:line-rule="auto"/>
        <w:ind w:firstLine="540"/>
        <w:jc w:val="both"/>
      </w:pPr>
      <w:r>
        <w:rPr>
          <w:sz w:val="20"/>
        </w:rPr>
        <w:t xml:space="preserve">10) предоставления коммунальных услуг;</w:t>
      </w:r>
    </w:p>
    <w:p>
      <w:pPr>
        <w:pStyle w:val="0"/>
        <w:spacing w:before="200" w:line-rule="auto"/>
        <w:ind w:firstLine="540"/>
        <w:jc w:val="both"/>
      </w:pPr>
      <w:r>
        <w:rPr>
          <w:sz w:val="20"/>
        </w:rP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pPr>
        <w:pStyle w:val="0"/>
        <w:jc w:val="both"/>
      </w:pPr>
      <w:r>
        <w:rPr>
          <w:sz w:val="20"/>
        </w:rPr>
        <w:t xml:space="preserve">(в ред. Федерального </w:t>
      </w:r>
      <w:hyperlink w:history="0" r:id="rId16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11.1) формирования и использования фонда капитального ремонта общего имущества в многоквартирном доме (далее - фонд капитального ремонта);</w:t>
      </w:r>
    </w:p>
    <w:p>
      <w:pPr>
        <w:pStyle w:val="0"/>
        <w:jc w:val="both"/>
      </w:pPr>
      <w:r>
        <w:rPr>
          <w:sz w:val="20"/>
        </w:rPr>
        <w:t xml:space="preserve">(п. 11.1 введен Федеральным </w:t>
      </w:r>
      <w:hyperlink w:history="0" r:id="rId16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12) контроля за использованием и </w:t>
      </w:r>
      <w:r>
        <w:rPr>
          <w:sz w:val="20"/>
        </w:rPr>
        <w:t xml:space="preserve">сохранностью</w:t>
      </w:r>
      <w:r>
        <w:rPr>
          <w:sz w:val="20"/>
        </w:rPr>
        <w:t xml:space="preserve"> жилищного фонда, соответствием жилых помещений установленным </w:t>
      </w:r>
      <w:hyperlink w:history="0" r:id="rId170"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13) осуществления государственного жилищного </w:t>
      </w:r>
      <w:r>
        <w:rPr>
          <w:sz w:val="20"/>
        </w:rPr>
        <w:t xml:space="preserve">надзора</w:t>
      </w:r>
      <w:r>
        <w:rPr>
          <w:sz w:val="20"/>
        </w:rPr>
        <w:t xml:space="preserve"> и муниципального жилищного </w:t>
      </w:r>
      <w:hyperlink w:history="0" w:anchor="P423"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13 введен Федеральным </w:t>
      </w:r>
      <w:hyperlink w:history="0" r:id="rId17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17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14) </w:t>
      </w:r>
      <w:hyperlink w:history="0" w:anchor="P2560" w:tooltip="Статья 157.1. Ограничение повышения размера вносимой гражданами платы за коммунальные услуги">
        <w:r>
          <w:rPr>
            <w:sz w:val="20"/>
            <w:color w:val="0000ff"/>
          </w:rPr>
          <w:t xml:space="preserve">ограничения</w:t>
        </w:r>
      </w:hyperlink>
      <w:r>
        <w:rPr>
          <w:sz w:val="20"/>
        </w:rPr>
        <w:t xml:space="preserve"> повышения размера вносимой гражданами платы за коммунальные услуги.</w:t>
      </w:r>
    </w:p>
    <w:p>
      <w:pPr>
        <w:pStyle w:val="0"/>
        <w:jc w:val="both"/>
      </w:pPr>
      <w:r>
        <w:rPr>
          <w:sz w:val="20"/>
        </w:rPr>
        <w:t xml:space="preserve">(п. 14 введен Федеральным </w:t>
      </w:r>
      <w:hyperlink w:history="0" r:id="rId17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pPr>
        <w:pStyle w:val="0"/>
        <w:spacing w:before="200" w:line-rule="auto"/>
        <w:ind w:firstLine="540"/>
        <w:jc w:val="both"/>
      </w:pPr>
      <w:r>
        <w:rPr>
          <w:sz w:val="20"/>
        </w:rP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w:t>
      </w:r>
      <w:r>
        <w:rPr>
          <w:sz w:val="20"/>
        </w:rPr>
        <w:t xml:space="preserve">Кодексом</w:t>
      </w:r>
      <w:r>
        <w:rPr>
          <w:sz w:val="20"/>
        </w:rPr>
        <w:t xml:space="preserve"> или другим федеральным законом.</w:t>
      </w:r>
    </w:p>
    <w:p>
      <w:pPr>
        <w:pStyle w:val="0"/>
        <w:ind w:firstLine="540"/>
        <w:jc w:val="both"/>
      </w:pPr>
      <w:r>
        <w:rPr>
          <w:sz w:val="20"/>
        </w:rPr>
      </w:r>
    </w:p>
    <w:p>
      <w:pPr>
        <w:pStyle w:val="2"/>
        <w:outlineLvl w:val="2"/>
        <w:ind w:firstLine="540"/>
        <w:jc w:val="both"/>
      </w:pPr>
      <w:r>
        <w:rPr>
          <w:sz w:val="20"/>
        </w:rPr>
        <w:t xml:space="preserve">Статья 5. Жилищное законодательство</w:t>
      </w:r>
    </w:p>
    <w:p>
      <w:pPr>
        <w:pStyle w:val="0"/>
        <w:ind w:firstLine="540"/>
        <w:jc w:val="both"/>
      </w:pPr>
      <w:r>
        <w:rPr>
          <w:sz w:val="20"/>
        </w:rPr>
      </w:r>
    </w:p>
    <w:p>
      <w:pPr>
        <w:pStyle w:val="0"/>
        <w:ind w:firstLine="540"/>
        <w:jc w:val="both"/>
      </w:pPr>
      <w:r>
        <w:rPr>
          <w:sz w:val="20"/>
        </w:rPr>
        <w:t xml:space="preserve">1. В соответствии с </w:t>
      </w:r>
      <w:hyperlink w:history="0" r:id="rId1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pPr>
        <w:pStyle w:val="0"/>
        <w:spacing w:before="200" w:line-rule="auto"/>
        <w:ind w:firstLine="540"/>
        <w:jc w:val="both"/>
      </w:pPr>
      <w:r>
        <w:rPr>
          <w:sz w:val="20"/>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pPr>
        <w:pStyle w:val="0"/>
        <w:spacing w:before="200" w:line-rule="auto"/>
        <w:ind w:firstLine="540"/>
        <w:jc w:val="both"/>
      </w:pPr>
      <w:r>
        <w:rPr>
          <w:sz w:val="20"/>
        </w:rPr>
        <w:t xml:space="preserve">3. Указы Президента Российской Федерации, регулирующие жилищные отношения, не должны противоречить настоящему Кодексу, другим федеральным законам.</w:t>
      </w:r>
    </w:p>
    <w:p>
      <w:pPr>
        <w:pStyle w:val="0"/>
        <w:spacing w:before="200" w:line-rule="auto"/>
        <w:ind w:firstLine="540"/>
        <w:jc w:val="both"/>
      </w:pPr>
      <w:r>
        <w:rPr>
          <w:sz w:val="20"/>
        </w:rP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pPr>
        <w:pStyle w:val="0"/>
        <w:spacing w:before="200" w:line-rule="auto"/>
        <w:ind w:firstLine="540"/>
        <w:jc w:val="both"/>
      </w:pPr>
      <w:r>
        <w:rPr>
          <w:sz w:val="20"/>
        </w:rP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pPr>
        <w:pStyle w:val="0"/>
        <w:spacing w:before="200" w:line-rule="auto"/>
        <w:ind w:firstLine="540"/>
        <w:jc w:val="both"/>
      </w:pPr>
      <w:r>
        <w:rPr>
          <w:sz w:val="20"/>
        </w:rPr>
        <w:t xml:space="preserve">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pPr>
        <w:pStyle w:val="0"/>
        <w:spacing w:before="200" w:line-rule="auto"/>
        <w:ind w:firstLine="540"/>
        <w:jc w:val="both"/>
      </w:pPr>
      <w:r>
        <w:rPr>
          <w:sz w:val="20"/>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w:history="0" r:id="rId17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применяются</w:t>
        </w:r>
      </w:hyperlink>
      <w:r>
        <w:rPr>
          <w:sz w:val="20"/>
        </w:rPr>
        <w:t xml:space="preserve"> положения настоящего Кодекса.</w:t>
      </w:r>
    </w:p>
    <w:p>
      <w:pPr>
        <w:pStyle w:val="0"/>
        <w:ind w:firstLine="540"/>
        <w:jc w:val="both"/>
      </w:pPr>
      <w:r>
        <w:rPr>
          <w:sz w:val="20"/>
        </w:rPr>
      </w:r>
    </w:p>
    <w:p>
      <w:pPr>
        <w:pStyle w:val="2"/>
        <w:outlineLvl w:val="2"/>
        <w:ind w:firstLine="540"/>
        <w:jc w:val="both"/>
      </w:pPr>
      <w:r>
        <w:rPr>
          <w:sz w:val="20"/>
        </w:rPr>
        <w:t xml:space="preserve">Статья 6. Действие жилищного законодательства во времени</w:t>
      </w:r>
    </w:p>
    <w:p>
      <w:pPr>
        <w:pStyle w:val="0"/>
        <w:ind w:firstLine="540"/>
        <w:jc w:val="both"/>
      </w:pPr>
      <w:r>
        <w:rPr>
          <w:sz w:val="20"/>
        </w:rPr>
      </w:r>
    </w:p>
    <w:p>
      <w:pPr>
        <w:pStyle w:val="0"/>
        <w:ind w:firstLine="540"/>
        <w:jc w:val="both"/>
      </w:pPr>
      <w:r>
        <w:rPr>
          <w:sz w:val="20"/>
        </w:rPr>
        <w:t xml:space="preserve">1. Акты жилищного законодательства не имеют обратной силы и применяются к жилищным отношениям, возникшим после введения его в действие.</w:t>
      </w:r>
    </w:p>
    <w:p>
      <w:pPr>
        <w:pStyle w:val="0"/>
        <w:spacing w:before="200" w:line-rule="auto"/>
        <w:ind w:firstLine="540"/>
        <w:jc w:val="both"/>
      </w:pPr>
      <w:r>
        <w:rPr>
          <w:sz w:val="20"/>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w:history="0" r:id="rId17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случаях</w:t>
        </w:r>
      </w:hyperlink>
      <w:r>
        <w:rPr>
          <w:sz w:val="20"/>
        </w:rPr>
        <w:t xml:space="preserve">, прямо предусмотренных этим актом.</w:t>
      </w:r>
    </w:p>
    <w:p>
      <w:pPr>
        <w:pStyle w:val="0"/>
        <w:spacing w:before="200" w:line-rule="auto"/>
        <w:ind w:firstLine="540"/>
        <w:jc w:val="both"/>
      </w:pPr>
      <w:r>
        <w:rPr>
          <w:sz w:val="20"/>
        </w:rPr>
        <w:t xml:space="preserve">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pPr>
        <w:pStyle w:val="0"/>
        <w:spacing w:before="200" w:line-rule="auto"/>
        <w:ind w:firstLine="540"/>
        <w:jc w:val="both"/>
      </w:pPr>
      <w:r>
        <w:rPr>
          <w:sz w:val="20"/>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w:history="0" r:id="rId177"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случае</w:t>
        </w:r>
      </w:hyperlink>
      <w:r>
        <w:rPr>
          <w:sz w:val="20"/>
        </w:rPr>
        <w:t xml:space="preserve">,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pPr>
        <w:pStyle w:val="0"/>
        <w:ind w:firstLine="540"/>
        <w:jc w:val="both"/>
      </w:pPr>
      <w:r>
        <w:rPr>
          <w:sz w:val="20"/>
        </w:rPr>
      </w:r>
    </w:p>
    <w:p>
      <w:pPr>
        <w:pStyle w:val="2"/>
        <w:outlineLvl w:val="2"/>
        <w:ind w:firstLine="540"/>
        <w:jc w:val="both"/>
      </w:pPr>
      <w:r>
        <w:rPr>
          <w:sz w:val="20"/>
        </w:rPr>
        <w:t xml:space="preserve">Статья 7. Применение жилищного законодательства по аналогии</w:t>
      </w:r>
    </w:p>
    <w:p>
      <w:pPr>
        <w:pStyle w:val="0"/>
        <w:ind w:firstLine="540"/>
        <w:jc w:val="both"/>
      </w:pPr>
      <w:r>
        <w:rPr>
          <w:sz w:val="20"/>
        </w:rPr>
      </w:r>
    </w:p>
    <w:p>
      <w:pPr>
        <w:pStyle w:val="0"/>
        <w:ind w:firstLine="540"/>
        <w:jc w:val="both"/>
      </w:pPr>
      <w:r>
        <w:rPr>
          <w:sz w:val="20"/>
        </w:rPr>
        <w:t xml:space="preserve">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pPr>
        <w:pStyle w:val="0"/>
        <w:spacing w:before="200" w:line-rule="auto"/>
        <w:ind w:firstLine="540"/>
        <w:jc w:val="both"/>
      </w:pPr>
      <w:r>
        <w:rPr>
          <w:sz w:val="20"/>
        </w:rPr>
        <w:t xml:space="preserve">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pPr>
        <w:pStyle w:val="0"/>
        <w:ind w:firstLine="540"/>
        <w:jc w:val="both"/>
      </w:pPr>
      <w:r>
        <w:rPr>
          <w:sz w:val="20"/>
        </w:rPr>
      </w:r>
    </w:p>
    <w:p>
      <w:pPr>
        <w:pStyle w:val="2"/>
        <w:outlineLvl w:val="2"/>
        <w:ind w:firstLine="540"/>
        <w:jc w:val="both"/>
      </w:pPr>
      <w:r>
        <w:rPr>
          <w:sz w:val="20"/>
        </w:rPr>
        <w:t xml:space="preserve">Статья 8. Применение к жилищным отношениям иного законодательства</w:t>
      </w:r>
    </w:p>
    <w:p>
      <w:pPr>
        <w:pStyle w:val="0"/>
        <w:ind w:firstLine="540"/>
        <w:jc w:val="both"/>
      </w:pPr>
      <w:r>
        <w:rPr>
          <w:sz w:val="20"/>
        </w:rPr>
      </w:r>
    </w:p>
    <w:p>
      <w:pPr>
        <w:pStyle w:val="0"/>
        <w:ind w:firstLine="540"/>
        <w:jc w:val="both"/>
      </w:pPr>
      <w:r>
        <w:rPr>
          <w:sz w:val="20"/>
        </w:rPr>
        <w:t xml:space="preserve">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pPr>
        <w:pStyle w:val="0"/>
        <w:jc w:val="both"/>
      </w:pPr>
      <w:r>
        <w:rPr>
          <w:sz w:val="20"/>
        </w:rPr>
        <w:t xml:space="preserve">(в ред. Федерального </w:t>
      </w:r>
      <w:hyperlink w:history="0" r:id="rId17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9. Жилищное законодательство и нормы международного права</w:t>
      </w:r>
    </w:p>
    <w:p>
      <w:pPr>
        <w:pStyle w:val="0"/>
        <w:ind w:firstLine="540"/>
        <w:jc w:val="both"/>
      </w:pPr>
      <w:r>
        <w:rPr>
          <w:sz w:val="20"/>
        </w:rPr>
      </w:r>
    </w:p>
    <w:p>
      <w:pPr>
        <w:pStyle w:val="0"/>
        <w:ind w:firstLine="540"/>
        <w:jc w:val="both"/>
      </w:pPr>
      <w:hyperlink w:history="0" r:id="rId17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1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(часть 2 введена Федеральным </w:t>
      </w:r>
      <w:hyperlink w:history="0" r:id="rId18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ind w:firstLine="540"/>
        <w:jc w:val="both"/>
      </w:pPr>
      <w:r>
        <w:rPr>
          <w:sz w:val="20"/>
        </w:rPr>
      </w:r>
    </w:p>
    <w:p>
      <w:pPr>
        <w:pStyle w:val="2"/>
        <w:outlineLvl w:val="2"/>
        <w:ind w:firstLine="540"/>
        <w:jc w:val="both"/>
      </w:pPr>
      <w:r>
        <w:rPr>
          <w:sz w:val="20"/>
        </w:rPr>
        <w:t xml:space="preserve">Статья 10. Основания возникновения жилищных прав и обязанностей</w:t>
      </w:r>
    </w:p>
    <w:p>
      <w:pPr>
        <w:pStyle w:val="0"/>
        <w:ind w:firstLine="540"/>
        <w:jc w:val="both"/>
      </w:pPr>
      <w:r>
        <w:rPr>
          <w:sz w:val="20"/>
        </w:rPr>
      </w:r>
    </w:p>
    <w:p>
      <w:pPr>
        <w:pStyle w:val="0"/>
        <w:ind w:firstLine="540"/>
        <w:jc w:val="both"/>
      </w:pPr>
      <w:r>
        <w:rPr>
          <w:sz w:val="20"/>
        </w:rP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pPr>
        <w:pStyle w:val="0"/>
        <w:spacing w:before="200" w:line-rule="auto"/>
        <w:ind w:firstLine="540"/>
        <w:jc w:val="both"/>
      </w:pPr>
      <w:r>
        <w:rPr>
          <w:sz w:val="20"/>
        </w:rPr>
        <w:t xml:space="preserve">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pPr>
        <w:pStyle w:val="0"/>
        <w:spacing w:before="200" w:line-rule="auto"/>
        <w:ind w:firstLine="540"/>
        <w:jc w:val="both"/>
      </w:pPr>
      <w:r>
        <w:rPr>
          <w:sz w:val="20"/>
        </w:rPr>
        <w:t xml:space="preserve">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pStyle w:val="0"/>
        <w:spacing w:before="200" w:line-rule="auto"/>
        <w:ind w:firstLine="540"/>
        <w:jc w:val="both"/>
      </w:pPr>
      <w:r>
        <w:rPr>
          <w:sz w:val="20"/>
        </w:rPr>
        <w:t xml:space="preserve">3) из судебных решений, установивших жилищные права и обязанности;</w:t>
      </w:r>
    </w:p>
    <w:p>
      <w:pPr>
        <w:pStyle w:val="0"/>
        <w:spacing w:before="200" w:line-rule="auto"/>
        <w:ind w:firstLine="540"/>
        <w:jc w:val="both"/>
      </w:pPr>
      <w:r>
        <w:rPr>
          <w:sz w:val="20"/>
        </w:rPr>
        <w:t xml:space="preserve">4) в результате приобретения в собственность жилых помещений по основаниям, допускаемым федеральным законом;</w:t>
      </w:r>
    </w:p>
    <w:p>
      <w:pPr>
        <w:pStyle w:val="0"/>
        <w:spacing w:before="200" w:line-rule="auto"/>
        <w:ind w:firstLine="540"/>
        <w:jc w:val="both"/>
      </w:pPr>
      <w:r>
        <w:rPr>
          <w:sz w:val="20"/>
        </w:rPr>
        <w:t xml:space="preserve">5) из членства в жилищных или жилищно-строительных кооперативах;</w:t>
      </w:r>
    </w:p>
    <w:p>
      <w:pPr>
        <w:pStyle w:val="0"/>
        <w:spacing w:before="200" w:line-rule="auto"/>
        <w:ind w:firstLine="540"/>
        <w:jc w:val="both"/>
      </w:pPr>
      <w:r>
        <w:rPr>
          <w:sz w:val="20"/>
        </w:rPr>
        <w:t xml:space="preserve">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pPr>
        <w:pStyle w:val="0"/>
        <w:ind w:firstLine="540"/>
        <w:jc w:val="both"/>
      </w:pPr>
      <w:r>
        <w:rPr>
          <w:sz w:val="20"/>
        </w:rPr>
      </w:r>
    </w:p>
    <w:p>
      <w:pPr>
        <w:pStyle w:val="2"/>
        <w:outlineLvl w:val="2"/>
        <w:ind w:firstLine="540"/>
        <w:jc w:val="both"/>
      </w:pPr>
      <w:r>
        <w:rPr>
          <w:sz w:val="20"/>
        </w:rPr>
        <w:t xml:space="preserve">Статья 11. Защита жилищных прав</w:t>
      </w:r>
    </w:p>
    <w:p>
      <w:pPr>
        <w:pStyle w:val="0"/>
        <w:ind w:firstLine="540"/>
        <w:jc w:val="both"/>
      </w:pPr>
      <w:r>
        <w:rPr>
          <w:sz w:val="20"/>
        </w:rPr>
      </w:r>
    </w:p>
    <w:p>
      <w:pPr>
        <w:pStyle w:val="0"/>
        <w:ind w:firstLine="540"/>
        <w:jc w:val="both"/>
      </w:pPr>
      <w:r>
        <w:rPr>
          <w:sz w:val="20"/>
        </w:rPr>
        <w:t xml:space="preserve">1. Защита нарушенных жилищных прав осуществляется </w:t>
      </w:r>
      <w:hyperlink w:history="0" r:id="rId18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судом</w:t>
        </w:r>
      </w:hyperlink>
      <w:r>
        <w:rPr>
          <w:sz w:val="20"/>
        </w:rPr>
        <w:t xml:space="preserve"> в соответствии с подсудностью дел, установленной процессуальным </w:t>
      </w:r>
      <w:hyperlink w:history="0" r:id="rId183" w:tooltip="&quot;Гражданский процессуальный кодекс Российской Федерации&quot; от 14.11.2002 N 138-ФЗ (ред. от 01.04.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8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451-ФЗ)</w:t>
      </w:r>
    </w:p>
    <w:p>
      <w:pPr>
        <w:pStyle w:val="0"/>
        <w:spacing w:before="200" w:line-rule="auto"/>
        <w:ind w:firstLine="540"/>
        <w:jc w:val="both"/>
      </w:pPr>
      <w:r>
        <w:rPr>
          <w:sz w:val="20"/>
        </w:rPr>
        <w:t xml:space="preserve">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pPr>
        <w:pStyle w:val="0"/>
        <w:spacing w:before="200" w:line-rule="auto"/>
        <w:ind w:firstLine="540"/>
        <w:jc w:val="both"/>
      </w:pPr>
      <w:r>
        <w:rPr>
          <w:sz w:val="20"/>
        </w:rPr>
        <w:t xml:space="preserve">3. Защита жилищных прав осуществляется путем:</w:t>
      </w:r>
    </w:p>
    <w:p>
      <w:pPr>
        <w:pStyle w:val="0"/>
        <w:spacing w:before="200" w:line-rule="auto"/>
        <w:ind w:firstLine="540"/>
        <w:jc w:val="both"/>
      </w:pPr>
      <w:r>
        <w:rPr>
          <w:sz w:val="20"/>
        </w:rPr>
        <w:t xml:space="preserve">1) признания жилищного права;</w:t>
      </w:r>
    </w:p>
    <w:p>
      <w:pPr>
        <w:pStyle w:val="0"/>
        <w:spacing w:before="200" w:line-rule="auto"/>
        <w:ind w:firstLine="540"/>
        <w:jc w:val="both"/>
      </w:pPr>
      <w:r>
        <w:rPr>
          <w:sz w:val="20"/>
        </w:rPr>
        <w:t xml:space="preserve">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pPr>
        <w:pStyle w:val="0"/>
        <w:spacing w:before="200" w:line-rule="auto"/>
        <w:ind w:firstLine="540"/>
        <w:jc w:val="both"/>
      </w:pPr>
      <w:r>
        <w:rPr>
          <w:sz w:val="20"/>
        </w:rPr>
        <w:t xml:space="preserve">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5) прекращения или изменения жилищного правоотношения;</w:t>
      </w:r>
    </w:p>
    <w:p>
      <w:pPr>
        <w:pStyle w:val="0"/>
        <w:spacing w:before="200" w:line-rule="auto"/>
        <w:ind w:firstLine="540"/>
        <w:jc w:val="both"/>
      </w:pPr>
      <w:r>
        <w:rPr>
          <w:sz w:val="20"/>
        </w:rPr>
        <w:t xml:space="preserve">6) иными способами, предусмотренными настоящим Кодексом, другим федеральным </w:t>
      </w:r>
      <w:hyperlink w:history="0" r:id="rId185"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12. Полномочия органов государственной власти Российской Федерации в области жилищных отношений</w:t>
      </w:r>
    </w:p>
    <w:p>
      <w:pPr>
        <w:pStyle w:val="0"/>
        <w:jc w:val="both"/>
      </w:pPr>
      <w:r>
        <w:rPr>
          <w:sz w:val="20"/>
        </w:rPr>
        <w:t xml:space="preserve">(в ред. Федерального </w:t>
      </w:r>
      <w:hyperlink w:history="0" r:id="rId186"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жилищных отношений относятся:</w:t>
      </w:r>
    </w:p>
    <w:p>
      <w:pPr>
        <w:pStyle w:val="0"/>
        <w:jc w:val="both"/>
      </w:pPr>
      <w:r>
        <w:rPr>
          <w:sz w:val="20"/>
        </w:rPr>
        <w:t xml:space="preserve">(в ред. Федерального </w:t>
      </w:r>
      <w:hyperlink w:history="0" r:id="rId18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определение порядка государственного </w:t>
      </w:r>
      <w:r>
        <w:rPr>
          <w:sz w:val="20"/>
        </w:rPr>
        <w:t xml:space="preserve">учета</w:t>
      </w:r>
      <w:r>
        <w:rPr>
          <w:sz w:val="20"/>
        </w:rPr>
        <w:t xml:space="preserve"> жилищных фондов;</w:t>
      </w:r>
    </w:p>
    <w:p>
      <w:pPr>
        <w:pStyle w:val="0"/>
        <w:spacing w:before="200" w:line-rule="auto"/>
        <w:ind w:firstLine="540"/>
        <w:jc w:val="both"/>
      </w:pPr>
      <w:r>
        <w:rPr>
          <w:sz w:val="20"/>
        </w:rPr>
        <w:t xml:space="preserve">1.1) установление правил и норм технической эксплуатации общего имущества в многоквартирном доме;</w:t>
      </w:r>
    </w:p>
    <w:p>
      <w:pPr>
        <w:pStyle w:val="0"/>
        <w:jc w:val="both"/>
      </w:pPr>
      <w:r>
        <w:rPr>
          <w:sz w:val="20"/>
        </w:rPr>
        <w:t xml:space="preserve">(п. 1.1 введен Федеральным </w:t>
      </w:r>
      <w:hyperlink w:history="0" r:id="rId188"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spacing w:before="200" w:line-rule="auto"/>
        <w:ind w:firstLine="540"/>
        <w:jc w:val="both"/>
      </w:pPr>
      <w:r>
        <w:rPr>
          <w:sz w:val="20"/>
        </w:rPr>
        <w:t xml:space="preserve">2) установление </w:t>
      </w:r>
      <w:hyperlink w:history="0" r:id="rId18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содержанию, </w:t>
      </w:r>
      <w:hyperlink w:history="0" r:id="rId190"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содержанию</w:t>
        </w:r>
      </w:hyperlink>
      <w:r>
        <w:rPr>
          <w:sz w:val="20"/>
        </w:rPr>
        <w:t xml:space="preserve"> общего имущества собственников помещений в многоквартирных домах, а также порядка обеспечения </w:t>
      </w:r>
      <w:hyperlink w:history="0" r:id="rId191"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условий</w:t>
        </w:r>
      </w:hyperlink>
      <w:r>
        <w:rPr>
          <w:sz w:val="20"/>
        </w:rPr>
        <w:t xml:space="preserve"> их доступности для инвалидов;</w:t>
      </w:r>
    </w:p>
    <w:p>
      <w:pPr>
        <w:pStyle w:val="0"/>
        <w:jc w:val="both"/>
      </w:pPr>
      <w:r>
        <w:rPr>
          <w:sz w:val="20"/>
        </w:rPr>
        <w:t xml:space="preserve">(в ред. Федерального </w:t>
      </w:r>
      <w:hyperlink w:history="0" r:id="rId19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bookmarkStart w:id="202" w:name="P202"/>
    <w:bookmarkEnd w:id="202"/>
    <w:p>
      <w:pPr>
        <w:pStyle w:val="0"/>
        <w:spacing w:before="200" w:line-rule="auto"/>
        <w:ind w:firstLine="540"/>
        <w:jc w:val="both"/>
      </w:pPr>
      <w:r>
        <w:rPr>
          <w:sz w:val="20"/>
        </w:rPr>
        <w:t xml:space="preserve">2.1) установление </w:t>
      </w:r>
      <w:hyperlink w:history="0" r:id="rId19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правил</w:t>
        </w:r>
      </w:hyperlink>
      <w:r>
        <w:rPr>
          <w:sz w:val="20"/>
        </w:rPr>
        <w:t xml:space="preserve"> взаимодействия оператора связи и лица, осуществляющего управление многоквартирным домом, при </w:t>
      </w:r>
      <w:hyperlink w:history="0" r:id="rId19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монтаже</w:t>
        </w:r>
      </w:hyperlink>
      <w:r>
        <w:rPr>
          <w:sz w:val="20"/>
        </w:rPr>
        <w:t xml:space="preserve">, </w:t>
      </w:r>
      <w:hyperlink w:history="0" r:id="rId19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эксплуатации</w:t>
        </w:r>
      </w:hyperlink>
      <w:r>
        <w:rPr>
          <w:sz w:val="20"/>
        </w:rPr>
        <w:t xml:space="preserve"> и </w:t>
      </w:r>
      <w:hyperlink w:history="0" r:id="rId19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демонтаже</w:t>
        </w:r>
      </w:hyperlink>
      <w:r>
        <w:rPr>
          <w:sz w:val="20"/>
        </w:rPr>
        <w:t xml:space="preserve"> сетей связи на объектах общего имущества в многоквартирном доме, в том числе типовых технических </w:t>
      </w:r>
      <w:hyperlink w:history="0" r:id="rId19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требований</w:t>
        </w:r>
      </w:hyperlink>
      <w:r>
        <w:rPr>
          <w:sz w:val="20"/>
        </w:rP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pPr>
        <w:pStyle w:val="0"/>
        <w:spacing w:before="200" w:line-rule="auto"/>
        <w:ind w:firstLine="540"/>
        <w:jc w:val="both"/>
      </w:pPr>
      <w:r>
        <w:rPr>
          <w:sz w:val="20"/>
        </w:rPr>
        <w:t xml:space="preserve">а) </w:t>
      </w:r>
      <w:hyperlink w:history="0" r:id="rId19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подготовки оператором связи проекта монтажа сетей связи на объектах общего имущества в многоквартирном доме;</w:t>
      </w:r>
    </w:p>
    <w:p>
      <w:pPr>
        <w:pStyle w:val="0"/>
        <w:spacing w:before="200" w:line-rule="auto"/>
        <w:ind w:firstLine="540"/>
        <w:jc w:val="both"/>
      </w:pPr>
      <w:r>
        <w:rPr>
          <w:sz w:val="20"/>
        </w:rPr>
        <w:t xml:space="preserve">б) </w:t>
      </w:r>
      <w:hyperlink w:history="0" r:id="rId19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монтажа сетей связи на объектах общего имущества в многоквартирном доме и требования к такому монтажу;</w:t>
      </w:r>
    </w:p>
    <w:p>
      <w:pPr>
        <w:pStyle w:val="0"/>
        <w:spacing w:before="200" w:line-rule="auto"/>
        <w:ind w:firstLine="540"/>
        <w:jc w:val="both"/>
      </w:pPr>
      <w:r>
        <w:rPr>
          <w:sz w:val="20"/>
        </w:rPr>
        <w:t xml:space="preserve">в) </w:t>
      </w:r>
      <w:hyperlink w:history="0" r:id="rId20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доступа оператора связи к объектам общего имущества в многоквартирном доме;</w:t>
      </w:r>
    </w:p>
    <w:p>
      <w:pPr>
        <w:pStyle w:val="0"/>
        <w:spacing w:before="200" w:line-rule="auto"/>
        <w:ind w:firstLine="540"/>
        <w:jc w:val="both"/>
      </w:pPr>
      <w:r>
        <w:rPr>
          <w:sz w:val="20"/>
        </w:rPr>
        <w:t xml:space="preserve">г) </w:t>
      </w:r>
      <w:hyperlink w:history="0" r:id="rId20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демонтажа сетей связи с объектов общего имущества в многоквартирном доме;</w:t>
      </w:r>
    </w:p>
    <w:p>
      <w:pPr>
        <w:pStyle w:val="0"/>
        <w:spacing w:before="200" w:line-rule="auto"/>
        <w:ind w:firstLine="540"/>
        <w:jc w:val="both"/>
      </w:pPr>
      <w:r>
        <w:rPr>
          <w:sz w:val="20"/>
        </w:rPr>
        <w:t xml:space="preserve">д) </w:t>
      </w:r>
      <w:hyperlink w:history="0" r:id="rId20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pPr>
        <w:pStyle w:val="0"/>
        <w:spacing w:before="200" w:line-rule="auto"/>
        <w:ind w:firstLine="540"/>
        <w:jc w:val="both"/>
      </w:pPr>
      <w:r>
        <w:rPr>
          <w:sz w:val="20"/>
        </w:rPr>
        <w:t xml:space="preserve">е) </w:t>
      </w:r>
      <w:hyperlink w:history="0" r:id="rId20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spacing w:before="200" w:line-rule="auto"/>
        <w:ind w:firstLine="540"/>
        <w:jc w:val="both"/>
      </w:pPr>
      <w:r>
        <w:rPr>
          <w:sz w:val="20"/>
        </w:rPr>
        <w:t xml:space="preserve">ж) </w:t>
      </w:r>
      <w:hyperlink w:history="0" r:id="rId20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права и обязанности</w:t>
        </w:r>
      </w:hyperlink>
      <w:r>
        <w:rPr>
          <w:sz w:val="20"/>
        </w:rP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jc w:val="both"/>
      </w:pPr>
      <w:r>
        <w:rPr>
          <w:sz w:val="20"/>
        </w:rPr>
        <w:t xml:space="preserve">(п. 2.1 введен Федеральным </w:t>
      </w:r>
      <w:hyperlink w:history="0" r:id="rId205"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3) определение </w:t>
      </w:r>
      <w:r>
        <w:rPr>
          <w:sz w:val="20"/>
        </w:rPr>
        <w:t xml:space="preserve">оснований</w:t>
      </w:r>
      <w:r>
        <w:rPr>
          <w:sz w:val="20"/>
        </w:rPr>
        <w:t xml:space="preserve"> признания малоимущих граждан нуждающимися в жилых помещениях, предоставляемых по договорам социального найма;</w:t>
      </w:r>
    </w:p>
    <w:p>
      <w:pPr>
        <w:pStyle w:val="0"/>
        <w:spacing w:before="200" w:line-rule="auto"/>
        <w:ind w:firstLine="540"/>
        <w:jc w:val="both"/>
      </w:pPr>
      <w:r>
        <w:rPr>
          <w:sz w:val="20"/>
        </w:rPr>
        <w:t xml:space="preserve">4) определение </w:t>
      </w:r>
      <w:hyperlink w:history="0" w:anchor="P1036" w:tooltip="Раздел III. ЖИЛЫЕ ПОМЕЩЕНИЯ, ПРЕДОСТАВЛЯЕМЫЕ">
        <w:r>
          <w:rPr>
            <w:sz w:val="20"/>
            <w:color w:val="0000ff"/>
          </w:rPr>
          <w:t xml:space="preserve">порядка</w:t>
        </w:r>
      </w:hyperlink>
      <w:r>
        <w:rPr>
          <w:sz w:val="20"/>
        </w:rPr>
        <w:t xml:space="preserve"> предоставления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5) определение иных категорий граждан в целях предоставления им жилых помещений жилищного фонда Российской Федерации;</w:t>
      </w:r>
    </w:p>
    <w:p>
      <w:pPr>
        <w:pStyle w:val="0"/>
        <w:spacing w:before="200" w:line-rule="auto"/>
        <w:ind w:firstLine="540"/>
        <w:jc w:val="both"/>
      </w:pPr>
      <w:r>
        <w:rPr>
          <w:sz w:val="20"/>
        </w:rPr>
        <w:t xml:space="preserve">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pPr>
        <w:pStyle w:val="0"/>
        <w:jc w:val="both"/>
      </w:pPr>
      <w:r>
        <w:rPr>
          <w:sz w:val="20"/>
        </w:rPr>
        <w:t xml:space="preserve">(в ред. Федерального </w:t>
      </w:r>
      <w:hyperlink w:history="0" r:id="rId206"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6.1) определение оснований и порядка предоставления жилых помещений по договорам найма жилых помещений жилищного фонда социального использования;</w:t>
      </w:r>
    </w:p>
    <w:p>
      <w:pPr>
        <w:pStyle w:val="0"/>
        <w:jc w:val="both"/>
      </w:pPr>
      <w:r>
        <w:rPr>
          <w:sz w:val="20"/>
        </w:rPr>
        <w:t xml:space="preserve">(п. 6.1 введен Федеральным </w:t>
      </w:r>
      <w:hyperlink w:history="0" r:id="rId20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pPr>
        <w:pStyle w:val="0"/>
        <w:spacing w:before="200" w:line-rule="auto"/>
        <w:ind w:firstLine="540"/>
        <w:jc w:val="both"/>
      </w:pPr>
      <w:r>
        <w:rPr>
          <w:sz w:val="20"/>
        </w:rPr>
        <w:t xml:space="preserve">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pPr>
        <w:pStyle w:val="0"/>
        <w:spacing w:before="200" w:line-rule="auto"/>
        <w:ind w:firstLine="540"/>
        <w:jc w:val="both"/>
      </w:pPr>
      <w:r>
        <w:rPr>
          <w:sz w:val="20"/>
        </w:rPr>
        <w:t xml:space="preserve">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pPr>
        <w:pStyle w:val="0"/>
        <w:spacing w:before="200" w:line-rule="auto"/>
        <w:ind w:firstLine="540"/>
        <w:jc w:val="both"/>
      </w:pPr>
      <w:r>
        <w:rPr>
          <w:sz w:val="20"/>
        </w:rPr>
        <w:t xml:space="preserve">10) определение условий и порядка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20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10.1) </w:t>
      </w:r>
      <w:hyperlink w:history="0" r:id="rId209"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методическое обеспечение</w:t>
        </w:r>
      </w:hyperlink>
      <w:r>
        <w:rPr>
          <w:sz w:val="20"/>
        </w:rPr>
        <w:t xml:space="preserve"> установления необходимости проведения капитального ремонта общего имущества в многоквартирном доме;</w:t>
      </w:r>
    </w:p>
    <w:p>
      <w:pPr>
        <w:pStyle w:val="0"/>
        <w:jc w:val="both"/>
      </w:pPr>
      <w:r>
        <w:rPr>
          <w:sz w:val="20"/>
        </w:rPr>
        <w:t xml:space="preserve">(п. 10.1 в ред. Федерального </w:t>
      </w:r>
      <w:hyperlink w:history="0" r:id="rId21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10.2) утратил силу. - Федеральный </w:t>
      </w:r>
      <w:hyperlink w:history="0" r:id="rId21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p>
      <w:pPr>
        <w:pStyle w:val="0"/>
        <w:spacing w:before="200" w:line-rule="auto"/>
        <w:ind w:firstLine="540"/>
        <w:jc w:val="both"/>
      </w:pPr>
      <w:r>
        <w:rPr>
          <w:sz w:val="20"/>
        </w:rPr>
        <w:t xml:space="preserve">11) определение оснований и </w:t>
      </w:r>
      <w:hyperlink w:history="0" r:id="rId21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порядка</w:t>
        </w:r>
      </w:hyperlink>
      <w:r>
        <w:rPr>
          <w:sz w:val="20"/>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pPr>
        <w:pStyle w:val="0"/>
        <w:jc w:val="both"/>
      </w:pPr>
      <w:r>
        <w:rPr>
          <w:sz w:val="20"/>
        </w:rPr>
        <w:t xml:space="preserve">(в ред. Федерального </w:t>
      </w:r>
      <w:hyperlink w:history="0" r:id="rId21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12) признание в установленном </w:t>
      </w:r>
      <w:hyperlink w:history="0" r:id="rId21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21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13) установление </w:t>
      </w:r>
      <w:hyperlink w:history="0" r:id="rId216"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w:t>
        </w:r>
      </w:hyperlink>
      <w:r>
        <w:rPr>
          <w:sz w:val="20"/>
        </w:rPr>
        <w:t xml:space="preserve"> пользования жилыми помещениями;</w:t>
      </w:r>
    </w:p>
    <w:p>
      <w:pPr>
        <w:pStyle w:val="0"/>
        <w:spacing w:before="200" w:line-rule="auto"/>
        <w:ind w:firstLine="540"/>
        <w:jc w:val="both"/>
      </w:pPr>
      <w:r>
        <w:rPr>
          <w:sz w:val="20"/>
        </w:rPr>
        <w:t xml:space="preserve">14) определение оснований, порядка и условий выселения граждан из жилых помещений;</w:t>
      </w:r>
    </w:p>
    <w:p>
      <w:pPr>
        <w:pStyle w:val="0"/>
        <w:spacing w:before="200" w:line-rule="auto"/>
        <w:ind w:firstLine="540"/>
        <w:jc w:val="both"/>
      </w:pPr>
      <w:r>
        <w:rPr>
          <w:sz w:val="20"/>
        </w:rPr>
        <w:t xml:space="preserve">15) правовое регулирование отдельных видов сделок с жилыми помещениями;</w:t>
      </w:r>
    </w:p>
    <w:p>
      <w:pPr>
        <w:pStyle w:val="0"/>
        <w:spacing w:before="200" w:line-rule="auto"/>
        <w:ind w:firstLine="540"/>
        <w:jc w:val="both"/>
      </w:pPr>
      <w:r>
        <w:rPr>
          <w:sz w:val="20"/>
        </w:rPr>
        <w:t xml:space="preserve">16) установление </w:t>
      </w:r>
      <w:hyperlink w:history="0" w:anchor="P2366" w:tooltip="Статья 154. Структура платы за жилое помещение и коммунальные услуги">
        <w:r>
          <w:rPr>
            <w:sz w:val="20"/>
            <w:color w:val="0000ff"/>
          </w:rPr>
          <w:t xml:space="preserve">структуры</w:t>
        </w:r>
      </w:hyperlink>
      <w:r>
        <w:rPr>
          <w:sz w:val="20"/>
        </w:rPr>
        <w:t xml:space="preserve"> платы за жилое помещение и коммунальные услуги, порядка расчета и внесения такой платы, разработка </w:t>
      </w:r>
      <w:hyperlink w:history="0" r:id="rId217"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pPr>
        <w:pStyle w:val="0"/>
        <w:jc w:val="both"/>
      </w:pPr>
      <w:r>
        <w:rPr>
          <w:sz w:val="20"/>
        </w:rPr>
        <w:t xml:space="preserve">(в ред. Федерального </w:t>
      </w:r>
      <w:hyperlink w:history="0" r:id="rId218"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16.1) утверждение </w:t>
      </w:r>
      <w:hyperlink w:history="0" r:id="rId219"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жилищного надзора;</w:t>
      </w:r>
    </w:p>
    <w:p>
      <w:pPr>
        <w:pStyle w:val="0"/>
        <w:jc w:val="both"/>
      </w:pPr>
      <w:r>
        <w:rPr>
          <w:sz w:val="20"/>
        </w:rPr>
        <w:t xml:space="preserve">(п. 16.1 в ред. Федерального </w:t>
      </w:r>
      <w:hyperlink w:history="0" r:id="rId22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pPr>
        <w:pStyle w:val="0"/>
        <w:jc w:val="both"/>
      </w:pPr>
      <w:r>
        <w:rPr>
          <w:sz w:val="20"/>
        </w:rPr>
        <w:t xml:space="preserve">(п. 16.2 введен Федеральным </w:t>
      </w:r>
      <w:hyperlink w:history="0" r:id="rId22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18.07.2011 </w:t>
      </w:r>
      <w:hyperlink w:history="0" r:id="rId2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22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08.08.2024 </w:t>
      </w:r>
      <w:hyperlink w:history="0" r:id="rId2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16.3) утверждение </w:t>
      </w:r>
      <w:r>
        <w:rPr>
          <w:sz w:val="20"/>
        </w:rPr>
        <w:t xml:space="preserve">положения</w:t>
      </w:r>
      <w:r>
        <w:rPr>
          <w:sz w:val="20"/>
        </w:rPr>
        <w:t xml:space="preserve">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pPr>
        <w:pStyle w:val="0"/>
        <w:jc w:val="both"/>
      </w:pPr>
      <w:r>
        <w:rPr>
          <w:sz w:val="20"/>
        </w:rPr>
        <w:t xml:space="preserve">(в ред. Федеральных законов от 21.07.2014 </w:t>
      </w:r>
      <w:hyperlink w:history="0" r:id="rId22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11.06.2021 </w:t>
      </w:r>
      <w:hyperlink w:history="0" r:id="rId22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16.4) осуществление </w:t>
      </w:r>
      <w:r>
        <w:rPr>
          <w:sz w:val="20"/>
        </w:rPr>
        <w:t xml:space="preserve">мониторинга</w:t>
      </w:r>
      <w:r>
        <w:rPr>
          <w:sz w:val="20"/>
        </w:rPr>
        <w:t xml:space="preserve"> использования жилищного фонда и обеспечения его сохранности;</w:t>
      </w:r>
    </w:p>
    <w:p>
      <w:pPr>
        <w:pStyle w:val="0"/>
        <w:jc w:val="both"/>
      </w:pPr>
      <w:r>
        <w:rPr>
          <w:sz w:val="20"/>
        </w:rPr>
        <w:t xml:space="preserve">(п. 16.4 введен Федеральным </w:t>
      </w:r>
      <w:hyperlink w:history="0" r:id="rId22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w:history="0" r:id="rId228"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рекомендаций</w:t>
        </w:r>
      </w:hyperlink>
      <w:r>
        <w:rPr>
          <w:sz w:val="20"/>
        </w:rPr>
        <w:t xml:space="preserve"> по созданию региональных операторов и обеспечению их деятельности, рекомендуемых форм отчетности и порядка ее представления;</w:t>
      </w:r>
    </w:p>
    <w:p>
      <w:pPr>
        <w:pStyle w:val="0"/>
        <w:jc w:val="both"/>
      </w:pPr>
      <w:r>
        <w:rPr>
          <w:sz w:val="20"/>
        </w:rPr>
        <w:t xml:space="preserve">(п. 16.5 в ред. Федерального </w:t>
      </w:r>
      <w:hyperlink w:history="0" r:id="rId22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16.6) осуществление мониторинга выбора и реализации собственниками помещений в многоквартирном доме </w:t>
      </w:r>
      <w:hyperlink w:history="0" w:anchor="P3058" w:tooltip="Статья 170. Фонд капитального ремонта и способы формирования данного фонда">
        <w:r>
          <w:rPr>
            <w:sz w:val="20"/>
            <w:color w:val="0000ff"/>
          </w:rPr>
          <w:t xml:space="preserve">способа</w:t>
        </w:r>
      </w:hyperlink>
      <w:r>
        <w:rPr>
          <w:sz w:val="20"/>
        </w:rPr>
        <w:t xml:space="preserve"> формирования фонда капитального ремонта;</w:t>
      </w:r>
    </w:p>
    <w:p>
      <w:pPr>
        <w:pStyle w:val="0"/>
        <w:jc w:val="both"/>
      </w:pPr>
      <w:r>
        <w:rPr>
          <w:sz w:val="20"/>
        </w:rPr>
        <w:t xml:space="preserve">(п. 16.6 введен Федеральным </w:t>
      </w:r>
      <w:hyperlink w:history="0" r:id="rId23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history="0" w:anchor="P3575"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частью 1 статьи 195</w:t>
        </w:r>
      </w:hyperlink>
      <w:r>
        <w:rPr>
          <w:sz w:val="20"/>
        </w:rPr>
        <w:t xml:space="preserve"> настоящего Кодекса реестров;</w:t>
      </w:r>
    </w:p>
    <w:p>
      <w:pPr>
        <w:pStyle w:val="0"/>
        <w:jc w:val="both"/>
      </w:pPr>
      <w:r>
        <w:rPr>
          <w:sz w:val="20"/>
        </w:rPr>
        <w:t xml:space="preserve">(п. 16.7 введен Федеральным </w:t>
      </w:r>
      <w:hyperlink w:history="0" r:id="rId23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Федеральных законов от 27.12.2019 </w:t>
      </w:r>
      <w:hyperlink w:history="0" r:id="rId23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08.08.2024 </w:t>
      </w:r>
      <w:hyperlink w:history="0" r:id="rId2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16.8) установление </w:t>
      </w:r>
      <w:hyperlink w:history="0" r:id="rId234"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порядка</w:t>
        </w:r>
      </w:hyperlink>
      <w:r>
        <w:rPr>
          <w:sz w:val="20"/>
        </w:rP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w:history="0" r:id="rId235"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pPr>
        <w:pStyle w:val="0"/>
        <w:jc w:val="both"/>
      </w:pPr>
      <w:r>
        <w:rPr>
          <w:sz w:val="20"/>
        </w:rPr>
        <w:t xml:space="preserve">(п. 16.8 введен Федеральным </w:t>
      </w:r>
      <w:hyperlink w:history="0" r:id="rId23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2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17) осуществление контроля за использованием и </w:t>
      </w:r>
      <w:r>
        <w:rPr>
          <w:sz w:val="20"/>
        </w:rPr>
        <w:t xml:space="preserve">сохранностью</w:t>
      </w:r>
      <w:r>
        <w:rPr>
          <w:sz w:val="20"/>
        </w:rPr>
        <w:t xml:space="preserve"> жилищного фонда Российской Федерации, соответствием жилых помещений данного фонда установленным </w:t>
      </w:r>
      <w:hyperlink w:history="0" r:id="rId238"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17.1) установление </w:t>
      </w:r>
      <w:hyperlink w:history="0" r:id="rId239"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порядка</w:t>
        </w:r>
      </w:hyperlink>
      <w:r>
        <w:rPr>
          <w:sz w:val="20"/>
        </w:rPr>
        <w:t xml:space="preserve"> осуществления общественного жилищного контроля;</w:t>
      </w:r>
    </w:p>
    <w:p>
      <w:pPr>
        <w:pStyle w:val="0"/>
        <w:jc w:val="both"/>
      </w:pPr>
      <w:r>
        <w:rPr>
          <w:sz w:val="20"/>
        </w:rPr>
        <w:t xml:space="preserve">(п. 17.1 введен Федеральным </w:t>
      </w:r>
      <w:hyperlink w:history="0" r:id="rId240"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17.2) установление </w:t>
      </w:r>
      <w:hyperlink w:history="0" r:id="rId241"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порядка</w:t>
        </w:r>
      </w:hyperlink>
      <w:r>
        <w:rPr>
          <w:sz w:val="20"/>
        </w:rP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pPr>
        <w:pStyle w:val="0"/>
        <w:jc w:val="both"/>
      </w:pPr>
      <w:r>
        <w:rPr>
          <w:sz w:val="20"/>
        </w:rPr>
        <w:t xml:space="preserve">(п. 17.2 введен Федеральным </w:t>
      </w:r>
      <w:hyperlink w:history="0" r:id="rId24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2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17.3) установление </w:t>
      </w:r>
      <w:hyperlink w:history="0" r:id="rId244"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порядка</w:t>
        </w:r>
      </w:hyperlink>
      <w:r>
        <w:rPr>
          <w:sz w:val="20"/>
        </w:rPr>
        <w:t xml:space="preserve"> назначения на должность и освобождения от должности главного государственного жилищного инспектора Российской Федерации;</w:t>
      </w:r>
    </w:p>
    <w:p>
      <w:pPr>
        <w:pStyle w:val="0"/>
        <w:jc w:val="both"/>
      </w:pPr>
      <w:r>
        <w:rPr>
          <w:sz w:val="20"/>
        </w:rPr>
        <w:t xml:space="preserve">(п. 17.3 введен Федеральным </w:t>
      </w:r>
      <w:hyperlink w:history="0" r:id="rId24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18) иные вопросы, отнесенные к полномочиям органов государственной власти Российской Федерации в области жилищных отношений </w:t>
      </w:r>
      <w:hyperlink w:history="0" r:id="rId2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w:t>
      </w:r>
    </w:p>
    <w:p>
      <w:pPr>
        <w:pStyle w:val="0"/>
        <w:jc w:val="both"/>
      </w:pPr>
      <w:r>
        <w:rPr>
          <w:sz w:val="20"/>
        </w:rPr>
        <w:t xml:space="preserve">(в ред. Федерального </w:t>
      </w:r>
      <w:hyperlink w:history="0" r:id="rId24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13. Полномочия органов государственной власти субъекта Российской Федерации в области жилищных отношений</w:t>
      </w:r>
    </w:p>
    <w:p>
      <w:pPr>
        <w:pStyle w:val="0"/>
        <w:jc w:val="both"/>
      </w:pPr>
      <w:r>
        <w:rPr>
          <w:sz w:val="20"/>
        </w:rPr>
        <w:t xml:space="preserve">(в ред. Федерального </w:t>
      </w:r>
      <w:hyperlink w:history="0" r:id="rId24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субъекта Российской Федерации в области жилищных отношений относятся:</w:t>
      </w:r>
    </w:p>
    <w:p>
      <w:pPr>
        <w:pStyle w:val="0"/>
        <w:jc w:val="both"/>
      </w:pPr>
      <w:r>
        <w:rPr>
          <w:sz w:val="20"/>
        </w:rPr>
        <w:t xml:space="preserve">(в ред. Федерального </w:t>
      </w:r>
      <w:hyperlink w:history="0" r:id="rId24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государственный учет жилищного фонда субъекта Российской Федерации;</w:t>
      </w:r>
    </w:p>
    <w:p>
      <w:pPr>
        <w:pStyle w:val="0"/>
        <w:spacing w:before="200" w:line-rule="auto"/>
        <w:ind w:firstLine="540"/>
        <w:jc w:val="both"/>
      </w:pPr>
      <w:r>
        <w:rPr>
          <w:sz w:val="20"/>
        </w:rPr>
        <w:t xml:space="preserve">2) определение порядка предоставления жилых помещений специализированного жилищного фонда субъекта Российской Федерации;</w:t>
      </w:r>
    </w:p>
    <w:p>
      <w:pPr>
        <w:pStyle w:val="0"/>
        <w:spacing w:before="200" w:line-rule="auto"/>
        <w:ind w:firstLine="540"/>
        <w:jc w:val="both"/>
      </w:pPr>
      <w:r>
        <w:rPr>
          <w:sz w:val="20"/>
        </w:rPr>
        <w:t xml:space="preserve">3) установление </w:t>
      </w:r>
      <w:hyperlink w:history="0" r:id="rId250"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порядка</w:t>
        </w:r>
      </w:hyperlink>
      <w:r>
        <w:rPr>
          <w:sz w:val="20"/>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25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3.2 введен Федеральным </w:t>
      </w:r>
      <w:hyperlink w:history="0" r:id="rId25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иных категорий граждан в целях предоставления им жилых помещений жилищного фонда субъекта Российской Федерации;</w:t>
      </w:r>
    </w:p>
    <w:p>
      <w:pPr>
        <w:pStyle w:val="0"/>
        <w:spacing w:before="200" w:line-rule="auto"/>
        <w:ind w:firstLine="540"/>
        <w:jc w:val="both"/>
      </w:pPr>
      <w:r>
        <w:rPr>
          <w:sz w:val="20"/>
        </w:rPr>
        <w:t xml:space="preserve">5) определение </w:t>
      </w:r>
      <w:hyperlink w:history="0" r:id="rId253"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pPr>
        <w:pStyle w:val="0"/>
        <w:spacing w:before="200" w:line-rule="auto"/>
        <w:ind w:firstLine="540"/>
        <w:jc w:val="both"/>
      </w:pPr>
      <w:r>
        <w:rPr>
          <w:sz w:val="20"/>
        </w:rP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25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7) определение </w:t>
      </w:r>
      <w:hyperlink w:history="0" r:id="rId255"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w:history="0" r:id="rId256"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8.1) осуществление регионального государственного жилищного надзора;</w:t>
      </w:r>
    </w:p>
    <w:p>
      <w:pPr>
        <w:pStyle w:val="0"/>
        <w:jc w:val="both"/>
      </w:pPr>
      <w:r>
        <w:rPr>
          <w:sz w:val="20"/>
        </w:rPr>
        <w:t xml:space="preserve">(п. 8.1 в ред. Федерального </w:t>
      </w:r>
      <w:hyperlink w:history="0" r:id="rId25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8.2) установление минимального размера взноса на капитальный ремонт;</w:t>
      </w:r>
    </w:p>
    <w:p>
      <w:pPr>
        <w:pStyle w:val="0"/>
        <w:jc w:val="both"/>
      </w:pPr>
      <w:r>
        <w:rPr>
          <w:sz w:val="20"/>
        </w:rPr>
        <w:t xml:space="preserve">(п. 8.2 введен Федеральным </w:t>
      </w:r>
      <w:hyperlink w:history="0" r:id="rId25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8.3) определение порядка установления необходимости </w:t>
      </w:r>
      <w:hyperlink w:history="0" r:id="rId259"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проведения</w:t>
        </w:r>
      </w:hyperlink>
      <w:r>
        <w:rPr>
          <w:sz w:val="20"/>
        </w:rPr>
        <w:t xml:space="preserve"> капитального ремонта общего имущества в многоквартирном доме;</w:t>
      </w:r>
    </w:p>
    <w:p>
      <w:pPr>
        <w:pStyle w:val="0"/>
        <w:jc w:val="both"/>
      </w:pPr>
      <w:r>
        <w:rPr>
          <w:sz w:val="20"/>
        </w:rPr>
        <w:t xml:space="preserve">(п. 8.3 введен Федеральным </w:t>
      </w:r>
      <w:hyperlink w:history="0" r:id="rId26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8.4) осуществление </w:t>
      </w:r>
      <w:hyperlink w:history="0" r:id="rId261" w:tooltip="Постановление Правительства РФ от 30.04.2014 N 400 (ред. от 17.10.2024)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с изм. и доп., вступ. в силу с 01.01.2025) {КонсультантПлюс}">
        <w:r>
          <w:rPr>
            <w:sz w:val="20"/>
            <w:color w:val="0000ff"/>
          </w:rPr>
          <w:t xml:space="preserve">мониторинга</w:t>
        </w:r>
      </w:hyperlink>
      <w:r>
        <w:rPr>
          <w:sz w:val="20"/>
        </w:rPr>
        <w:t xml:space="preserve"> применения предельных (максимальных) индексов изменения размера вносимой гражданами платы за коммунальные услуги;</w:t>
      </w:r>
    </w:p>
    <w:p>
      <w:pPr>
        <w:pStyle w:val="0"/>
        <w:jc w:val="both"/>
      </w:pPr>
      <w:r>
        <w:rPr>
          <w:sz w:val="20"/>
        </w:rPr>
        <w:t xml:space="preserve">(п. 8.4 введен Федеральным </w:t>
      </w:r>
      <w:hyperlink w:history="0" r:id="rId26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8.5) осуществление </w:t>
      </w:r>
      <w:r>
        <w:rPr>
          <w:sz w:val="20"/>
        </w:rPr>
        <w:t xml:space="preserve">лицензирования</w:t>
      </w:r>
      <w:r>
        <w:rPr>
          <w:sz w:val="20"/>
        </w:rPr>
        <w:t xml:space="preserve"> деятельности по управлению многоквартирными домами;</w:t>
      </w:r>
    </w:p>
    <w:p>
      <w:pPr>
        <w:pStyle w:val="0"/>
        <w:jc w:val="both"/>
      </w:pPr>
      <w:r>
        <w:rPr>
          <w:sz w:val="20"/>
        </w:rPr>
        <w:t xml:space="preserve">(п. 8.5 введен Федеральным </w:t>
      </w:r>
      <w:hyperlink w:history="0" r:id="rId26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8.6 введен Федеральным </w:t>
      </w:r>
      <w:hyperlink w:history="0" r:id="rId26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0"/>
        <w:jc w:val="both"/>
      </w:pPr>
      <w:r>
        <w:rPr>
          <w:sz w:val="20"/>
        </w:rPr>
        <w:t xml:space="preserve">(п. 8.7 введен Федеральным </w:t>
      </w:r>
      <w:hyperlink w:history="0" r:id="rId26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8.8 введен Федеральным </w:t>
      </w:r>
      <w:hyperlink w:history="0" r:id="rId26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w:history="0" r:id="rId2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pPr>
        <w:pStyle w:val="0"/>
        <w:jc w:val="both"/>
      </w:pPr>
      <w:r>
        <w:rPr>
          <w:sz w:val="20"/>
        </w:rPr>
        <w:t xml:space="preserve">(в ред. Федерального </w:t>
      </w:r>
      <w:hyperlink w:history="0" r:id="rId26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14. Полномочия органов местного самоуправления в области жилищных отношений</w:t>
      </w:r>
    </w:p>
    <w:p>
      <w:pPr>
        <w:pStyle w:val="0"/>
        <w:jc w:val="both"/>
      </w:pPr>
      <w:r>
        <w:rPr>
          <w:sz w:val="20"/>
        </w:rPr>
        <w:t xml:space="preserve">(в ред. Федерального </w:t>
      </w:r>
      <w:hyperlink w:history="0" r:id="rId26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bookmarkStart w:id="301" w:name="P301"/>
    <w:bookmarkEnd w:id="301"/>
    <w:p>
      <w:pPr>
        <w:pStyle w:val="0"/>
        <w:ind w:firstLine="540"/>
        <w:jc w:val="both"/>
      </w:pPr>
      <w:r>
        <w:rPr>
          <w:sz w:val="20"/>
        </w:rPr>
        <w:t xml:space="preserve">1. К полномочиям органов местного самоуправления в области жилищных отношений относятся:</w:t>
      </w:r>
    </w:p>
    <w:p>
      <w:pPr>
        <w:pStyle w:val="0"/>
        <w:jc w:val="both"/>
      </w:pPr>
      <w:r>
        <w:rPr>
          <w:sz w:val="20"/>
        </w:rPr>
        <w:t xml:space="preserve">(в ред. Федерального </w:t>
      </w:r>
      <w:hyperlink w:history="0" r:id="rId270"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учет муниципального жилищного фонда;</w:t>
      </w:r>
    </w:p>
    <w:p>
      <w:pPr>
        <w:pStyle w:val="0"/>
        <w:spacing w:before="200" w:line-rule="auto"/>
        <w:ind w:firstLine="540"/>
        <w:jc w:val="both"/>
      </w:pPr>
      <w:r>
        <w:rPr>
          <w:sz w:val="20"/>
        </w:rPr>
        <w:t xml:space="preserve">2) </w:t>
      </w:r>
      <w:hyperlink w:history="0" r:id="rId271"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установление</w:t>
        </w:r>
      </w:hyperlink>
      <w:r>
        <w:rPr>
          <w:sz w:val="20"/>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2.1 введен Федеральным </w:t>
      </w:r>
      <w:hyperlink w:history="0" r:id="rId2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2.2 введен Федеральным </w:t>
      </w:r>
      <w:hyperlink w:history="0" r:id="rId2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ведение в установленном </w:t>
      </w:r>
      <w:hyperlink w:history="0" r:id="rId274"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27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порядка предоставления жилых помещений муниципального специализированного жилищного фонда;</w:t>
      </w:r>
    </w:p>
    <w:p>
      <w:pPr>
        <w:pStyle w:val="0"/>
        <w:spacing w:before="200" w:line-rule="auto"/>
        <w:ind w:firstLine="540"/>
        <w:jc w:val="both"/>
      </w:pPr>
      <w:r>
        <w:rPr>
          <w:sz w:val="20"/>
        </w:rPr>
        <w:t xml:space="preserve">5) предоставление в установленном </w:t>
      </w:r>
      <w:hyperlink w:history="0" r:id="rId276"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6) принятие в установленном порядке решений о переводе жилых помещений в нежилые помещения и нежилых помещений в жилые помещения;</w:t>
      </w:r>
    </w:p>
    <w:p>
      <w:pPr>
        <w:pStyle w:val="0"/>
        <w:spacing w:before="200" w:line-rule="auto"/>
        <w:ind w:firstLine="540"/>
        <w:jc w:val="both"/>
      </w:pPr>
      <w:r>
        <w:rPr>
          <w:sz w:val="20"/>
        </w:rPr>
        <w:t xml:space="preserve">7) согласование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27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pPr>
        <w:pStyle w:val="0"/>
        <w:jc w:val="both"/>
      </w:pPr>
      <w:r>
        <w:rPr>
          <w:sz w:val="20"/>
        </w:rPr>
        <w:t xml:space="preserve">(п. 8 в ред. Федерального </w:t>
      </w:r>
      <w:hyperlink w:history="0" r:id="rId27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9) осуществление муниципального жилищного </w:t>
      </w:r>
      <w:hyperlink w:history="0" w:anchor="P423"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9 в ред. Федерального </w:t>
      </w:r>
      <w:hyperlink w:history="0" r:id="rId27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pStyle w:val="0"/>
        <w:jc w:val="both"/>
      </w:pPr>
      <w:r>
        <w:rPr>
          <w:sz w:val="20"/>
        </w:rPr>
        <w:t xml:space="preserve">(п. 9.1 введен Федеральным </w:t>
      </w:r>
      <w:hyperlink w:history="0" r:id="rId28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законом</w:t>
        </w:r>
      </w:hyperlink>
      <w:r>
        <w:rPr>
          <w:sz w:val="20"/>
        </w:rPr>
        <w:t xml:space="preserve"> от 31.12.2005 N 199-ФЗ; в ред. Федерального </w:t>
      </w:r>
      <w:hyperlink w:history="0" r:id="rId28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9.2 введен Федеральным </w:t>
      </w:r>
      <w:hyperlink w:history="0" r:id="rId28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9.3 введен Федеральным </w:t>
      </w:r>
      <w:hyperlink w:history="0" r:id="rId28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10) иные вопросы, отнесенные к полномочиям органов местного самоуправления в области жилищных отношений </w:t>
      </w:r>
      <w:hyperlink w:history="0" r:id="rId2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pPr>
        <w:pStyle w:val="0"/>
        <w:jc w:val="both"/>
      </w:pPr>
      <w:r>
        <w:rPr>
          <w:sz w:val="20"/>
        </w:rPr>
        <w:t xml:space="preserve">(в ред. Федерального </w:t>
      </w:r>
      <w:hyperlink w:history="0" r:id="rId285"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указанные в </w:t>
      </w:r>
      <w:hyperlink w:history="0" w:anchor="P301" w:tooltip="1. К полномочиям органов местного самоуправления в области жилищных отношений относятся:">
        <w:r>
          <w:rPr>
            <w:sz w:val="20"/>
            <w:color w:val="0000ff"/>
          </w:rPr>
          <w:t xml:space="preserve">части 1</w:t>
        </w:r>
      </w:hyperlink>
      <w:r>
        <w:rPr>
          <w:sz w:val="20"/>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0"/>
        </w:rPr>
        <w:t xml:space="preserve">(в ред. Федеральных законов от 18.10.2007 </w:t>
      </w:r>
      <w:hyperlink w:history="0" r:id="rId286"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21.07.2014 </w:t>
      </w:r>
      <w:hyperlink w:history="0" r:id="rId2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w:history="0" r:id="rId28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3 введена Федеральным </w:t>
      </w:r>
      <w:hyperlink w:history="0" r:id="rId28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2"/>
        <w:outlineLvl w:val="1"/>
        <w:jc w:val="center"/>
      </w:pPr>
      <w:r>
        <w:rPr>
          <w:sz w:val="20"/>
        </w:rPr>
        <w:t xml:space="preserve">Глава 2. ОБЪЕКТЫ ЖИЛИЩНЫХ ПРАВ. ЖИЛИЩНЫЙ ФОНД.</w:t>
      </w:r>
    </w:p>
    <w:p>
      <w:pPr>
        <w:pStyle w:val="2"/>
        <w:jc w:val="center"/>
      </w:pPr>
      <w:r>
        <w:rPr>
          <w:sz w:val="20"/>
        </w:rPr>
        <w:t xml:space="preserve">МНОГОКВАРТИРНЫЙ ДОМ</w:t>
      </w:r>
    </w:p>
    <w:p>
      <w:pPr>
        <w:pStyle w:val="0"/>
        <w:jc w:val="center"/>
      </w:pPr>
      <w:r>
        <w:rPr>
          <w:sz w:val="20"/>
        </w:rPr>
        <w:t xml:space="preserve">(в ред. Федерального </w:t>
      </w:r>
      <w:hyperlink w:history="0" r:id="rId29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15. Объекты жилищных прав. Многоквартирный дом</w:t>
      </w:r>
    </w:p>
    <w:p>
      <w:pPr>
        <w:pStyle w:val="0"/>
        <w:jc w:val="both"/>
      </w:pPr>
      <w:r>
        <w:rPr>
          <w:sz w:val="20"/>
        </w:rPr>
        <w:t xml:space="preserve">(в ред. Федерального </w:t>
      </w:r>
      <w:hyperlink w:history="0" r:id="rId29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0"/>
        <w:ind w:firstLine="540"/>
        <w:jc w:val="both"/>
      </w:pPr>
      <w:r>
        <w:rPr>
          <w:sz w:val="20"/>
        </w:rPr>
        <w:t xml:space="preserve">1. Объектами жилищных прав являются жилые помещения.</w:t>
      </w:r>
    </w:p>
    <w:p>
      <w:pPr>
        <w:pStyle w:val="0"/>
        <w:spacing w:before="200" w:line-rule="auto"/>
        <w:ind w:firstLine="540"/>
        <w:jc w:val="both"/>
      </w:pPr>
      <w:r>
        <w:rPr>
          <w:sz w:val="20"/>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w:history="0" r:id="rId292"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 (далее - требования)).</w:t>
      </w:r>
    </w:p>
    <w:bookmarkStart w:id="343" w:name="P343"/>
    <w:bookmarkEnd w:id="343"/>
    <w:p>
      <w:pPr>
        <w:pStyle w:val="0"/>
        <w:spacing w:before="200" w:line-rule="auto"/>
        <w:ind w:firstLine="540"/>
        <w:jc w:val="both"/>
      </w:pPr>
      <w:r>
        <w:rPr>
          <w:sz w:val="20"/>
        </w:rPr>
        <w:t xml:space="preserve">3. </w:t>
      </w:r>
      <w:hyperlink w:history="0" r:id="rId29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Порядок</w:t>
        </w:r>
      </w:hyperlink>
      <w:r>
        <w:rPr>
          <w:sz w:val="20"/>
        </w:rPr>
        <w:t xml:space="preserve"> признания помещения жилым помещением и </w:t>
      </w:r>
      <w:hyperlink w:history="0" r:id="rId29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w:history="0" r:id="rId295"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потребностей инвалидов</w:t>
        </w:r>
      </w:hyperlink>
      <w:r>
        <w:rPr>
          <w:sz w:val="20"/>
        </w:rPr>
        <w:t xml:space="preserve">, устанавливаются Правительством Российской Федерации в соответствии с настоящим Кодексом, другими федеральными законами.</w:t>
      </w:r>
    </w:p>
    <w:p>
      <w:pPr>
        <w:pStyle w:val="0"/>
        <w:jc w:val="both"/>
      </w:pPr>
      <w:r>
        <w:rPr>
          <w:sz w:val="20"/>
        </w:rPr>
        <w:t xml:space="preserve">(в ред. Федеральных законов от 23.07.2008 </w:t>
      </w:r>
      <w:hyperlink w:history="0" r:id="rId29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25.06.2012 </w:t>
      </w:r>
      <w:hyperlink w:history="0" r:id="rId29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01.12.2014 </w:t>
      </w:r>
      <w:hyperlink w:history="0" r:id="rId29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29.12.2017 </w:t>
      </w:r>
      <w:hyperlink w:history="0" r:id="rId299"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4 ст. 15 см. </w:t>
            </w:r>
            <w:hyperlink w:history="0" r:id="rId300"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вязи с жалобой граждан А.Г. Брюханова и Н.В. Брюхановой&quot; {КонсультантПлюс}">
              <w:r>
                <w:rPr>
                  <w:sz w:val="20"/>
                  <w:color w:val="0000ff"/>
                </w:rPr>
                <w:t xml:space="preserve">Постановление</w:t>
              </w:r>
            </w:hyperlink>
            <w:r>
              <w:rPr>
                <w:sz w:val="20"/>
                <w:color w:val="392c69"/>
              </w:rPr>
              <w:t xml:space="preserve"> КС РФ от 15.12.2022 N 55-П.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w:history="0" r:id="rId30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основаниям</w:t>
        </w:r>
      </w:hyperlink>
      <w:r>
        <w:rPr>
          <w:sz w:val="20"/>
        </w:rPr>
        <w:t xml:space="preserve"> и в </w:t>
      </w:r>
      <w:hyperlink w:history="0" r:id="rId30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pStyle w:val="0"/>
        <w:jc w:val="both"/>
      </w:pPr>
      <w:r>
        <w:rPr>
          <w:sz w:val="20"/>
        </w:rPr>
        <w:t xml:space="preserve">(в ред. Федеральных законов от 23.07.2008 </w:t>
      </w:r>
      <w:hyperlink w:history="0" r:id="rId30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25.06.2012 </w:t>
      </w:r>
      <w:hyperlink w:history="0" r:id="rId30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27.12.2019 </w:t>
      </w:r>
      <w:hyperlink w:history="0" r:id="rId30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bookmarkStart w:id="350" w:name="P350"/>
    <w:bookmarkEnd w:id="350"/>
    <w:p>
      <w:pPr>
        <w:pStyle w:val="0"/>
        <w:spacing w:before="200" w:line-rule="auto"/>
        <w:ind w:firstLine="540"/>
        <w:jc w:val="both"/>
      </w:pPr>
      <w:r>
        <w:rPr>
          <w:sz w:val="20"/>
        </w:rPr>
        <w:t xml:space="preserve">6. Многоквартирным домом признается здание, состоящее из двух и более квартир, включающее в себя имущество, указанное в </w:t>
      </w:r>
      <w:hyperlink w:history="0" w:anchor="P75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0"/>
            <w:color w:val="0000ff"/>
          </w:rPr>
          <w:t xml:space="preserve">пунктах 1</w:t>
        </w:r>
      </w:hyperlink>
      <w:r>
        <w:rPr>
          <w:sz w:val="20"/>
        </w:rPr>
        <w:t xml:space="preserve"> - </w:t>
      </w:r>
      <w:hyperlink w:history="0" w:anchor="P75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0"/>
            <w:color w:val="0000ff"/>
          </w:rPr>
          <w:t xml:space="preserve">3 части 1 статьи 36</w:t>
        </w:r>
      </w:hyperlink>
      <w:r>
        <w:rPr>
          <w:sz w:val="20"/>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pPr>
        <w:pStyle w:val="0"/>
        <w:jc w:val="both"/>
      </w:pPr>
      <w:r>
        <w:rPr>
          <w:sz w:val="20"/>
        </w:rPr>
        <w:t xml:space="preserve">(часть 6 введена Федеральным </w:t>
      </w:r>
      <w:hyperlink w:history="0" r:id="rId30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16. Виды жилых помещений</w:t>
      </w:r>
    </w:p>
    <w:p>
      <w:pPr>
        <w:pStyle w:val="0"/>
        <w:ind w:firstLine="540"/>
        <w:jc w:val="both"/>
      </w:pPr>
      <w:r>
        <w:rPr>
          <w:sz w:val="20"/>
        </w:rPr>
      </w:r>
    </w:p>
    <w:p>
      <w:pPr>
        <w:pStyle w:val="0"/>
        <w:ind w:firstLine="540"/>
        <w:jc w:val="both"/>
      </w:pPr>
      <w:r>
        <w:rPr>
          <w:sz w:val="20"/>
        </w:rPr>
        <w:t xml:space="preserve">1. К жилым помещениям относятся:</w:t>
      </w:r>
    </w:p>
    <w:p>
      <w:pPr>
        <w:pStyle w:val="0"/>
        <w:spacing w:before="200" w:line-rule="auto"/>
        <w:ind w:firstLine="540"/>
        <w:jc w:val="both"/>
      </w:pPr>
      <w:r>
        <w:rPr>
          <w:sz w:val="20"/>
        </w:rPr>
        <w:t xml:space="preserve">1) жилой дом, </w:t>
      </w:r>
      <w:r>
        <w:rPr>
          <w:sz w:val="20"/>
        </w:rPr>
        <w:t xml:space="preserve">часть</w:t>
      </w:r>
      <w:r>
        <w:rPr>
          <w:sz w:val="20"/>
        </w:rPr>
        <w:t xml:space="preserve"> жилого дома;</w:t>
      </w:r>
    </w:p>
    <w:p>
      <w:pPr>
        <w:pStyle w:val="0"/>
        <w:spacing w:before="200" w:line-rule="auto"/>
        <w:ind w:firstLine="540"/>
        <w:jc w:val="both"/>
      </w:pPr>
      <w:r>
        <w:rPr>
          <w:sz w:val="20"/>
        </w:rPr>
        <w:t xml:space="preserve">2) квартира, часть квартиры;</w:t>
      </w:r>
    </w:p>
    <w:p>
      <w:pPr>
        <w:pStyle w:val="0"/>
        <w:spacing w:before="200" w:line-rule="auto"/>
        <w:ind w:firstLine="540"/>
        <w:jc w:val="both"/>
      </w:pPr>
      <w:r>
        <w:rPr>
          <w:sz w:val="20"/>
        </w:rPr>
        <w:t xml:space="preserve">3) комната.</w:t>
      </w:r>
    </w:p>
    <w:p>
      <w:pPr>
        <w:pStyle w:val="0"/>
        <w:spacing w:before="200" w:line-rule="auto"/>
        <w:ind w:firstLine="540"/>
        <w:jc w:val="both"/>
      </w:pPr>
      <w:r>
        <w:rPr>
          <w:sz w:val="20"/>
        </w:rP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pStyle w:val="0"/>
        <w:spacing w:before="200" w:line-rule="auto"/>
        <w:ind w:firstLine="540"/>
        <w:jc w:val="both"/>
      </w:pPr>
      <w:r>
        <w:rPr>
          <w:sz w:val="20"/>
        </w:rP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pStyle w:val="0"/>
        <w:spacing w:before="200" w:line-rule="auto"/>
        <w:ind w:firstLine="540"/>
        <w:jc w:val="both"/>
      </w:pPr>
      <w:r>
        <w:rPr>
          <w:sz w:val="20"/>
        </w:rP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pPr>
        <w:pStyle w:val="0"/>
        <w:ind w:firstLine="540"/>
        <w:jc w:val="both"/>
      </w:pPr>
      <w:r>
        <w:rPr>
          <w:sz w:val="20"/>
        </w:rPr>
      </w:r>
    </w:p>
    <w:bookmarkStart w:id="363" w:name="P363"/>
    <w:bookmarkEnd w:id="363"/>
    <w:p>
      <w:pPr>
        <w:pStyle w:val="2"/>
        <w:outlineLvl w:val="2"/>
        <w:ind w:firstLine="540"/>
        <w:jc w:val="both"/>
      </w:pPr>
      <w:r>
        <w:rPr>
          <w:sz w:val="20"/>
        </w:rPr>
        <w:t xml:space="preserve">Статья 17. Назначение жилого помещения и пределы его использования. Пользование жилым помещением</w:t>
      </w:r>
    </w:p>
    <w:p>
      <w:pPr>
        <w:pStyle w:val="0"/>
        <w:ind w:firstLine="540"/>
        <w:jc w:val="both"/>
      </w:pPr>
      <w:r>
        <w:rPr>
          <w:sz w:val="20"/>
        </w:rPr>
      </w:r>
    </w:p>
    <w:p>
      <w:pPr>
        <w:pStyle w:val="0"/>
        <w:ind w:firstLine="540"/>
        <w:jc w:val="both"/>
      </w:pPr>
      <w:r>
        <w:rPr>
          <w:sz w:val="20"/>
        </w:rPr>
        <w:t xml:space="preserve">1. Жилое помещение </w:t>
      </w:r>
      <w:hyperlink w:history="0" r:id="rId30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предназначено</w:t>
        </w:r>
      </w:hyperlink>
      <w:r>
        <w:rPr>
          <w:sz w:val="20"/>
        </w:rPr>
        <w:t xml:space="preserve"> для проживания граждан.</w:t>
      </w:r>
    </w:p>
    <w:p>
      <w:pPr>
        <w:pStyle w:val="0"/>
        <w:spacing w:before="200" w:line-rule="auto"/>
        <w:ind w:firstLine="540"/>
        <w:jc w:val="both"/>
      </w:pPr>
      <w:r>
        <w:rPr>
          <w:sz w:val="20"/>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w:history="0" r:id="rId30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w:t>
      </w:r>
    </w:p>
    <w:p>
      <w:pPr>
        <w:pStyle w:val="0"/>
        <w:spacing w:before="200" w:line-rule="auto"/>
        <w:ind w:firstLine="540"/>
        <w:jc w:val="both"/>
      </w:pPr>
      <w:r>
        <w:rPr>
          <w:sz w:val="20"/>
        </w:rPr>
        <w:t xml:space="preserve">3. Не допускается размещение в жилых помещениях промышленных производств, </w:t>
      </w:r>
      <w:hyperlink w:history="0" r:id="rId309" w:tooltip="&lt;Информация&gt; Роспотребнадзора &quot;Об осуществлении контроля за размещением хостелов в жилых многоквартирных домах&quot; {КонсультантПлюс}">
        <w:r>
          <w:rPr>
            <w:sz w:val="20"/>
            <w:color w:val="0000ff"/>
          </w:rPr>
          <w:t xml:space="preserve">гостиниц</w:t>
        </w:r>
      </w:hyperlink>
      <w:r>
        <w:rPr>
          <w:sz w:val="20"/>
        </w:rPr>
        <w:t xml:space="preserve">, а также осуществление в жилых помещениях миссионерской деятельности, за исключением случаев, предусмотренных </w:t>
      </w:r>
      <w:hyperlink w:history="0" r:id="rId310" w:tooltip="Федеральный закон от 26.09.1997 N 125-ФЗ (ред. от 08.08.2024) &quot;О свободе совести и о религиозных объединениях&quot; {КонсультантПлюс}">
        <w:r>
          <w:rPr>
            <w:sz w:val="20"/>
            <w:color w:val="0000ff"/>
          </w:rPr>
          <w:t xml:space="preserve">статьей 16</w:t>
        </w:r>
      </w:hyperlink>
      <w:r>
        <w:rPr>
          <w:sz w:val="20"/>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w:history="0" r:id="rId311"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услуг</w:t>
        </w:r>
      </w:hyperlink>
      <w:r>
        <w:rPr>
          <w:sz w:val="20"/>
        </w:rPr>
        <w:t xml:space="preserve">.</w:t>
      </w:r>
    </w:p>
    <w:p>
      <w:pPr>
        <w:pStyle w:val="0"/>
        <w:jc w:val="both"/>
      </w:pPr>
      <w:r>
        <w:rPr>
          <w:sz w:val="20"/>
        </w:rPr>
        <w:t xml:space="preserve">(в ред. Федеральных законов от 06.07.2016 </w:t>
      </w:r>
      <w:hyperlink w:history="0" r:id="rId31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rPr>
        <w:t xml:space="preserve">, от 15.04.2019 </w:t>
      </w:r>
      <w:hyperlink w:history="0" r:id="rId313"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 Пользование жилым помещением осуществляется с </w:t>
      </w:r>
      <w:hyperlink w:history="0" r:id="rId31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учетом</w:t>
        </w:r>
      </w:hyperlink>
      <w:r>
        <w:rPr>
          <w:sz w:val="20"/>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w:history="0" r:id="rId315"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правилами</w:t>
        </w:r>
      </w:hyperlink>
      <w:r>
        <w:rPr>
          <w:sz w:val="20"/>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1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p>
      <w:pPr>
        <w:pStyle w:val="2"/>
        <w:outlineLvl w:val="2"/>
        <w:ind w:firstLine="540"/>
        <w:jc w:val="both"/>
      </w:pPr>
      <w:r>
        <w:rPr>
          <w:sz w:val="20"/>
        </w:rPr>
        <w:t xml:space="preserve">Статья 18. Государственная регистрация прав на жилые помещения</w:t>
      </w:r>
    </w:p>
    <w:p>
      <w:pPr>
        <w:pStyle w:val="0"/>
        <w:ind w:firstLine="540"/>
        <w:jc w:val="both"/>
      </w:pPr>
      <w:r>
        <w:rPr>
          <w:sz w:val="20"/>
        </w:rPr>
      </w:r>
    </w:p>
    <w:p>
      <w:pPr>
        <w:pStyle w:val="0"/>
        <w:ind w:firstLine="540"/>
        <w:jc w:val="both"/>
      </w:pPr>
      <w:r>
        <w:rPr>
          <w:sz w:val="20"/>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w:history="0" r:id="rId317"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настоящим Кодексом и другими федеральными законами.</w:t>
      </w:r>
    </w:p>
    <w:p>
      <w:pPr>
        <w:pStyle w:val="0"/>
        <w:jc w:val="both"/>
      </w:pPr>
      <w:r>
        <w:rPr>
          <w:sz w:val="20"/>
        </w:rPr>
        <w:t xml:space="preserve">(в ред. Федерального </w:t>
      </w:r>
      <w:hyperlink w:history="0" r:id="rId31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2"/>
        <w:ind w:firstLine="540"/>
        <w:jc w:val="both"/>
      </w:pPr>
      <w:r>
        <w:rPr>
          <w:sz w:val="20"/>
        </w:rPr>
        <w:t xml:space="preserve">Статья 19. Жилищный фонд</w:t>
      </w:r>
    </w:p>
    <w:p>
      <w:pPr>
        <w:pStyle w:val="0"/>
        <w:ind w:firstLine="540"/>
        <w:jc w:val="both"/>
      </w:pPr>
      <w:r>
        <w:rPr>
          <w:sz w:val="20"/>
        </w:rPr>
      </w:r>
    </w:p>
    <w:p>
      <w:pPr>
        <w:pStyle w:val="0"/>
        <w:ind w:firstLine="540"/>
        <w:jc w:val="both"/>
      </w:pPr>
      <w:r>
        <w:rPr>
          <w:sz w:val="20"/>
        </w:rPr>
        <w:t xml:space="preserve">1. Жилищный фонд - совокупность всех жилых помещений, находящихся на территории Российской Федерации.</w:t>
      </w:r>
    </w:p>
    <w:p>
      <w:pPr>
        <w:pStyle w:val="0"/>
        <w:spacing w:before="200" w:line-rule="auto"/>
        <w:ind w:firstLine="540"/>
        <w:jc w:val="both"/>
      </w:pPr>
      <w:r>
        <w:rPr>
          <w:sz w:val="20"/>
        </w:rPr>
        <w:t xml:space="preserve">2. В зависимости от формы собственности жилищный фонд подразделяется на:</w:t>
      </w:r>
    </w:p>
    <w:p>
      <w:pPr>
        <w:pStyle w:val="0"/>
        <w:spacing w:before="200" w:line-rule="auto"/>
        <w:ind w:firstLine="540"/>
        <w:jc w:val="both"/>
      </w:pPr>
      <w:r>
        <w:rPr>
          <w:sz w:val="20"/>
        </w:rPr>
        <w:t xml:space="preserve">1) частный жилищный фонд - совокупность жилых помещений, находящихся в собственности граждан и в собственности юридических лиц;</w:t>
      </w:r>
    </w:p>
    <w:p>
      <w:pPr>
        <w:pStyle w:val="0"/>
        <w:spacing w:before="200" w:line-rule="auto"/>
        <w:ind w:firstLine="540"/>
        <w:jc w:val="both"/>
      </w:pPr>
      <w:r>
        <w:rPr>
          <w:sz w:val="20"/>
        </w:rPr>
        <w:t xml:space="preserve">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pPr>
        <w:pStyle w:val="0"/>
        <w:spacing w:before="200" w:line-rule="auto"/>
        <w:ind w:firstLine="540"/>
        <w:jc w:val="both"/>
      </w:pPr>
      <w:r>
        <w:rPr>
          <w:sz w:val="20"/>
        </w:rPr>
        <w:t xml:space="preserve">3) муниципальный жилищный фонд - совокупность жилых помещений, принадлежащих на праве собственности муниципальным образованиям.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19 во взаимосвязи с другими нормами см. </w:t>
            </w:r>
            <w:hyperlink w:history="0" r:id="rId319"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зависимости от целей использования жилищный фонд подразделяется на:</w:t>
      </w:r>
    </w:p>
    <w:bookmarkStart w:id="387" w:name="P387"/>
    <w:bookmarkEnd w:id="387"/>
    <w:p>
      <w:pPr>
        <w:pStyle w:val="0"/>
        <w:spacing w:before="200" w:line-rule="auto"/>
        <w:ind w:firstLine="540"/>
        <w:jc w:val="both"/>
      </w:pPr>
      <w:r>
        <w:rPr>
          <w:sz w:val="20"/>
        </w:rP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pPr>
        <w:pStyle w:val="0"/>
        <w:jc w:val="both"/>
      </w:pPr>
      <w:r>
        <w:rPr>
          <w:sz w:val="20"/>
        </w:rPr>
        <w:t xml:space="preserve">(в ред. Федерального </w:t>
      </w:r>
      <w:hyperlink w:history="0" r:id="rId32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bookmarkStart w:id="389" w:name="P389"/>
    <w:bookmarkEnd w:id="389"/>
    <w:p>
      <w:pPr>
        <w:pStyle w:val="0"/>
        <w:spacing w:before="200" w:line-rule="auto"/>
        <w:ind w:firstLine="540"/>
        <w:jc w:val="both"/>
      </w:pPr>
      <w:r>
        <w:rPr>
          <w:sz w:val="20"/>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history="0" w:anchor="P1635" w:tooltip="Раздел IV. СПЕЦИАЛИЗИРОВАННЫЙ ЖИЛИЩНЫЙ ФОНД">
        <w:r>
          <w:rPr>
            <w:sz w:val="20"/>
            <w:color w:val="0000ff"/>
          </w:rPr>
          <w:t xml:space="preserve">раздела IV</w:t>
        </w:r>
      </w:hyperlink>
      <w:r>
        <w:rPr>
          <w:sz w:val="20"/>
        </w:rPr>
        <w:t xml:space="preserve"> настоящего Кодекса жилых помещений государственного и муниципального жилищных фондов;</w:t>
      </w:r>
    </w:p>
    <w:p>
      <w:pPr>
        <w:pStyle w:val="0"/>
        <w:spacing w:before="200" w:line-rule="auto"/>
        <w:ind w:firstLine="540"/>
        <w:jc w:val="both"/>
      </w:pPr>
      <w:r>
        <w:rPr>
          <w:sz w:val="20"/>
        </w:rP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pPr>
        <w:pStyle w:val="0"/>
        <w:spacing w:before="200" w:line-rule="auto"/>
        <w:ind w:firstLine="540"/>
        <w:jc w:val="both"/>
      </w:pPr>
      <w:r>
        <w:rPr>
          <w:sz w:val="20"/>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history="0" w:anchor="P387"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r>
          <w:rPr>
            <w:sz w:val="20"/>
            <w:color w:val="0000ff"/>
          </w:rPr>
          <w:t xml:space="preserve">пунктах 1</w:t>
        </w:r>
      </w:hyperlink>
      <w:r>
        <w:rPr>
          <w:sz w:val="20"/>
        </w:rPr>
        <w:t xml:space="preserve"> и </w:t>
      </w:r>
      <w:hyperlink w:history="0" w:anchor="P389"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sz w:val="20"/>
            <w:color w:val="0000ff"/>
          </w:rPr>
          <w:t xml:space="preserve">2</w:t>
        </w:r>
      </w:hyperlink>
      <w:r>
        <w:rPr>
          <w:sz w:val="20"/>
        </w:rPr>
        <w:t xml:space="preserve"> настоящей части.</w:t>
      </w:r>
    </w:p>
    <w:p>
      <w:pPr>
        <w:pStyle w:val="0"/>
        <w:jc w:val="both"/>
      </w:pPr>
      <w:r>
        <w:rPr>
          <w:sz w:val="20"/>
        </w:rPr>
        <w:t xml:space="preserve">(в ред. Федерального </w:t>
      </w:r>
      <w:hyperlink w:history="0" r:id="rId32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4. Жилищный фонд подлежит государственному учету в </w:t>
      </w:r>
      <w:r>
        <w:rPr>
          <w:sz w:val="20"/>
        </w:rPr>
        <w:t xml:space="preserve">порядке</w:t>
      </w:r>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2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w:history="0" r:id="rId323"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паспортов</w:t>
        </w:r>
      </w:hyperlink>
      <w:r>
        <w:rPr>
          <w:sz w:val="20"/>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pPr>
        <w:pStyle w:val="0"/>
        <w:spacing w:before="200" w:line-rule="auto"/>
        <w:ind w:firstLine="540"/>
        <w:jc w:val="both"/>
      </w:pPr>
      <w:r>
        <w:rPr>
          <w:sz w:val="20"/>
        </w:rPr>
        <w:t xml:space="preserve">6. Мониторинг использования жилищного фонда и обеспечения его сохранности </w:t>
      </w:r>
      <w:r>
        <w:rPr>
          <w:sz w:val="20"/>
        </w:rPr>
        <w:t xml:space="preserve">осуществляется</w:t>
      </w:r>
      <w:r>
        <w:rPr>
          <w:sz w:val="20"/>
        </w:rPr>
        <w:t xml:space="preserve"> уполномоченным Правительством Российской Федерации федеральным органом исполнительной власти в </w:t>
      </w:r>
      <w:hyperlink w:history="0" r:id="rId324"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го сохра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6 введена Федеральным </w:t>
      </w:r>
      <w:hyperlink w:history="0" r:id="rId32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bookmarkStart w:id="399" w:name="P399"/>
    <w:bookmarkEnd w:id="399"/>
    <w:p>
      <w:pPr>
        <w:pStyle w:val="2"/>
        <w:outlineLvl w:val="2"/>
        <w:ind w:firstLine="540"/>
        <w:jc w:val="both"/>
      </w:pPr>
      <w:r>
        <w:rPr>
          <w:sz w:val="20"/>
        </w:rPr>
        <w:t xml:space="preserve">Статья 20. Государственный жилищный надзор, муниципальный жилищный контроль и общественный жилищный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2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403" w:name="P403"/>
    <w:bookmarkEnd w:id="403"/>
    <w:p>
      <w:pPr>
        <w:pStyle w:val="0"/>
        <w:ind w:firstLine="540"/>
        <w:jc w:val="both"/>
      </w:pPr>
      <w:r>
        <w:rPr>
          <w:sz w:val="20"/>
        </w:rPr>
        <w:t xml:space="preserve">1. Предметом государственного жилищного </w:t>
      </w:r>
      <w:hyperlink w:history="0" r:id="rId327" w:tooltip="&quot;Методические рекомендации о порядке проведения надзорных мероприятий в сфере жилищно-коммунального хозяйства&quot; {КонсультантПлюс}">
        <w:r>
          <w:rPr>
            <w:sz w:val="20"/>
            <w:color w:val="0000ff"/>
          </w:rPr>
          <w:t xml:space="preserve">надзора</w:t>
        </w:r>
      </w:hyperlink>
      <w:r>
        <w:rPr>
          <w:sz w:val="20"/>
        </w:rPr>
        <w:t xml:space="preserve"> является соблюдение юридическими лицами, индивидуальными предпринимателями и гражданами обязательных </w:t>
      </w:r>
      <w:r>
        <w:rPr>
          <w:sz w:val="20"/>
        </w:rPr>
        <w:t xml:space="preserve">требований</w:t>
      </w:r>
      <w:r>
        <w:rPr>
          <w:sz w:val="20"/>
        </w:rPr>
        <w:t xml:space="preserve">, установленных жилищным законодательством, </w:t>
      </w:r>
      <w:r>
        <w:rPr>
          <w:sz w:val="20"/>
        </w:rPr>
        <w:t xml:space="preserve">законодательством</w:t>
      </w:r>
      <w:r>
        <w:rPr>
          <w:sz w:val="20"/>
        </w:rPr>
        <w:t xml:space="preserve"> об энергосбережении и о повышении энергетической эффективности, </w:t>
      </w:r>
      <w:hyperlink w:history="0" r:id="rId328" w:tooltip="Федеральный закон от 31.03.1999 N 69-ФЗ (ред. от 08.08.2024) &quot;О газоснабжении в Российской Федерации&quot; (с изм. и доп., вступ. в силу с 01.09.2024) {КонсультантПлюс}">
        <w:r>
          <w:rPr>
            <w:sz w:val="20"/>
            <w:color w:val="0000ff"/>
          </w:rPr>
          <w:t xml:space="preserve">законодательством</w:t>
        </w:r>
      </w:hyperlink>
      <w:r>
        <w:rPr>
          <w:sz w:val="20"/>
        </w:rPr>
        <w:t xml:space="preserve"> о газоснабжении в Российской Федерации в отношении жилищного фонда, за исключением муниципального жилищного фонда:</w:t>
      </w:r>
    </w:p>
    <w:p>
      <w:pPr>
        <w:pStyle w:val="0"/>
        <w:jc w:val="both"/>
      </w:pPr>
      <w:r>
        <w:rPr>
          <w:sz w:val="20"/>
        </w:rPr>
        <w:t xml:space="preserve">(в ред. Федерального </w:t>
      </w:r>
      <w:hyperlink w:history="0" r:id="rId32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bookmarkStart w:id="405" w:name="P405"/>
    <w:bookmarkEnd w:id="405"/>
    <w:p>
      <w:pPr>
        <w:pStyle w:val="0"/>
        <w:spacing w:before="200" w:line-rule="auto"/>
        <w:ind w:firstLine="540"/>
        <w:jc w:val="both"/>
      </w:pPr>
      <w:r>
        <w:rPr>
          <w:sz w:val="20"/>
        </w:rPr>
        <w:t xml:space="preserve">1) требований к использованию и </w:t>
      </w:r>
      <w:r>
        <w:rPr>
          <w:sz w:val="20"/>
        </w:rPr>
        <w:t xml:space="preserve">сохранности</w:t>
      </w:r>
      <w:r>
        <w:rPr>
          <w:sz w:val="20"/>
        </w:rPr>
        <w:t xml:space="preserve"> жилищного фонда, в том числе </w:t>
      </w:r>
      <w:hyperlink w:history="0" r:id="rId33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0"/>
        <w:spacing w:before="200" w:line-rule="auto"/>
        <w:ind w:firstLine="540"/>
        <w:jc w:val="both"/>
      </w:pPr>
      <w:r>
        <w:rPr>
          <w:sz w:val="20"/>
        </w:rPr>
        <w:t xml:space="preserve">2) требований к </w:t>
      </w:r>
      <w:hyperlink w:history="0" w:anchor="P3058" w:tooltip="Статья 170. Фонд капитального ремонта и способы формирования данного фонда">
        <w:r>
          <w:rPr>
            <w:sz w:val="20"/>
            <w:color w:val="0000ff"/>
          </w:rPr>
          <w:t xml:space="preserve">формированию</w:t>
        </w:r>
      </w:hyperlink>
      <w:r>
        <w:rPr>
          <w:sz w:val="20"/>
        </w:rPr>
        <w:t xml:space="preserve"> фондов капитального ремонта;</w:t>
      </w:r>
    </w:p>
    <w:p>
      <w:pPr>
        <w:pStyle w:val="0"/>
        <w:spacing w:before="200" w:line-rule="auto"/>
        <w:ind w:firstLine="540"/>
        <w:jc w:val="both"/>
      </w:pPr>
      <w:r>
        <w:rPr>
          <w:sz w:val="20"/>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0"/>
        <w:spacing w:before="200" w:line-rule="auto"/>
        <w:ind w:firstLine="540"/>
        <w:jc w:val="both"/>
      </w:pPr>
      <w:r>
        <w:rPr>
          <w:sz w:val="20"/>
        </w:rPr>
        <w:t xml:space="preserve">4) требований к предоставлению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r>
        <w:rPr>
          <w:sz w:val="20"/>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6) правил содержания общего имущества в многоквартирном доме и правил изменения размера платы за содержание жилого помещения;</w:t>
      </w:r>
    </w:p>
    <w:p>
      <w:pPr>
        <w:pStyle w:val="0"/>
        <w:spacing w:before="200" w:line-rule="auto"/>
        <w:ind w:firstLine="540"/>
        <w:jc w:val="both"/>
      </w:pPr>
      <w:r>
        <w:rPr>
          <w:sz w:val="20"/>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31.12.2026 включительно п. 8 ч. 1 ст. 20 не применяется на территориях ДНР, ЛНР, Запорожской и Херсонской областей (</w:t>
            </w:r>
            <w:hyperlink w:history="0" r:id="rId33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pStyle w:val="0"/>
        <w:spacing w:before="200" w:line-rule="auto"/>
        <w:ind w:firstLine="540"/>
        <w:jc w:val="both"/>
      </w:pPr>
      <w:r>
        <w:rPr>
          <w:sz w:val="20"/>
        </w:rP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pStyle w:val="0"/>
        <w:spacing w:before="200" w:line-rule="auto"/>
        <w:ind w:firstLine="540"/>
        <w:jc w:val="both"/>
      </w:pPr>
      <w:r>
        <w:rPr>
          <w:sz w:val="20"/>
        </w:rPr>
        <w:t xml:space="preserve">10) требований к обеспечению доступности для инвалидов помещений в многоквартирных домах;</w:t>
      </w:r>
    </w:p>
    <w:p>
      <w:pPr>
        <w:pStyle w:val="0"/>
        <w:spacing w:before="200" w:line-rule="auto"/>
        <w:ind w:firstLine="540"/>
        <w:jc w:val="both"/>
      </w:pPr>
      <w:r>
        <w:rPr>
          <w:sz w:val="20"/>
        </w:rPr>
        <w:t xml:space="preserve">11) требований к предоставлению жилых помещений в наемных домах социального использования;</w:t>
      </w:r>
    </w:p>
    <w:bookmarkStart w:id="418" w:name="P418"/>
    <w:bookmarkEnd w:id="418"/>
    <w:p>
      <w:pPr>
        <w:pStyle w:val="0"/>
        <w:spacing w:before="200" w:line-rule="auto"/>
        <w:ind w:firstLine="540"/>
        <w:jc w:val="both"/>
      </w:pPr>
      <w:r>
        <w:rPr>
          <w:sz w:val="20"/>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0"/>
        <w:jc w:val="both"/>
      </w:pPr>
      <w:r>
        <w:rPr>
          <w:sz w:val="20"/>
        </w:rPr>
        <w:t xml:space="preserve">(п. 12 введен Федеральным </w:t>
      </w:r>
      <w:hyperlink w:history="0" r:id="rId33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bookmarkStart w:id="421" w:name="P421"/>
    <w:bookmarkEnd w:id="421"/>
    <w:p>
      <w:pPr>
        <w:pStyle w:val="0"/>
        <w:spacing w:before="200" w:line-rule="auto"/>
        <w:ind w:firstLine="540"/>
        <w:jc w:val="both"/>
      </w:pPr>
      <w:r>
        <w:rPr>
          <w:sz w:val="20"/>
        </w:rP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w:history="0" r:id="rId333"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общими требованиями</w:t>
        </w:r>
      </w:hyperlink>
      <w:r>
        <w:rPr>
          <w:sz w:val="20"/>
        </w:rPr>
        <w:t xml:space="preserve"> к организации и осуществлению государственного жилищного надзора, установленными Правительством Российской Федерации.</w:t>
      </w:r>
    </w:p>
    <w:p>
      <w:pPr>
        <w:pStyle w:val="0"/>
        <w:jc w:val="both"/>
      </w:pPr>
      <w:r>
        <w:rPr>
          <w:sz w:val="20"/>
        </w:rPr>
        <w:t xml:space="preserve">(в ред. Федерального </w:t>
      </w:r>
      <w:hyperlink w:history="0" r:id="rId3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23" w:name="P423"/>
    <w:bookmarkEnd w:id="423"/>
    <w:p>
      <w:pPr>
        <w:pStyle w:val="0"/>
        <w:spacing w:before="200" w:line-rule="auto"/>
        <w:ind w:firstLine="540"/>
        <w:jc w:val="both"/>
      </w:pPr>
      <w:r>
        <w:rPr>
          <w:sz w:val="20"/>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history="0" w:anchor="P405"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r>
          <w:rPr>
            <w:sz w:val="20"/>
            <w:color w:val="0000ff"/>
          </w:rPr>
          <w:t xml:space="preserve">пунктах 1</w:t>
        </w:r>
      </w:hyperlink>
      <w:r>
        <w:rPr>
          <w:sz w:val="20"/>
        </w:rPr>
        <w:t xml:space="preserve"> - </w:t>
      </w:r>
      <w:hyperlink w:history="0" w:anchor="P418"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sz w:val="20"/>
            <w:color w:val="0000ff"/>
          </w:rPr>
          <w:t xml:space="preserve">12 части 1</w:t>
        </w:r>
      </w:hyperlink>
      <w:r>
        <w:rPr>
          <w:sz w:val="20"/>
        </w:rPr>
        <w:t xml:space="preserve"> настоящей статьи, в отношении муниципального жилищного фонда.</w:t>
      </w:r>
    </w:p>
    <w:p>
      <w:pPr>
        <w:pStyle w:val="0"/>
        <w:jc w:val="both"/>
      </w:pPr>
      <w:r>
        <w:rPr>
          <w:sz w:val="20"/>
        </w:rPr>
        <w:t xml:space="preserve">(в ред. Федерального </w:t>
      </w:r>
      <w:hyperlink w:history="0" r:id="rId33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spacing w:before="200" w:line-rule="auto"/>
        <w:ind w:firstLine="540"/>
        <w:jc w:val="both"/>
      </w:pPr>
      <w:r>
        <w:rPr>
          <w:sz w:val="20"/>
        </w:rP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0"/>
        </w:rPr>
        <w:t xml:space="preserve">(в ред. Федерального </w:t>
      </w:r>
      <w:hyperlink w:history="0" r:id="rId3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Организация и осуществление государственного жилищного надзора, муниципального жилищного контроля регулируются Федеральным </w:t>
      </w:r>
      <w:hyperlink w:history="0" r:id="rId33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pPr>
        <w:pStyle w:val="0"/>
        <w:spacing w:before="200" w:line-rule="auto"/>
        <w:ind w:firstLine="540"/>
        <w:jc w:val="both"/>
      </w:pPr>
      <w:r>
        <w:rPr>
          <w:sz w:val="20"/>
        </w:rPr>
        <w:t xml:space="preserve">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00" w:line-rule="auto"/>
        <w:ind w:firstLine="540"/>
        <w:jc w:val="both"/>
      </w:pPr>
      <w:r>
        <w:rPr>
          <w:sz w:val="20"/>
        </w:rP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jc w:val="both"/>
      </w:pPr>
      <w:r>
        <w:rPr>
          <w:sz w:val="20"/>
        </w:rPr>
        <w:t xml:space="preserve">(в ред. Федерального </w:t>
      </w:r>
      <w:hyperlink w:history="0" r:id="rId3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w:history="0" r:id="rId339"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полномочия</w:t>
        </w:r>
      </w:hyperlink>
      <w:r>
        <w:rPr>
          <w:sz w:val="20"/>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w:history="0" r:id="rId340"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осуществляются</w:t>
        </w:r>
      </w:hyperlink>
      <w:r>
        <w:rPr>
          <w:sz w:val="20"/>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pPr>
        <w:pStyle w:val="0"/>
        <w:jc w:val="both"/>
      </w:pPr>
      <w:r>
        <w:rPr>
          <w:sz w:val="20"/>
        </w:rPr>
        <w:t xml:space="preserve">(в ред. Федерального </w:t>
      </w:r>
      <w:hyperlink w:history="0" r:id="rId3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pPr>
        <w:pStyle w:val="0"/>
        <w:spacing w:before="200" w:line-rule="auto"/>
        <w:ind w:firstLine="540"/>
        <w:jc w:val="both"/>
      </w:pPr>
      <w:r>
        <w:rPr>
          <w:sz w:val="20"/>
        </w:rPr>
        <w:t xml:space="preserve">12. Орган государственного жилищного надзора, орган муниципального жилищного контроля вправе обратиться в суд с заявлениями:</w:t>
      </w:r>
    </w:p>
    <w:p>
      <w:pPr>
        <w:pStyle w:val="0"/>
        <w:spacing w:before="200" w:line-rule="auto"/>
        <w:ind w:firstLine="540"/>
        <w:jc w:val="both"/>
      </w:pPr>
      <w:r>
        <w:rPr>
          <w:sz w:val="20"/>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pPr>
        <w:pStyle w:val="0"/>
        <w:spacing w:before="200" w:line-rule="auto"/>
        <w:ind w:firstLine="540"/>
        <w:jc w:val="both"/>
      </w:pPr>
      <w:r>
        <w:rPr>
          <w:sz w:val="20"/>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pPr>
        <w:pStyle w:val="0"/>
        <w:spacing w:before="200" w:line-rule="auto"/>
        <w:ind w:firstLine="540"/>
        <w:jc w:val="both"/>
      </w:pPr>
      <w:r>
        <w:rPr>
          <w:sz w:val="20"/>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pStyle w:val="0"/>
        <w:spacing w:before="200" w:line-rule="auto"/>
        <w:ind w:firstLine="540"/>
        <w:jc w:val="both"/>
      </w:pPr>
      <w:r>
        <w:rPr>
          <w:sz w:val="20"/>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pStyle w:val="0"/>
        <w:spacing w:before="200" w:line-rule="auto"/>
        <w:ind w:firstLine="540"/>
        <w:jc w:val="both"/>
      </w:pPr>
      <w:r>
        <w:rPr>
          <w:sz w:val="20"/>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pPr>
        <w:pStyle w:val="0"/>
        <w:spacing w:before="200" w:line-rule="auto"/>
        <w:ind w:firstLine="540"/>
        <w:jc w:val="both"/>
      </w:pPr>
      <w:r>
        <w:rPr>
          <w:sz w:val="20"/>
        </w:rPr>
        <w:t xml:space="preserve">6) о понуждении к исполнению предписания.</w:t>
      </w:r>
    </w:p>
    <w:p>
      <w:pPr>
        <w:pStyle w:val="0"/>
        <w:spacing w:before="200" w:line-rule="auto"/>
        <w:ind w:firstLine="540"/>
        <w:jc w:val="both"/>
      </w:pPr>
      <w:r>
        <w:rPr>
          <w:sz w:val="20"/>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history="0" w:anchor="P403"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w:r>
          <w:rPr>
            <w:sz w:val="20"/>
            <w:color w:val="0000ff"/>
          </w:rPr>
          <w:t xml:space="preserve">части 1</w:t>
        </w:r>
      </w:hyperlink>
      <w:r>
        <w:rPr>
          <w:sz w:val="20"/>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w:history="0" r:id="rId342" w:tooltip="Приказ Минстроя России от 23.12.2021 N 990/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11.02.2022 N 67247) {КонсультантПлюс}">
        <w:r>
          <w:rPr>
            <w:sz w:val="20"/>
            <w:color w:val="0000ff"/>
          </w:rPr>
          <w:t xml:space="preserve">индикаторы</w:t>
        </w:r>
      </w:hyperlink>
      <w:r>
        <w:rPr>
          <w:sz w:val="20"/>
        </w:rP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pPr>
        <w:pStyle w:val="0"/>
        <w:spacing w:before="200" w:line-rule="auto"/>
        <w:ind w:firstLine="540"/>
        <w:jc w:val="both"/>
      </w:pPr>
      <w:r>
        <w:rPr>
          <w:sz w:val="20"/>
        </w:rP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w:history="0" r:id="rId343"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445" w:name="P445"/>
    <w:bookmarkEnd w:id="445"/>
    <w:p>
      <w:pPr>
        <w:pStyle w:val="0"/>
        <w:spacing w:before="200" w:line-rule="auto"/>
        <w:ind w:firstLine="540"/>
        <w:jc w:val="both"/>
      </w:pPr>
      <w:r>
        <w:rPr>
          <w:sz w:val="20"/>
        </w:rP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w:history="0" r:id="rId34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r:id="rId345"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Федеральных законов от 28.04.2023 </w:t>
      </w:r>
      <w:hyperlink w:history="0" r:id="rId346"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 от 08.08.2024 </w:t>
      </w:r>
      <w:hyperlink w:history="0" r:id="rId3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17. Предметом государственного контроля (надзора), указанного в </w:t>
      </w:r>
      <w:hyperlink w:history="0" w:anchor="P445"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N 414-ФЗ &quot;Об общ...">
        <w:r>
          <w:rPr>
            <w:sz w:val="20"/>
            <w:color w:val="0000ff"/>
          </w:rPr>
          <w:t xml:space="preserve">части 16</w:t>
        </w:r>
      </w:hyperlink>
      <w:r>
        <w:rPr>
          <w:sz w:val="20"/>
        </w:rP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pPr>
        <w:pStyle w:val="0"/>
        <w:jc w:val="both"/>
      </w:pPr>
      <w:r>
        <w:rPr>
          <w:sz w:val="20"/>
        </w:rPr>
        <w:t xml:space="preserve">(в ред. Федерального </w:t>
      </w:r>
      <w:hyperlink w:history="0" r:id="rId3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к содержанию общего имущества в многоквартирном доме;</w:t>
      </w:r>
    </w:p>
    <w:p>
      <w:pPr>
        <w:pStyle w:val="0"/>
        <w:spacing w:before="200" w:line-rule="auto"/>
        <w:ind w:firstLine="540"/>
        <w:jc w:val="both"/>
      </w:pPr>
      <w:r>
        <w:rPr>
          <w:sz w:val="20"/>
        </w:rP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pPr>
        <w:pStyle w:val="0"/>
        <w:spacing w:before="200" w:line-rule="auto"/>
        <w:ind w:firstLine="540"/>
        <w:jc w:val="both"/>
      </w:pPr>
      <w:r>
        <w:rPr>
          <w:sz w:val="20"/>
        </w:rPr>
        <w:t xml:space="preserve">3) к предоставлению жилых помещений в наемных домах социального использования;</w:t>
      </w:r>
    </w:p>
    <w:p>
      <w:pPr>
        <w:pStyle w:val="0"/>
        <w:spacing w:before="200" w:line-rule="auto"/>
        <w:ind w:firstLine="540"/>
        <w:jc w:val="both"/>
      </w:pPr>
      <w:r>
        <w:rPr>
          <w:sz w:val="20"/>
        </w:rPr>
        <w:t xml:space="preserve">4) к порядку размещения информации в системе.</w:t>
      </w:r>
    </w:p>
    <w:p>
      <w:pPr>
        <w:pStyle w:val="0"/>
        <w:spacing w:before="200" w:line-rule="auto"/>
        <w:ind w:firstLine="540"/>
        <w:jc w:val="both"/>
      </w:pPr>
      <w:r>
        <w:rPr>
          <w:sz w:val="20"/>
        </w:rPr>
        <w:t xml:space="preserve">18. Основанием для включения плановой проверки в ежегодный план проведения плановых проверок является в том числе истечение одного года со дня:</w:t>
      </w:r>
    </w:p>
    <w:p>
      <w:pPr>
        <w:pStyle w:val="0"/>
        <w:spacing w:before="200" w:line-rule="auto"/>
        <w:ind w:firstLine="540"/>
        <w:jc w:val="both"/>
      </w:pPr>
      <w:r>
        <w:rPr>
          <w:sz w:val="20"/>
        </w:rPr>
        <w:t xml:space="preserve">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pPr>
        <w:pStyle w:val="0"/>
        <w:spacing w:before="200" w:line-rule="auto"/>
        <w:ind w:firstLine="540"/>
        <w:jc w:val="both"/>
      </w:pPr>
      <w:r>
        <w:rPr>
          <w:sz w:val="20"/>
        </w:rPr>
        <w:t xml:space="preserve">2) установления или изменения нормативов потребления коммунальных ресурсов (коммунальных услуг).</w:t>
      </w:r>
    </w:p>
    <w:bookmarkStart w:id="456" w:name="P456"/>
    <w:bookmarkEnd w:id="456"/>
    <w:p>
      <w:pPr>
        <w:pStyle w:val="0"/>
        <w:spacing w:before="200" w:line-rule="auto"/>
        <w:ind w:firstLine="540"/>
        <w:jc w:val="both"/>
      </w:pPr>
      <w:r>
        <w:rPr>
          <w:sz w:val="20"/>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w:history="0" r:id="rId349"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21. Страхование жилых помещений</w:t>
      </w:r>
    </w:p>
    <w:p>
      <w:pPr>
        <w:pStyle w:val="0"/>
        <w:ind w:firstLine="540"/>
        <w:jc w:val="both"/>
      </w:pPr>
      <w:r>
        <w:rPr>
          <w:sz w:val="20"/>
        </w:rPr>
      </w:r>
    </w:p>
    <w:p>
      <w:pPr>
        <w:pStyle w:val="0"/>
        <w:ind w:firstLine="540"/>
        <w:jc w:val="both"/>
      </w:pPr>
      <w:r>
        <w:rPr>
          <w:sz w:val="20"/>
        </w:rP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r>
        <w:rPr>
          <w:sz w:val="20"/>
        </w:rPr>
        <w:t xml:space="preserve">законодательством</w:t>
      </w:r>
      <w:r>
        <w:rPr>
          <w:sz w:val="20"/>
        </w:rPr>
        <w:t xml:space="preserve">.</w:t>
      </w:r>
    </w:p>
    <w:p>
      <w:pPr>
        <w:pStyle w:val="0"/>
        <w:ind w:firstLine="540"/>
        <w:jc w:val="both"/>
      </w:pPr>
      <w:r>
        <w:rPr>
          <w:sz w:val="20"/>
        </w:rPr>
      </w:r>
    </w:p>
    <w:p>
      <w:pPr>
        <w:pStyle w:val="2"/>
        <w:outlineLvl w:val="1"/>
        <w:jc w:val="center"/>
      </w:pPr>
      <w:r>
        <w:rPr>
          <w:sz w:val="20"/>
        </w:rPr>
        <w:t xml:space="preserve">Глава 3. ПЕРЕВОД ЖИЛОГО ПОМЕЩЕНИЯ В НЕЖИЛОЕ ПОМЕЩЕНИЕ</w:t>
      </w:r>
    </w:p>
    <w:p>
      <w:pPr>
        <w:pStyle w:val="2"/>
        <w:jc w:val="center"/>
      </w:pPr>
      <w:r>
        <w:rPr>
          <w:sz w:val="20"/>
        </w:rPr>
        <w:t xml:space="preserve">И НЕЖИЛОГО ПОМЕЩЕНИЯ В ЖИЛОЕ ПОМЕЩЕНИЕ</w:t>
      </w:r>
    </w:p>
    <w:p>
      <w:pPr>
        <w:pStyle w:val="0"/>
        <w:ind w:firstLine="540"/>
        <w:jc w:val="both"/>
      </w:pPr>
      <w:r>
        <w:rPr>
          <w:sz w:val="20"/>
        </w:rPr>
      </w:r>
    </w:p>
    <w:bookmarkStart w:id="465" w:name="P465"/>
    <w:bookmarkEnd w:id="465"/>
    <w:p>
      <w:pPr>
        <w:pStyle w:val="2"/>
        <w:outlineLvl w:val="2"/>
        <w:ind w:firstLine="540"/>
        <w:jc w:val="both"/>
      </w:pPr>
      <w:r>
        <w:rPr>
          <w:sz w:val="20"/>
        </w:rPr>
        <w:t xml:space="preserve">Статья 22. Условия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w:history="0" r:id="rId350"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законодательства</w:t>
        </w:r>
      </w:hyperlink>
      <w:r>
        <w:rPr>
          <w:sz w:val="20"/>
        </w:rPr>
        <w:t xml:space="preserve"> о градостроительной деятельности.</w:t>
      </w:r>
    </w:p>
    <w:p>
      <w:pPr>
        <w:pStyle w:val="0"/>
        <w:spacing w:before="200" w:line-rule="auto"/>
        <w:ind w:firstLine="540"/>
        <w:jc w:val="both"/>
      </w:pPr>
      <w:r>
        <w:rPr>
          <w:sz w:val="20"/>
        </w:rP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pStyle w:val="0"/>
        <w:jc w:val="both"/>
      </w:pPr>
      <w:r>
        <w:rPr>
          <w:sz w:val="20"/>
        </w:rPr>
        <w:t xml:space="preserve">(в ред. Федерального </w:t>
      </w:r>
      <w:hyperlink w:history="0" r:id="rId351"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pStyle w:val="0"/>
        <w:spacing w:before="200" w:line-rule="auto"/>
        <w:ind w:firstLine="540"/>
        <w:jc w:val="both"/>
      </w:pPr>
      <w:r>
        <w:rPr>
          <w:sz w:val="20"/>
        </w:rPr>
        <w:t xml:space="preserve">3.1. Перевод жилого помещения в наемном доме социального использования в нежилое помещение не допускается.</w:t>
      </w:r>
    </w:p>
    <w:p>
      <w:pPr>
        <w:pStyle w:val="0"/>
        <w:jc w:val="both"/>
      </w:pPr>
      <w:r>
        <w:rPr>
          <w:sz w:val="20"/>
        </w:rPr>
        <w:t xml:space="preserve">(часть 3.1 введена Федеральным </w:t>
      </w:r>
      <w:hyperlink w:history="0" r:id="rId35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Перевод жилого помещения в нежилое помещение в целях осуществления религиозной деятельности не допускается.</w:t>
      </w:r>
    </w:p>
    <w:p>
      <w:pPr>
        <w:pStyle w:val="0"/>
        <w:jc w:val="both"/>
      </w:pPr>
      <w:r>
        <w:rPr>
          <w:sz w:val="20"/>
        </w:rPr>
        <w:t xml:space="preserve">(часть 3.2 введена Федеральным </w:t>
      </w:r>
      <w:hyperlink w:history="0" r:id="rId35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w:t>
      </w:r>
    </w:p>
    <w:p>
      <w:pPr>
        <w:pStyle w:val="0"/>
        <w:spacing w:before="200" w:line-rule="auto"/>
        <w:ind w:firstLine="540"/>
        <w:jc w:val="both"/>
      </w:pPr>
      <w:r>
        <w:rPr>
          <w:sz w:val="20"/>
        </w:rPr>
        <w:t xml:space="preserve">4. Перевод нежилого помещения в жилое помещение не допускается, если такое помещение не отвечает установленным </w:t>
      </w:r>
      <w:hyperlink w:history="0" r:id="rId35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pPr>
        <w:pStyle w:val="0"/>
        <w:ind w:firstLine="540"/>
        <w:jc w:val="both"/>
      </w:pPr>
      <w:r>
        <w:rPr>
          <w:sz w:val="20"/>
        </w:rPr>
      </w:r>
    </w:p>
    <w:p>
      <w:pPr>
        <w:pStyle w:val="2"/>
        <w:outlineLvl w:val="2"/>
        <w:ind w:firstLine="540"/>
        <w:jc w:val="both"/>
      </w:pPr>
      <w:r>
        <w:rPr>
          <w:sz w:val="20"/>
        </w:rPr>
        <w:t xml:space="preserve">Статья 23. Порядок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bookmarkStart w:id="480" w:name="P480"/>
    <w:bookmarkEnd w:id="480"/>
    <w:p>
      <w:pPr>
        <w:pStyle w:val="0"/>
        <w:spacing w:before="200" w:line-rule="auto"/>
        <w:ind w:firstLine="540"/>
        <w:jc w:val="both"/>
      </w:pPr>
      <w:r>
        <w:rPr>
          <w:sz w:val="20"/>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w:history="0" r:id="rId35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Федерального </w:t>
      </w:r>
      <w:hyperlink w:history="0" r:id="rId35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заявление о переводе помещения;</w:t>
      </w:r>
    </w:p>
    <w:bookmarkStart w:id="483" w:name="P483"/>
    <w:bookmarkEnd w:id="483"/>
    <w:p>
      <w:pPr>
        <w:pStyle w:val="0"/>
        <w:spacing w:before="200" w:line-rule="auto"/>
        <w:ind w:firstLine="540"/>
        <w:jc w:val="both"/>
      </w:pPr>
      <w:r>
        <w:rPr>
          <w:sz w:val="20"/>
        </w:rPr>
        <w:t xml:space="preserve">2) правоустанавливающие документы на переводимое помещение (подлинники или засвидетельствованные в нотариальном порядке копии);</w:t>
      </w:r>
    </w:p>
    <w:bookmarkStart w:id="484" w:name="P484"/>
    <w:bookmarkEnd w:id="484"/>
    <w:p>
      <w:pPr>
        <w:pStyle w:val="0"/>
        <w:spacing w:before="200" w:line-rule="auto"/>
        <w:ind w:firstLine="540"/>
        <w:jc w:val="both"/>
      </w:pPr>
      <w:r>
        <w:rPr>
          <w:sz w:val="20"/>
        </w:rPr>
        <w:t xml:space="preserve">3) план переводимого помещения с его техническим описанием (в случае, если переводимое помещение является жилым, технический </w:t>
      </w:r>
      <w:hyperlink w:history="0" r:id="rId35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такого помещения);</w:t>
      </w:r>
    </w:p>
    <w:bookmarkStart w:id="485" w:name="P485"/>
    <w:bookmarkEnd w:id="485"/>
    <w:p>
      <w:pPr>
        <w:pStyle w:val="0"/>
        <w:spacing w:before="200" w:line-rule="auto"/>
        <w:ind w:firstLine="540"/>
        <w:jc w:val="both"/>
      </w:pPr>
      <w:r>
        <w:rPr>
          <w:sz w:val="20"/>
        </w:rPr>
        <w:t xml:space="preserve">4) поэтажный план дома, в котором находится переводимое помещение;</w:t>
      </w:r>
    </w:p>
    <w:bookmarkStart w:id="486" w:name="P486"/>
    <w:bookmarkEnd w:id="486"/>
    <w:p>
      <w:pPr>
        <w:pStyle w:val="0"/>
        <w:spacing w:before="200" w:line-rule="auto"/>
        <w:ind w:firstLine="540"/>
        <w:jc w:val="both"/>
      </w:pPr>
      <w:r>
        <w:rPr>
          <w:sz w:val="20"/>
        </w:rP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0"/>
        <w:spacing w:before="200" w:line-rule="auto"/>
        <w:ind w:firstLine="540"/>
        <w:jc w:val="both"/>
      </w:pPr>
      <w:r>
        <w:rPr>
          <w:sz w:val="20"/>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0"/>
        <w:jc w:val="both"/>
      </w:pPr>
      <w:r>
        <w:rPr>
          <w:sz w:val="20"/>
        </w:rPr>
        <w:t xml:space="preserve">(п. 6 введен Федеральным </w:t>
      </w:r>
      <w:hyperlink w:history="0" r:id="rId358"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7) согласие каждого собственника всех помещений, примыкающих к переводимому помещению, на перевод жилого помещения в нежилое помещение.</w:t>
      </w:r>
    </w:p>
    <w:p>
      <w:pPr>
        <w:pStyle w:val="0"/>
        <w:jc w:val="both"/>
      </w:pPr>
      <w:r>
        <w:rPr>
          <w:sz w:val="20"/>
        </w:rPr>
        <w:t xml:space="preserve">(п. 7 введен Федеральным </w:t>
      </w:r>
      <w:hyperlink w:history="0" r:id="rId359"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491" w:name="P491"/>
    <w:bookmarkEnd w:id="491"/>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484"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sz w:val="20"/>
            <w:color w:val="0000ff"/>
          </w:rPr>
          <w:t xml:space="preserve">пунктами 3</w:t>
        </w:r>
      </w:hyperlink>
      <w:r>
        <w:rPr>
          <w:sz w:val="20"/>
        </w:rPr>
        <w:t xml:space="preserve"> и </w:t>
      </w:r>
      <w:hyperlink w:history="0" w:anchor="P485" w:tooltip="4) поэтажный план дома, в котором находится переводимое помещение;">
        <w:r>
          <w:rPr>
            <w:sz w:val="20"/>
            <w:color w:val="0000ff"/>
          </w:rPr>
          <w:t xml:space="preserve">4 части 2</w:t>
        </w:r>
      </w:hyperlink>
      <w:r>
        <w:rPr>
          <w:sz w:val="20"/>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history="0" w:anchor="P483" w:tooltip="2) правоустанавливающие документы на переводимое помещени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Федерального </w:t>
      </w:r>
      <w:hyperlink w:history="0" r:id="rId36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36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0"/>
        <w:spacing w:before="200" w:line-rule="auto"/>
        <w:ind w:firstLine="540"/>
        <w:jc w:val="both"/>
      </w:pPr>
      <w:r>
        <w:rPr>
          <w:sz w:val="20"/>
        </w:rPr>
        <w:t xml:space="preserve">3) поэтажный план дома, в котором находится переводимое помещение.</w:t>
      </w:r>
    </w:p>
    <w:p>
      <w:pPr>
        <w:pStyle w:val="0"/>
        <w:jc w:val="both"/>
      </w:pPr>
      <w:r>
        <w:rPr>
          <w:sz w:val="20"/>
        </w:rPr>
        <w:t xml:space="preserve">(часть 2.1 введена Федеральным </w:t>
      </w:r>
      <w:hyperlink w:history="0" r:id="rId36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0"/>
        <w:jc w:val="both"/>
      </w:pPr>
      <w:r>
        <w:rPr>
          <w:sz w:val="20"/>
        </w:rPr>
        <w:t xml:space="preserve">(часть 2.2 введена Федеральным </w:t>
      </w:r>
      <w:hyperlink w:history="0" r:id="rId363"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480"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491"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части 2.1</w:t>
        </w:r>
      </w:hyperlink>
      <w:r>
        <w:rPr>
          <w:sz w:val="20"/>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36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02" w:name="P502"/>
    <w:bookmarkEnd w:id="502"/>
    <w:p>
      <w:pPr>
        <w:pStyle w:val="0"/>
        <w:spacing w:before="200" w:line-rule="auto"/>
        <w:ind w:firstLine="540"/>
        <w:jc w:val="both"/>
      </w:pPr>
      <w:r>
        <w:rPr>
          <w:sz w:val="20"/>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history="0" w:anchor="P480"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частями 2</w:t>
        </w:r>
      </w:hyperlink>
      <w:r>
        <w:rPr>
          <w:sz w:val="20"/>
        </w:rPr>
        <w:t xml:space="preserve"> и </w:t>
      </w:r>
      <w:hyperlink w:history="0" w:anchor="P491"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2.1</w:t>
        </w:r>
      </w:hyperlink>
      <w:r>
        <w:rPr>
          <w:sz w:val="20"/>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480"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части 2</w:t>
        </w:r>
      </w:hyperlink>
      <w:r>
        <w:rPr>
          <w:sz w:val="20"/>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pPr>
        <w:pStyle w:val="0"/>
        <w:jc w:val="both"/>
      </w:pPr>
      <w:r>
        <w:rPr>
          <w:sz w:val="20"/>
        </w:rPr>
        <w:t xml:space="preserve">(часть 4 в ред. Федерального </w:t>
      </w:r>
      <w:hyperlink w:history="0" r:id="rId36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04" w:name="P504"/>
    <w:bookmarkEnd w:id="504"/>
    <w:p>
      <w:pPr>
        <w:pStyle w:val="0"/>
        <w:spacing w:before="200" w:line-rule="auto"/>
        <w:ind w:firstLine="540"/>
        <w:jc w:val="both"/>
      </w:pPr>
      <w:r>
        <w:rPr>
          <w:sz w:val="20"/>
        </w:rPr>
        <w:t xml:space="preserve">5. Орган, осуществляющий перевод помещений, не позднее чем через три рабочих дня со дня принятия одного из указанных в </w:t>
      </w:r>
      <w:hyperlink w:history="0" w:anchor="P502"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r>
          <w:rPr>
            <w:sz w:val="20"/>
            <w:color w:val="0000ff"/>
          </w:rPr>
          <w:t xml:space="preserve">части 4</w:t>
        </w:r>
      </w:hyperlink>
      <w:r>
        <w:rPr>
          <w:sz w:val="20"/>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w:history="0" r:id="rId366"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sz w:val="20"/>
            <w:color w:val="0000ff"/>
          </w:rPr>
          <w:t xml:space="preserve">Форма</w:t>
        </w:r>
      </w:hyperlink>
      <w:r>
        <w:rPr>
          <w:sz w:val="20"/>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0"/>
        <w:jc w:val="both"/>
      </w:pPr>
      <w:r>
        <w:rPr>
          <w:sz w:val="20"/>
        </w:rPr>
        <w:t xml:space="preserve">(в ред. Федеральных законов от 23.07.2008 </w:t>
      </w:r>
      <w:hyperlink w:history="0" r:id="rId36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28.07.2012 </w:t>
      </w:r>
      <w:hyperlink w:history="0" r:id="rId36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history="0" w:anchor="P504"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документ должен содержать требование об их проведении, перечень иных работ, если их проведение необходимо.</w:t>
      </w:r>
    </w:p>
    <w:p>
      <w:pPr>
        <w:pStyle w:val="0"/>
        <w:spacing w:before="200" w:line-rule="auto"/>
        <w:ind w:firstLine="540"/>
        <w:jc w:val="both"/>
      </w:pPr>
      <w:r>
        <w:rPr>
          <w:sz w:val="20"/>
        </w:rP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history="0" w:anchor="P504"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pPr>
        <w:pStyle w:val="0"/>
        <w:jc w:val="both"/>
      </w:pPr>
      <w:r>
        <w:rPr>
          <w:sz w:val="20"/>
        </w:rPr>
        <w:t xml:space="preserve">(часть 7 в ред. Федерального </w:t>
      </w:r>
      <w:hyperlink w:history="0" r:id="rId36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bookmarkStart w:id="509" w:name="P509"/>
    <w:bookmarkEnd w:id="509"/>
    <w:p>
      <w:pPr>
        <w:pStyle w:val="0"/>
        <w:spacing w:before="200" w:line-rule="auto"/>
        <w:ind w:firstLine="540"/>
        <w:jc w:val="both"/>
      </w:pPr>
      <w:r>
        <w:rPr>
          <w:sz w:val="20"/>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history="0" w:anchor="P504"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history="0" w:anchor="P486"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r>
          <w:rPr>
            <w:sz w:val="20"/>
            <w:color w:val="0000ff"/>
          </w:rPr>
          <w:t xml:space="preserve">пунктом 5 части 2</w:t>
        </w:r>
      </w:hyperlink>
      <w:r>
        <w:rPr>
          <w:sz w:val="20"/>
        </w:rPr>
        <w:t xml:space="preserve"> настоящей статьи, и (или) иных работ с учетом перечня таких работ, указанных в предусмотренном </w:t>
      </w:r>
      <w:hyperlink w:history="0" w:anchor="P504"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документе.</w:t>
      </w:r>
    </w:p>
    <w:bookmarkStart w:id="510" w:name="P510"/>
    <w:bookmarkEnd w:id="510"/>
    <w:p>
      <w:pPr>
        <w:pStyle w:val="0"/>
        <w:spacing w:before="200" w:line-rule="auto"/>
        <w:ind w:firstLine="540"/>
        <w:jc w:val="both"/>
      </w:pPr>
      <w:r>
        <w:rPr>
          <w:sz w:val="20"/>
        </w:rPr>
        <w:t xml:space="preserve">9. По окончании указанных в </w:t>
      </w:r>
      <w:hyperlink w:history="0" w:anchor="P509"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0"/>
            <w:color w:val="0000ff"/>
          </w:rPr>
          <w:t xml:space="preserve">части 8</w:t>
        </w:r>
      </w:hyperlink>
      <w:r>
        <w:rPr>
          <w:sz w:val="20"/>
        </w:rP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w:history="0" r:id="rId370" w:tooltip="Федеральный закон от 13.07.2015 N 218-ФЗ (ред. от 28.0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Завершение указанных в </w:t>
      </w:r>
      <w:hyperlink w:history="0" w:anchor="P509"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0"/>
            <w:color w:val="0000ff"/>
          </w:rPr>
          <w:t xml:space="preserve">части 8</w:t>
        </w:r>
      </w:hyperlink>
      <w:r>
        <w:rPr>
          <w:sz w:val="20"/>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0"/>
        </w:rPr>
        <w:t xml:space="preserve">(часть 9 в ред. Федерального </w:t>
      </w:r>
      <w:hyperlink w:history="0" r:id="rId37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p>
      <w:pPr>
        <w:pStyle w:val="0"/>
        <w:spacing w:before="200" w:line-rule="auto"/>
        <w:ind w:firstLine="540"/>
        <w:jc w:val="both"/>
      </w:pPr>
      <w:r>
        <w:rPr>
          <w:sz w:val="20"/>
        </w:rPr>
        <w:t xml:space="preserve">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pPr>
        <w:pStyle w:val="0"/>
        <w:ind w:firstLine="540"/>
        <w:jc w:val="both"/>
      </w:pPr>
      <w:r>
        <w:rPr>
          <w:sz w:val="20"/>
        </w:rPr>
      </w:r>
    </w:p>
    <w:p>
      <w:pPr>
        <w:pStyle w:val="2"/>
        <w:outlineLvl w:val="2"/>
        <w:ind w:firstLine="540"/>
        <w:jc w:val="both"/>
      </w:pPr>
      <w:r>
        <w:rPr>
          <w:sz w:val="20"/>
        </w:rPr>
        <w:t xml:space="preserve">Статья 24. Отказ в переводе жилого помещения в нежилое помещение или нежилого помещения в жилое помещение</w:t>
      </w:r>
    </w:p>
    <w:p>
      <w:pPr>
        <w:pStyle w:val="0"/>
        <w:ind w:firstLine="540"/>
        <w:jc w:val="both"/>
      </w:pPr>
      <w:r>
        <w:rPr>
          <w:sz w:val="20"/>
        </w:rPr>
      </w:r>
    </w:p>
    <w:bookmarkStart w:id="516" w:name="P516"/>
    <w:bookmarkEnd w:id="516"/>
    <w:p>
      <w:pPr>
        <w:pStyle w:val="0"/>
        <w:ind w:firstLine="540"/>
        <w:jc w:val="both"/>
      </w:pPr>
      <w:r>
        <w:rPr>
          <w:sz w:val="20"/>
        </w:rPr>
        <w:t xml:space="preserve">1. Отказ в переводе жилого помещения в нежилое помещение или нежилого помещения в жилое помещение допускается в случае:</w:t>
      </w:r>
    </w:p>
    <w:p>
      <w:pPr>
        <w:pStyle w:val="0"/>
        <w:spacing w:before="200" w:line-rule="auto"/>
        <w:ind w:firstLine="540"/>
        <w:jc w:val="both"/>
      </w:pPr>
      <w:r>
        <w:rPr>
          <w:sz w:val="20"/>
        </w:rPr>
        <w:t xml:space="preserve">1) непредставления определенных </w:t>
      </w:r>
      <w:hyperlink w:history="0" w:anchor="P480"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документов, обязанность по представлению которых возложена на заявителя;</w:t>
      </w:r>
    </w:p>
    <w:p>
      <w:pPr>
        <w:pStyle w:val="0"/>
        <w:jc w:val="both"/>
      </w:pPr>
      <w:r>
        <w:rPr>
          <w:sz w:val="20"/>
        </w:rPr>
        <w:t xml:space="preserve">(в ред. Федерального </w:t>
      </w:r>
      <w:hyperlink w:history="0" r:id="rId37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history="0" w:anchor="P480"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history="0" w:anchor="P480"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37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несоблюдения предусмотренных </w:t>
      </w:r>
      <w:hyperlink w:history="0" w:anchor="P465" w:tooltip="Статья 22. Условия перевода жилого помещения в нежилое помещение и нежилого помещения в жилое помещение">
        <w:r>
          <w:rPr>
            <w:sz w:val="20"/>
            <w:color w:val="0000ff"/>
          </w:rPr>
          <w:t xml:space="preserve">статьей 22</w:t>
        </w:r>
      </w:hyperlink>
      <w:r>
        <w:rPr>
          <w:sz w:val="20"/>
        </w:rPr>
        <w:t xml:space="preserve"> настоящего Кодекса условий перевода помещения;</w:t>
      </w:r>
    </w:p>
    <w:p>
      <w:pPr>
        <w:pStyle w:val="0"/>
        <w:spacing w:before="200" w:line-rule="auto"/>
        <w:ind w:firstLine="540"/>
        <w:jc w:val="both"/>
      </w:pPr>
      <w:r>
        <w:rPr>
          <w:sz w:val="20"/>
        </w:rPr>
        <w:t xml:space="preserve">4)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37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переводе помещения должно содержать основания отказа с обязательной ссылкой на нарушения, предусмотренные </w:t>
      </w:r>
      <w:hyperlink w:history="0" w:anchor="P516" w:tooltip="1. Отказ в переводе жилого помещения в нежилое помещение или нежилого помещения в жилое помещение допускается в случае:">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ind w:firstLine="540"/>
        <w:jc w:val="both"/>
      </w:pPr>
      <w:r>
        <w:rPr>
          <w:sz w:val="20"/>
        </w:rPr>
      </w:r>
    </w:p>
    <w:bookmarkStart w:id="528" w:name="P528"/>
    <w:bookmarkEnd w:id="528"/>
    <w:p>
      <w:pPr>
        <w:pStyle w:val="2"/>
        <w:outlineLvl w:val="1"/>
        <w:jc w:val="center"/>
      </w:pPr>
      <w:r>
        <w:rPr>
          <w:sz w:val="20"/>
        </w:rPr>
        <w:t xml:space="preserve">Глава 4. ПЕРЕУСТРОЙСТВО И ПЕРЕПЛАНИРОВКА ПОМЕЩЕНИЯ</w:t>
      </w:r>
    </w:p>
    <w:p>
      <w:pPr>
        <w:pStyle w:val="2"/>
        <w:jc w:val="center"/>
      </w:pPr>
      <w:r>
        <w:rPr>
          <w:sz w:val="20"/>
        </w:rPr>
        <w:t xml:space="preserve">В МНОГОКВАРТИРНОМ ДОМЕ</w:t>
      </w:r>
    </w:p>
    <w:p>
      <w:pPr>
        <w:pStyle w:val="0"/>
        <w:jc w:val="center"/>
      </w:pPr>
      <w:r>
        <w:rPr>
          <w:sz w:val="20"/>
        </w:rPr>
        <w:t xml:space="preserve">(в ред. Федерального </w:t>
      </w:r>
      <w:hyperlink w:history="0" r:id="rId37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25. Виды переустройства и перепланировки помещения в многоквартирном доме</w:t>
      </w:r>
    </w:p>
    <w:p>
      <w:pPr>
        <w:pStyle w:val="0"/>
        <w:jc w:val="both"/>
      </w:pPr>
      <w:r>
        <w:rPr>
          <w:sz w:val="20"/>
        </w:rPr>
        <w:t xml:space="preserve">(в ред. Федерального </w:t>
      </w:r>
      <w:hyperlink w:history="0" r:id="rId37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w:t>
      </w:r>
      <w:r>
        <w:rPr>
          <w:sz w:val="20"/>
        </w:rPr>
        <w:t xml:space="preserve">Переустройство</w:t>
      </w:r>
      <w:r>
        <w:rPr>
          <w:sz w:val="20"/>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w:history="0" r:id="rId37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помещения в многоквартирном доме.</w:t>
      </w:r>
    </w:p>
    <w:p>
      <w:pPr>
        <w:pStyle w:val="0"/>
        <w:jc w:val="both"/>
      </w:pPr>
      <w:r>
        <w:rPr>
          <w:sz w:val="20"/>
        </w:rPr>
        <w:t xml:space="preserve">(в ред. Федерального </w:t>
      </w:r>
      <w:hyperlink w:history="0" r:id="rId37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w:t>
      </w:r>
      <w:r>
        <w:rPr>
          <w:sz w:val="20"/>
        </w:rPr>
        <w:t xml:space="preserve">Перепланировка</w:t>
      </w:r>
      <w:r>
        <w:rPr>
          <w:sz w:val="20"/>
        </w:rPr>
        <w:t xml:space="preserve">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history="0" w:anchor="P810" w:tooltip="Статья 40. Изменение границ помещений в многоквартирном доме">
        <w:r>
          <w:rPr>
            <w:sz w:val="20"/>
            <w:color w:val="0000ff"/>
          </w:rPr>
          <w:t xml:space="preserve">статьей 40</w:t>
        </w:r>
      </w:hyperlink>
      <w:r>
        <w:rPr>
          <w:sz w:val="20"/>
        </w:rP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0"/>
        </w:rPr>
        <w:t xml:space="preserve">(часть 2 в ред. Федерального </w:t>
      </w:r>
      <w:hyperlink w:history="0" r:id="rId37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p>
      <w:pPr>
        <w:pStyle w:val="0"/>
        <w:ind w:firstLine="540"/>
        <w:jc w:val="both"/>
      </w:pPr>
      <w:r>
        <w:rPr>
          <w:sz w:val="20"/>
        </w:rPr>
      </w:r>
    </w:p>
    <w:p>
      <w:pPr>
        <w:pStyle w:val="2"/>
        <w:outlineLvl w:val="2"/>
        <w:ind w:firstLine="540"/>
        <w:jc w:val="both"/>
      </w:pPr>
      <w:r>
        <w:rPr>
          <w:sz w:val="20"/>
        </w:rPr>
        <w:t xml:space="preserve">Статья 26. Основание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8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Переустройство и (или) перепланировка помещения в многоквартирном доме проводятся с соблюдением требований законодательства по </w:t>
      </w:r>
      <w:hyperlink w:history="0" r:id="rId38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согласованию</w:t>
        </w:r>
      </w:hyperlink>
      <w:r>
        <w:rPr>
          <w:sz w:val="20"/>
        </w:rPr>
        <w:t xml:space="preserve"> с органом местного самоуправления (далее - орган, осуществляющий согласование) на основании принятого им решения.</w:t>
      </w:r>
    </w:p>
    <w:p>
      <w:pPr>
        <w:pStyle w:val="0"/>
        <w:jc w:val="both"/>
      </w:pPr>
      <w:r>
        <w:rPr>
          <w:sz w:val="20"/>
        </w:rPr>
        <w:t xml:space="preserve">(в ред. Федерального </w:t>
      </w:r>
      <w:hyperlink w:history="0" r:id="rId38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45" w:name="P545"/>
    <w:bookmarkEnd w:id="545"/>
    <w:p>
      <w:pPr>
        <w:pStyle w:val="0"/>
        <w:spacing w:before="200" w:line-rule="auto"/>
        <w:ind w:firstLine="540"/>
        <w:jc w:val="both"/>
      </w:pPr>
      <w:r>
        <w:rPr>
          <w:sz w:val="20"/>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w:history="0" r:id="rId383"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Федеральных законов от 28.07.2012 </w:t>
      </w:r>
      <w:hyperlink w:history="0" r:id="rId38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27.12.2018 </w:t>
      </w:r>
      <w:hyperlink w:history="0" r:id="rId38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заявление о переустройстве и (или) перепланировке по </w:t>
      </w:r>
      <w:hyperlink w:history="0" r:id="rId386"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0"/>
            <w:color w:val="0000ff"/>
          </w:rPr>
          <w:t xml:space="preserve">форме</w:t>
        </w:r>
      </w:hyperlink>
      <w:r>
        <w:rPr>
          <w:sz w:val="20"/>
        </w:rPr>
        <w:t xml:space="preserve">, утвержденной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8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bookmarkStart w:id="549" w:name="P549"/>
    <w:bookmarkEnd w:id="549"/>
    <w:p>
      <w:pPr>
        <w:pStyle w:val="0"/>
        <w:spacing w:before="200" w:line-rule="auto"/>
        <w:ind w:firstLine="540"/>
        <w:jc w:val="both"/>
      </w:pPr>
      <w:r>
        <w:rPr>
          <w:sz w:val="20"/>
        </w:rPr>
        <w:t xml:space="preserv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pPr>
        <w:pStyle w:val="0"/>
        <w:jc w:val="both"/>
      </w:pPr>
      <w:r>
        <w:rPr>
          <w:sz w:val="20"/>
        </w:rPr>
        <w:t xml:space="preserve">(в ред. Федерального </w:t>
      </w:r>
      <w:hyperlink w:history="0" r:id="rId38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51" w:name="P551"/>
    <w:bookmarkEnd w:id="551"/>
    <w:p>
      <w:pPr>
        <w:pStyle w:val="0"/>
        <w:spacing w:before="200" w:line-rule="auto"/>
        <w:ind w:firstLine="540"/>
        <w:jc w:val="both"/>
      </w:pPr>
      <w:r>
        <w:rPr>
          <w:sz w:val="20"/>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history="0" w:anchor="P813"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r>
          <w:rPr>
            <w:sz w:val="20"/>
            <w:color w:val="0000ff"/>
          </w:rPr>
          <w:t xml:space="preserve">частью 2 статьи 40</w:t>
        </w:r>
      </w:hyperlink>
      <w:r>
        <w:rPr>
          <w:sz w:val="20"/>
        </w:rPr>
        <w:t xml:space="preserve"> настоящего Кодекса;</w:t>
      </w:r>
    </w:p>
    <w:p>
      <w:pPr>
        <w:pStyle w:val="0"/>
        <w:jc w:val="both"/>
      </w:pPr>
      <w:r>
        <w:rPr>
          <w:sz w:val="20"/>
        </w:rPr>
        <w:t xml:space="preserve">(в ред. Федерального </w:t>
      </w:r>
      <w:hyperlink w:history="0" r:id="rId38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53" w:name="P553"/>
    <w:bookmarkEnd w:id="553"/>
    <w:p>
      <w:pPr>
        <w:pStyle w:val="0"/>
        <w:spacing w:before="200" w:line-rule="auto"/>
        <w:ind w:firstLine="540"/>
        <w:jc w:val="both"/>
      </w:pPr>
      <w:r>
        <w:rPr>
          <w:sz w:val="20"/>
        </w:rPr>
        <w:t xml:space="preserve">4) технический </w:t>
      </w:r>
      <w:hyperlink w:history="0" r:id="rId390"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39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bookmarkStart w:id="556" w:name="P556"/>
    <w:bookmarkEnd w:id="556"/>
    <w:p>
      <w:pPr>
        <w:pStyle w:val="0"/>
        <w:spacing w:before="200" w:line-rule="auto"/>
        <w:ind w:firstLine="540"/>
        <w:jc w:val="both"/>
      </w:pPr>
      <w:r>
        <w:rPr>
          <w:sz w:val="20"/>
        </w:rPr>
        <w:t xml:space="preserve">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39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58" w:name="P558"/>
    <w:bookmarkEnd w:id="558"/>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553" w:tooltip="4) технический паспорт переустраиваемого и (или) перепланируемого помещения в многоквартирном доме;">
        <w:r>
          <w:rPr>
            <w:sz w:val="20"/>
            <w:color w:val="0000ff"/>
          </w:rPr>
          <w:t xml:space="preserve">пунктами 4</w:t>
        </w:r>
      </w:hyperlink>
      <w:r>
        <w:rPr>
          <w:sz w:val="20"/>
        </w:rPr>
        <w:t xml:space="preserve"> и </w:t>
      </w:r>
      <w:hyperlink w:history="0" w:anchor="P556"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w:r>
          <w:rPr>
            <w:sz w:val="20"/>
            <w:color w:val="0000ff"/>
          </w:rPr>
          <w:t xml:space="preserve">6 части 2</w:t>
        </w:r>
      </w:hyperlink>
      <w:r>
        <w:rPr>
          <w:sz w:val="20"/>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history="0" w:anchor="P549"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w:t>
      </w:r>
      <w:hyperlink w:history="0" r:id="rId393"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0"/>
            <w:color w:val="0000ff"/>
          </w:rPr>
          <w:t xml:space="preserve">заявления</w:t>
        </w:r>
      </w:hyperlink>
      <w:r>
        <w:rPr>
          <w:sz w:val="20"/>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Федеральных законов от 02.06.2016 </w:t>
      </w:r>
      <w:hyperlink w:history="0" r:id="rId39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 от 03.07.2016 </w:t>
      </w:r>
      <w:hyperlink w:history="0" r:id="rId39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39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pPr>
        <w:pStyle w:val="0"/>
        <w:jc w:val="both"/>
      </w:pPr>
      <w:r>
        <w:rPr>
          <w:sz w:val="20"/>
        </w:rPr>
        <w:t xml:space="preserve">(в ред. Федеральных законов от 03.07.2016 </w:t>
      </w:r>
      <w:hyperlink w:history="0" r:id="rId3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39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2) технический </w:t>
      </w:r>
      <w:hyperlink w:history="0" r:id="rId399"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40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40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jc w:val="both"/>
      </w:pPr>
      <w:r>
        <w:rPr>
          <w:sz w:val="20"/>
        </w:rPr>
        <w:t xml:space="preserve">(часть 2.1 введена Федеральным </w:t>
      </w:r>
      <w:hyperlink w:history="0" r:id="rId40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545"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5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5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w:t>
        </w:r>
      </w:hyperlink>
      <w:r>
        <w:rPr>
          <w:sz w:val="20"/>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40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history="0" w:anchor="P545"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5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545"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части 2</w:t>
        </w:r>
      </w:hyperlink>
      <w:r>
        <w:rPr>
          <w:sz w:val="20"/>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pPr>
        <w:pStyle w:val="0"/>
        <w:jc w:val="both"/>
      </w:pPr>
      <w:r>
        <w:rPr>
          <w:sz w:val="20"/>
        </w:rPr>
        <w:t xml:space="preserve">(часть 4 в ред. Федерального </w:t>
      </w:r>
      <w:hyperlink w:history="0" r:id="rId40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71" w:name="P571"/>
    <w:bookmarkEnd w:id="571"/>
    <w:p>
      <w:pPr>
        <w:pStyle w:val="0"/>
        <w:spacing w:before="200" w:line-rule="auto"/>
        <w:ind w:firstLine="540"/>
        <w:jc w:val="both"/>
      </w:pPr>
      <w:r>
        <w:rPr>
          <w:sz w:val="20"/>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w:history="0" r:id="rId405"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0"/>
            <w:color w:val="0000ff"/>
          </w:rPr>
          <w:t xml:space="preserve">Форма</w:t>
        </w:r>
      </w:hyperlink>
      <w:r>
        <w:rPr>
          <w:sz w:val="20"/>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pStyle w:val="0"/>
        <w:jc w:val="both"/>
      </w:pPr>
      <w:r>
        <w:rPr>
          <w:sz w:val="20"/>
        </w:rPr>
        <w:t xml:space="preserve">(в ред. Федеральных законов от 23.07.2008 </w:t>
      </w:r>
      <w:hyperlink w:history="0" r:id="rId40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28.07.2012 </w:t>
      </w:r>
      <w:hyperlink w:history="0" r:id="rId40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bookmarkStart w:id="573" w:name="P573"/>
    <w:bookmarkEnd w:id="573"/>
    <w:p>
      <w:pPr>
        <w:pStyle w:val="0"/>
        <w:spacing w:before="200" w:line-rule="auto"/>
        <w:ind w:firstLine="540"/>
        <w:jc w:val="both"/>
      </w:pPr>
      <w:r>
        <w:rPr>
          <w:sz w:val="20"/>
        </w:rPr>
        <w:t xml:space="preserve">6. Предусмотренный </w:t>
      </w:r>
      <w:hyperlink w:history="0" w:anchor="P571"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r>
          <w:rPr>
            <w:sz w:val="20"/>
            <w:color w:val="0000ff"/>
          </w:rPr>
          <w:t xml:space="preserve">частью 5</w:t>
        </w:r>
      </w:hyperlink>
      <w:r>
        <w:rPr>
          <w:sz w:val="20"/>
        </w:rPr>
        <w:t xml:space="preserve"> настоящей статьи документ является основанием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40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27. Отказ в согласовании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40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bookmarkStart w:id="579" w:name="P579"/>
    <w:bookmarkEnd w:id="579"/>
    <w:p>
      <w:pPr>
        <w:pStyle w:val="0"/>
        <w:ind w:firstLine="540"/>
        <w:jc w:val="both"/>
      </w:pPr>
      <w:r>
        <w:rPr>
          <w:sz w:val="20"/>
        </w:rPr>
        <w:t xml:space="preserve">1. Отказ в согласовании переустройства и (или) перепланировки помещения в многоквартирном доме допускается в случае:</w:t>
      </w:r>
    </w:p>
    <w:p>
      <w:pPr>
        <w:pStyle w:val="0"/>
        <w:jc w:val="both"/>
      </w:pPr>
      <w:r>
        <w:rPr>
          <w:sz w:val="20"/>
        </w:rPr>
        <w:t xml:space="preserve">(в ред. Федерального </w:t>
      </w:r>
      <w:hyperlink w:history="0" r:id="rId41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непредставления определенных </w:t>
      </w:r>
      <w:hyperlink w:history="0" w:anchor="P545"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частью 2 статьи 26</w:t>
        </w:r>
      </w:hyperlink>
      <w:r>
        <w:rPr>
          <w:sz w:val="20"/>
        </w:rPr>
        <w:t xml:space="preserve"> настоящего Кодекса документов, обязанность по представлению которых с учетом </w:t>
      </w:r>
      <w:hyperlink w:history="0" w:anchor="P55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 статьи 26</w:t>
        </w:r>
      </w:hyperlink>
      <w:r>
        <w:rPr>
          <w:sz w:val="20"/>
        </w:rPr>
        <w:t xml:space="preserve"> настоящего Кодекса возложена на заявителя;</w:t>
      </w:r>
    </w:p>
    <w:p>
      <w:pPr>
        <w:pStyle w:val="0"/>
        <w:jc w:val="both"/>
      </w:pPr>
      <w:r>
        <w:rPr>
          <w:sz w:val="20"/>
        </w:rPr>
        <w:t xml:space="preserve">(в ред. Федерального </w:t>
      </w:r>
      <w:hyperlink w:history="0" r:id="rId41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history="0" w:anchor="P55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history="0" w:anchor="P55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41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41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41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history="0" w:anchor="P579" w:tooltip="1. Отказ в согласовании переустройства и (или) перепланировки помещения в многоквартирном доме допускается в случае:">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41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jc w:val="both"/>
      </w:pPr>
      <w:r>
        <w:rPr>
          <w:sz w:val="20"/>
        </w:rPr>
        <w:t xml:space="preserve">(в ред. Федерального </w:t>
      </w:r>
      <w:hyperlink w:history="0" r:id="rId41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28. Завершение переустройства и (или) перепланировки помещения в многоквартирном доме</w:t>
      </w:r>
    </w:p>
    <w:p>
      <w:pPr>
        <w:pStyle w:val="0"/>
        <w:ind w:firstLine="540"/>
        <w:jc w:val="both"/>
      </w:pPr>
      <w:r>
        <w:rPr>
          <w:sz w:val="20"/>
        </w:rPr>
      </w:r>
    </w:p>
    <w:p>
      <w:pPr>
        <w:pStyle w:val="0"/>
        <w:ind w:firstLine="540"/>
        <w:jc w:val="both"/>
      </w:pPr>
      <w:r>
        <w:rPr>
          <w:sz w:val="20"/>
        </w:rPr>
        <w:t xml:space="preserve">(в ред. Федерального </w:t>
      </w:r>
      <w:hyperlink w:history="0" r:id="rId417"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p>
      <w:pPr>
        <w:pStyle w:val="0"/>
        <w:ind w:firstLine="540"/>
        <w:jc w:val="both"/>
      </w:pPr>
      <w:r>
        <w:rPr>
          <w:sz w:val="20"/>
        </w:rPr>
      </w:r>
    </w:p>
    <w:bookmarkStart w:id="597" w:name="P597"/>
    <w:bookmarkEnd w:id="597"/>
    <w:p>
      <w:pPr>
        <w:pStyle w:val="0"/>
        <w:ind w:firstLine="540"/>
        <w:jc w:val="both"/>
      </w:pPr>
      <w:r>
        <w:rPr>
          <w:sz w:val="20"/>
        </w:rPr>
        <w:t xml:space="preserve">1. По завершении переустройства и (или) перепланировки помещения в многоквартирном доме заявитель способом, предусмотренным </w:t>
      </w:r>
      <w:hyperlink w:history="0" w:anchor="P510"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
        <w:r>
          <w:rPr>
            <w:sz w:val="20"/>
            <w:color w:val="0000ff"/>
          </w:rPr>
          <w:t xml:space="preserve">частью 9 статьи 23</w:t>
        </w:r>
      </w:hyperlink>
      <w:r>
        <w:rPr>
          <w:sz w:val="20"/>
        </w:rP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w:history="0" r:id="rId418" w:tooltip="Федеральный закон от 13.07.2015 N 218-ФЗ (ред. от 28.0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bookmarkStart w:id="598" w:name="P598"/>
    <w:bookmarkEnd w:id="598"/>
    <w:p>
      <w:pPr>
        <w:pStyle w:val="0"/>
        <w:spacing w:before="200" w:line-rule="auto"/>
        <w:ind w:firstLine="540"/>
        <w:jc w:val="both"/>
      </w:pPr>
      <w:r>
        <w:rPr>
          <w:sz w:val="20"/>
        </w:rPr>
        <w:t xml:space="preserve">2. Переустройство и (или) перепланировка помещения в многоквартирном доме подтверждаются </w:t>
      </w:r>
      <w:hyperlink w:history="0" r:id="rId419"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актом</w:t>
        </w:r>
      </w:hyperlink>
      <w:r>
        <w:rPr>
          <w:sz w:val="20"/>
        </w:rP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history="0" w:anchor="P597"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 июля 2015 года N 218-ФЗ &quot;О государственной регистрации недвижимости&quot;. В ...">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Переустройство помещения в многоквартирном доме считается завершенным со дня утверждения акта, предусмотренного </w:t>
      </w:r>
      <w:hyperlink w:history="0" w:anchor="P598"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частью 1 настоящей статьи.">
        <w:r>
          <w:rPr>
            <w:sz w:val="20"/>
            <w:color w:val="0000ff"/>
          </w:rPr>
          <w:t xml:space="preserve">частью 2</w:t>
        </w:r>
      </w:hyperlink>
      <w:r>
        <w:rPr>
          <w:sz w:val="20"/>
        </w:rP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ind w:firstLine="540"/>
        <w:jc w:val="both"/>
      </w:pPr>
      <w:r>
        <w:rPr>
          <w:sz w:val="20"/>
        </w:rPr>
      </w:r>
    </w:p>
    <w:p>
      <w:pPr>
        <w:pStyle w:val="2"/>
        <w:outlineLvl w:val="2"/>
        <w:ind w:firstLine="540"/>
        <w:jc w:val="both"/>
      </w:pPr>
      <w:r>
        <w:rPr>
          <w:sz w:val="20"/>
        </w:rPr>
        <w:t xml:space="preserve">Статья 29. Последствия самовольного переустройства и (или) самовольной перепланировки помещения в многоквартирном доме</w:t>
      </w:r>
    </w:p>
    <w:p>
      <w:pPr>
        <w:pStyle w:val="0"/>
        <w:jc w:val="both"/>
      </w:pPr>
      <w:r>
        <w:rPr>
          <w:sz w:val="20"/>
        </w:rPr>
        <w:t xml:space="preserve">(в ред. Федерального </w:t>
      </w:r>
      <w:hyperlink w:history="0" r:id="rId42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history="0" w:anchor="P573"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sz w:val="20"/>
            <w:color w:val="0000ff"/>
          </w:rPr>
          <w:t xml:space="preserve">частью 6 статьи 26</w:t>
        </w:r>
      </w:hyperlink>
      <w:r>
        <w:rPr>
          <w:sz w:val="20"/>
        </w:rPr>
        <w:t xml:space="preserve"> настоящего Кодекса, или с нарушением проекта переустройства и (или) перепланировки, представлявшегося в соответствии с </w:t>
      </w:r>
      <w:hyperlink w:history="0" w:anchor="P551"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
        <w:r>
          <w:rPr>
            <w:sz w:val="20"/>
            <w:color w:val="0000ff"/>
          </w:rPr>
          <w:t xml:space="preserve">пунктом 3 части 2 статьи 26</w:t>
        </w:r>
      </w:hyperlink>
      <w:r>
        <w:rPr>
          <w:sz w:val="20"/>
        </w:rPr>
        <w:t xml:space="preserve"> настоящего Кодекса.</w:t>
      </w:r>
    </w:p>
    <w:p>
      <w:pPr>
        <w:pStyle w:val="0"/>
        <w:jc w:val="both"/>
      </w:pPr>
      <w:r>
        <w:rPr>
          <w:sz w:val="20"/>
        </w:rPr>
        <w:t xml:space="preserve">(в ред. Федерального </w:t>
      </w:r>
      <w:hyperlink w:history="0" r:id="rId42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06" w:name="P606"/>
    <w:bookmarkEnd w:id="606"/>
    <w:p>
      <w:pPr>
        <w:pStyle w:val="0"/>
        <w:spacing w:before="200" w:line-rule="auto"/>
        <w:ind w:firstLine="540"/>
        <w:jc w:val="both"/>
      </w:pPr>
      <w:r>
        <w:rPr>
          <w:sz w:val="20"/>
        </w:rPr>
        <w:t xml:space="preserve">2. Самовольно переустроившее и (или) перепланировавшее помещение в многоквартирном доме лицо несет предусмотренную </w:t>
      </w:r>
      <w:r>
        <w:rPr>
          <w:sz w:val="20"/>
        </w:rPr>
        <w:t xml:space="preserve">законодательством</w:t>
      </w:r>
      <w:r>
        <w:rPr>
          <w:sz w:val="20"/>
        </w:rPr>
        <w:t xml:space="preserve"> ответственность.</w:t>
      </w:r>
    </w:p>
    <w:p>
      <w:pPr>
        <w:pStyle w:val="0"/>
        <w:jc w:val="both"/>
      </w:pPr>
      <w:r>
        <w:rPr>
          <w:sz w:val="20"/>
        </w:rPr>
        <w:t xml:space="preserve">(в ред. Федерального </w:t>
      </w:r>
      <w:hyperlink w:history="0" r:id="rId42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08" w:name="P608"/>
    <w:bookmarkEnd w:id="608"/>
    <w:p>
      <w:pPr>
        <w:pStyle w:val="0"/>
        <w:spacing w:before="200" w:line-rule="auto"/>
        <w:ind w:firstLine="540"/>
        <w:jc w:val="both"/>
      </w:pPr>
      <w:r>
        <w:rPr>
          <w:sz w:val="20"/>
        </w:rP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w:history="0" r:id="rId423"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обязан</w:t>
        </w:r>
      </w:hyperlink>
      <w:r>
        <w:rPr>
          <w:sz w:val="20"/>
        </w:rPr>
        <w:t xml:space="preserve"> привести такое помещение в прежнее состояние в разумный срок и в порядке, которые установлены органом, осуществляющим согласование.</w:t>
      </w:r>
    </w:p>
    <w:p>
      <w:pPr>
        <w:pStyle w:val="0"/>
        <w:jc w:val="both"/>
      </w:pPr>
      <w:r>
        <w:rPr>
          <w:sz w:val="20"/>
        </w:rPr>
        <w:t xml:space="preserve">(в ред. Федерального </w:t>
      </w:r>
      <w:hyperlink w:history="0" r:id="rId42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10" w:name="P610"/>
    <w:bookmarkEnd w:id="610"/>
    <w:p>
      <w:pPr>
        <w:pStyle w:val="0"/>
        <w:spacing w:before="200" w:line-rule="auto"/>
        <w:ind w:firstLine="540"/>
        <w:jc w:val="both"/>
      </w:pPr>
      <w:r>
        <w:rPr>
          <w:sz w:val="20"/>
        </w:rPr>
        <w:t xml:space="preserve">4. На основании решения суда помещение в многоквартирном доме может быть </w:t>
      </w:r>
      <w:hyperlink w:history="0" r:id="rId42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сохранено</w:t>
        </w:r>
      </w:hyperlink>
      <w:r>
        <w:rPr>
          <w:sz w:val="20"/>
        </w:rP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pPr>
        <w:pStyle w:val="0"/>
        <w:jc w:val="both"/>
      </w:pPr>
      <w:r>
        <w:rPr>
          <w:sz w:val="20"/>
        </w:rPr>
        <w:t xml:space="preserve">(в ред. Федерального </w:t>
      </w:r>
      <w:hyperlink w:history="0" r:id="rId42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12" w:name="P612"/>
    <w:bookmarkEnd w:id="612"/>
    <w:p>
      <w:pPr>
        <w:pStyle w:val="0"/>
        <w:spacing w:before="200" w:line-rule="auto"/>
        <w:ind w:firstLine="540"/>
        <w:jc w:val="both"/>
      </w:pPr>
      <w:r>
        <w:rPr>
          <w:sz w:val="20"/>
        </w:rPr>
        <w:t xml:space="preserve">5. Если соответствующее помещение в многоквартирном доме не будет приведено в прежнее состояние в указанный в </w:t>
      </w:r>
      <w:hyperlink w:history="0" w:anchor="P608"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части 3</w:t>
        </w:r>
      </w:hyperlink>
      <w:r>
        <w:rPr>
          <w:sz w:val="20"/>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history="0" w:anchor="P610"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sz w:val="20"/>
            <w:color w:val="0000ff"/>
          </w:rPr>
          <w:t xml:space="preserve">частью 4</w:t>
        </w:r>
      </w:hyperlink>
      <w:r>
        <w:rPr>
          <w:sz w:val="20"/>
        </w:rPr>
        <w:t xml:space="preserve"> настоящей статьи, принимает решение:</w:t>
      </w:r>
    </w:p>
    <w:p>
      <w:pPr>
        <w:pStyle w:val="0"/>
        <w:jc w:val="both"/>
      </w:pPr>
      <w:r>
        <w:rPr>
          <w:sz w:val="20"/>
        </w:rPr>
        <w:t xml:space="preserve">(в ред. Федерального </w:t>
      </w:r>
      <w:hyperlink w:history="0" r:id="rId42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в отношении собственника о </w:t>
      </w:r>
      <w:hyperlink w:history="0" r:id="rId428"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продаже</w:t>
        </w:r>
      </w:hyperlink>
      <w:r>
        <w:rPr>
          <w:sz w:val="20"/>
        </w:rP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pPr>
        <w:pStyle w:val="0"/>
        <w:jc w:val="both"/>
      </w:pPr>
      <w:r>
        <w:rPr>
          <w:sz w:val="20"/>
        </w:rPr>
        <w:t xml:space="preserve">(в ред. Федерального </w:t>
      </w:r>
      <w:hyperlink w:history="0" r:id="rId42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w:history="0" r:id="rId43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расторжении</w:t>
        </w:r>
      </w:hyperlink>
      <w:r>
        <w:rPr>
          <w:sz w:val="20"/>
        </w:rP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pPr>
        <w:pStyle w:val="0"/>
        <w:jc w:val="both"/>
      </w:pPr>
      <w:r>
        <w:rPr>
          <w:sz w:val="20"/>
        </w:rPr>
        <w:t xml:space="preserve">(в ред. Федерального </w:t>
      </w:r>
      <w:hyperlink w:history="0" r:id="rId43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18" w:name="P618"/>
    <w:bookmarkEnd w:id="618"/>
    <w:p>
      <w:pPr>
        <w:pStyle w:val="0"/>
        <w:spacing w:before="200" w:line-rule="auto"/>
        <w:ind w:firstLine="540"/>
        <w:jc w:val="both"/>
      </w:pPr>
      <w:r>
        <w:rPr>
          <w:sz w:val="20"/>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history="0" w:anchor="P608"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частью 3</w:t>
        </w:r>
      </w:hyperlink>
      <w:r>
        <w:rPr>
          <w:sz w:val="20"/>
        </w:rPr>
        <w:t xml:space="preserve"> настоящей статьи порядке, или для собственника жилого помещения, являвшегося наймодателем по расторгнутому в установленном </w:t>
      </w:r>
      <w:hyperlink w:history="0" w:anchor="P612"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history="0" w:anchor="P612"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w:t>
      </w:r>
    </w:p>
    <w:p>
      <w:pPr>
        <w:pStyle w:val="0"/>
        <w:jc w:val="both"/>
      </w:pPr>
      <w:r>
        <w:rPr>
          <w:sz w:val="20"/>
        </w:rPr>
        <w:t xml:space="preserve">(в ред. Федерального </w:t>
      </w:r>
      <w:hyperlink w:history="0" r:id="rId43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7. Положения </w:t>
      </w:r>
      <w:hyperlink w:history="0" w:anchor="P606"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sz w:val="20"/>
            <w:color w:val="0000ff"/>
          </w:rPr>
          <w:t xml:space="preserve">частей 2</w:t>
        </w:r>
      </w:hyperlink>
      <w:r>
        <w:rPr>
          <w:sz w:val="20"/>
        </w:rPr>
        <w:t xml:space="preserve"> - </w:t>
      </w:r>
      <w:hyperlink w:history="0" w:anchor="P618"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
        <w:r>
          <w:rPr>
            <w:sz w:val="20"/>
            <w:color w:val="0000ff"/>
          </w:rPr>
          <w:t xml:space="preserve">6</w:t>
        </w:r>
      </w:hyperlink>
      <w:r>
        <w:rPr>
          <w:sz w:val="20"/>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pPr>
        <w:pStyle w:val="0"/>
        <w:jc w:val="both"/>
      </w:pPr>
      <w:r>
        <w:rPr>
          <w:sz w:val="20"/>
        </w:rPr>
        <w:t xml:space="preserve">(часть 7 введена Федеральным </w:t>
      </w:r>
      <w:hyperlink w:history="0" r:id="rId43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ind w:firstLine="540"/>
        <w:jc w:val="both"/>
      </w:pPr>
      <w:r>
        <w:rPr>
          <w:sz w:val="20"/>
        </w:rPr>
      </w:r>
    </w:p>
    <w:p>
      <w:pPr>
        <w:pStyle w:val="2"/>
        <w:outlineLvl w:val="0"/>
        <w:jc w:val="center"/>
      </w:pPr>
      <w:r>
        <w:rPr>
          <w:sz w:val="20"/>
        </w:rPr>
        <w:t xml:space="preserve">Раздел II. ПРАВО СОБСТВЕННОСТИ И ДРУГИЕ</w:t>
      </w:r>
    </w:p>
    <w:p>
      <w:pPr>
        <w:pStyle w:val="2"/>
        <w:jc w:val="center"/>
      </w:pPr>
      <w:r>
        <w:rPr>
          <w:sz w:val="20"/>
        </w:rPr>
        <w:t xml:space="preserve">ВЕЩНЫЕ ПРАВА НА ЖИЛЫЕ ПОМЕЩЕНИЯ</w:t>
      </w:r>
    </w:p>
    <w:p>
      <w:pPr>
        <w:pStyle w:val="0"/>
        <w:jc w:val="center"/>
      </w:pPr>
      <w:r>
        <w:rPr>
          <w:sz w:val="20"/>
        </w:rPr>
      </w:r>
    </w:p>
    <w:p>
      <w:pPr>
        <w:pStyle w:val="2"/>
        <w:outlineLvl w:val="1"/>
        <w:jc w:val="center"/>
      </w:pPr>
      <w:r>
        <w:rPr>
          <w:sz w:val="20"/>
        </w:rPr>
        <w:t xml:space="preserve">Глава 5. ПРАВА И ОБЯЗАННОСТИ СОБСТВЕННИКА ЖИЛОГО ПОМЕЩЕНИЯ</w:t>
      </w:r>
    </w:p>
    <w:p>
      <w:pPr>
        <w:pStyle w:val="2"/>
        <w:jc w:val="center"/>
      </w:pPr>
      <w:r>
        <w:rPr>
          <w:sz w:val="20"/>
        </w:rPr>
        <w:t xml:space="preserve">И ИНЫХ ПРОЖИВАЮЩИХ В ПРИНАДЛЕЖАЩЕМ ЕМУ ПОМЕЩЕНИИ ГРАЖДАН</w:t>
      </w:r>
    </w:p>
    <w:p>
      <w:pPr>
        <w:pStyle w:val="0"/>
        <w:ind w:firstLine="540"/>
        <w:jc w:val="both"/>
      </w:pPr>
      <w:r>
        <w:rPr>
          <w:sz w:val="20"/>
        </w:rPr>
      </w:r>
    </w:p>
    <w:p>
      <w:pPr>
        <w:pStyle w:val="2"/>
        <w:outlineLvl w:val="2"/>
        <w:ind w:firstLine="540"/>
        <w:jc w:val="both"/>
      </w:pPr>
      <w:r>
        <w:rPr>
          <w:sz w:val="20"/>
        </w:rPr>
        <w:t xml:space="preserve">Статья 30. Права и обязанности собственника жилого помещения</w:t>
      </w:r>
    </w:p>
    <w:p>
      <w:pPr>
        <w:pStyle w:val="0"/>
        <w:ind w:firstLine="540"/>
        <w:jc w:val="both"/>
      </w:pPr>
      <w:r>
        <w:rPr>
          <w:sz w:val="20"/>
        </w:rPr>
      </w:r>
    </w:p>
    <w:p>
      <w:pPr>
        <w:pStyle w:val="0"/>
        <w:ind w:firstLine="540"/>
        <w:jc w:val="both"/>
      </w:pPr>
      <w:r>
        <w:rPr>
          <w:sz w:val="20"/>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history="0" w:anchor="P363"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30 (в ред. ФЗ от 14.07.2022 N 310-ФЗ) </w:t>
            </w:r>
            <w:hyperlink w:history="0" r:id="rId434"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возникшим после 01.09.2022.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pPr>
        <w:pStyle w:val="0"/>
        <w:jc w:val="both"/>
      </w:pPr>
      <w:r>
        <w:rPr>
          <w:sz w:val="20"/>
        </w:rPr>
        <w:t xml:space="preserve">(часть 1.1 введена Федеральным </w:t>
      </w:r>
      <w:hyperlink w:history="0" r:id="rId435"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310-ФЗ)</w:t>
      </w:r>
    </w:p>
    <w:p>
      <w:pPr>
        <w:pStyle w:val="0"/>
        <w:spacing w:before="200" w:line-rule="auto"/>
        <w:ind w:firstLine="540"/>
        <w:jc w:val="both"/>
      </w:pPr>
      <w:r>
        <w:rPr>
          <w:sz w:val="20"/>
        </w:rP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w:t>
      </w:r>
      <w:r>
        <w:rPr>
          <w:sz w:val="20"/>
        </w:rPr>
        <w:t xml:space="preserve">законодательством</w:t>
      </w:r>
      <w:r>
        <w:rPr>
          <w:sz w:val="20"/>
        </w:rPr>
        <w:t xml:space="preserve">,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pPr>
        <w:pStyle w:val="0"/>
        <w:jc w:val="both"/>
      </w:pPr>
      <w:r>
        <w:rPr>
          <w:sz w:val="20"/>
        </w:rPr>
        <w:t xml:space="preserve">(часть 2 в ред. Федерального </w:t>
      </w:r>
      <w:hyperlink w:history="0" r:id="rId436" w:tooltip="Федеральный закон от 23.03.2024 N 55-ФЗ &quot;О внесении изменения в статью 30 Жилищного кодекса Российской Федерации&quot; {КонсультантПлюс}">
        <w:r>
          <w:rPr>
            <w:sz w:val="20"/>
            <w:color w:val="0000ff"/>
          </w:rPr>
          <w:t xml:space="preserve">закона</w:t>
        </w:r>
      </w:hyperlink>
      <w:r>
        <w:rPr>
          <w:sz w:val="20"/>
        </w:rPr>
        <w:t xml:space="preserve"> от 23.03.2024 N 55-ФЗ)</w:t>
      </w:r>
    </w:p>
    <w:p>
      <w:pPr>
        <w:pStyle w:val="0"/>
        <w:spacing w:before="200" w:line-rule="auto"/>
        <w:ind w:firstLine="540"/>
        <w:jc w:val="both"/>
      </w:pPr>
      <w:r>
        <w:rPr>
          <w:sz w:val="20"/>
        </w:rPr>
        <w:t xml:space="preserve">3. Собственник жилого помещения несет </w:t>
      </w:r>
      <w:hyperlink w:history="0" r:id="rId437"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pStyle w:val="0"/>
        <w:spacing w:before="200" w:line-rule="auto"/>
        <w:ind w:firstLine="540"/>
        <w:jc w:val="both"/>
      </w:pPr>
      <w:r>
        <w:rPr>
          <w:sz w:val="20"/>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w:history="0" r:id="rId438"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w:t>
        </w:r>
      </w:hyperlink>
      <w:r>
        <w:rPr>
          <w:sz w:val="20"/>
        </w:rPr>
        <w:t xml:space="preserve"> пользования жилыми помещениями, а также </w:t>
      </w:r>
      <w:hyperlink w:history="0" r:id="rId439"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собственников помещений в многоквартирном доме.</w:t>
      </w:r>
    </w:p>
    <w:p>
      <w:pPr>
        <w:pStyle w:val="0"/>
        <w:spacing w:before="200" w:line-rule="auto"/>
        <w:ind w:firstLine="540"/>
        <w:jc w:val="both"/>
      </w:pPr>
      <w:r>
        <w:rPr>
          <w:sz w:val="20"/>
        </w:rPr>
        <w:t xml:space="preserve">5. Собственник жилого дома или части жилого дома обязан обеспечивать обращение с твердыми коммунальными отходами путем заключения </w:t>
      </w:r>
      <w:r>
        <w:rPr>
          <w:sz w:val="20"/>
        </w:rPr>
        <w:t xml:space="preserve">договора</w:t>
      </w:r>
      <w:r>
        <w:rPr>
          <w:sz w:val="20"/>
        </w:rP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pPr>
        <w:pStyle w:val="0"/>
        <w:jc w:val="both"/>
      </w:pPr>
      <w:r>
        <w:rPr>
          <w:sz w:val="20"/>
        </w:rPr>
        <w:t xml:space="preserve">(часть 5 введена Федеральным </w:t>
      </w:r>
      <w:hyperlink w:history="0" r:id="rId44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44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ind w:firstLine="540"/>
        <w:jc w:val="both"/>
      </w:pPr>
      <w:r>
        <w:rPr>
          <w:sz w:val="20"/>
        </w:rPr>
      </w:r>
    </w:p>
    <w:p>
      <w:pPr>
        <w:pStyle w:val="2"/>
        <w:outlineLvl w:val="2"/>
        <w:ind w:firstLine="540"/>
        <w:jc w:val="both"/>
      </w:pPr>
      <w:r>
        <w:rPr>
          <w:sz w:val="20"/>
        </w:rPr>
        <w:t xml:space="preserve">Статья 31. Права и обязанности граждан, проживающих совместно с собственником в принадлежащем ему жилом помещении</w:t>
      </w:r>
    </w:p>
    <w:p>
      <w:pPr>
        <w:pStyle w:val="0"/>
        <w:ind w:firstLine="540"/>
        <w:jc w:val="both"/>
      </w:pPr>
      <w:r>
        <w:rPr>
          <w:sz w:val="20"/>
        </w:rPr>
      </w:r>
    </w:p>
    <w:p>
      <w:pPr>
        <w:pStyle w:val="0"/>
        <w:ind w:firstLine="540"/>
        <w:jc w:val="both"/>
      </w:pPr>
      <w:r>
        <w:rPr>
          <w:sz w:val="20"/>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w:history="0" r:id="rId44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собственника, если они вселены собственником в качестве членов своей семьи.</w:t>
      </w:r>
    </w:p>
    <w:bookmarkStart w:id="646" w:name="P646"/>
    <w:bookmarkEnd w:id="646"/>
    <w:p>
      <w:pPr>
        <w:pStyle w:val="0"/>
        <w:spacing w:before="200" w:line-rule="auto"/>
        <w:ind w:firstLine="540"/>
        <w:jc w:val="both"/>
      </w:pPr>
      <w:r>
        <w:rPr>
          <w:sz w:val="20"/>
        </w:rP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w:history="0" r:id="rId44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соглашением</w:t>
        </w:r>
      </w:hyperlink>
      <w:r>
        <w:rPr>
          <w:sz w:val="20"/>
        </w:rP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pStyle w:val="0"/>
        <w:spacing w:before="200" w:line-rule="auto"/>
        <w:ind w:firstLine="540"/>
        <w:jc w:val="both"/>
      </w:pPr>
      <w:r>
        <w:rPr>
          <w:sz w:val="20"/>
        </w:rP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pPr>
        <w:pStyle w:val="0"/>
        <w:jc w:val="both"/>
      </w:pPr>
      <w:r>
        <w:rPr>
          <w:sz w:val="20"/>
        </w:rPr>
        <w:t xml:space="preserve">(в ред. Федерального </w:t>
      </w:r>
      <w:hyperlink w:history="0" r:id="rId44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w:history="0" r:id="rId445"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1" w:name="P651"/>
    <w:bookmarkEnd w:id="651"/>
    <w:p>
      <w:pPr>
        <w:pStyle w:val="0"/>
        <w:spacing w:before="260" w:line-rule="auto"/>
        <w:ind w:firstLine="540"/>
        <w:jc w:val="both"/>
      </w:pPr>
      <w:r>
        <w:rPr>
          <w:sz w:val="20"/>
        </w:rPr>
        <w:t xml:space="preserve">4. В случае прекращения семейных отношений с собственником жилого помещения право пользования данным жилым помещением за </w:t>
      </w:r>
      <w:r>
        <w:rPr>
          <w:sz w:val="20"/>
        </w:rPr>
        <w:t xml:space="preserve">бывшим членом семьи</w:t>
      </w:r>
      <w:r>
        <w:rPr>
          <w:sz w:val="20"/>
        </w:rP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w:history="0" r:id="rId44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сохранено</w:t>
        </w:r>
      </w:hyperlink>
      <w:r>
        <w:rPr>
          <w:sz w:val="20"/>
        </w:rPr>
        <w:t xml:space="preserve"> за бывшим членом его семьи на определенный </w:t>
      </w:r>
      <w:r>
        <w:rPr>
          <w:sz w:val="20"/>
        </w:rPr>
        <w:t xml:space="preserve">срок</w:t>
      </w:r>
      <w:r>
        <w:rPr>
          <w:sz w:val="20"/>
        </w:rPr>
        <w:t xml:space="preserve"> на основании решения суда. При этом суд </w:t>
      </w:r>
      <w:hyperlink w:history="0" r:id="rId44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вправе</w:t>
        </w:r>
      </w:hyperlink>
      <w:r>
        <w:rPr>
          <w:sz w:val="20"/>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w:history="0" r:id="rId44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обязательства</w:t>
        </w:r>
      </w:hyperlink>
      <w:r>
        <w:rPr>
          <w:sz w:val="20"/>
        </w:rPr>
        <w:t xml:space="preserve">, по их требованию.</w:t>
      </w:r>
    </w:p>
    <w:p>
      <w:pPr>
        <w:pStyle w:val="0"/>
        <w:spacing w:before="200" w:line-rule="auto"/>
        <w:ind w:firstLine="540"/>
        <w:jc w:val="both"/>
      </w:pPr>
      <w:r>
        <w:rPr>
          <w:sz w:val="20"/>
        </w:rPr>
        <w:t xml:space="preserve">5. По истечении срока пользования жилым помещением, установленного решением суда, принятым с учетом положений </w:t>
      </w:r>
      <w:hyperlink w:history="0" w:anchor="P65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pStyle w:val="0"/>
        <w:spacing w:before="200" w:line-rule="auto"/>
        <w:ind w:firstLine="540"/>
        <w:jc w:val="both"/>
      </w:pPr>
      <w:r>
        <w:rPr>
          <w:sz w:val="20"/>
        </w:rPr>
        <w:t xml:space="preserve">6. Бывший член семьи собственника, пользующийся жилым помещением на основании решения суда, принятого с учетом положений </w:t>
      </w:r>
      <w:hyperlink w:history="0" w:anchor="P65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имеет права, несет обязанности и ответственность, предусмотренные </w:t>
      </w:r>
      <w:hyperlink w:history="0" w:anchor="P646"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5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pStyle w:val="0"/>
        <w:ind w:firstLine="540"/>
        <w:jc w:val="both"/>
      </w:pPr>
      <w:r>
        <w:rPr>
          <w:sz w:val="20"/>
        </w:rPr>
      </w:r>
    </w:p>
    <w:bookmarkStart w:id="656" w:name="P656"/>
    <w:bookmarkEnd w:id="656"/>
    <w:p>
      <w:pPr>
        <w:pStyle w:val="2"/>
        <w:outlineLvl w:val="2"/>
        <w:ind w:firstLine="540"/>
        <w:jc w:val="both"/>
      </w:pPr>
      <w:r>
        <w:rPr>
          <w:sz w:val="20"/>
        </w:rPr>
        <w:t xml:space="preserve">Статья 32. Обеспечение жилищных прав собственника жилого помещения при изъятии земельного участка для государственных или муниципальных нужд</w:t>
      </w:r>
    </w:p>
    <w:p>
      <w:pPr>
        <w:pStyle w:val="0"/>
        <w:ind w:firstLine="540"/>
        <w:jc w:val="both"/>
      </w:pPr>
      <w:r>
        <w:rPr>
          <w:sz w:val="20"/>
        </w:rPr>
      </w:r>
    </w:p>
    <w:bookmarkStart w:id="658" w:name="P658"/>
    <w:bookmarkEnd w:id="658"/>
    <w:p>
      <w:pPr>
        <w:pStyle w:val="0"/>
        <w:ind w:firstLine="540"/>
        <w:jc w:val="both"/>
      </w:pPr>
      <w:r>
        <w:rPr>
          <w:sz w:val="20"/>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44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pPr>
        <w:pStyle w:val="0"/>
        <w:jc w:val="both"/>
      </w:pPr>
      <w:r>
        <w:rPr>
          <w:sz w:val="20"/>
        </w:rPr>
        <w:t xml:space="preserve">(в ред. Федеральных законов от 31.12.2014 </w:t>
      </w:r>
      <w:hyperlink w:history="0" r:id="rId4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08.08.2024 </w:t>
      </w:r>
      <w:hyperlink w:history="0" r:id="rId4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pPr>
        <w:pStyle w:val="0"/>
        <w:jc w:val="both"/>
      </w:pPr>
      <w:r>
        <w:rPr>
          <w:sz w:val="20"/>
        </w:rPr>
        <w:t xml:space="preserve">(часть 2 в ред. Федерального </w:t>
      </w:r>
      <w:hyperlink w:history="0" r:id="rId45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62" w:name="P662"/>
    <w:bookmarkEnd w:id="662"/>
    <w:p>
      <w:pPr>
        <w:pStyle w:val="0"/>
        <w:spacing w:before="200" w:line-rule="auto"/>
        <w:ind w:firstLine="540"/>
        <w:jc w:val="both"/>
      </w:pPr>
      <w:r>
        <w:rPr>
          <w:sz w:val="20"/>
        </w:rPr>
        <w:t xml:space="preserve">3. Утратил силу с 1 апреля 2015 года. - Федеральный </w:t>
      </w:r>
      <w:hyperlink w:history="0" r:id="rId45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4. Собственнику жилого помещения, подлежащего изъятию, направляется </w:t>
      </w:r>
      <w:hyperlink w:history="0" r:id="rId45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уведомление</w:t>
        </w:r>
      </w:hyperlink>
      <w:r>
        <w:rPr>
          <w:sz w:val="20"/>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pPr>
        <w:pStyle w:val="0"/>
        <w:jc w:val="both"/>
      </w:pPr>
      <w:r>
        <w:rPr>
          <w:sz w:val="20"/>
        </w:rPr>
        <w:t xml:space="preserve">(часть 4 в ред. Федерального </w:t>
      </w:r>
      <w:hyperlink w:history="0" r:id="rId45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65" w:name="P665"/>
    <w:bookmarkEnd w:id="665"/>
    <w:p>
      <w:pPr>
        <w:pStyle w:val="0"/>
        <w:spacing w:before="200" w:line-rule="auto"/>
        <w:ind w:firstLine="540"/>
        <w:jc w:val="both"/>
      </w:pPr>
      <w:r>
        <w:rPr>
          <w:sz w:val="20"/>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w:history="0" r:id="rId45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может</w:t>
        </w:r>
      </w:hyperlink>
      <w:r>
        <w:rPr>
          <w:sz w:val="20"/>
        </w:rP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pPr>
        <w:pStyle w:val="0"/>
        <w:jc w:val="both"/>
      </w:pPr>
      <w:r>
        <w:rPr>
          <w:sz w:val="20"/>
        </w:rPr>
        <w:t xml:space="preserve">(в ред. Федерального </w:t>
      </w:r>
      <w:hyperlink w:history="0" r:id="rId45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32 признана частично не соответствующей Конституции РФ </w:t>
            </w:r>
            <w:hyperlink w:history="0" r:id="rId458"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sz w:val="20"/>
                  <w:color w:val="0000ff"/>
                </w:rPr>
                <w:t xml:space="preserve">Постановлением</w:t>
              </w:r>
            </w:hyperlink>
            <w:r>
              <w:rPr>
                <w:sz w:val="20"/>
                <w:color w:val="392c69"/>
              </w:rPr>
              <w:t xml:space="preserve"> КС РФ от 25.04.2024 N 21-П. О правовом регулировании до внесения соответствующих изменений см. указанное </w:t>
            </w:r>
            <w:hyperlink w:history="0" r:id="rId459"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sz w:val="20"/>
                  <w:color w:val="0000ff"/>
                </w:rPr>
                <w:t xml:space="preserve">Постановление</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9" w:name="P669"/>
    <w:bookmarkEnd w:id="669"/>
    <w:p>
      <w:pPr>
        <w:pStyle w:val="0"/>
        <w:spacing w:before="260" w:line-rule="auto"/>
        <w:ind w:firstLine="540"/>
        <w:jc w:val="both"/>
      </w:pPr>
      <w:r>
        <w:rPr>
          <w:sz w:val="20"/>
        </w:rPr>
        <w:t xml:space="preserve">6. </w:t>
      </w:r>
      <w:hyperlink w:history="0" r:id="rId460"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0"/>
            <w:color w:val="0000ff"/>
          </w:rPr>
          <w:t xml:space="preserve">Возмещение</w:t>
        </w:r>
      </w:hyperlink>
      <w:r>
        <w:rPr>
          <w:sz w:val="20"/>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pPr>
        <w:pStyle w:val="0"/>
        <w:jc w:val="both"/>
      </w:pPr>
      <w:r>
        <w:rPr>
          <w:sz w:val="20"/>
        </w:rPr>
        <w:t xml:space="preserve">(в ред. Федерального </w:t>
      </w:r>
      <w:hyperlink w:history="0" r:id="rId46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71" w:name="P671"/>
    <w:bookmarkEnd w:id="671"/>
    <w:p>
      <w:pPr>
        <w:pStyle w:val="0"/>
        <w:spacing w:before="200" w:line-rule="auto"/>
        <w:ind w:firstLine="540"/>
        <w:jc w:val="both"/>
      </w:pPr>
      <w:r>
        <w:rPr>
          <w:sz w:val="20"/>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history="0" w:anchor="P669"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части 6</w:t>
        </w:r>
      </w:hyperlink>
      <w:r>
        <w:rPr>
          <w:sz w:val="20"/>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pPr>
        <w:pStyle w:val="0"/>
        <w:jc w:val="both"/>
      </w:pPr>
      <w:r>
        <w:rPr>
          <w:sz w:val="20"/>
        </w:rPr>
        <w:t xml:space="preserve">(в ред. Федеральных законов от 31.12.2014 </w:t>
      </w:r>
      <w:hyperlink w:history="0" r:id="rId46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27.12.2019 </w:t>
      </w:r>
      <w:hyperlink w:history="0" r:id="rId46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bookmarkStart w:id="673" w:name="P673"/>
    <w:bookmarkEnd w:id="673"/>
    <w:p>
      <w:pPr>
        <w:pStyle w:val="0"/>
        <w:spacing w:before="200" w:line-rule="auto"/>
        <w:ind w:firstLine="540"/>
        <w:jc w:val="both"/>
      </w:pPr>
      <w:r>
        <w:rPr>
          <w:sz w:val="20"/>
        </w:rPr>
        <w:t xml:space="preserve">8. По соглашению с собственником жилого помещения ему может быть предоставлено взамен изымаемого жилого помещения </w:t>
      </w:r>
      <w:hyperlink w:history="0" r:id="rId46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другое</w:t>
        </w:r>
      </w:hyperlink>
      <w:r>
        <w:rPr>
          <w:sz w:val="20"/>
        </w:rPr>
        <w:t xml:space="preserve"> жилое помещение с зачетом его стоимости при определении размера возмещения за изымаемое жилое помещение.</w:t>
      </w:r>
    </w:p>
    <w:p>
      <w:pPr>
        <w:pStyle w:val="0"/>
        <w:jc w:val="both"/>
      </w:pPr>
      <w:r>
        <w:rPr>
          <w:sz w:val="20"/>
        </w:rPr>
        <w:t xml:space="preserve">(в ред. Федерального </w:t>
      </w:r>
      <w:hyperlink w:history="0" r:id="rId46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75" w:name="P675"/>
    <w:bookmarkEnd w:id="675"/>
    <w:p>
      <w:pPr>
        <w:pStyle w:val="0"/>
        <w:spacing w:before="200" w:line-rule="auto"/>
        <w:ind w:firstLine="540"/>
        <w:jc w:val="both"/>
      </w:pPr>
      <w:r>
        <w:rPr>
          <w:sz w:val="20"/>
        </w:rP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pPr>
        <w:pStyle w:val="0"/>
        <w:jc w:val="both"/>
      </w:pPr>
      <w:r>
        <w:rPr>
          <w:sz w:val="20"/>
        </w:rPr>
        <w:t xml:space="preserve">(часть 8.1 введена Федеральным </w:t>
      </w:r>
      <w:hyperlink w:history="0" r:id="rId46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history="0" w:anchor="P671"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w:t>
        </w:r>
      </w:hyperlink>
      <w:r>
        <w:rPr>
          <w:sz w:val="20"/>
        </w:rPr>
        <w:t xml:space="preserve"> настоящей статьи, размер которого не может превышать стоимость приобретения ими такого жилого помещения, при этом положения </w:t>
      </w:r>
      <w:hyperlink w:history="0" w:anchor="P673"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sz w:val="20"/>
            <w:color w:val="0000ff"/>
          </w:rPr>
          <w:t xml:space="preserve">частей 8</w:t>
        </w:r>
      </w:hyperlink>
      <w:r>
        <w:rPr>
          <w:sz w:val="20"/>
        </w:rPr>
        <w:t xml:space="preserve"> и </w:t>
      </w:r>
      <w:hyperlink w:history="0" w:anchor="P675"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
        <w:r>
          <w:rPr>
            <w:sz w:val="20"/>
            <w:color w:val="0000ff"/>
          </w:rPr>
          <w:t xml:space="preserve">8.1</w:t>
        </w:r>
      </w:hyperlink>
      <w:r>
        <w:rPr>
          <w:sz w:val="20"/>
        </w:rPr>
        <w:t xml:space="preserve"> настоящей статьи в отношении таких граждан не применяются.</w:t>
      </w:r>
    </w:p>
    <w:p>
      <w:pPr>
        <w:pStyle w:val="0"/>
        <w:jc w:val="both"/>
      </w:pPr>
      <w:r>
        <w:rPr>
          <w:sz w:val="20"/>
        </w:rPr>
        <w:t xml:space="preserve">(часть 8.2 введена Федеральным </w:t>
      </w:r>
      <w:hyperlink w:history="0" r:id="rId46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679" w:name="P679"/>
    <w:bookmarkEnd w:id="679"/>
    <w:p>
      <w:pPr>
        <w:pStyle w:val="0"/>
        <w:spacing w:before="200" w:line-rule="auto"/>
        <w:ind w:firstLine="540"/>
        <w:jc w:val="both"/>
      </w:pPr>
      <w:r>
        <w:rPr>
          <w:sz w:val="20"/>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pPr>
        <w:pStyle w:val="0"/>
        <w:jc w:val="both"/>
      </w:pPr>
      <w:r>
        <w:rPr>
          <w:sz w:val="20"/>
        </w:rPr>
        <w:t xml:space="preserve">(часть 9 в ред. Федерального </w:t>
      </w:r>
      <w:hyperlink w:history="0" r:id="rId46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81" w:name="P681"/>
    <w:bookmarkEnd w:id="681"/>
    <w:p>
      <w:pPr>
        <w:pStyle w:val="0"/>
        <w:spacing w:before="200" w:line-rule="auto"/>
        <w:ind w:firstLine="540"/>
        <w:jc w:val="both"/>
      </w:pPr>
      <w:r>
        <w:rPr>
          <w:sz w:val="20"/>
        </w:rPr>
        <w:t xml:space="preserve">10. Признание в установленном Правительством Российской Федерации </w:t>
      </w:r>
      <w:hyperlink w:history="0" r:id="rId46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history="0" w:anchor="P658"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r>
          <w:rPr>
            <w:sz w:val="20"/>
            <w:color w:val="0000ff"/>
          </w:rPr>
          <w:t xml:space="preserve">частями 1</w:t>
        </w:r>
      </w:hyperlink>
      <w:r>
        <w:rPr>
          <w:sz w:val="20"/>
        </w:rPr>
        <w:t xml:space="preserve"> - </w:t>
      </w:r>
      <w:hyperlink w:history="0" w:anchor="P662" w:tooltip="3. Утратил силу с 1 апреля 2015 года. - Федеральный закон от 31.12.2014 N 499-ФЗ.">
        <w:r>
          <w:rPr>
            <w:sz w:val="20"/>
            <w:color w:val="0000ff"/>
          </w:rPr>
          <w:t xml:space="preserve">3</w:t>
        </w:r>
      </w:hyperlink>
      <w:r>
        <w:rPr>
          <w:sz w:val="20"/>
        </w:rPr>
        <w:t xml:space="preserve">, </w:t>
      </w:r>
      <w:hyperlink w:history="0" w:anchor="P665"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r>
          <w:rPr>
            <w:sz w:val="20"/>
            <w:color w:val="0000ff"/>
          </w:rPr>
          <w:t xml:space="preserve">5</w:t>
        </w:r>
      </w:hyperlink>
      <w:r>
        <w:rPr>
          <w:sz w:val="20"/>
        </w:rPr>
        <w:t xml:space="preserve"> - </w:t>
      </w:r>
      <w:hyperlink w:history="0" w:anchor="P679"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r>
          <w:rPr>
            <w:sz w:val="20"/>
            <w:color w:val="0000ff"/>
          </w:rPr>
          <w:t xml:space="preserve">9</w:t>
        </w:r>
      </w:hyperlink>
      <w:r>
        <w:rPr>
          <w:sz w:val="20"/>
        </w:rPr>
        <w:t xml:space="preserve"> настоящей статьи.</w:t>
      </w:r>
    </w:p>
    <w:p>
      <w:pPr>
        <w:pStyle w:val="0"/>
        <w:jc w:val="both"/>
      </w:pPr>
      <w:r>
        <w:rPr>
          <w:sz w:val="20"/>
        </w:rPr>
        <w:t xml:space="preserve">(в ред. Федерального </w:t>
      </w:r>
      <w:hyperlink w:history="0" r:id="rId47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history="0" w:anchor="P681"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10.1 введена Федеральным </w:t>
      </w:r>
      <w:hyperlink w:history="0" r:id="rId47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685" w:name="P685"/>
    <w:bookmarkEnd w:id="685"/>
    <w:p>
      <w:pPr>
        <w:pStyle w:val="0"/>
        <w:spacing w:before="200" w:line-rule="auto"/>
        <w:ind w:firstLine="540"/>
        <w:jc w:val="both"/>
      </w:pPr>
      <w:r>
        <w:rPr>
          <w:sz w:val="20"/>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w:history="0" r:id="rId47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w:history="0" r:id="rId47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history="0" w:anchor="P681"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одиннадцатая введена Федеральным </w:t>
      </w:r>
      <w:hyperlink w:history="0" r:id="rId47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47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history="0" w:anchor="P685"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части 11</w:t>
        </w:r>
      </w:hyperlink>
      <w:r>
        <w:rPr>
          <w:sz w:val="20"/>
        </w:rPr>
        <w:t xml:space="preserve"> настоящей статьи, допускается только с согласия собственника.</w:t>
      </w:r>
    </w:p>
    <w:p>
      <w:pPr>
        <w:pStyle w:val="0"/>
        <w:jc w:val="both"/>
      </w:pPr>
      <w:r>
        <w:rPr>
          <w:sz w:val="20"/>
        </w:rPr>
        <w:t xml:space="preserve">(часть двенадцатая введена Федеральным </w:t>
      </w:r>
      <w:hyperlink w:history="0" r:id="rId47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690" w:name="P690"/>
    <w:bookmarkEnd w:id="690"/>
    <w:p>
      <w:pPr>
        <w:pStyle w:val="2"/>
        <w:outlineLvl w:val="2"/>
        <w:ind w:firstLine="540"/>
        <w:jc w:val="both"/>
      </w:pPr>
      <w:r>
        <w:rPr>
          <w:sz w:val="20"/>
        </w:rPr>
        <w:t xml:space="preserve">Статья 32.1. Обеспечение жилищных прав граждан при осуществлении комплексного развития территории жилой застройки</w:t>
      </w:r>
    </w:p>
    <w:p>
      <w:pPr>
        <w:pStyle w:val="0"/>
        <w:ind w:firstLine="540"/>
        <w:jc w:val="both"/>
      </w:pPr>
      <w:r>
        <w:rPr>
          <w:sz w:val="20"/>
        </w:rPr>
      </w:r>
    </w:p>
    <w:p>
      <w:pPr>
        <w:pStyle w:val="0"/>
        <w:ind w:firstLine="540"/>
        <w:jc w:val="both"/>
      </w:pPr>
      <w:r>
        <w:rPr>
          <w:sz w:val="20"/>
        </w:rPr>
        <w:t xml:space="preserve">(введена Федеральным </w:t>
      </w:r>
      <w:hyperlink w:history="0" r:id="rId47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694" w:name="P694"/>
    <w:bookmarkEnd w:id="694"/>
    <w:p>
      <w:pPr>
        <w:pStyle w:val="0"/>
        <w:ind w:firstLine="540"/>
        <w:jc w:val="both"/>
      </w:pPr>
      <w:r>
        <w:rPr>
          <w:sz w:val="20"/>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w:history="0" r:id="rId47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pPr>
        <w:pStyle w:val="0"/>
        <w:spacing w:before="200" w:line-rule="auto"/>
        <w:ind w:firstLine="540"/>
        <w:jc w:val="both"/>
      </w:pPr>
      <w:r>
        <w:rPr>
          <w:sz w:val="20"/>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w:history="0" r:id="rId47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pPr>
        <w:pStyle w:val="0"/>
        <w:jc w:val="both"/>
      </w:pPr>
      <w:r>
        <w:rPr>
          <w:sz w:val="20"/>
        </w:rPr>
        <w:t xml:space="preserve">(в ред. Федерального </w:t>
      </w:r>
      <w:hyperlink w:history="0" r:id="rId4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Собственникам жилых помещений в многоквартирных домах, указанных в </w:t>
      </w:r>
      <w:hyperlink w:history="0" w:anchor="P694"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
        <w:r>
          <w:rPr>
            <w:sz w:val="20"/>
            <w:color w:val="0000ff"/>
          </w:rPr>
          <w:t xml:space="preserve">части 1</w:t>
        </w:r>
      </w:hyperlink>
      <w:r>
        <w:rPr>
          <w:sz w:val="20"/>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history="0" w:anchor="P671"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 статьи 32</w:t>
        </w:r>
      </w:hyperlink>
      <w:r>
        <w:rPr>
          <w:sz w:val="20"/>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pPr>
        <w:pStyle w:val="0"/>
        <w:spacing w:before="200" w:line-rule="auto"/>
        <w:ind w:firstLine="540"/>
        <w:jc w:val="both"/>
      </w:pPr>
      <w:r>
        <w:rPr>
          <w:sz w:val="20"/>
        </w:rPr>
        <w:t xml:space="preserve">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pPr>
        <w:pStyle w:val="0"/>
        <w:spacing w:before="200" w:line-rule="auto"/>
        <w:ind w:firstLine="540"/>
        <w:jc w:val="both"/>
      </w:pPr>
      <w:r>
        <w:rPr>
          <w:sz w:val="20"/>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history="0" w:anchor="P669"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частью 6 статьи 32</w:t>
        </w:r>
      </w:hyperlink>
      <w:r>
        <w:rPr>
          <w:sz w:val="20"/>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history="0" w:anchor="P708"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bookmarkStart w:id="701" w:name="P701"/>
    <w:bookmarkEnd w:id="701"/>
    <w:p>
      <w:pPr>
        <w:pStyle w:val="0"/>
        <w:spacing w:before="200" w:line-rule="auto"/>
        <w:ind w:firstLine="540"/>
        <w:jc w:val="both"/>
      </w:pPr>
      <w:r>
        <w:rPr>
          <w:sz w:val="20"/>
        </w:rP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pPr>
        <w:pStyle w:val="0"/>
        <w:spacing w:before="200" w:line-rule="auto"/>
        <w:ind w:firstLine="540"/>
        <w:jc w:val="both"/>
      </w:pPr>
      <w:r>
        <w:rPr>
          <w:sz w:val="20"/>
        </w:rP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pPr>
        <w:pStyle w:val="0"/>
        <w:spacing w:before="200" w:line-rule="auto"/>
        <w:ind w:firstLine="540"/>
        <w:jc w:val="both"/>
      </w:pPr>
      <w:r>
        <w:rPr>
          <w:sz w:val="20"/>
        </w:rPr>
        <w:t xml:space="preserve">2) такое жилое помещение соответствует стандартам, установленным нормативным правовым актом субъекта Российской Федерации;</w:t>
      </w:r>
    </w:p>
    <w:p>
      <w:pPr>
        <w:pStyle w:val="0"/>
        <w:spacing w:before="200" w:line-rule="auto"/>
        <w:ind w:firstLine="540"/>
        <w:jc w:val="both"/>
      </w:pPr>
      <w:r>
        <w:rPr>
          <w:sz w:val="20"/>
        </w:rPr>
        <w:t xml:space="preserve">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pPr>
        <w:pStyle w:val="0"/>
        <w:spacing w:before="200" w:line-rule="auto"/>
        <w:ind w:firstLine="540"/>
        <w:jc w:val="both"/>
      </w:pPr>
      <w:r>
        <w:rPr>
          <w:sz w:val="20"/>
        </w:rP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pPr>
        <w:pStyle w:val="0"/>
        <w:spacing w:before="200" w:line-rule="auto"/>
        <w:ind w:firstLine="540"/>
        <w:jc w:val="both"/>
      </w:pPr>
      <w:r>
        <w:rPr>
          <w:sz w:val="20"/>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history="0" w:anchor="P701"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
        <w:r>
          <w:rPr>
            <w:sz w:val="20"/>
            <w:color w:val="0000ff"/>
          </w:rPr>
          <w:t xml:space="preserve">частью 7</w:t>
        </w:r>
      </w:hyperlink>
      <w:r>
        <w:rPr>
          <w:sz w:val="20"/>
        </w:rP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w:history="0" r:id="rId48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кодексе</w:t>
        </w:r>
      </w:hyperlink>
      <w:r>
        <w:rPr>
          <w:sz w:val="20"/>
        </w:rP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pPr>
        <w:pStyle w:val="0"/>
        <w:jc w:val="both"/>
      </w:pPr>
      <w:r>
        <w:rPr>
          <w:sz w:val="20"/>
        </w:rPr>
        <w:t xml:space="preserve">(в ред. Федерального </w:t>
      </w:r>
      <w:hyperlink w:history="0" r:id="rId482"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bookmarkStart w:id="708" w:name="P708"/>
    <w:bookmarkEnd w:id="708"/>
    <w:p>
      <w:pPr>
        <w:pStyle w:val="0"/>
        <w:spacing w:before="200" w:line-rule="auto"/>
        <w:ind w:firstLine="540"/>
        <w:jc w:val="both"/>
      </w:pPr>
      <w:r>
        <w:rPr>
          <w:sz w:val="20"/>
        </w:rPr>
        <w:t xml:space="preserve">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pPr>
        <w:pStyle w:val="0"/>
        <w:spacing w:before="200" w:line-rule="auto"/>
        <w:ind w:firstLine="540"/>
        <w:jc w:val="both"/>
      </w:pPr>
      <w:r>
        <w:rPr>
          <w:sz w:val="20"/>
        </w:rPr>
        <w:t xml:space="preserve">11. Договор, предусматривающий переход права собственности на жилое помещение, должен содержать:</w:t>
      </w:r>
    </w:p>
    <w:p>
      <w:pPr>
        <w:pStyle w:val="0"/>
        <w:spacing w:before="200" w:line-rule="auto"/>
        <w:ind w:firstLine="540"/>
        <w:jc w:val="both"/>
      </w:pPr>
      <w:r>
        <w:rPr>
          <w:sz w:val="20"/>
        </w:rPr>
        <w:t xml:space="preserve">1) сведения о сторонах договора;</w:t>
      </w:r>
    </w:p>
    <w:p>
      <w:pPr>
        <w:pStyle w:val="0"/>
        <w:spacing w:before="200" w:line-rule="auto"/>
        <w:ind w:firstLine="540"/>
        <w:jc w:val="both"/>
      </w:pPr>
      <w:r>
        <w:rPr>
          <w:sz w:val="20"/>
        </w:rPr>
        <w:t xml:space="preserve">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3) реквизиты принятого решения о комплексном развитии территории жилой застройки;</w:t>
      </w:r>
    </w:p>
    <w:p>
      <w:pPr>
        <w:pStyle w:val="0"/>
        <w:spacing w:before="200" w:line-rule="auto"/>
        <w:ind w:firstLine="540"/>
        <w:jc w:val="both"/>
      </w:pPr>
      <w:r>
        <w:rPr>
          <w:sz w:val="20"/>
        </w:rP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pPr>
        <w:pStyle w:val="0"/>
        <w:spacing w:before="200" w:line-rule="auto"/>
        <w:ind w:firstLine="540"/>
        <w:jc w:val="both"/>
      </w:pPr>
      <w:r>
        <w:rPr>
          <w:sz w:val="20"/>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pPr>
        <w:pStyle w:val="0"/>
        <w:spacing w:before="200" w:line-rule="auto"/>
        <w:ind w:firstLine="540"/>
        <w:jc w:val="both"/>
      </w:pPr>
      <w:r>
        <w:rPr>
          <w:sz w:val="20"/>
        </w:rP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w:history="0" r:id="rId48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кодексе</w:t>
        </w:r>
      </w:hyperlink>
      <w:r>
        <w:rPr>
          <w:sz w:val="20"/>
        </w:rP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pPr>
        <w:pStyle w:val="0"/>
        <w:jc w:val="both"/>
      </w:pPr>
      <w:r>
        <w:rPr>
          <w:sz w:val="20"/>
        </w:rPr>
        <w:t xml:space="preserve">(в ред. Федерального </w:t>
      </w:r>
      <w:hyperlink w:history="0" r:id="rId484"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bookmarkStart w:id="718" w:name="P718"/>
    <w:bookmarkEnd w:id="718"/>
    <w:p>
      <w:pPr>
        <w:pStyle w:val="0"/>
        <w:spacing w:before="200" w:line-rule="auto"/>
        <w:ind w:firstLine="540"/>
        <w:jc w:val="both"/>
      </w:pPr>
      <w:r>
        <w:rPr>
          <w:sz w:val="20"/>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w:history="0" r:id="rId48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w:history="0" r:id="rId486"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pPr>
        <w:pStyle w:val="0"/>
        <w:jc w:val="both"/>
      </w:pPr>
      <w:r>
        <w:rPr>
          <w:sz w:val="20"/>
        </w:rPr>
        <w:t xml:space="preserve">(в ред. Федерального </w:t>
      </w:r>
      <w:hyperlink w:history="0" r:id="rId48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16. Юридическое лицо, обеспечивающее в соответствии с Градостроительным </w:t>
      </w:r>
      <w:hyperlink w:history="0" r:id="rId48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history="0" w:anchor="P718"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
        <w:r>
          <w:rPr>
            <w:sz w:val="20"/>
            <w:color w:val="0000ff"/>
          </w:rPr>
          <w:t xml:space="preserve">части 15</w:t>
        </w:r>
      </w:hyperlink>
      <w:r>
        <w:rPr>
          <w:sz w:val="20"/>
        </w:rPr>
        <w:t xml:space="preserve"> настоящей статьи обязанности.</w:t>
      </w:r>
    </w:p>
    <w:p>
      <w:pPr>
        <w:pStyle w:val="0"/>
        <w:jc w:val="both"/>
      </w:pPr>
      <w:r>
        <w:rPr>
          <w:sz w:val="20"/>
        </w:rPr>
        <w:t xml:space="preserve">(в ред. Федерального </w:t>
      </w:r>
      <w:hyperlink w:history="0" r:id="rId48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pPr>
        <w:pStyle w:val="0"/>
        <w:spacing w:before="200" w:line-rule="auto"/>
        <w:ind w:firstLine="540"/>
        <w:jc w:val="both"/>
      </w:pPr>
      <w:r>
        <w:rPr>
          <w:sz w:val="20"/>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w:history="0" r:id="rId490" w:tooltip="&quot;Гражданский кодекс Российской Федерации (часть вторая)&quot; от 26.01.1996 N 14-ФЗ (ред. от 13.12.2024) {КонсультантПлюс}">
        <w:r>
          <w:rPr>
            <w:sz w:val="20"/>
            <w:color w:val="0000ff"/>
          </w:rPr>
          <w:t xml:space="preserve">статье 1026</w:t>
        </w:r>
      </w:hyperlink>
      <w:r>
        <w:rPr>
          <w:sz w:val="20"/>
        </w:rP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pPr>
        <w:pStyle w:val="0"/>
        <w:spacing w:before="200" w:line-rule="auto"/>
        <w:ind w:firstLine="540"/>
        <w:jc w:val="both"/>
      </w:pPr>
      <w:r>
        <w:rPr>
          <w:sz w:val="20"/>
        </w:rPr>
        <w:t xml:space="preserve">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pPr>
        <w:pStyle w:val="0"/>
        <w:spacing w:before="200" w:line-rule="auto"/>
        <w:ind w:firstLine="540"/>
        <w:jc w:val="both"/>
      </w:pPr>
      <w:r>
        <w:rPr>
          <w:sz w:val="20"/>
        </w:rP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pPr>
        <w:pStyle w:val="0"/>
        <w:spacing w:before="200" w:line-rule="auto"/>
        <w:ind w:firstLine="540"/>
        <w:jc w:val="both"/>
      </w:pPr>
      <w:r>
        <w:rPr>
          <w:sz w:val="20"/>
        </w:rPr>
        <w:t xml:space="preserve">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pPr>
        <w:pStyle w:val="0"/>
        <w:spacing w:before="200" w:line-rule="auto"/>
        <w:ind w:firstLine="540"/>
        <w:jc w:val="both"/>
      </w:pPr>
      <w:r>
        <w:rPr>
          <w:sz w:val="20"/>
        </w:rP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pPr>
        <w:pStyle w:val="0"/>
        <w:ind w:firstLine="540"/>
        <w:jc w:val="both"/>
      </w:pPr>
      <w:r>
        <w:rPr>
          <w:sz w:val="20"/>
        </w:rPr>
      </w:r>
    </w:p>
    <w:bookmarkStart w:id="729" w:name="P729"/>
    <w:bookmarkEnd w:id="729"/>
    <w:p>
      <w:pPr>
        <w:pStyle w:val="2"/>
        <w:outlineLvl w:val="2"/>
        <w:ind w:firstLine="540"/>
        <w:jc w:val="both"/>
      </w:pPr>
      <w:r>
        <w:rPr>
          <w:sz w:val="20"/>
        </w:rPr>
        <w:t xml:space="preserve">Статья 33. Пользование жилым помещением, предоставленным по завещательному отказу</w:t>
      </w:r>
    </w:p>
    <w:p>
      <w:pPr>
        <w:pStyle w:val="0"/>
        <w:ind w:firstLine="540"/>
        <w:jc w:val="both"/>
      </w:pPr>
      <w:r>
        <w:rPr>
          <w:sz w:val="20"/>
        </w:rPr>
      </w:r>
    </w:p>
    <w:p>
      <w:pPr>
        <w:pStyle w:val="0"/>
        <w:ind w:firstLine="540"/>
        <w:jc w:val="both"/>
      </w:pPr>
      <w:r>
        <w:rPr>
          <w:sz w:val="20"/>
        </w:rPr>
        <w:t xml:space="preserve">1. Гражданин, которому по завещательному </w:t>
      </w:r>
      <w:hyperlink w:history="0" r:id="rId491"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отказу</w:t>
        </w:r>
      </w:hyperlink>
      <w:r>
        <w:rPr>
          <w:sz w:val="20"/>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pPr>
        <w:pStyle w:val="0"/>
        <w:spacing w:before="200" w:line-rule="auto"/>
        <w:ind w:firstLine="540"/>
        <w:jc w:val="both"/>
      </w:pPr>
      <w:r>
        <w:rPr>
          <w:sz w:val="20"/>
        </w:rP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pPr>
        <w:pStyle w:val="0"/>
        <w:jc w:val="both"/>
      </w:pPr>
      <w:r>
        <w:rPr>
          <w:sz w:val="20"/>
        </w:rPr>
        <w:t xml:space="preserve">(часть вторая в ред. Федерального </w:t>
      </w:r>
      <w:hyperlink w:history="0" r:id="rId49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pPr>
        <w:pStyle w:val="0"/>
        <w:ind w:firstLine="540"/>
        <w:jc w:val="both"/>
      </w:pPr>
      <w:r>
        <w:rPr>
          <w:sz w:val="20"/>
        </w:rPr>
      </w:r>
    </w:p>
    <w:p>
      <w:pPr>
        <w:pStyle w:val="2"/>
        <w:outlineLvl w:val="2"/>
        <w:ind w:firstLine="540"/>
        <w:jc w:val="both"/>
      </w:pPr>
      <w:r>
        <w:rPr>
          <w:sz w:val="20"/>
        </w:rPr>
        <w:t xml:space="preserve">Статья 34. Пользование жилым помещением на основании договора пожизненного содержания с иждивением</w:t>
      </w:r>
    </w:p>
    <w:p>
      <w:pPr>
        <w:pStyle w:val="0"/>
        <w:ind w:firstLine="540"/>
        <w:jc w:val="both"/>
      </w:pPr>
      <w:r>
        <w:rPr>
          <w:sz w:val="20"/>
        </w:rPr>
      </w:r>
    </w:p>
    <w:p>
      <w:pPr>
        <w:pStyle w:val="0"/>
        <w:ind w:firstLine="540"/>
        <w:jc w:val="both"/>
      </w:pPr>
      <w:r>
        <w:rPr>
          <w:sz w:val="20"/>
        </w:rPr>
        <w:t xml:space="preserve">Гражданин, проживающий в жилом помещении на основании </w:t>
      </w:r>
      <w:hyperlink w:history="0" r:id="rId493" w:tooltip="&quot;Гражданский кодекс Российской Федерации (часть вторая)&quot; от 26.01.1996 N 14-ФЗ (ред. от 13.12.2024) {КонсультантПлюс}">
        <w:r>
          <w:rPr>
            <w:sz w:val="20"/>
            <w:color w:val="0000ff"/>
          </w:rPr>
          <w:t xml:space="preserve">договора</w:t>
        </w:r>
      </w:hyperlink>
      <w:r>
        <w:rPr>
          <w:sz w:val="20"/>
        </w:rPr>
        <w:t xml:space="preserve"> пожизненного содержания с иждивением, пользуется жилым помещением на условиях, которые предусмотрены </w:t>
      </w:r>
      <w:hyperlink w:history="0" w:anchor="P729" w:tooltip="Статья 33. Пользование жилым помещением, предоставленным по завещательному отказу">
        <w:r>
          <w:rPr>
            <w:sz w:val="20"/>
            <w:color w:val="0000ff"/>
          </w:rPr>
          <w:t xml:space="preserve">статьей 33</w:t>
        </w:r>
      </w:hyperlink>
      <w:r>
        <w:rPr>
          <w:sz w:val="20"/>
        </w:rPr>
        <w:t xml:space="preserve"> настоящего Кодекса, если иное не установлено договором пожизненного содержания с иждивением.</w:t>
      </w:r>
    </w:p>
    <w:p>
      <w:pPr>
        <w:pStyle w:val="0"/>
        <w:ind w:firstLine="540"/>
        <w:jc w:val="both"/>
      </w:pPr>
      <w:r>
        <w:rPr>
          <w:sz w:val="20"/>
        </w:rPr>
      </w:r>
    </w:p>
    <w:bookmarkStart w:id="740" w:name="P740"/>
    <w:bookmarkEnd w:id="740"/>
    <w:p>
      <w:pPr>
        <w:pStyle w:val="2"/>
        <w:outlineLvl w:val="2"/>
        <w:ind w:firstLine="540"/>
        <w:jc w:val="both"/>
      </w:pPr>
      <w:r>
        <w:rPr>
          <w:sz w:val="20"/>
        </w:rPr>
        <w:t xml:space="preserve">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pPr>
        <w:pStyle w:val="0"/>
        <w:ind w:firstLine="540"/>
        <w:jc w:val="both"/>
      </w:pPr>
      <w:r>
        <w:rPr>
          <w:sz w:val="20"/>
        </w:rPr>
      </w:r>
    </w:p>
    <w:p>
      <w:pPr>
        <w:pStyle w:val="0"/>
        <w:ind w:firstLine="540"/>
        <w:jc w:val="both"/>
      </w:pPr>
      <w:r>
        <w:rPr>
          <w:sz w:val="20"/>
        </w:rPr>
        <w:t xml:space="preserve">1. В случае прекращения у гражданина права пользования жилым помещением по основаниям, предусмотренным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pStyle w:val="0"/>
        <w:spacing w:before="200" w:line-rule="auto"/>
        <w:ind w:firstLine="540"/>
        <w:jc w:val="both"/>
      </w:pPr>
      <w:r>
        <w:rPr>
          <w:sz w:val="20"/>
        </w:rPr>
        <w:t xml:space="preserve">2. В случае, если гражданин, пользующийся жилым помещением на основании решения суда, принятого с учетом положений </w:t>
      </w:r>
      <w:hyperlink w:history="0" w:anchor="P65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 статьи 31</w:t>
        </w:r>
      </w:hyperlink>
      <w:r>
        <w:rPr>
          <w:sz w:val="20"/>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pStyle w:val="0"/>
        <w:ind w:firstLine="540"/>
        <w:jc w:val="both"/>
      </w:pPr>
      <w:r>
        <w:rPr>
          <w:sz w:val="20"/>
        </w:rPr>
      </w:r>
    </w:p>
    <w:bookmarkStart w:id="745" w:name="P745"/>
    <w:bookmarkEnd w:id="745"/>
    <w:p>
      <w:pPr>
        <w:pStyle w:val="2"/>
        <w:outlineLvl w:val="1"/>
        <w:jc w:val="center"/>
      </w:pPr>
      <w:r>
        <w:rPr>
          <w:sz w:val="20"/>
        </w:rPr>
        <w:t xml:space="preserve">Глава 6. ОБЩЕЕ ИМУЩЕСТВО СОБСТВЕННИКОВ ПОМЕЩЕНИЙ</w:t>
      </w:r>
    </w:p>
    <w:p>
      <w:pPr>
        <w:pStyle w:val="2"/>
        <w:jc w:val="center"/>
      </w:pPr>
      <w:r>
        <w:rPr>
          <w:sz w:val="20"/>
        </w:rPr>
        <w:t xml:space="preserve">В МНОГОКВАРТИРНОМ ДОМЕ. ОБЩЕЕ СОБРАНИЕ ТАКИХ СОБСТВЕННИКОВ</w:t>
      </w:r>
    </w:p>
    <w:p>
      <w:pPr>
        <w:pStyle w:val="0"/>
        <w:ind w:firstLine="540"/>
        <w:jc w:val="both"/>
      </w:pPr>
      <w:r>
        <w:rPr>
          <w:sz w:val="20"/>
        </w:rPr>
      </w:r>
    </w:p>
    <w:p>
      <w:pPr>
        <w:pStyle w:val="2"/>
        <w:outlineLvl w:val="2"/>
        <w:ind w:firstLine="540"/>
        <w:jc w:val="both"/>
      </w:pPr>
      <w:r>
        <w:rPr>
          <w:sz w:val="20"/>
        </w:rPr>
        <w:t xml:space="preserve">Статья 36. Право собственности на общее имущество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принадлежит на праве общей долевой собственности </w:t>
      </w:r>
      <w:hyperlink w:history="0" r:id="rId494"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общее имущество</w:t>
        </w:r>
      </w:hyperlink>
      <w:r>
        <w:rPr>
          <w:sz w:val="20"/>
        </w:rPr>
        <w:t xml:space="preserve"> в многоквартирном доме, а именно:</w:t>
      </w:r>
    </w:p>
    <w:bookmarkStart w:id="751" w:name="P751"/>
    <w:bookmarkEnd w:id="751"/>
    <w:p>
      <w:pPr>
        <w:pStyle w:val="0"/>
        <w:spacing w:before="200" w:line-rule="auto"/>
        <w:ind w:firstLine="540"/>
        <w:jc w:val="both"/>
      </w:pPr>
      <w:r>
        <w:rPr>
          <w:sz w:val="20"/>
        </w:rP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w:history="0" r:id="rId495" w:tooltip="&lt;Письмо&gt; Минстроя России от 07.06.2021 N 13759-ОГ/04 &lt;О праве собственников получить доступ к чердакам и подвалам в многоквартирном доме&gt; {КонсультантПлюс}">
        <w:r>
          <w:rPr>
            <w:sz w:val="20"/>
            <w:color w:val="0000ff"/>
          </w:rPr>
          <w:t xml:space="preserve">подвалы</w:t>
        </w:r>
      </w:hyperlink>
      <w:r>
        <w:rPr>
          <w:sz w:val="20"/>
        </w:rPr>
        <w:t xml:space="preserve">, в которых имеются инженерные коммуникации, иное обслуживающее более одного помещения в данном доме оборудование (технические подвалы);</w:t>
      </w:r>
    </w:p>
    <w:p>
      <w:pPr>
        <w:pStyle w:val="0"/>
        <w:spacing w:before="200" w:line-rule="auto"/>
        <w:ind w:firstLine="540"/>
        <w:jc w:val="both"/>
      </w:pPr>
      <w:r>
        <w:rPr>
          <w:sz w:val="20"/>
        </w:rP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pPr>
        <w:pStyle w:val="0"/>
        <w:jc w:val="both"/>
      </w:pPr>
      <w:r>
        <w:rPr>
          <w:sz w:val="20"/>
        </w:rPr>
        <w:t xml:space="preserve">(в ред. Федерального </w:t>
      </w:r>
      <w:hyperlink w:history="0" r:id="rId49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754" w:name="P754"/>
    <w:bookmarkEnd w:id="754"/>
    <w:p>
      <w:pPr>
        <w:pStyle w:val="0"/>
        <w:spacing w:before="200" w:line-rule="auto"/>
        <w:ind w:firstLine="540"/>
        <w:jc w:val="both"/>
      </w:pPr>
      <w:r>
        <w:rPr>
          <w:sz w:val="20"/>
        </w:rPr>
        <w:t xml:space="preserve">3) крыши, ограждающие несущие и ненесущие конструкции данного дома, механическое, электрическое, санитарно-техническое и </w:t>
      </w:r>
      <w:hyperlink w:history="0" r:id="rId497"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другое</w:t>
        </w:r>
      </w:hyperlink>
      <w:r>
        <w:rPr>
          <w:sz w:val="20"/>
        </w:rP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pPr>
        <w:pStyle w:val="0"/>
        <w:jc w:val="both"/>
      </w:pPr>
      <w:r>
        <w:rPr>
          <w:sz w:val="20"/>
        </w:rPr>
        <w:t xml:space="preserve">(в ред. Федеральных законов от 29.12.2017 </w:t>
      </w:r>
      <w:hyperlink w:history="0" r:id="rId498"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rPr>
        <w:t xml:space="preserve">, от 06.04.2024 </w:t>
      </w:r>
      <w:hyperlink w:history="0" r:id="rId49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rPr>
        <w:t xml:space="preserve">)</w:t>
      </w:r>
    </w:p>
    <w:p>
      <w:pPr>
        <w:pStyle w:val="0"/>
        <w:spacing w:before="200" w:line-rule="auto"/>
        <w:ind w:firstLine="540"/>
        <w:jc w:val="both"/>
      </w:pPr>
      <w:r>
        <w:rPr>
          <w:sz w:val="20"/>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pPr>
        <w:pStyle w:val="0"/>
        <w:jc w:val="both"/>
      </w:pPr>
      <w:r>
        <w:rPr>
          <w:sz w:val="20"/>
        </w:rPr>
        <w:t xml:space="preserve">(часть 1 в ред. Федерального </w:t>
      </w:r>
      <w:hyperlink w:history="0" r:id="rId5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r>
        <w:rPr>
          <w:sz w:val="20"/>
        </w:rPr>
        <w:t xml:space="preserve">пределах</w:t>
      </w:r>
      <w:r>
        <w:rPr>
          <w:sz w:val="20"/>
        </w:rPr>
        <w:t xml:space="preserve"> распоряжаются общим имуществом в многоквартирном доме.</w:t>
      </w:r>
    </w:p>
    <w:p>
      <w:pPr>
        <w:pStyle w:val="0"/>
        <w:spacing w:before="200" w:line-rule="auto"/>
        <w:ind w:firstLine="540"/>
        <w:jc w:val="both"/>
      </w:pPr>
      <w:r>
        <w:rPr>
          <w:sz w:val="20"/>
        </w:rPr>
        <w:t xml:space="preserve">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0"/>
        <w:spacing w:before="200" w:line-rule="auto"/>
        <w:ind w:firstLine="540"/>
        <w:jc w:val="both"/>
      </w:pPr>
      <w:r>
        <w:rPr>
          <w:sz w:val="20"/>
        </w:rP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pStyle w:val="0"/>
        <w:spacing w:before="200" w:line-rule="auto"/>
        <w:ind w:firstLine="540"/>
        <w:jc w:val="both"/>
      </w:pPr>
      <w:r>
        <w:rPr>
          <w:sz w:val="20"/>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history="0" w:anchor="P343"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w:r>
          <w:rPr>
            <w:sz w:val="20"/>
            <w:color w:val="0000ff"/>
          </w:rPr>
          <w:t xml:space="preserve">части 3 статьи 15</w:t>
        </w:r>
      </w:hyperlink>
      <w:r>
        <w:rPr>
          <w:sz w:val="20"/>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pPr>
        <w:pStyle w:val="0"/>
        <w:jc w:val="both"/>
      </w:pPr>
      <w:r>
        <w:rPr>
          <w:sz w:val="20"/>
        </w:rPr>
        <w:t xml:space="preserve">(часть 4.1 введена Федеральным </w:t>
      </w:r>
      <w:hyperlink w:history="0" r:id="rId501"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законом</w:t>
        </w:r>
      </w:hyperlink>
      <w:r>
        <w:rPr>
          <w:sz w:val="20"/>
        </w:rPr>
        <w:t xml:space="preserve"> от 29.12.2017 N 462-ФЗ)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06.04.2025 сети связи, монтаж которых осуществлен до 06.04.2024, </w:t>
            </w:r>
            <w:hyperlink w:history="0" r:id="rId50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подлежат</w:t>
              </w:r>
            </w:hyperlink>
            <w:r>
              <w:rPr>
                <w:sz w:val="20"/>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history="0" w:anchor="P202"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0"/>
                  <w:color w:val="0000ff"/>
                </w:rPr>
                <w:t xml:space="preserve">п. 2.1 ст. 12</w:t>
              </w:r>
            </w:hyperlink>
            <w:r>
              <w:rPr>
                <w:sz w:val="20"/>
                <w:color w:val="392c69"/>
              </w:rPr>
              <w:t xml:space="preserve"> ЖК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5" w:name="P765"/>
    <w:bookmarkEnd w:id="765"/>
    <w:p>
      <w:pPr>
        <w:pStyle w:val="0"/>
        <w:spacing w:before="260" w:line-rule="auto"/>
        <w:ind w:firstLine="540"/>
        <w:jc w:val="both"/>
      </w:pPr>
      <w:r>
        <w:rPr>
          <w:sz w:val="20"/>
        </w:rPr>
        <w:t xml:space="preserve">4.2. В целях, предусмотренных </w:t>
      </w:r>
      <w:hyperlink w:history="0" r:id="rId503" w:tooltip="Федеральный закон от 07.07.2003 N 126-ФЗ (ред. от 26.12.2024) &quot;О связи&quot; (с изм. и доп., вступ. в силу с 01.04.2025) {КонсультантПлюс}">
        <w:r>
          <w:rPr>
            <w:sz w:val="20"/>
            <w:color w:val="0000ff"/>
          </w:rPr>
          <w:t xml:space="preserve">пунктом 6 статьи 6</w:t>
        </w:r>
      </w:hyperlink>
      <w:r>
        <w:rPr>
          <w:sz w:val="20"/>
        </w:rPr>
        <w:t xml:space="preserve"> Федерального закона от 7 июля 2003 года N 126-ФЗ "О связи", </w:t>
      </w:r>
      <w:hyperlink w:history="0" r:id="rId50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монтаж</w:t>
        </w:r>
      </w:hyperlink>
      <w:r>
        <w:rPr>
          <w:sz w:val="20"/>
        </w:rPr>
        <w:t xml:space="preserve">, </w:t>
      </w:r>
      <w:hyperlink w:history="0" r:id="rId50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эксплуатация</w:t>
        </w:r>
      </w:hyperlink>
      <w:r>
        <w:rPr>
          <w:sz w:val="20"/>
        </w:rPr>
        <w:t xml:space="preserve"> и </w:t>
      </w:r>
      <w:hyperlink w:history="0" r:id="rId50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демонтаж</w:t>
        </w:r>
      </w:hyperlink>
      <w:r>
        <w:rPr>
          <w:sz w:val="20"/>
        </w:rP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w:history="0" r:id="rId50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правилами</w:t>
        </w:r>
      </w:hyperlink>
      <w:r>
        <w:rPr>
          <w:sz w:val="20"/>
        </w:rPr>
        <w:t xml:space="preserve"> взаимодействия, утвержденными Правительством Российской Федерации в соответствии с </w:t>
      </w:r>
      <w:hyperlink w:history="0" w:anchor="P202"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0"/>
            <w:color w:val="0000ff"/>
          </w:rPr>
          <w:t xml:space="preserve">пунктом 2.1 статьи 12</w:t>
        </w:r>
      </w:hyperlink>
      <w:r>
        <w:rPr>
          <w:sz w:val="20"/>
        </w:rPr>
        <w:t xml:space="preserve"> настоящего Кодекса.</w:t>
      </w:r>
    </w:p>
    <w:p>
      <w:pPr>
        <w:pStyle w:val="0"/>
        <w:jc w:val="both"/>
      </w:pPr>
      <w:r>
        <w:rPr>
          <w:sz w:val="20"/>
        </w:rPr>
        <w:t xml:space="preserve">(часть 4.2 введена Федеральным </w:t>
      </w:r>
      <w:hyperlink w:history="0" r:id="rId508"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pPr>
        <w:pStyle w:val="0"/>
        <w:jc w:val="both"/>
      </w:pPr>
      <w:r>
        <w:rPr>
          <w:sz w:val="20"/>
        </w:rPr>
        <w:t xml:space="preserve">(часть 4.3 введена Федеральным </w:t>
      </w:r>
      <w:hyperlink w:history="0" r:id="rId50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w:history="0" r:id="rId510"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5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w:t>
      </w:r>
      <w:r>
        <w:rPr>
          <w:sz w:val="20"/>
        </w:rPr>
        <w:t xml:space="preserve">законодательством</w:t>
      </w:r>
      <w:r>
        <w:rPr>
          <w:sz w:val="20"/>
        </w:rPr>
        <w:t xml:space="preserve">.</w:t>
      </w:r>
    </w:p>
    <w:p>
      <w:pPr>
        <w:pStyle w:val="0"/>
        <w:jc w:val="both"/>
      </w:pPr>
      <w:r>
        <w:rPr>
          <w:sz w:val="20"/>
        </w:rPr>
        <w:t xml:space="preserve">(часть шестая введена Федеральным </w:t>
      </w:r>
      <w:hyperlink w:history="0" r:id="rId5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2"/>
        <w:outlineLvl w:val="2"/>
        <w:ind w:firstLine="540"/>
        <w:jc w:val="both"/>
      </w:pPr>
      <w:r>
        <w:rPr>
          <w:sz w:val="20"/>
        </w:rPr>
        <w:t xml:space="preserve">Статья 36.1. Общие денежные средства, находящиеся на специальном счете</w:t>
      </w:r>
    </w:p>
    <w:p>
      <w:pPr>
        <w:pStyle w:val="0"/>
        <w:ind w:firstLine="540"/>
        <w:jc w:val="both"/>
      </w:pPr>
      <w:r>
        <w:rPr>
          <w:sz w:val="20"/>
        </w:rPr>
      </w:r>
    </w:p>
    <w:p>
      <w:pPr>
        <w:pStyle w:val="0"/>
        <w:ind w:firstLine="540"/>
        <w:jc w:val="both"/>
      </w:pPr>
      <w:r>
        <w:rPr>
          <w:sz w:val="20"/>
        </w:rPr>
        <w:t xml:space="preserve">(введена Федеральным </w:t>
      </w:r>
      <w:hyperlink w:history="0" r:id="rId51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pPr>
        <w:pStyle w:val="0"/>
        <w:jc w:val="both"/>
      </w:pPr>
      <w:r>
        <w:rPr>
          <w:sz w:val="20"/>
        </w:rPr>
        <w:t xml:space="preserve">(в ред. Федерального </w:t>
      </w:r>
      <w:hyperlink w:history="0" r:id="rId5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pPr>
        <w:pStyle w:val="0"/>
        <w:spacing w:before="200" w:line-rule="auto"/>
        <w:ind w:firstLine="540"/>
        <w:jc w:val="both"/>
      </w:pPr>
      <w:r>
        <w:rPr>
          <w:sz w:val="20"/>
        </w:rPr>
        <w:t xml:space="preserve">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pPr>
        <w:pStyle w:val="0"/>
        <w:spacing w:before="200" w:line-rule="auto"/>
        <w:ind w:firstLine="540"/>
        <w:jc w:val="both"/>
      </w:pPr>
      <w:r>
        <w:rPr>
          <w:sz w:val="20"/>
        </w:rPr>
        <w:t xml:space="preserve">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pPr>
        <w:pStyle w:val="0"/>
        <w:spacing w:before="200" w:line-rule="auto"/>
        <w:ind w:firstLine="540"/>
        <w:jc w:val="both"/>
      </w:pPr>
      <w:r>
        <w:rPr>
          <w:sz w:val="20"/>
        </w:rPr>
        <w:t xml:space="preserve">5. Собственник помещения в многоквартирном доме не вправе требовать выделения своей доли денежных средств, находящихся на специальном счете.</w:t>
      </w:r>
    </w:p>
    <w:p>
      <w:pPr>
        <w:pStyle w:val="0"/>
        <w:spacing w:before="200" w:line-rule="auto"/>
        <w:ind w:firstLine="540"/>
        <w:jc w:val="both"/>
      </w:pPr>
      <w:r>
        <w:rPr>
          <w:sz w:val="20"/>
        </w:rPr>
        <w:t xml:space="preserve">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pPr>
        <w:pStyle w:val="0"/>
        <w:spacing w:before="200" w:line-rule="auto"/>
        <w:ind w:firstLine="540"/>
        <w:jc w:val="both"/>
      </w:pPr>
      <w:r>
        <w:rPr>
          <w:sz w:val="20"/>
        </w:rPr>
        <w:t xml:space="preserve">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pPr>
        <w:pStyle w:val="0"/>
        <w:ind w:firstLine="540"/>
        <w:jc w:val="both"/>
      </w:pPr>
      <w:r>
        <w:rPr>
          <w:sz w:val="20"/>
        </w:rPr>
      </w:r>
    </w:p>
    <w:p>
      <w:pPr>
        <w:pStyle w:val="2"/>
        <w:outlineLvl w:val="2"/>
        <w:ind w:firstLine="540"/>
        <w:jc w:val="both"/>
      </w:pPr>
      <w:r>
        <w:rPr>
          <w:sz w:val="20"/>
        </w:rPr>
        <w:t xml:space="preserve">Статья 37. Определение долей в праве общей собственности на общее имущество в многоквартирном доме</w:t>
      </w:r>
    </w:p>
    <w:p>
      <w:pPr>
        <w:pStyle w:val="0"/>
        <w:ind w:firstLine="540"/>
        <w:jc w:val="both"/>
      </w:pPr>
      <w:r>
        <w:rPr>
          <w:sz w:val="20"/>
        </w:rPr>
      </w:r>
    </w:p>
    <w:p>
      <w:pPr>
        <w:pStyle w:val="0"/>
        <w:ind w:firstLine="540"/>
        <w:jc w:val="both"/>
      </w:pPr>
      <w:r>
        <w:rPr>
          <w:sz w:val="20"/>
        </w:rPr>
        <w:t xml:space="preserve">1. </w:t>
      </w:r>
      <w:hyperlink w:history="0" r:id="rId515"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Доля</w:t>
        </w:r>
      </w:hyperlink>
      <w:r>
        <w:rPr>
          <w:sz w:val="20"/>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pPr>
        <w:pStyle w:val="0"/>
        <w:spacing w:before="200" w:line-rule="auto"/>
        <w:ind w:firstLine="540"/>
        <w:jc w:val="both"/>
      </w:pPr>
      <w:r>
        <w:rPr>
          <w:sz w:val="20"/>
        </w:rPr>
        <w:t xml:space="preserve">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pPr>
        <w:pStyle w:val="0"/>
        <w:spacing w:before="200" w:line-rule="auto"/>
        <w:ind w:firstLine="540"/>
        <w:jc w:val="both"/>
      </w:pPr>
      <w:r>
        <w:rPr>
          <w:sz w:val="20"/>
        </w:rPr>
        <w:t xml:space="preserve">4. Собственник помещения в многоквартирном доме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многоквартирном доме;</w:t>
      </w:r>
    </w:p>
    <w:p>
      <w:pPr>
        <w:pStyle w:val="0"/>
        <w:spacing w:before="200" w:line-rule="auto"/>
        <w:ind w:firstLine="540"/>
        <w:jc w:val="both"/>
      </w:pPr>
      <w:r>
        <w:rPr>
          <w:sz w:val="20"/>
        </w:rP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pPr>
        <w:pStyle w:val="0"/>
        <w:ind w:firstLine="540"/>
        <w:jc w:val="both"/>
      </w:pPr>
      <w:r>
        <w:rPr>
          <w:sz w:val="20"/>
        </w:rPr>
      </w:r>
    </w:p>
    <w:p>
      <w:pPr>
        <w:pStyle w:val="2"/>
        <w:outlineLvl w:val="2"/>
        <w:ind w:firstLine="540"/>
        <w:jc w:val="both"/>
      </w:pPr>
      <w:r>
        <w:rPr>
          <w:sz w:val="20"/>
        </w:rPr>
        <w:t xml:space="preserve">Статья 38. Приобретение доли в праве общей собственности на общее имущество в многоквартирном доме при приобретении помещения в таком доме</w:t>
      </w:r>
    </w:p>
    <w:p>
      <w:pPr>
        <w:pStyle w:val="0"/>
        <w:ind w:firstLine="540"/>
        <w:jc w:val="both"/>
      </w:pPr>
      <w:r>
        <w:rPr>
          <w:sz w:val="20"/>
        </w:rPr>
      </w:r>
    </w:p>
    <w:p>
      <w:pPr>
        <w:pStyle w:val="0"/>
        <w:ind w:firstLine="540"/>
        <w:jc w:val="both"/>
      </w:pPr>
      <w:r>
        <w:rPr>
          <w:sz w:val="20"/>
        </w:rPr>
        <w:t xml:space="preserve">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pPr>
        <w:pStyle w:val="0"/>
        <w:spacing w:before="200" w:line-rule="auto"/>
        <w:ind w:firstLine="540"/>
        <w:jc w:val="both"/>
      </w:pPr>
      <w:r>
        <w:rPr>
          <w:sz w:val="20"/>
        </w:rP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pPr>
        <w:pStyle w:val="0"/>
        <w:ind w:firstLine="540"/>
        <w:jc w:val="both"/>
      </w:pPr>
      <w:r>
        <w:rPr>
          <w:sz w:val="20"/>
        </w:rPr>
      </w:r>
    </w:p>
    <w:p>
      <w:pPr>
        <w:pStyle w:val="2"/>
        <w:outlineLvl w:val="2"/>
        <w:ind w:firstLine="540"/>
        <w:jc w:val="both"/>
      </w:pPr>
      <w:r>
        <w:rPr>
          <w:sz w:val="20"/>
        </w:rPr>
        <w:t xml:space="preserve">Статья 39. Содержание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несут </w:t>
      </w:r>
      <w:r>
        <w:rPr>
          <w:sz w:val="20"/>
        </w:rPr>
        <w:t xml:space="preserve">бремя</w:t>
      </w:r>
      <w:r>
        <w:rPr>
          <w:sz w:val="20"/>
        </w:rPr>
        <w:t xml:space="preserve"> расходов на содержание общего имущества в многоквартирном доме.</w:t>
      </w:r>
    </w:p>
    <w:p>
      <w:pPr>
        <w:pStyle w:val="0"/>
        <w:spacing w:before="200" w:line-rule="auto"/>
        <w:ind w:firstLine="540"/>
        <w:jc w:val="both"/>
      </w:pPr>
      <w:r>
        <w:rPr>
          <w:sz w:val="20"/>
        </w:rPr>
        <w:t xml:space="preserve">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pStyle w:val="0"/>
        <w:spacing w:before="200" w:line-rule="auto"/>
        <w:ind w:firstLine="540"/>
        <w:jc w:val="both"/>
      </w:pPr>
      <w:r>
        <w:rPr>
          <w:sz w:val="20"/>
        </w:rPr>
        <w:t xml:space="preserve">3. </w:t>
      </w:r>
      <w:hyperlink w:history="0" r:id="rId516"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в многоквартирном доме устанавливаются Правительством Российской Федерации.</w:t>
      </w:r>
    </w:p>
    <w:p>
      <w:pPr>
        <w:pStyle w:val="0"/>
        <w:jc w:val="both"/>
      </w:pPr>
      <w:r>
        <w:rPr>
          <w:sz w:val="20"/>
        </w:rPr>
        <w:t xml:space="preserve">(в ред. Федеральных законов от 23.07.2008 </w:t>
      </w:r>
      <w:hyperlink w:history="0" r:id="rId51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27.07.2010 </w:t>
      </w:r>
      <w:hyperlink w:history="0" r:id="rId51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В соответствии с </w:t>
      </w:r>
      <w:hyperlink w:history="0" r:id="rId519"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0"/>
            <w:color w:val="0000ff"/>
          </w:rPr>
          <w:t xml:space="preserve">принципами</w:t>
        </w:r>
      </w:hyperlink>
      <w:r>
        <w:rPr>
          <w:sz w:val="20"/>
        </w:rPr>
        <w:t xml:space="preserve">, установленными Правительством Российской Федерации, исполнительными органами субъектов Российской Федерации устанавливаются </w:t>
      </w:r>
      <w:hyperlink w:history="0" r:id="rId520"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перечни</w:t>
        </w:r>
      </w:hyperlink>
      <w:r>
        <w:rPr>
          <w:sz w:val="20"/>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pPr>
        <w:pStyle w:val="0"/>
        <w:jc w:val="both"/>
      </w:pPr>
      <w:r>
        <w:rPr>
          <w:sz w:val="20"/>
        </w:rPr>
        <w:t xml:space="preserve">(часть четвертая введена Федеральным </w:t>
      </w:r>
      <w:hyperlink w:history="0" r:id="rId521"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Федерального </w:t>
      </w:r>
      <w:hyperlink w:history="0" r:id="rId5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810" w:name="P810"/>
    <w:bookmarkEnd w:id="810"/>
    <w:p>
      <w:pPr>
        <w:pStyle w:val="2"/>
        <w:outlineLvl w:val="2"/>
        <w:ind w:firstLine="540"/>
        <w:jc w:val="both"/>
      </w:pPr>
      <w:r>
        <w:rPr>
          <w:sz w:val="20"/>
        </w:rPr>
        <w:t xml:space="preserve">Статья 40. Изменение границ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history="0" w:anchor="P528" w:tooltip="Глава 4. ПЕРЕУСТРОЙСТВО И ПЕРЕПЛАНИРОВКА ПОМЕЩЕНИЯ">
        <w:r>
          <w:rPr>
            <w:sz w:val="20"/>
            <w:color w:val="0000ff"/>
          </w:rPr>
          <w:t xml:space="preserve">главой 4</w:t>
        </w:r>
      </w:hyperlink>
      <w:r>
        <w:rPr>
          <w:sz w:val="20"/>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bookmarkStart w:id="813" w:name="P813"/>
    <w:bookmarkEnd w:id="813"/>
    <w:p>
      <w:pPr>
        <w:pStyle w:val="0"/>
        <w:spacing w:before="200" w:line-rule="auto"/>
        <w:ind w:firstLine="540"/>
        <w:jc w:val="both"/>
      </w:pPr>
      <w:r>
        <w:rPr>
          <w:sz w:val="20"/>
        </w:rP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w:history="0" r:id="rId523"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согласие</w:t>
        </w:r>
      </w:hyperlink>
      <w:r>
        <w:rPr>
          <w:sz w:val="20"/>
        </w:rPr>
        <w:t xml:space="preserve"> всех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41. Право собственности на общее имущество собственников комнат в коммунальной квартире</w:t>
      </w:r>
    </w:p>
    <w:p>
      <w:pPr>
        <w:pStyle w:val="0"/>
        <w:ind w:firstLine="540"/>
        <w:jc w:val="both"/>
      </w:pPr>
      <w:r>
        <w:rPr>
          <w:sz w:val="20"/>
        </w:rPr>
      </w:r>
    </w:p>
    <w:p>
      <w:pPr>
        <w:pStyle w:val="0"/>
        <w:ind w:firstLine="540"/>
        <w:jc w:val="both"/>
      </w:pPr>
      <w:r>
        <w:rPr>
          <w:sz w:val="20"/>
        </w:rPr>
        <w:t xml:space="preserve">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pPr>
        <w:pStyle w:val="0"/>
        <w:spacing w:before="200" w:line-rule="auto"/>
        <w:ind w:firstLine="540"/>
        <w:jc w:val="both"/>
      </w:pPr>
      <w:r>
        <w:rPr>
          <w:sz w:val="20"/>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history="0" w:anchor="P528" w:tooltip="Глава 4. ПЕРЕУСТРОЙСТВО И ПЕРЕПЛАНИРОВКА ПОМЕЩЕНИЯ">
        <w:r>
          <w:rPr>
            <w:sz w:val="20"/>
            <w:color w:val="0000ff"/>
          </w:rPr>
          <w:t xml:space="preserve">переустройства и (или) перепланировки</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42. Определение долей в праве общей собственности на общее имущество в коммунальной квартире</w:t>
      </w:r>
    </w:p>
    <w:p>
      <w:pPr>
        <w:pStyle w:val="0"/>
        <w:ind w:firstLine="540"/>
        <w:jc w:val="both"/>
      </w:pPr>
      <w:r>
        <w:rPr>
          <w:sz w:val="20"/>
        </w:rPr>
      </w:r>
    </w:p>
    <w:p>
      <w:pPr>
        <w:pStyle w:val="0"/>
        <w:ind w:firstLine="540"/>
        <w:jc w:val="both"/>
      </w:pPr>
      <w:r>
        <w:rPr>
          <w:sz w:val="20"/>
        </w:rP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pPr>
        <w:pStyle w:val="0"/>
        <w:spacing w:before="200" w:line-rule="auto"/>
        <w:ind w:firstLine="540"/>
        <w:jc w:val="both"/>
      </w:pPr>
      <w:r>
        <w:rPr>
          <w:sz w:val="20"/>
        </w:rPr>
        <w:t xml:space="preserve">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pPr>
        <w:pStyle w:val="0"/>
        <w:spacing w:before="200" w:line-rule="auto"/>
        <w:ind w:firstLine="540"/>
        <w:jc w:val="both"/>
      </w:pPr>
      <w:r>
        <w:rPr>
          <w:sz w:val="20"/>
        </w:rP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pPr>
        <w:pStyle w:val="0"/>
        <w:spacing w:before="200" w:line-rule="auto"/>
        <w:ind w:firstLine="540"/>
        <w:jc w:val="both"/>
      </w:pPr>
      <w:r>
        <w:rPr>
          <w:sz w:val="20"/>
        </w:rPr>
        <w:t xml:space="preserve">5. Собственник комнаты в коммунальной квартире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данной квартире;</w:t>
      </w:r>
    </w:p>
    <w:p>
      <w:pPr>
        <w:pStyle w:val="0"/>
        <w:spacing w:before="200" w:line-rule="auto"/>
        <w:ind w:firstLine="540"/>
        <w:jc w:val="both"/>
      </w:pPr>
      <w:r>
        <w:rPr>
          <w:sz w:val="20"/>
        </w:rPr>
        <w:t xml:space="preserve">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pPr>
        <w:pStyle w:val="0"/>
        <w:spacing w:before="200" w:line-rule="auto"/>
        <w:ind w:firstLine="540"/>
        <w:jc w:val="both"/>
      </w:pPr>
      <w:r>
        <w:rPr>
          <w:sz w:val="20"/>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w:history="0" r:id="rId524"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43. Содержание общего имущества в коммунальной квартире</w:t>
      </w:r>
    </w:p>
    <w:p>
      <w:pPr>
        <w:pStyle w:val="0"/>
        <w:ind w:firstLine="540"/>
        <w:jc w:val="both"/>
      </w:pPr>
      <w:r>
        <w:rPr>
          <w:sz w:val="20"/>
        </w:rPr>
      </w:r>
    </w:p>
    <w:p>
      <w:pPr>
        <w:pStyle w:val="0"/>
        <w:ind w:firstLine="540"/>
        <w:jc w:val="both"/>
      </w:pPr>
      <w:r>
        <w:rPr>
          <w:sz w:val="20"/>
        </w:rPr>
        <w:t xml:space="preserve">1. Собственники комнат в коммунальной квартире несут </w:t>
      </w:r>
      <w:hyperlink w:history="0" r:id="rId525"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расходов на содержание общего имущества в данной квартире.</w:t>
      </w:r>
    </w:p>
    <w:p>
      <w:pPr>
        <w:pStyle w:val="0"/>
        <w:spacing w:before="200" w:line-rule="auto"/>
        <w:ind w:firstLine="540"/>
        <w:jc w:val="both"/>
      </w:pPr>
      <w:r>
        <w:rPr>
          <w:sz w:val="20"/>
        </w:rP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pPr>
        <w:pStyle w:val="0"/>
        <w:ind w:firstLine="540"/>
        <w:jc w:val="both"/>
      </w:pPr>
      <w:r>
        <w:rPr>
          <w:sz w:val="20"/>
        </w:rPr>
      </w:r>
    </w:p>
    <w:p>
      <w:pPr>
        <w:pStyle w:val="2"/>
        <w:outlineLvl w:val="2"/>
        <w:ind w:firstLine="540"/>
        <w:jc w:val="both"/>
      </w:pPr>
      <w:r>
        <w:rPr>
          <w:sz w:val="20"/>
        </w:rPr>
        <w:t xml:space="preserve">Статья 44. Общее собрание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44 признана частично не соответствующей Конституции РФ </w:t>
            </w:r>
            <w:hyperlink w:history="0" r:id="rId526"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52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pPr>
        <w:pStyle w:val="0"/>
        <w:jc w:val="both"/>
      </w:pPr>
      <w:r>
        <w:rPr>
          <w:sz w:val="20"/>
        </w:rPr>
        <w:t xml:space="preserve">(в ред. Федерального </w:t>
      </w:r>
      <w:hyperlink w:history="0" r:id="rId5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history="0" w:anchor="P939" w:tooltip="Статья 46. Решения общего собрания собственников помещений в многоквартирном доме">
        <w:r>
          <w:rPr>
            <w:sz w:val="20"/>
            <w:color w:val="0000ff"/>
          </w:rPr>
          <w:t xml:space="preserve">порядке</w:t>
        </w:r>
      </w:hyperlink>
      <w:r>
        <w:rPr>
          <w:sz w:val="20"/>
        </w:rPr>
        <w:t xml:space="preserve">, предусмотренном настоящим Кодексом, в течение года со дня выдачи разрешения на ввод многоквартирного дома в эксплуатацию.</w:t>
      </w:r>
    </w:p>
    <w:p>
      <w:pPr>
        <w:pStyle w:val="0"/>
        <w:jc w:val="both"/>
      </w:pPr>
      <w:r>
        <w:rPr>
          <w:sz w:val="20"/>
        </w:rPr>
        <w:t xml:space="preserve">(часть 1.1 введена Федеральным </w:t>
      </w:r>
      <w:hyperlink w:history="0" r:id="rId52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2. К компетенции общего собрания собственников помещений в многоквартирном доме относятся:</w:t>
      </w:r>
    </w:p>
    <w:bookmarkStart w:id="845" w:name="P845"/>
    <w:bookmarkEnd w:id="845"/>
    <w:p>
      <w:pPr>
        <w:pStyle w:val="0"/>
        <w:spacing w:before="200" w:line-rule="auto"/>
        <w:ind w:firstLine="540"/>
        <w:jc w:val="both"/>
      </w:pPr>
      <w:r>
        <w:rPr>
          <w:sz w:val="20"/>
        </w:rPr>
        <w:t xml:space="preserve">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pPr>
        <w:pStyle w:val="0"/>
        <w:jc w:val="both"/>
      </w:pPr>
      <w:r>
        <w:rPr>
          <w:sz w:val="20"/>
        </w:rPr>
        <w:t xml:space="preserve">(в ред. Федеральных законов от 04.06.2011 </w:t>
      </w:r>
      <w:hyperlink w:history="0" r:id="rId53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53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27.12.2018 </w:t>
      </w:r>
      <w:hyperlink w:history="0" r:id="rId53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bookmarkStart w:id="847" w:name="P847"/>
    <w:bookmarkEnd w:id="847"/>
    <w:p>
      <w:pPr>
        <w:pStyle w:val="0"/>
        <w:spacing w:before="200" w:line-rule="auto"/>
        <w:ind w:firstLine="540"/>
        <w:jc w:val="both"/>
      </w:pPr>
      <w:r>
        <w:rPr>
          <w:sz w:val="20"/>
        </w:rP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pPr>
        <w:pStyle w:val="0"/>
        <w:jc w:val="both"/>
      </w:pPr>
      <w:r>
        <w:rPr>
          <w:sz w:val="20"/>
        </w:rPr>
        <w:t xml:space="preserve">(п. 1.1 в ред. Федерального </w:t>
      </w:r>
      <w:hyperlink w:history="0" r:id="rId53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849" w:name="P849"/>
    <w:bookmarkEnd w:id="849"/>
    <w:p>
      <w:pPr>
        <w:pStyle w:val="0"/>
        <w:spacing w:before="200" w:line-rule="auto"/>
        <w:ind w:firstLine="540"/>
        <w:jc w:val="both"/>
      </w:pPr>
      <w:r>
        <w:rPr>
          <w:sz w:val="20"/>
        </w:rP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pPr>
        <w:pStyle w:val="0"/>
        <w:jc w:val="both"/>
      </w:pPr>
      <w:r>
        <w:rPr>
          <w:sz w:val="20"/>
        </w:rPr>
        <w:t xml:space="preserve">(п. 1.1-1 в ред. Федерального </w:t>
      </w:r>
      <w:hyperlink w:history="0" r:id="rId53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851" w:name="P851"/>
    <w:bookmarkEnd w:id="851"/>
    <w:p>
      <w:pPr>
        <w:pStyle w:val="0"/>
        <w:spacing w:before="200" w:line-rule="auto"/>
        <w:ind w:firstLine="540"/>
        <w:jc w:val="both"/>
      </w:pPr>
      <w:r>
        <w:rPr>
          <w:sz w:val="20"/>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pPr>
        <w:pStyle w:val="0"/>
        <w:jc w:val="both"/>
      </w:pPr>
      <w:r>
        <w:rPr>
          <w:sz w:val="20"/>
        </w:rPr>
        <w:t xml:space="preserve">(п. 1.2 введен Федеральным </w:t>
      </w:r>
      <w:hyperlink w:history="0" r:id="rId53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bookmarkStart w:id="853" w:name="P853"/>
    <w:bookmarkEnd w:id="853"/>
    <w:p>
      <w:pPr>
        <w:pStyle w:val="0"/>
        <w:spacing w:before="200" w:line-rule="auto"/>
        <w:ind w:firstLine="540"/>
        <w:jc w:val="both"/>
      </w:pPr>
      <w:r>
        <w:rPr>
          <w:sz w:val="20"/>
        </w:rPr>
        <w:t xml:space="preserve">1.3) принятие решения о проведении предусмотренного </w:t>
      </w:r>
      <w:hyperlink w:history="0" w:anchor="P2972"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
        <w:r>
          <w:rPr>
            <w:sz w:val="20"/>
            <w:color w:val="0000ff"/>
          </w:rPr>
          <w:t xml:space="preserve">частью 1 статьи 167</w:t>
        </w:r>
      </w:hyperlink>
      <w:r>
        <w:rPr>
          <w:sz w:val="20"/>
        </w:rP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pPr>
        <w:pStyle w:val="0"/>
        <w:jc w:val="both"/>
      </w:pPr>
      <w:r>
        <w:rPr>
          <w:sz w:val="20"/>
        </w:rPr>
        <w:t xml:space="preserve">(п. 1.3 введен Федеральным </w:t>
      </w:r>
      <w:hyperlink w:history="0" r:id="rId536"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bookmarkStart w:id="855" w:name="P855"/>
    <w:bookmarkEnd w:id="855"/>
    <w:p>
      <w:pPr>
        <w:pStyle w:val="0"/>
        <w:spacing w:before="200" w:line-rule="auto"/>
        <w:ind w:firstLine="540"/>
        <w:jc w:val="both"/>
      </w:pPr>
      <w:r>
        <w:rPr>
          <w:sz w:val="20"/>
        </w:rPr>
        <w:t xml:space="preserve">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pPr>
        <w:pStyle w:val="0"/>
        <w:jc w:val="both"/>
      </w:pPr>
      <w:r>
        <w:rPr>
          <w:sz w:val="20"/>
        </w:rPr>
        <w:t xml:space="preserve">(в ред. Федерального </w:t>
      </w:r>
      <w:hyperlink w:history="0" r:id="rId53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pPr>
        <w:pStyle w:val="0"/>
        <w:jc w:val="both"/>
      </w:pPr>
      <w:r>
        <w:rPr>
          <w:sz w:val="20"/>
        </w:rPr>
        <w:t xml:space="preserve">(п. 2.1 введен Федеральным </w:t>
      </w:r>
      <w:hyperlink w:history="0" r:id="rId538"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законом</w:t>
        </w:r>
      </w:hyperlink>
      <w:r>
        <w:rPr>
          <w:sz w:val="20"/>
        </w:rPr>
        <w:t xml:space="preserve"> от 20.12.2017 N 416-ФЗ)</w:t>
      </w:r>
    </w:p>
    <w:bookmarkStart w:id="859" w:name="P859"/>
    <w:bookmarkEnd w:id="859"/>
    <w:p>
      <w:pPr>
        <w:pStyle w:val="0"/>
        <w:spacing w:before="200" w:line-rule="auto"/>
        <w:ind w:firstLine="540"/>
        <w:jc w:val="both"/>
      </w:pPr>
      <w:r>
        <w:rPr>
          <w:sz w:val="20"/>
        </w:rPr>
        <w:t xml:space="preserve">3) принятие решений о пользовании общим имуществом собственников помещений в многоквартирном доме иными лицами, в том числе о </w:t>
      </w:r>
      <w:hyperlink w:history="0" r:id="rId539" w:tooltip="Федеральный закон от 13.03.2006 N 38-ФЗ (ред. от 26.12.2024) &quot;О рекламе&quot; (с изм. и доп., вступ. в силу с 01.04.2025) {КонсультантПлюс}">
        <w:r>
          <w:rPr>
            <w:sz w:val="20"/>
            <w:color w:val="0000ff"/>
          </w:rPr>
          <w:t xml:space="preserve">заключении договоров</w:t>
        </w:r>
      </w:hyperlink>
      <w:r>
        <w:rPr>
          <w:sz w:val="20"/>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pPr>
        <w:pStyle w:val="0"/>
        <w:jc w:val="both"/>
      </w:pPr>
      <w:r>
        <w:rPr>
          <w:sz w:val="20"/>
        </w:rPr>
        <w:t xml:space="preserve">(п. 3 в ред. Федерального </w:t>
      </w:r>
      <w:hyperlink w:history="0" r:id="rId540"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bookmarkStart w:id="861" w:name="P861"/>
    <w:bookmarkEnd w:id="861"/>
    <w:p>
      <w:pPr>
        <w:pStyle w:val="0"/>
        <w:spacing w:before="200" w:line-rule="auto"/>
        <w:ind w:firstLine="540"/>
        <w:jc w:val="both"/>
      </w:pPr>
      <w:r>
        <w:rPr>
          <w:sz w:val="20"/>
        </w:rP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pPr>
        <w:pStyle w:val="0"/>
        <w:jc w:val="both"/>
      </w:pPr>
      <w:r>
        <w:rPr>
          <w:sz w:val="20"/>
        </w:rPr>
        <w:t xml:space="preserve">(п. 3.1 введен Федеральным </w:t>
      </w:r>
      <w:hyperlink w:history="0" r:id="rId541"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законом</w:t>
        </w:r>
      </w:hyperlink>
      <w:r>
        <w:rPr>
          <w:sz w:val="20"/>
        </w:rPr>
        <w:t xml:space="preserve"> от 27.09.2009 N 228-ФЗ; в ред. Федеральных законов от 03.08.2018 </w:t>
      </w:r>
      <w:hyperlink w:history="0" r:id="rId5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27.12.2018 </w:t>
      </w:r>
      <w:hyperlink w:history="0" r:id="rId54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3.2) утратил силу с 1 марта 2025 года. - Федеральный </w:t>
      </w:r>
      <w:hyperlink w:history="0" r:id="rId54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w:t>
        </w:r>
      </w:hyperlink>
      <w:r>
        <w:rPr>
          <w:sz w:val="20"/>
        </w:rPr>
        <w:t xml:space="preserve"> от 13.12.2024 N 463-ФЗ;</w:t>
      </w:r>
    </w:p>
    <w:p>
      <w:pPr>
        <w:pStyle w:val="0"/>
        <w:spacing w:before="200" w:line-rule="auto"/>
        <w:ind w:firstLine="540"/>
        <w:jc w:val="both"/>
      </w:pPr>
      <w:r>
        <w:rPr>
          <w:sz w:val="20"/>
        </w:rPr>
        <w:t xml:space="preserve">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pPr>
        <w:pStyle w:val="0"/>
        <w:jc w:val="both"/>
      </w:pPr>
      <w:r>
        <w:rPr>
          <w:sz w:val="20"/>
        </w:rPr>
        <w:t xml:space="preserve">(в ред. Федеральных законов от 04.08.2023 </w:t>
      </w:r>
      <w:hyperlink w:history="0" r:id="rId545"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 от 13.12.2024 </w:t>
      </w:r>
      <w:hyperlink w:history="0" r:id="rId54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p>
      <w:pPr>
        <w:pStyle w:val="0"/>
        <w:spacing w:before="200" w:line-rule="auto"/>
        <w:ind w:firstLine="540"/>
        <w:jc w:val="both"/>
      </w:pPr>
      <w:r>
        <w:rPr>
          <w:sz w:val="20"/>
        </w:rP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pPr>
        <w:pStyle w:val="0"/>
        <w:jc w:val="both"/>
      </w:pPr>
      <w:r>
        <w:rPr>
          <w:sz w:val="20"/>
        </w:rPr>
        <w:t xml:space="preserve">(п. 3.4 введен Федеральным </w:t>
      </w:r>
      <w:hyperlink w:history="0" r:id="rId54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history="0" w:anchor="P934"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
        <w:r>
          <w:rPr>
            <w:sz w:val="20"/>
            <w:color w:val="0000ff"/>
          </w:rPr>
          <w:t xml:space="preserve">частью 6 статьи 45</w:t>
        </w:r>
      </w:hyperlink>
      <w:r>
        <w:rPr>
          <w:sz w:val="20"/>
        </w:rPr>
        <w:t xml:space="preserve"> настоящего Кодекса;</w:t>
      </w:r>
    </w:p>
    <w:p>
      <w:pPr>
        <w:pStyle w:val="0"/>
        <w:jc w:val="both"/>
      </w:pPr>
      <w:r>
        <w:rPr>
          <w:sz w:val="20"/>
        </w:rPr>
        <w:t xml:space="preserve">(п. 3.5 введен Федеральным </w:t>
      </w:r>
      <w:hyperlink w:history="0" r:id="rId5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pPr>
        <w:pStyle w:val="0"/>
        <w:jc w:val="both"/>
      </w:pPr>
      <w:r>
        <w:rPr>
          <w:sz w:val="20"/>
        </w:rPr>
        <w:t xml:space="preserve">(п. 3.6 введен Федеральным </w:t>
      </w:r>
      <w:hyperlink w:history="0" r:id="rId54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pPr>
        <w:pStyle w:val="0"/>
        <w:jc w:val="both"/>
      </w:pPr>
      <w:r>
        <w:rPr>
          <w:sz w:val="20"/>
        </w:rPr>
        <w:t xml:space="preserve">(п. 3.7 введен Федеральным </w:t>
      </w:r>
      <w:hyperlink w:history="0" r:id="rId550"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441-ФЗ)</w:t>
      </w:r>
    </w:p>
    <w:bookmarkStart w:id="874" w:name="P874"/>
    <w:bookmarkEnd w:id="874"/>
    <w:p>
      <w:pPr>
        <w:pStyle w:val="0"/>
        <w:spacing w:before="200" w:line-rule="auto"/>
        <w:ind w:firstLine="540"/>
        <w:jc w:val="both"/>
      </w:pPr>
      <w:r>
        <w:rPr>
          <w:sz w:val="20"/>
        </w:rPr>
        <w:t xml:space="preserve">3.8) принятие решений о демонтаже сетей связи, монтаж которых осуществлен в соответствии с </w:t>
      </w:r>
      <w:hyperlink w:history="0" w:anchor="P765"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
        <w:r>
          <w:rPr>
            <w:sz w:val="20"/>
            <w:color w:val="0000ff"/>
          </w:rPr>
          <w:t xml:space="preserve">частью 4.2 статьи 36</w:t>
        </w:r>
      </w:hyperlink>
      <w:r>
        <w:rPr>
          <w:sz w:val="20"/>
        </w:rPr>
        <w:t xml:space="preserve"> настоящего Кодекса;</w:t>
      </w:r>
    </w:p>
    <w:p>
      <w:pPr>
        <w:pStyle w:val="0"/>
        <w:jc w:val="both"/>
      </w:pPr>
      <w:r>
        <w:rPr>
          <w:sz w:val="20"/>
        </w:rPr>
        <w:t xml:space="preserve">(п. 3.8 введен Федеральным </w:t>
      </w:r>
      <w:hyperlink w:history="0" r:id="rId55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bookmarkStart w:id="876" w:name="P876"/>
    <w:bookmarkEnd w:id="876"/>
    <w:p>
      <w:pPr>
        <w:pStyle w:val="0"/>
        <w:spacing w:before="200" w:line-rule="auto"/>
        <w:ind w:firstLine="540"/>
        <w:jc w:val="both"/>
      </w:pPr>
      <w:r>
        <w:rPr>
          <w:sz w:val="20"/>
        </w:rPr>
        <w:t xml:space="preserve">4) выбор способа управления многоквартирным домом;</w:t>
      </w:r>
    </w:p>
    <w:p>
      <w:pPr>
        <w:pStyle w:val="0"/>
        <w:spacing w:before="200" w:line-rule="auto"/>
        <w:ind w:firstLine="540"/>
        <w:jc w:val="both"/>
      </w:pPr>
      <w:r>
        <w:rPr>
          <w:sz w:val="20"/>
        </w:rPr>
        <w:t xml:space="preserve">4.1) принятие решений о текущем ремонте общего имущества в многоквартирном доме;</w:t>
      </w:r>
    </w:p>
    <w:p>
      <w:pPr>
        <w:pStyle w:val="0"/>
        <w:jc w:val="both"/>
      </w:pPr>
      <w:r>
        <w:rPr>
          <w:sz w:val="20"/>
        </w:rPr>
        <w:t xml:space="preserve">(п. 4.1 введен Федеральным </w:t>
      </w:r>
      <w:hyperlink w:history="0" r:id="rId5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879" w:name="P879"/>
    <w:bookmarkEnd w:id="879"/>
    <w:p>
      <w:pPr>
        <w:pStyle w:val="0"/>
        <w:spacing w:before="200" w:line-rule="auto"/>
        <w:ind w:firstLine="540"/>
        <w:jc w:val="both"/>
      </w:pPr>
      <w:r>
        <w:rPr>
          <w:sz w:val="20"/>
        </w:rPr>
        <w:t xml:space="preserve">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pPr>
        <w:pStyle w:val="0"/>
        <w:jc w:val="both"/>
      </w:pPr>
      <w:r>
        <w:rPr>
          <w:sz w:val="20"/>
        </w:rPr>
        <w:t xml:space="preserve">(п. 4.2 введен Федеральным </w:t>
      </w:r>
      <w:hyperlink w:history="0" r:id="rId5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881" w:name="P881"/>
    <w:bookmarkEnd w:id="881"/>
    <w:p>
      <w:pPr>
        <w:pStyle w:val="0"/>
        <w:spacing w:before="200" w:line-rule="auto"/>
        <w:ind w:firstLine="540"/>
        <w:jc w:val="both"/>
      </w:pPr>
      <w:r>
        <w:rPr>
          <w:sz w:val="20"/>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history="0" w:anchor="P2812" w:tooltip="5. Совет многоквартирного дома:">
        <w:r>
          <w:rPr>
            <w:sz w:val="20"/>
            <w:color w:val="0000ff"/>
          </w:rPr>
          <w:t xml:space="preserve">части 5 статьи 161.1</w:t>
        </w:r>
      </w:hyperlink>
      <w:r>
        <w:rPr>
          <w:sz w:val="20"/>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pPr>
        <w:pStyle w:val="0"/>
        <w:jc w:val="both"/>
      </w:pPr>
      <w:r>
        <w:rPr>
          <w:sz w:val="20"/>
        </w:rPr>
        <w:t xml:space="preserve">(п. 4.3 введен Федеральным </w:t>
      </w:r>
      <w:hyperlink w:history="0" r:id="rId5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883" w:name="P883"/>
    <w:bookmarkEnd w:id="883"/>
    <w:p>
      <w:pPr>
        <w:pStyle w:val="0"/>
        <w:spacing w:before="200" w:line-rule="auto"/>
        <w:ind w:firstLine="540"/>
        <w:jc w:val="both"/>
      </w:pPr>
      <w:r>
        <w:rPr>
          <w:sz w:val="20"/>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pPr>
        <w:pStyle w:val="0"/>
        <w:jc w:val="both"/>
      </w:pPr>
      <w:r>
        <w:rPr>
          <w:sz w:val="20"/>
        </w:rPr>
        <w:t xml:space="preserve">(п. 4.4 введен Федеральным </w:t>
      </w:r>
      <w:hyperlink w:history="0" r:id="rId555"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 в ред. Федерального </w:t>
      </w:r>
      <w:hyperlink w:history="0" r:id="rId556"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593-ФЗ)</w:t>
      </w:r>
    </w:p>
    <w:bookmarkStart w:id="885" w:name="P885"/>
    <w:bookmarkEnd w:id="885"/>
    <w:p>
      <w:pPr>
        <w:pStyle w:val="0"/>
        <w:spacing w:before="200" w:line-rule="auto"/>
        <w:ind w:firstLine="540"/>
        <w:jc w:val="both"/>
      </w:pPr>
      <w:r>
        <w:rPr>
          <w:sz w:val="20"/>
        </w:rPr>
        <w:t xml:space="preserve">4.5) принятие решения о согласии на перевод жилого помещения в нежилое помещение;</w:t>
      </w:r>
    </w:p>
    <w:p>
      <w:pPr>
        <w:pStyle w:val="0"/>
        <w:jc w:val="both"/>
      </w:pPr>
      <w:r>
        <w:rPr>
          <w:sz w:val="20"/>
        </w:rPr>
        <w:t xml:space="preserve">(п. 4.5 введен Федеральным </w:t>
      </w:r>
      <w:hyperlink w:history="0" r:id="rId557"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887" w:name="P887"/>
    <w:bookmarkEnd w:id="887"/>
    <w:p>
      <w:pPr>
        <w:pStyle w:val="0"/>
        <w:spacing w:before="200" w:line-rule="auto"/>
        <w:ind w:firstLine="540"/>
        <w:jc w:val="both"/>
      </w:pPr>
      <w:r>
        <w:rPr>
          <w:sz w:val="20"/>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history="0" w:anchor="P690" w:tooltip="Статья 32.1. Обеспечение жилищных прав граждан при осуществлении комплексного развития территории жилой застройки">
        <w:r>
          <w:rPr>
            <w:sz w:val="20"/>
            <w:color w:val="0000ff"/>
          </w:rPr>
          <w:t xml:space="preserve">статьей 32.1</w:t>
        </w:r>
      </w:hyperlink>
      <w:r>
        <w:rPr>
          <w:sz w:val="20"/>
        </w:rPr>
        <w:t xml:space="preserve"> настоящего Кодекса, если необходимость принятия такого решения предусмотрена федеральным законом;</w:t>
      </w:r>
    </w:p>
    <w:p>
      <w:pPr>
        <w:pStyle w:val="0"/>
        <w:jc w:val="both"/>
      </w:pPr>
      <w:r>
        <w:rPr>
          <w:sz w:val="20"/>
        </w:rPr>
        <w:t xml:space="preserve">(п. 4.6 введен Федеральным </w:t>
      </w:r>
      <w:hyperlink w:history="0" r:id="rId5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559"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56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1" w:name="P891"/>
    <w:bookmarkEnd w:id="891"/>
    <w:p>
      <w:pPr>
        <w:pStyle w:val="0"/>
        <w:spacing w:before="260" w:line-rule="auto"/>
        <w:ind w:firstLine="540"/>
        <w:jc w:val="both"/>
      </w:pPr>
      <w:r>
        <w:rPr>
          <w:sz w:val="20"/>
        </w:rPr>
        <w:t xml:space="preserve">4.7) принятие решения о выборе управляющей организации;</w:t>
      </w:r>
    </w:p>
    <w:p>
      <w:pPr>
        <w:pStyle w:val="0"/>
        <w:jc w:val="both"/>
      </w:pPr>
      <w:r>
        <w:rPr>
          <w:sz w:val="20"/>
        </w:rPr>
        <w:t xml:space="preserve">(п. 4.7 введен Федеральным </w:t>
      </w:r>
      <w:hyperlink w:history="0" r:id="rId561" w:tooltip="Федеральный закон от 11.06.2022 N 165-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11.06.2022 N 165-ФЗ)</w:t>
      </w:r>
    </w:p>
    <w:p>
      <w:pPr>
        <w:pStyle w:val="0"/>
        <w:spacing w:before="200" w:line-rule="auto"/>
        <w:ind w:firstLine="540"/>
        <w:jc w:val="both"/>
      </w:pPr>
      <w:r>
        <w:rPr>
          <w:sz w:val="20"/>
        </w:rPr>
        <w:t xml:space="preserve">5) другие </w:t>
      </w:r>
      <w:r>
        <w:rPr>
          <w:sz w:val="20"/>
        </w:rPr>
        <w:t xml:space="preserve">вопросы</w:t>
      </w:r>
      <w:r>
        <w:rPr>
          <w:sz w:val="20"/>
        </w:rPr>
        <w:t xml:space="preserve">, отнесенные настоящим </w:t>
      </w:r>
      <w:r>
        <w:rPr>
          <w:sz w:val="20"/>
        </w:rPr>
        <w:t xml:space="preserve">Кодексом</w:t>
      </w:r>
      <w:r>
        <w:rPr>
          <w:sz w:val="20"/>
        </w:rPr>
        <w:t xml:space="preserve"> к компетенции общего собрания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44.1. Формы проведения общего собрания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(введена Федеральным </w:t>
      </w:r>
      <w:hyperlink w:history="0" r:id="rId5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jc w:val="both"/>
      </w:pPr>
      <w:r>
        <w:rPr>
          <w:sz w:val="20"/>
        </w:rPr>
      </w:r>
    </w:p>
    <w:p>
      <w:pPr>
        <w:pStyle w:val="0"/>
        <w:ind w:firstLine="540"/>
        <w:jc w:val="both"/>
      </w:pPr>
      <w:r>
        <w:rPr>
          <w:sz w:val="20"/>
        </w:rPr>
        <w:t xml:space="preserve">Общее собрание собственников помещений в многоквартирном доме может проводиться посредством:</w:t>
      </w:r>
    </w:p>
    <w:p>
      <w:pPr>
        <w:pStyle w:val="0"/>
        <w:spacing w:before="200" w:line-rule="auto"/>
        <w:ind w:firstLine="540"/>
        <w:jc w:val="both"/>
      </w:pPr>
      <w:r>
        <w:rPr>
          <w:sz w:val="20"/>
        </w:rPr>
        <w:t xml:space="preserve">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pPr>
        <w:pStyle w:val="0"/>
        <w:spacing w:before="200" w:line-rule="auto"/>
        <w:ind w:firstLine="540"/>
        <w:jc w:val="both"/>
      </w:pPr>
      <w:r>
        <w:rPr>
          <w:sz w:val="20"/>
        </w:rPr>
        <w:t xml:space="preserve">2) заочного голосования (опросным путем или с использованием системы в соответствии со </w:t>
      </w:r>
      <w:hyperlink w:history="0" w:anchor="P976"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spacing w:before="200" w:line-rule="auto"/>
        <w:ind w:firstLine="540"/>
        <w:jc w:val="both"/>
      </w:pPr>
      <w:r>
        <w:rPr>
          <w:sz w:val="20"/>
        </w:rPr>
        <w:t xml:space="preserve">3) очно-заочного голосования.</w:t>
      </w:r>
    </w:p>
    <w:p>
      <w:pPr>
        <w:pStyle w:val="0"/>
        <w:ind w:firstLine="540"/>
        <w:jc w:val="both"/>
      </w:pPr>
      <w:r>
        <w:rPr>
          <w:sz w:val="20"/>
        </w:rPr>
      </w:r>
    </w:p>
    <w:bookmarkStart w:id="904" w:name="P904"/>
    <w:bookmarkEnd w:id="904"/>
    <w:p>
      <w:pPr>
        <w:pStyle w:val="2"/>
        <w:outlineLvl w:val="2"/>
        <w:ind w:firstLine="540"/>
        <w:jc w:val="both"/>
      </w:pPr>
      <w:r>
        <w:rPr>
          <w:sz w:val="20"/>
        </w:rPr>
        <w:t xml:space="preserve">Статья 45. Порядок проведения общего собрания собственников помещений в многоквартирном доме</w:t>
      </w:r>
    </w:p>
    <w:p>
      <w:pPr>
        <w:pStyle w:val="0"/>
        <w:ind w:firstLine="540"/>
        <w:jc w:val="both"/>
      </w:pPr>
      <w:r>
        <w:rPr>
          <w:sz w:val="20"/>
        </w:rPr>
      </w:r>
    </w:p>
    <w:bookmarkStart w:id="906" w:name="P906"/>
    <w:bookmarkEnd w:id="906"/>
    <w:p>
      <w:pPr>
        <w:pStyle w:val="0"/>
        <w:ind w:firstLine="540"/>
        <w:jc w:val="both"/>
      </w:pPr>
      <w:r>
        <w:rPr>
          <w:sz w:val="20"/>
        </w:rPr>
        <w:t xml:space="preserve">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pPr>
        <w:pStyle w:val="0"/>
        <w:jc w:val="both"/>
      </w:pPr>
      <w:r>
        <w:rPr>
          <w:sz w:val="20"/>
        </w:rPr>
        <w:t xml:space="preserve">(в ред. Федерального </w:t>
      </w:r>
      <w:hyperlink w:history="0" r:id="rId5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pPr>
        <w:pStyle w:val="0"/>
        <w:spacing w:before="200" w:line-rule="auto"/>
        <w:ind w:firstLine="540"/>
        <w:jc w:val="both"/>
      </w:pPr>
      <w:r>
        <w:rPr>
          <w:sz w:val="20"/>
        </w:rP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pPr>
        <w:pStyle w:val="0"/>
        <w:jc w:val="both"/>
      </w:pPr>
      <w:r>
        <w:rPr>
          <w:sz w:val="20"/>
        </w:rPr>
        <w:t xml:space="preserve">(часть 2.1 введена Федеральным </w:t>
      </w:r>
      <w:hyperlink w:history="0" r:id="rId5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history="0" w:anchor="P94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частью 1 статьи 46</w:t>
        </w:r>
      </w:hyperlink>
      <w:r>
        <w:rPr>
          <w:sz w:val="20"/>
        </w:rP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pPr>
        <w:pStyle w:val="0"/>
        <w:jc w:val="both"/>
      </w:pPr>
      <w:r>
        <w:rPr>
          <w:sz w:val="20"/>
        </w:rPr>
        <w:t xml:space="preserve">(часть 2.2 введена Федеральным </w:t>
      </w:r>
      <w:hyperlink w:history="0" r:id="rId565" w:tooltip="Федеральный закон от 28.06.2022 N 21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28.06.2022 N 217-ФЗ)</w:t>
      </w:r>
    </w:p>
    <w:bookmarkStart w:id="913" w:name="P913"/>
    <w:bookmarkEnd w:id="913"/>
    <w:p>
      <w:pPr>
        <w:pStyle w:val="0"/>
        <w:spacing w:before="200" w:line-rule="auto"/>
        <w:ind w:firstLine="540"/>
        <w:jc w:val="both"/>
      </w:pPr>
      <w:r>
        <w:rPr>
          <w:sz w:val="20"/>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history="0" w:anchor="P885" w:tooltip="4.5) принятие решения о согласии на перевод жилого помещения в нежилое помещение;">
        <w:r>
          <w:rPr>
            <w:sz w:val="20"/>
            <w:color w:val="0000ff"/>
          </w:rPr>
          <w:t xml:space="preserve">пунктах 4.5</w:t>
        </w:r>
      </w:hyperlink>
      <w:r>
        <w:rPr>
          <w:sz w:val="20"/>
        </w:rPr>
        <w:t xml:space="preserve"> и </w:t>
      </w:r>
      <w:hyperlink w:history="0" w:anchor="P88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4.6 части 2 статьи 44</w:t>
        </w:r>
      </w:hyperlink>
      <w:r>
        <w:rPr>
          <w:sz w:val="20"/>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history="0" w:anchor="P885" w:tooltip="4.5) принятие решения о согласии на перевод жилого помещения в нежилое помещение;">
        <w:r>
          <w:rPr>
            <w:sz w:val="20"/>
            <w:color w:val="0000ff"/>
          </w:rPr>
          <w:t xml:space="preserve">пункте 4.5 части 2 статьи 44</w:t>
        </w:r>
      </w:hyperlink>
      <w:r>
        <w:rPr>
          <w:sz w:val="20"/>
        </w:rPr>
        <w:t xml:space="preserve"> настоящего Кодекса, правомочно (имеет кворум):</w:t>
      </w:r>
    </w:p>
    <w:p>
      <w:pPr>
        <w:pStyle w:val="0"/>
        <w:jc w:val="both"/>
      </w:pPr>
      <w:r>
        <w:rPr>
          <w:sz w:val="20"/>
        </w:rPr>
        <w:t xml:space="preserve">(в ред. Федерального </w:t>
      </w:r>
      <w:hyperlink w:history="0" r:id="rId5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pPr>
        <w:pStyle w:val="0"/>
        <w:spacing w:before="200" w:line-rule="auto"/>
        <w:ind w:firstLine="540"/>
        <w:jc w:val="both"/>
      </w:pPr>
      <w:r>
        <w:rPr>
          <w:sz w:val="20"/>
        </w:rP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pPr>
        <w:pStyle w:val="0"/>
        <w:jc w:val="both"/>
      </w:pPr>
      <w:r>
        <w:rPr>
          <w:sz w:val="20"/>
        </w:rPr>
        <w:t xml:space="preserve">(часть 3 в ред. Федерального </w:t>
      </w:r>
      <w:hyperlink w:history="0" r:id="rId567"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pPr>
        <w:pStyle w:val="0"/>
        <w:jc w:val="both"/>
      </w:pPr>
      <w:r>
        <w:rPr>
          <w:sz w:val="20"/>
        </w:rPr>
        <w:t xml:space="preserve">(часть 3.1 введена Федеральным </w:t>
      </w:r>
      <w:hyperlink w:history="0" r:id="rId56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3.2. В рассмотрении вопроса, предусмотренного </w:t>
      </w:r>
      <w:hyperlink w:history="0" w:anchor="P88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пунктом 4.6 части 2 статьи 44</w:t>
        </w:r>
      </w:hyperlink>
      <w:r>
        <w:rPr>
          <w:sz w:val="20"/>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pPr>
        <w:pStyle w:val="0"/>
        <w:jc w:val="both"/>
      </w:pPr>
      <w:r>
        <w:rPr>
          <w:sz w:val="20"/>
        </w:rPr>
        <w:t xml:space="preserve">(часть 3.2 введена Федеральным </w:t>
      </w:r>
      <w:hyperlink w:history="0" r:id="rId5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922" w:name="P922"/>
    <w:bookmarkEnd w:id="922"/>
    <w:p>
      <w:pPr>
        <w:pStyle w:val="0"/>
        <w:spacing w:before="200" w:line-rule="auto"/>
        <w:ind w:firstLine="540"/>
        <w:jc w:val="both"/>
      </w:pPr>
      <w:r>
        <w:rPr>
          <w:sz w:val="20"/>
        </w:rP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pPr>
        <w:pStyle w:val="0"/>
        <w:jc w:val="both"/>
      </w:pPr>
      <w:r>
        <w:rPr>
          <w:sz w:val="20"/>
        </w:rPr>
        <w:t xml:space="preserve">(в ред. Федеральных законов от 29.06.2015 </w:t>
      </w:r>
      <w:hyperlink w:history="0" r:id="rId5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57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28.06.2022 </w:t>
      </w:r>
      <w:hyperlink w:history="0" r:id="rId572"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 от 13.12.2024 </w:t>
      </w:r>
      <w:hyperlink w:history="0" r:id="rId573"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p>
      <w:pPr>
        <w:pStyle w:val="0"/>
        <w:spacing w:before="200" w:line-rule="auto"/>
        <w:ind w:firstLine="540"/>
        <w:jc w:val="both"/>
      </w:pPr>
      <w:r>
        <w:rPr>
          <w:sz w:val="20"/>
        </w:rP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history="0" w:anchor="P987"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частей 4</w:t>
        </w:r>
      </w:hyperlink>
      <w:r>
        <w:rPr>
          <w:sz w:val="20"/>
        </w:rPr>
        <w:t xml:space="preserve"> и </w:t>
      </w:r>
      <w:hyperlink w:history="0" w:anchor="P995"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w:r>
          <w:rPr>
            <w:sz w:val="20"/>
            <w:color w:val="0000ff"/>
          </w:rPr>
          <w:t xml:space="preserve">5 статьи 47.1</w:t>
        </w:r>
      </w:hyperlink>
      <w:r>
        <w:rPr>
          <w:sz w:val="20"/>
        </w:rPr>
        <w:t xml:space="preserve"> настоящего Кодекса.</w:t>
      </w:r>
    </w:p>
    <w:p>
      <w:pPr>
        <w:pStyle w:val="0"/>
        <w:jc w:val="both"/>
      </w:pPr>
      <w:r>
        <w:rPr>
          <w:sz w:val="20"/>
        </w:rPr>
        <w:t xml:space="preserve">(часть 4.1 введена Федеральным </w:t>
      </w:r>
      <w:hyperlink w:history="0" r:id="rId57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13.12.2024 N 463-ФЗ)</w:t>
      </w:r>
    </w:p>
    <w:p>
      <w:pPr>
        <w:pStyle w:val="0"/>
        <w:spacing w:before="200" w:line-rule="auto"/>
        <w:ind w:firstLine="540"/>
        <w:jc w:val="both"/>
      </w:pPr>
      <w:r>
        <w:rPr>
          <w:sz w:val="20"/>
        </w:rPr>
        <w:t xml:space="preserve">5. В сообщении о проведении общего собрания собственников помещений в многоквартирном доме должны быть указаны:</w:t>
      </w:r>
    </w:p>
    <w:bookmarkStart w:id="927" w:name="P927"/>
    <w:bookmarkEnd w:id="927"/>
    <w:p>
      <w:pPr>
        <w:pStyle w:val="0"/>
        <w:spacing w:before="200" w:line-rule="auto"/>
        <w:ind w:firstLine="540"/>
        <w:jc w:val="both"/>
      </w:pPr>
      <w:r>
        <w:rPr>
          <w:sz w:val="20"/>
        </w:rPr>
        <w:t xml:space="preserve">1) сведения о лице, по инициативе которого созывается данное собрание;</w:t>
      </w:r>
    </w:p>
    <w:bookmarkStart w:id="928" w:name="P928"/>
    <w:bookmarkEnd w:id="928"/>
    <w:p>
      <w:pPr>
        <w:pStyle w:val="0"/>
        <w:spacing w:before="200" w:line-rule="auto"/>
        <w:ind w:firstLine="540"/>
        <w:jc w:val="both"/>
      </w:pPr>
      <w:r>
        <w:rPr>
          <w:sz w:val="20"/>
        </w:rPr>
        <w:t xml:space="preserve">2) форма проведения данного собрания (очное, заочное или очно-заочное голосование);</w:t>
      </w:r>
    </w:p>
    <w:p>
      <w:pPr>
        <w:pStyle w:val="0"/>
        <w:jc w:val="both"/>
      </w:pPr>
      <w:r>
        <w:rPr>
          <w:sz w:val="20"/>
        </w:rPr>
        <w:t xml:space="preserve">(п. 2 в ред. Федерального </w:t>
      </w:r>
      <w:hyperlink w:history="0" r:id="rId5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pPr>
        <w:pStyle w:val="0"/>
        <w:jc w:val="both"/>
      </w:pPr>
      <w:r>
        <w:rPr>
          <w:sz w:val="20"/>
        </w:rPr>
        <w:t xml:space="preserve">(п. 3 в ред. Федерального </w:t>
      </w:r>
      <w:hyperlink w:history="0" r:id="rId576"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bookmarkStart w:id="932" w:name="P932"/>
    <w:bookmarkEnd w:id="932"/>
    <w:p>
      <w:pPr>
        <w:pStyle w:val="0"/>
        <w:spacing w:before="200" w:line-rule="auto"/>
        <w:ind w:firstLine="540"/>
        <w:jc w:val="both"/>
      </w:pPr>
      <w:r>
        <w:rPr>
          <w:sz w:val="20"/>
        </w:rPr>
        <w:t xml:space="preserve">4) повестка дня данного собрания;</w:t>
      </w:r>
    </w:p>
    <w:bookmarkStart w:id="933" w:name="P933"/>
    <w:bookmarkEnd w:id="933"/>
    <w:p>
      <w:pPr>
        <w:pStyle w:val="0"/>
        <w:spacing w:before="200" w:line-rule="auto"/>
        <w:ind w:firstLine="540"/>
        <w:jc w:val="both"/>
      </w:pPr>
      <w:r>
        <w:rPr>
          <w:sz w:val="20"/>
        </w:rPr>
        <w:t xml:space="preserve">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bookmarkStart w:id="934" w:name="P934"/>
    <w:bookmarkEnd w:id="934"/>
    <w:p>
      <w:pPr>
        <w:pStyle w:val="0"/>
        <w:spacing w:before="200" w:line-rule="auto"/>
        <w:ind w:firstLine="540"/>
        <w:jc w:val="both"/>
      </w:pPr>
      <w:r>
        <w:rPr>
          <w:sz w:val="20"/>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history="0" w:anchor="P95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частью 3 статьи 46</w:t>
        </w:r>
      </w:hyperlink>
      <w:r>
        <w:rPr>
          <w:sz w:val="20"/>
        </w:rPr>
        <w:t xml:space="preserve"> настоящего Кодекса.</w:t>
      </w:r>
    </w:p>
    <w:p>
      <w:pPr>
        <w:pStyle w:val="0"/>
        <w:jc w:val="both"/>
      </w:pPr>
      <w:r>
        <w:rPr>
          <w:sz w:val="20"/>
        </w:rPr>
        <w:t xml:space="preserve">(часть 6 введена Федеральным </w:t>
      </w:r>
      <w:hyperlink w:history="0" r:id="rId5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57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pPr>
        <w:pStyle w:val="0"/>
        <w:jc w:val="both"/>
      </w:pPr>
      <w:r>
        <w:rPr>
          <w:sz w:val="20"/>
        </w:rPr>
        <w:t xml:space="preserve">(часть 7 введена Федеральным </w:t>
      </w:r>
      <w:hyperlink w:history="0" r:id="rId5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bookmarkStart w:id="939" w:name="P939"/>
    <w:bookmarkEnd w:id="939"/>
    <w:p>
      <w:pPr>
        <w:pStyle w:val="2"/>
        <w:outlineLvl w:val="2"/>
        <w:ind w:firstLine="540"/>
        <w:jc w:val="both"/>
      </w:pPr>
      <w:r>
        <w:rPr>
          <w:sz w:val="20"/>
        </w:rPr>
        <w:t xml:space="preserve">Статья 46. Решения общего собрания собственников помещений в многоквартирном доме</w:t>
      </w:r>
    </w:p>
    <w:p>
      <w:pPr>
        <w:pStyle w:val="0"/>
        <w:ind w:firstLine="540"/>
        <w:jc w:val="both"/>
      </w:pPr>
      <w:r>
        <w:rPr>
          <w:sz w:val="20"/>
        </w:rPr>
      </w:r>
    </w:p>
    <w:bookmarkStart w:id="941" w:name="P941"/>
    <w:bookmarkEnd w:id="941"/>
    <w:p>
      <w:pPr>
        <w:pStyle w:val="0"/>
        <w:ind w:firstLine="540"/>
        <w:jc w:val="both"/>
      </w:pPr>
      <w:r>
        <w:rPr>
          <w:sz w:val="20"/>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w:history="0" r:id="rId580" w:tooltip="&lt;Письмо&gt; Минстроя России от 03.06.2024 N 31079-ДН/04 &lt;О решениях общего собрания собственников помещений в многоквартирном доме&gt; {КонсультантПлюс}">
        <w:r>
          <w:rPr>
            <w:sz w:val="20"/>
            <w:color w:val="0000ff"/>
          </w:rPr>
          <w:t xml:space="preserve">голосов</w:t>
        </w:r>
      </w:hyperlink>
      <w:r>
        <w:rPr>
          <w:sz w:val="20"/>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history="0" w:anchor="P847"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пунктами 1.1</w:t>
        </w:r>
      </w:hyperlink>
      <w:r>
        <w:rPr>
          <w:sz w:val="20"/>
        </w:rPr>
        <w:t xml:space="preserve">, </w:t>
      </w:r>
      <w:hyperlink w:history="0" w:anchor="P876" w:tooltip="4) выбор способа управления многоквартирным домом;">
        <w:r>
          <w:rPr>
            <w:sz w:val="20"/>
            <w:color w:val="0000ff"/>
          </w:rPr>
          <w:t xml:space="preserve">4</w:t>
        </w:r>
      </w:hyperlink>
      <w:r>
        <w:rPr>
          <w:sz w:val="20"/>
        </w:rPr>
        <w:t xml:space="preserve">, </w:t>
      </w:r>
      <w:hyperlink w:history="0" w:anchor="P879"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4.2</w:t>
        </w:r>
      </w:hyperlink>
      <w:r>
        <w:rPr>
          <w:sz w:val="20"/>
        </w:rPr>
        <w:t xml:space="preserve"> и </w:t>
      </w:r>
      <w:hyperlink w:history="0" w:anchor="P891" w:tooltip="4.7) принятие решения о выборе управляющей организации;">
        <w:r>
          <w:rPr>
            <w:sz w:val="20"/>
            <w:color w:val="0000ff"/>
          </w:rPr>
          <w:t xml:space="preserve">4.7 части 2 статьи 44</w:t>
        </w:r>
      </w:hyperlink>
      <w:r>
        <w:rPr>
          <w:sz w:val="20"/>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history="0" w:anchor="P845"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w:r>
          <w:rPr>
            <w:sz w:val="20"/>
            <w:color w:val="0000ff"/>
          </w:rPr>
          <w:t xml:space="preserve">пунктами 1</w:t>
        </w:r>
      </w:hyperlink>
      <w:r>
        <w:rPr>
          <w:sz w:val="20"/>
        </w:rPr>
        <w:t xml:space="preserve">, </w:t>
      </w:r>
      <w:hyperlink w:history="0" w:anchor="P849"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1.1-1</w:t>
        </w:r>
      </w:hyperlink>
      <w:r>
        <w:rPr>
          <w:sz w:val="20"/>
        </w:rPr>
        <w:t xml:space="preserve">, </w:t>
      </w:r>
      <w:hyperlink w:history="0" w:anchor="P85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w:t>
        </w:r>
      </w:hyperlink>
      <w:r>
        <w:rPr>
          <w:sz w:val="20"/>
        </w:rPr>
        <w:t xml:space="preserve">, </w:t>
      </w:r>
      <w:hyperlink w:history="0" w:anchor="P853"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0"/>
            <w:color w:val="0000ff"/>
          </w:rPr>
          <w:t xml:space="preserve">1.3</w:t>
        </w:r>
      </w:hyperlink>
      <w:r>
        <w:rPr>
          <w:sz w:val="20"/>
        </w:rPr>
        <w:t xml:space="preserve">, </w:t>
      </w:r>
      <w:hyperlink w:history="0" w:anchor="P855"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w:r>
          <w:rPr>
            <w:sz w:val="20"/>
            <w:color w:val="0000ff"/>
          </w:rPr>
          <w:t xml:space="preserve">2</w:t>
        </w:r>
      </w:hyperlink>
      <w:r>
        <w:rPr>
          <w:sz w:val="20"/>
        </w:rPr>
        <w:t xml:space="preserve">, </w:t>
      </w:r>
      <w:hyperlink w:history="0" w:anchor="P859"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r>
          <w:rPr>
            <w:sz w:val="20"/>
            <w:color w:val="0000ff"/>
          </w:rPr>
          <w:t xml:space="preserve">3</w:t>
        </w:r>
      </w:hyperlink>
      <w:r>
        <w:rPr>
          <w:sz w:val="20"/>
        </w:rPr>
        <w:t xml:space="preserve">, </w:t>
      </w:r>
      <w:hyperlink w:history="0" w:anchor="P861"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
        <w:r>
          <w:rPr>
            <w:sz w:val="20"/>
            <w:color w:val="0000ff"/>
          </w:rPr>
          <w:t xml:space="preserve">3.1</w:t>
        </w:r>
      </w:hyperlink>
      <w:r>
        <w:rPr>
          <w:sz w:val="20"/>
        </w:rPr>
        <w:t xml:space="preserve">, </w:t>
      </w:r>
      <w:hyperlink w:history="0" w:anchor="P874" w:tooltip="3.8) принятие решений о демонтаже сетей связи, монтаж которых осуществлен в соответствии с частью 4.2 статьи 36 настоящего Кодекса;">
        <w:r>
          <w:rPr>
            <w:sz w:val="20"/>
            <w:color w:val="0000ff"/>
          </w:rPr>
          <w:t xml:space="preserve">3.8</w:t>
        </w:r>
      </w:hyperlink>
      <w:r>
        <w:rPr>
          <w:sz w:val="20"/>
        </w:rPr>
        <w:t xml:space="preserve">, </w:t>
      </w:r>
      <w:hyperlink w:history="0" w:anchor="P881"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4.3 части 2 статьи 44</w:t>
        </w:r>
      </w:hyperlink>
      <w:r>
        <w:rPr>
          <w:sz w:val="20"/>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history="0" w:anchor="P885"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которое принимается в соответствии с </w:t>
      </w:r>
      <w:hyperlink w:history="0" w:anchor="P945"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sz w:val="20"/>
            <w:color w:val="0000ff"/>
          </w:rPr>
          <w:t xml:space="preserve">частью 1.2</w:t>
        </w:r>
      </w:hyperlink>
      <w:r>
        <w:rPr>
          <w:sz w:val="20"/>
        </w:rPr>
        <w:t xml:space="preserve"> настоящей статьи, а также решения, предусмотренного </w:t>
      </w:r>
      <w:hyperlink w:history="0" w:anchor="P88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пунктом 4.6 части 2 статьи 44</w:t>
        </w:r>
      </w:hyperlink>
      <w:r>
        <w:rPr>
          <w:sz w:val="20"/>
        </w:rPr>
        <w:t xml:space="preserve"> настоящего Кодекса, которое принимается в соответствии с </w:t>
      </w:r>
      <w:hyperlink w:history="0" w:anchor="P949"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sz w:val="20"/>
            <w:color w:val="0000ff"/>
          </w:rPr>
          <w:t xml:space="preserve">частью 1.3</w:t>
        </w:r>
      </w:hyperlink>
      <w:r>
        <w:rPr>
          <w:sz w:val="20"/>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w:history="0" r:id="rId581" w:tooltip="Приказ Минстроя России от 28.01.2019 N 44/пр (ред. от 16.09.2022) &quot;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quot; (Зарегистрировано в Минюсте России 21.02.2019 N 53863) {КонсультантПлюс}">
        <w:r>
          <w:rPr>
            <w:sz w:val="20"/>
            <w:color w:val="0000ff"/>
          </w:rPr>
          <w:t xml:space="preserve">требованиями</w:t>
        </w:r>
      </w:hyperlink>
      <w:r>
        <w:rPr>
          <w:sz w:val="20"/>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history="0" w:anchor="P88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пункте 4.4 части 2 статьи 44</w:t>
        </w:r>
      </w:hyperlink>
      <w:r>
        <w:rPr>
          <w:sz w:val="20"/>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27.09.2009 </w:t>
      </w:r>
      <w:hyperlink w:history="0" r:id="rId582"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rPr>
        <w:t xml:space="preserve">, от 29.06.2015 </w:t>
      </w:r>
      <w:hyperlink w:history="0" r:id="rId5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58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585"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rPr>
        <w:t xml:space="preserve">, от 31.12.2017 </w:t>
      </w:r>
      <w:hyperlink w:history="0" r:id="rId58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58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28.11.2018 </w:t>
      </w:r>
      <w:hyperlink w:history="0" r:id="rId588"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rPr>
        <w:t xml:space="preserve">, от 29.05.2019 </w:t>
      </w:r>
      <w:hyperlink w:history="0" r:id="rId589"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rPr>
        <w:t xml:space="preserve">, от 30.12.2020 </w:t>
      </w:r>
      <w:hyperlink w:history="0" r:id="rId5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11.06.2022 </w:t>
      </w:r>
      <w:hyperlink w:history="0" r:id="rId591" w:tooltip="Федеральный закон от 11.06.2022 N 165-ФЗ &quot;О внесении изменений в Жилищный кодекс Российской Федерации&quot; {КонсультантПлюс}">
        <w:r>
          <w:rPr>
            <w:sz w:val="20"/>
            <w:color w:val="0000ff"/>
          </w:rPr>
          <w:t xml:space="preserve">N 165-ФЗ</w:t>
        </w:r>
      </w:hyperlink>
      <w:r>
        <w:rPr>
          <w:sz w:val="20"/>
        </w:rPr>
        <w:t xml:space="preserve">, от 28.06.2022 </w:t>
      </w:r>
      <w:hyperlink w:history="0" r:id="rId592"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 от 27.11.2023 </w:t>
      </w:r>
      <w:hyperlink w:history="0" r:id="rId59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 от 06.04.2024 </w:t>
      </w:r>
      <w:hyperlink w:history="0" r:id="rId594"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rPr>
        <w:t xml:space="preserve">, от 13.12.2024 </w:t>
      </w:r>
      <w:hyperlink w:history="0" r:id="rId59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bookmarkStart w:id="943" w:name="P943"/>
    <w:bookmarkEnd w:id="943"/>
    <w:p>
      <w:pPr>
        <w:pStyle w:val="0"/>
        <w:spacing w:before="200" w:line-rule="auto"/>
        <w:ind w:firstLine="540"/>
        <w:jc w:val="both"/>
      </w:pPr>
      <w:r>
        <w:rPr>
          <w:sz w:val="20"/>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history="0" w:anchor="P94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части 1</w:t>
        </w:r>
      </w:hyperlink>
      <w:r>
        <w:rPr>
          <w:sz w:val="20"/>
        </w:rPr>
        <w:t xml:space="preserve"> настоящей статьи подлинников решений и протокола общего собрания собственников помещений обязаны в </w:t>
      </w:r>
      <w:hyperlink w:history="0" r:id="rId596" w:tooltip="Приказ Минстроя России от 28.01.2019 N 44/пр (ред. от 16.09.2022) &quot;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quot; (Зарегистрировано в Минюсте России 21.02.2019 N 538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pPr>
        <w:pStyle w:val="0"/>
        <w:jc w:val="both"/>
      </w:pPr>
      <w:r>
        <w:rPr>
          <w:sz w:val="20"/>
        </w:rPr>
        <w:t xml:space="preserve">(часть 1.1 введена Федеральным </w:t>
      </w:r>
      <w:hyperlink w:history="0" r:id="rId5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59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945" w:name="P945"/>
    <w:bookmarkEnd w:id="945"/>
    <w:p>
      <w:pPr>
        <w:pStyle w:val="0"/>
        <w:spacing w:before="200" w:line-rule="auto"/>
        <w:ind w:firstLine="540"/>
        <w:jc w:val="both"/>
      </w:pPr>
      <w:r>
        <w:rPr>
          <w:sz w:val="20"/>
        </w:rPr>
        <w:t xml:space="preserve">1.2. Решение общего собрания собственников помещений в многоквартирном доме, предусмотренное </w:t>
      </w:r>
      <w:hyperlink w:history="0" w:anchor="P885"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pPr>
        <w:pStyle w:val="0"/>
        <w:spacing w:before="200" w:line-rule="auto"/>
        <w:ind w:firstLine="540"/>
        <w:jc w:val="both"/>
      </w:pPr>
      <w:r>
        <w:rPr>
          <w:sz w:val="20"/>
        </w:rP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pPr>
        <w:pStyle w:val="0"/>
        <w:jc w:val="both"/>
      </w:pPr>
      <w:r>
        <w:rPr>
          <w:sz w:val="20"/>
        </w:rPr>
        <w:t xml:space="preserve">(часть 1.2 введена Федеральным </w:t>
      </w:r>
      <w:hyperlink w:history="0" r:id="rId599"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949" w:name="P949"/>
    <w:bookmarkEnd w:id="949"/>
    <w:p>
      <w:pPr>
        <w:pStyle w:val="0"/>
        <w:spacing w:before="200" w:line-rule="auto"/>
        <w:ind w:firstLine="540"/>
        <w:jc w:val="both"/>
      </w:pPr>
      <w:r>
        <w:rPr>
          <w:sz w:val="20"/>
        </w:rPr>
        <w:t xml:space="preserve">1.3. Решение общего собрания собственников помещений в многоквартирном доме по вопросам, указанным в </w:t>
      </w:r>
      <w:hyperlink w:history="0" w:anchor="P88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пункте 4.6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spacing w:before="200" w:line-rule="auto"/>
        <w:ind w:firstLine="540"/>
        <w:jc w:val="both"/>
      </w:pPr>
      <w:r>
        <w:rPr>
          <w:sz w:val="20"/>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jc w:val="both"/>
      </w:pPr>
      <w:r>
        <w:rPr>
          <w:sz w:val="20"/>
        </w:rPr>
        <w:t xml:space="preserve">(часть 1.3 введена Федеральным </w:t>
      </w:r>
      <w:hyperlink w:history="0" r:id="rId6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bookmarkStart w:id="954" w:name="P954"/>
    <w:bookmarkEnd w:id="954"/>
    <w:p>
      <w:pPr>
        <w:pStyle w:val="0"/>
        <w:spacing w:before="200" w:line-rule="auto"/>
        <w:ind w:firstLine="540"/>
        <w:jc w:val="both"/>
      </w:pPr>
      <w:r>
        <w:rPr>
          <w:sz w:val="20"/>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history="0" w:anchor="P904" w:tooltip="Статья 45. Порядок проведения общего собрания собственников помещений в многоквартирном доме">
        <w:r>
          <w:rPr>
            <w:sz w:val="20"/>
            <w:color w:val="0000ff"/>
          </w:rPr>
          <w:t xml:space="preserve">статье 45</w:t>
        </w:r>
      </w:hyperlink>
      <w:r>
        <w:rPr>
          <w:sz w:val="20"/>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pPr>
        <w:pStyle w:val="0"/>
        <w:jc w:val="both"/>
      </w:pPr>
      <w:r>
        <w:rPr>
          <w:sz w:val="20"/>
        </w:rPr>
        <w:t xml:space="preserve">(в ред. Федерального </w:t>
      </w:r>
      <w:hyperlink w:history="0" r:id="rId6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956" w:name="P956"/>
    <w:bookmarkEnd w:id="956"/>
    <w:p>
      <w:pPr>
        <w:pStyle w:val="0"/>
        <w:spacing w:before="200" w:line-rule="auto"/>
        <w:ind w:firstLine="540"/>
        <w:jc w:val="both"/>
      </w:pPr>
      <w:r>
        <w:rPr>
          <w:sz w:val="20"/>
        </w:rPr>
        <w:t xml:space="preserve">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pPr>
        <w:pStyle w:val="0"/>
        <w:jc w:val="both"/>
      </w:pPr>
      <w:r>
        <w:rPr>
          <w:sz w:val="20"/>
        </w:rPr>
        <w:t xml:space="preserve">(часть 4 в ред. Федерального </w:t>
      </w:r>
      <w:hyperlink w:history="0" r:id="rId60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46 признана частично не соответствующей Конституции РФ </w:t>
            </w:r>
            <w:hyperlink w:history="0" r:id="rId603"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604"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pPr>
        <w:pStyle w:val="0"/>
        <w:spacing w:before="200" w:line-rule="auto"/>
        <w:ind w:firstLine="540"/>
        <w:jc w:val="both"/>
      </w:pPr>
      <w:r>
        <w:rPr>
          <w:sz w:val="20"/>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bookmarkStart w:id="962" w:name="P962"/>
    <w:bookmarkEnd w:id="962"/>
    <w:p>
      <w:pPr>
        <w:pStyle w:val="0"/>
        <w:spacing w:before="200" w:line-rule="auto"/>
        <w:ind w:firstLine="540"/>
        <w:jc w:val="both"/>
      </w:pPr>
      <w:r>
        <w:rPr>
          <w:sz w:val="20"/>
        </w:rP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pPr>
        <w:pStyle w:val="0"/>
        <w:ind w:firstLine="540"/>
        <w:jc w:val="both"/>
      </w:pPr>
      <w:r>
        <w:rPr>
          <w:sz w:val="20"/>
        </w:rPr>
      </w:r>
    </w:p>
    <w:bookmarkStart w:id="964" w:name="P964"/>
    <w:bookmarkEnd w:id="964"/>
    <w:p>
      <w:pPr>
        <w:pStyle w:val="2"/>
        <w:outlineLvl w:val="2"/>
        <w:ind w:firstLine="540"/>
        <w:jc w:val="both"/>
      </w:pPr>
      <w:r>
        <w:rPr>
          <w:sz w:val="20"/>
        </w:rPr>
        <w:t xml:space="preserve">Статья 47. Общее собрание собственников помещений в многоквартирном доме в форме заочного голосования (опросным путем) и очно-заочного голосования</w:t>
      </w:r>
    </w:p>
    <w:p>
      <w:pPr>
        <w:pStyle w:val="0"/>
        <w:jc w:val="both"/>
      </w:pPr>
      <w:r>
        <w:rPr>
          <w:sz w:val="20"/>
        </w:rPr>
        <w:t xml:space="preserve">(в ред. Федерального </w:t>
      </w:r>
      <w:hyperlink w:history="0" r:id="rId6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0"/>
        <w:ind w:firstLine="540"/>
        <w:jc w:val="both"/>
      </w:pPr>
      <w:r>
        <w:rPr>
          <w:sz w:val="20"/>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history="0" w:anchor="P913"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
        <w:r>
          <w:rPr>
            <w:sz w:val="20"/>
            <w:color w:val="0000ff"/>
          </w:rPr>
          <w:t xml:space="preserve">части 3 статьи 45</w:t>
        </w:r>
      </w:hyperlink>
      <w:r>
        <w:rPr>
          <w:sz w:val="20"/>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pPr>
        <w:pStyle w:val="0"/>
        <w:jc w:val="both"/>
      </w:pPr>
      <w:r>
        <w:rPr>
          <w:sz w:val="20"/>
        </w:rPr>
        <w:t xml:space="preserve">(в ред. Федеральных законов от 04.06.2011 </w:t>
      </w:r>
      <w:hyperlink w:history="0" r:id="rId60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60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60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pPr>
        <w:pStyle w:val="0"/>
        <w:jc w:val="both"/>
      </w:pPr>
      <w:r>
        <w:rPr>
          <w:sz w:val="20"/>
        </w:rPr>
        <w:t xml:space="preserve">(в ред. Федерального </w:t>
      </w:r>
      <w:hyperlink w:history="0" r:id="rId6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pPr>
        <w:pStyle w:val="0"/>
        <w:jc w:val="both"/>
      </w:pPr>
      <w:r>
        <w:rPr>
          <w:sz w:val="20"/>
        </w:rPr>
        <w:t xml:space="preserve">(в ред. Федеральных законов от 29.06.2015 </w:t>
      </w:r>
      <w:hyperlink w:history="0" r:id="rId6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611"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w:history="0" r:id="rId61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6" w:name="P976"/>
    <w:bookmarkEnd w:id="976"/>
    <w:p>
      <w:pPr>
        <w:pStyle w:val="2"/>
        <w:spacing w:before="260" w:line-rule="auto"/>
        <w:outlineLvl w:val="2"/>
        <w:ind w:firstLine="540"/>
        <w:jc w:val="both"/>
      </w:pPr>
      <w:r>
        <w:rPr>
          <w:sz w:val="20"/>
        </w:rPr>
        <w:t xml:space="preserve">Статья 47.1. Общее собрание собственников помещений в многоквартирном доме в форме заочного голосования с использованием системы</w:t>
      </w:r>
    </w:p>
    <w:p>
      <w:pPr>
        <w:pStyle w:val="0"/>
        <w:ind w:firstLine="540"/>
        <w:jc w:val="both"/>
      </w:pPr>
      <w:r>
        <w:rPr>
          <w:sz w:val="20"/>
        </w:rPr>
      </w:r>
    </w:p>
    <w:p>
      <w:pPr>
        <w:pStyle w:val="0"/>
        <w:ind w:firstLine="540"/>
        <w:jc w:val="both"/>
      </w:pPr>
      <w:r>
        <w:rPr>
          <w:sz w:val="20"/>
        </w:rPr>
        <w:t xml:space="preserve">(введена Федеральным </w:t>
      </w:r>
      <w:hyperlink w:history="0" r:id="rId61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pPr>
        <w:pStyle w:val="0"/>
        <w:jc w:val="both"/>
      </w:pPr>
      <w:r>
        <w:rPr>
          <w:sz w:val="20"/>
        </w:rPr>
        <w:t xml:space="preserve">(в ред. Федерального </w:t>
      </w:r>
      <w:hyperlink w:history="0" r:id="rId614"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bookmarkStart w:id="982" w:name="P982"/>
    <w:bookmarkEnd w:id="982"/>
    <w:p>
      <w:pPr>
        <w:pStyle w:val="0"/>
        <w:spacing w:before="200" w:line-rule="auto"/>
        <w:ind w:firstLine="540"/>
        <w:jc w:val="both"/>
      </w:pPr>
      <w:r>
        <w:rPr>
          <w:sz w:val="20"/>
        </w:rP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history="0" w:anchor="P95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956"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p>
      <w:pPr>
        <w:pStyle w:val="0"/>
        <w:jc w:val="both"/>
      </w:pPr>
      <w:r>
        <w:rPr>
          <w:sz w:val="20"/>
        </w:rPr>
        <w:t xml:space="preserve">(часть 2 в ред. Федерального </w:t>
      </w:r>
      <w:hyperlink w:history="0" r:id="rId61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bookmarkStart w:id="984" w:name="P984"/>
    <w:bookmarkEnd w:id="984"/>
    <w:p>
      <w:pPr>
        <w:pStyle w:val="0"/>
        <w:spacing w:before="200" w:line-rule="auto"/>
        <w:ind w:firstLine="540"/>
        <w:jc w:val="both"/>
      </w:pPr>
      <w:r>
        <w:rPr>
          <w:sz w:val="20"/>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history="0" w:anchor="P982"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0"/>
            <w:color w:val="0000ff"/>
          </w:rPr>
          <w:t xml:space="preserve">частями 2</w:t>
        </w:r>
      </w:hyperlink>
      <w:r>
        <w:rPr>
          <w:sz w:val="20"/>
        </w:rPr>
        <w:t xml:space="preserve">, </w:t>
      </w:r>
      <w:hyperlink w:history="0" w:anchor="P987"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4</w:t>
        </w:r>
      </w:hyperlink>
      <w:r>
        <w:rPr>
          <w:sz w:val="20"/>
        </w:rPr>
        <w:t xml:space="preserve"> - </w:t>
      </w:r>
      <w:hyperlink w:history="0" w:anchor="P1007"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
        <w:r>
          <w:rPr>
            <w:sz w:val="20"/>
            <w:color w:val="0000ff"/>
          </w:rPr>
          <w:t xml:space="preserve">12</w:t>
        </w:r>
      </w:hyperlink>
      <w:r>
        <w:rPr>
          <w:sz w:val="20"/>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history="0" w:anchor="P999"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
        <w:r>
          <w:rPr>
            <w:sz w:val="20"/>
            <w:color w:val="0000ff"/>
          </w:rPr>
          <w:t xml:space="preserve">частей 7</w:t>
        </w:r>
      </w:hyperlink>
      <w:r>
        <w:rPr>
          <w:sz w:val="20"/>
        </w:rPr>
        <w:t xml:space="preserve"> и </w:t>
      </w:r>
      <w:hyperlink w:history="0" w:anchor="P1000"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
        <w:r>
          <w:rPr>
            <w:sz w:val="20"/>
            <w:color w:val="0000ff"/>
          </w:rPr>
          <w:t xml:space="preserve">8</w:t>
        </w:r>
      </w:hyperlink>
      <w:r>
        <w:rPr>
          <w:sz w:val="20"/>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pPr>
        <w:pStyle w:val="0"/>
        <w:jc w:val="both"/>
      </w:pPr>
      <w:r>
        <w:rPr>
          <w:sz w:val="20"/>
        </w:rPr>
        <w:t xml:space="preserve">(часть 2.1 введена Федеральным </w:t>
      </w:r>
      <w:hyperlink w:history="0" r:id="rId61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 в ред. Федерального </w:t>
      </w:r>
      <w:hyperlink w:history="0" r:id="rId61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history="0" w:anchor="P987"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частью 4</w:t>
        </w:r>
      </w:hyperlink>
      <w:r>
        <w:rPr>
          <w:sz w:val="20"/>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bookmarkStart w:id="987" w:name="P987"/>
    <w:bookmarkEnd w:id="987"/>
    <w:p>
      <w:pPr>
        <w:pStyle w:val="0"/>
        <w:spacing w:before="200" w:line-rule="auto"/>
        <w:ind w:firstLine="540"/>
        <w:jc w:val="both"/>
      </w:pPr>
      <w:r>
        <w:rPr>
          <w:sz w:val="20"/>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history="0" w:anchor="P927" w:tooltip="1) сведения о лице, по инициативе которого созывается данное собрание;">
        <w:r>
          <w:rPr>
            <w:sz w:val="20"/>
            <w:color w:val="0000ff"/>
          </w:rPr>
          <w:t xml:space="preserve">пунктами 1</w:t>
        </w:r>
      </w:hyperlink>
      <w:r>
        <w:rPr>
          <w:sz w:val="20"/>
        </w:rPr>
        <w:t xml:space="preserve">, </w:t>
      </w:r>
      <w:hyperlink w:history="0" w:anchor="P928" w:tooltip="2) форма проведения данного собрания (очное, заочное или очно-заочное голосование);">
        <w:r>
          <w:rPr>
            <w:sz w:val="20"/>
            <w:color w:val="0000ff"/>
          </w:rPr>
          <w:t xml:space="preserve">2</w:t>
        </w:r>
      </w:hyperlink>
      <w:r>
        <w:rPr>
          <w:sz w:val="20"/>
        </w:rPr>
        <w:t xml:space="preserve">, </w:t>
      </w:r>
      <w:hyperlink w:history="0" w:anchor="P932" w:tooltip="4) повестка дня данного собрания;">
        <w:r>
          <w:rPr>
            <w:sz w:val="20"/>
            <w:color w:val="0000ff"/>
          </w:rPr>
          <w:t xml:space="preserve">4</w:t>
        </w:r>
      </w:hyperlink>
      <w:r>
        <w:rPr>
          <w:sz w:val="20"/>
        </w:rPr>
        <w:t xml:space="preserve"> и </w:t>
      </w:r>
      <w:hyperlink w:history="0" w:anchor="P933"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sz w:val="20"/>
            <w:color w:val="0000ff"/>
          </w:rPr>
          <w:t xml:space="preserve">5 части 5 статьи 45</w:t>
        </w:r>
      </w:hyperlink>
      <w:r>
        <w:rPr>
          <w:sz w:val="20"/>
        </w:rPr>
        <w:t xml:space="preserve"> настоящего Кодекса, должны быть указаны:</w:t>
      </w:r>
    </w:p>
    <w:p>
      <w:pPr>
        <w:pStyle w:val="0"/>
        <w:spacing w:before="200" w:line-rule="auto"/>
        <w:ind w:firstLine="540"/>
        <w:jc w:val="both"/>
      </w:pPr>
      <w:r>
        <w:rPr>
          <w:sz w:val="20"/>
        </w:rP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pPr>
        <w:pStyle w:val="0"/>
        <w:jc w:val="both"/>
      </w:pPr>
      <w:r>
        <w:rPr>
          <w:sz w:val="20"/>
        </w:rPr>
        <w:t xml:space="preserve">(п. 1 в ред. Федерального </w:t>
      </w:r>
      <w:hyperlink w:history="0" r:id="rId61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2) место и (или) фактический адрес администратора общего собрания;</w:t>
      </w:r>
    </w:p>
    <w:p>
      <w:pPr>
        <w:pStyle w:val="0"/>
        <w:spacing w:before="200" w:line-rule="auto"/>
        <w:ind w:firstLine="540"/>
        <w:jc w:val="both"/>
      </w:pPr>
      <w:r>
        <w:rPr>
          <w:sz w:val="20"/>
        </w:rPr>
        <w:t xml:space="preserve">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pPr>
        <w:pStyle w:val="0"/>
        <w:jc w:val="both"/>
      </w:pPr>
      <w:r>
        <w:rPr>
          <w:sz w:val="20"/>
        </w:rPr>
        <w:t xml:space="preserve">(в ред. Федерального </w:t>
      </w:r>
      <w:hyperlink w:history="0" r:id="rId619"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pPr>
        <w:pStyle w:val="0"/>
        <w:jc w:val="both"/>
      </w:pPr>
      <w:r>
        <w:rPr>
          <w:sz w:val="20"/>
        </w:rPr>
        <w:t xml:space="preserve">(в ред. Федерального </w:t>
      </w:r>
      <w:hyperlink w:history="0" r:id="rId62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bookmarkStart w:id="995" w:name="P995"/>
    <w:bookmarkEnd w:id="995"/>
    <w:p>
      <w:pPr>
        <w:pStyle w:val="0"/>
        <w:spacing w:before="200" w:line-rule="auto"/>
        <w:ind w:firstLine="540"/>
        <w:jc w:val="both"/>
      </w:pPr>
      <w:r>
        <w:rPr>
          <w:sz w:val="20"/>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history="0" w:anchor="P982"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0"/>
            <w:color w:val="0000ff"/>
          </w:rPr>
          <w:t xml:space="preserve">частью 2</w:t>
        </w:r>
      </w:hyperlink>
      <w:r>
        <w:rPr>
          <w:sz w:val="20"/>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history="0" w:anchor="P984"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
        <w:r>
          <w:rPr>
            <w:sz w:val="20"/>
            <w:color w:val="0000ff"/>
          </w:rPr>
          <w:t xml:space="preserve">частью 2.1</w:t>
        </w:r>
      </w:hyperlink>
      <w:r>
        <w:rPr>
          <w:sz w:val="20"/>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pPr>
        <w:pStyle w:val="0"/>
        <w:jc w:val="both"/>
      </w:pPr>
      <w:r>
        <w:rPr>
          <w:sz w:val="20"/>
        </w:rPr>
        <w:t xml:space="preserve">(в ред. Федеральных законов от 25.05.2020 </w:t>
      </w:r>
      <w:hyperlink w:history="0" r:id="rId621"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rPr>
        <w:t xml:space="preserve">, от 13.12.2024 </w:t>
      </w:r>
      <w:hyperlink w:history="0" r:id="rId62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p>
      <w:pPr>
        <w:pStyle w:val="0"/>
        <w:spacing w:before="200" w:line-rule="auto"/>
        <w:ind w:firstLine="540"/>
        <w:jc w:val="both"/>
      </w:pPr>
      <w:r>
        <w:rPr>
          <w:sz w:val="20"/>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w:history="0" r:id="rId623"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ых услуг для осуществления доступа для голосования по вопросам повестки дня общего собрания собственников помещений в многоквартирном доме с использованием государственной информационной системы жилищно-коммунального хозяйства&quot;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pPr>
        <w:pStyle w:val="0"/>
        <w:jc w:val="both"/>
      </w:pPr>
      <w:r>
        <w:rPr>
          <w:sz w:val="20"/>
        </w:rPr>
        <w:t xml:space="preserve">(в ред. Федеральных законов от 04.08.2023 </w:t>
      </w:r>
      <w:hyperlink w:history="0" r:id="rId624"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 от 08.08.2024 </w:t>
      </w:r>
      <w:hyperlink w:history="0" r:id="rId6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999" w:name="P999"/>
    <w:bookmarkEnd w:id="999"/>
    <w:p>
      <w:pPr>
        <w:pStyle w:val="0"/>
        <w:spacing w:before="200" w:line-rule="auto"/>
        <w:ind w:firstLine="540"/>
        <w:jc w:val="both"/>
      </w:pPr>
      <w:r>
        <w:rPr>
          <w:sz w:val="20"/>
        </w:rP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bookmarkStart w:id="1000" w:name="P1000"/>
    <w:bookmarkEnd w:id="1000"/>
    <w:p>
      <w:pPr>
        <w:pStyle w:val="0"/>
        <w:spacing w:before="200" w:line-rule="auto"/>
        <w:ind w:firstLine="540"/>
        <w:jc w:val="both"/>
      </w:pPr>
      <w:r>
        <w:rPr>
          <w:sz w:val="20"/>
        </w:rP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pPr>
        <w:pStyle w:val="0"/>
        <w:jc w:val="both"/>
      </w:pPr>
      <w:r>
        <w:rPr>
          <w:sz w:val="20"/>
        </w:rPr>
        <w:t xml:space="preserve">(в ред. Федерального </w:t>
      </w:r>
      <w:hyperlink w:history="0" r:id="rId62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p>
      <w:pPr>
        <w:pStyle w:val="0"/>
        <w:spacing w:before="200" w:line-rule="auto"/>
        <w:ind w:firstLine="540"/>
        <w:jc w:val="both"/>
      </w:pPr>
      <w:r>
        <w:rPr>
          <w:sz w:val="20"/>
        </w:rPr>
        <w:t xml:space="preserve">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pPr>
        <w:pStyle w:val="0"/>
        <w:spacing w:before="200" w:line-rule="auto"/>
        <w:ind w:firstLine="540"/>
        <w:jc w:val="both"/>
      </w:pPr>
      <w:r>
        <w:rPr>
          <w:sz w:val="20"/>
        </w:rP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pPr>
        <w:pStyle w:val="0"/>
        <w:jc w:val="both"/>
      </w:pPr>
      <w:r>
        <w:rPr>
          <w:sz w:val="20"/>
        </w:rPr>
        <w:t xml:space="preserve">(часть 10 в ред. Федерального </w:t>
      </w:r>
      <w:hyperlink w:history="0" r:id="rId62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pPr>
        <w:pStyle w:val="0"/>
        <w:jc w:val="both"/>
      </w:pPr>
      <w:r>
        <w:rPr>
          <w:sz w:val="20"/>
        </w:rPr>
        <w:t xml:space="preserve">(в ред. Федерального </w:t>
      </w:r>
      <w:hyperlink w:history="0" r:id="rId62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bookmarkStart w:id="1007" w:name="P1007"/>
    <w:bookmarkEnd w:id="1007"/>
    <w:p>
      <w:pPr>
        <w:pStyle w:val="0"/>
        <w:spacing w:before="200" w:line-rule="auto"/>
        <w:ind w:firstLine="540"/>
        <w:jc w:val="both"/>
      </w:pPr>
      <w:r>
        <w:rPr>
          <w:sz w:val="20"/>
        </w:rP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pPr>
        <w:pStyle w:val="0"/>
        <w:spacing w:before="200" w:line-rule="auto"/>
        <w:ind w:firstLine="540"/>
        <w:jc w:val="both"/>
      </w:pPr>
      <w:r>
        <w:rPr>
          <w:sz w:val="20"/>
        </w:rPr>
        <w:t xml:space="preserve">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pPr>
        <w:pStyle w:val="0"/>
        <w:spacing w:before="200" w:line-rule="auto"/>
        <w:ind w:firstLine="540"/>
        <w:jc w:val="both"/>
      </w:pPr>
      <w:r>
        <w:rPr>
          <w:sz w:val="20"/>
        </w:rPr>
        <w:t xml:space="preserve">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 в момент входа соответствующего лица в личный кабинет в системе.</w:t>
      </w:r>
    </w:p>
    <w:p>
      <w:pPr>
        <w:pStyle w:val="0"/>
        <w:jc w:val="both"/>
      </w:pPr>
      <w:r>
        <w:rPr>
          <w:sz w:val="20"/>
        </w:rPr>
        <w:t xml:space="preserve">(часть 13 в ред. Федерального </w:t>
      </w:r>
      <w:hyperlink w:history="0" r:id="rId62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history="0" w:anchor="P922"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
        <w:r>
          <w:rPr>
            <w:sz w:val="20"/>
            <w:color w:val="0000ff"/>
          </w:rPr>
          <w:t xml:space="preserve">части 4 статьи 45</w:t>
        </w:r>
      </w:hyperlink>
      <w:r>
        <w:rPr>
          <w:sz w:val="20"/>
        </w:rPr>
        <w:t xml:space="preserve">, а также </w:t>
      </w:r>
      <w:hyperlink w:history="0" w:anchor="P95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956"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p>
      <w:pPr>
        <w:pStyle w:val="0"/>
        <w:jc w:val="both"/>
      </w:pPr>
      <w:r>
        <w:rPr>
          <w:sz w:val="20"/>
        </w:rPr>
        <w:t xml:space="preserve">(часть 14 введена Федеральным </w:t>
      </w:r>
      <w:hyperlink w:history="0" r:id="rId630"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w:t>
      </w:r>
    </w:p>
    <w:p>
      <w:pPr>
        <w:pStyle w:val="0"/>
        <w:spacing w:before="200" w:line-rule="auto"/>
        <w:ind w:firstLine="540"/>
        <w:jc w:val="both"/>
      </w:pPr>
      <w:r>
        <w:rPr>
          <w:sz w:val="20"/>
        </w:rPr>
        <w:t xml:space="preserve">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15 введена Федеральным </w:t>
      </w:r>
      <w:hyperlink w:history="0" r:id="rId63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13.12.2024 N 463-ФЗ)</w:t>
      </w:r>
    </w:p>
    <w:p>
      <w:pPr>
        <w:pStyle w:val="0"/>
        <w:ind w:firstLine="540"/>
        <w:jc w:val="both"/>
      </w:pPr>
      <w:r>
        <w:rPr>
          <w:sz w:val="20"/>
        </w:rPr>
      </w:r>
    </w:p>
    <w:bookmarkStart w:id="1017" w:name="P1017"/>
    <w:bookmarkEnd w:id="1017"/>
    <w:p>
      <w:pPr>
        <w:pStyle w:val="2"/>
        <w:outlineLvl w:val="2"/>
        <w:ind w:firstLine="540"/>
        <w:jc w:val="both"/>
      </w:pPr>
      <w:r>
        <w:rPr>
          <w:sz w:val="20"/>
        </w:rPr>
        <w:t xml:space="preserve">Статья 48. Голосование на общем собрании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pPr>
        <w:pStyle w:val="0"/>
        <w:spacing w:before="200" w:line-rule="auto"/>
        <w:ind w:firstLine="540"/>
        <w:jc w:val="both"/>
      </w:pPr>
      <w:r>
        <w:rPr>
          <w:sz w:val="20"/>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w:history="0" r:id="rId63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законов</w:t>
        </w:r>
      </w:hyperlink>
      <w:r>
        <w:rPr>
          <w:sz w:val="20"/>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w:history="0" r:id="rId63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пунктов 3</w:t>
        </w:r>
      </w:hyperlink>
      <w:r>
        <w:rPr>
          <w:sz w:val="20"/>
        </w:rPr>
        <w:t xml:space="preserve"> и </w:t>
      </w:r>
      <w:hyperlink w:history="0" r:id="rId634" w:tooltip="&quot;Гражданский кодекс Российской Федерации (часть первая)&quot; от 30.11.1994 N 51-ФЗ (ред. от 08.08.2024, с изм. от 31.10.2024) {КонсультантПлюс}">
        <w:r>
          <w:rPr>
            <w:sz w:val="20"/>
            <w:color w:val="0000ff"/>
          </w:rPr>
          <w:t xml:space="preserve">4 статьи 185.1</w:t>
        </w:r>
      </w:hyperlink>
      <w:r>
        <w:rPr>
          <w:sz w:val="20"/>
        </w:rPr>
        <w:t xml:space="preserve"> Гражданского кодекса Российской Федерации или удостоверена нотариально.</w:t>
      </w:r>
    </w:p>
    <w:p>
      <w:pPr>
        <w:pStyle w:val="0"/>
        <w:jc w:val="both"/>
      </w:pPr>
      <w:r>
        <w:rPr>
          <w:sz w:val="20"/>
        </w:rPr>
        <w:t xml:space="preserve">(в ред. Федерального </w:t>
      </w:r>
      <w:hyperlink w:history="0" r:id="rId635"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03.07.2016 N 267-ФЗ)</w:t>
      </w:r>
    </w:p>
    <w:p>
      <w:pPr>
        <w:pStyle w:val="0"/>
        <w:spacing w:before="200" w:line-rule="auto"/>
        <w:ind w:firstLine="540"/>
        <w:jc w:val="both"/>
      </w:pPr>
      <w:r>
        <w:rPr>
          <w:sz w:val="20"/>
        </w:rPr>
        <w:t xml:space="preserve">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pPr>
        <w:pStyle w:val="0"/>
        <w:spacing w:before="200" w:line-rule="auto"/>
        <w:ind w:firstLine="540"/>
        <w:jc w:val="both"/>
      </w:pPr>
      <w:r>
        <w:rPr>
          <w:sz w:val="20"/>
        </w:rPr>
        <w:t xml:space="preserve">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pPr>
        <w:pStyle w:val="0"/>
        <w:jc w:val="both"/>
      </w:pPr>
      <w:r>
        <w:rPr>
          <w:sz w:val="20"/>
        </w:rPr>
        <w:t xml:space="preserve">(в ред. Федерального </w:t>
      </w:r>
      <w:hyperlink w:history="0" r:id="rId636"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pPr>
        <w:pStyle w:val="0"/>
        <w:jc w:val="both"/>
      </w:pPr>
      <w:r>
        <w:rPr>
          <w:sz w:val="20"/>
        </w:rPr>
        <w:t xml:space="preserve">(часть 4.1 введена Федеральным </w:t>
      </w:r>
      <w:hyperlink w:history="0" r:id="rId6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63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history="0" w:anchor="P976"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 (в случае проведения голосования с использованием системы).</w:t>
      </w:r>
    </w:p>
    <w:p>
      <w:pPr>
        <w:pStyle w:val="0"/>
        <w:jc w:val="both"/>
      </w:pPr>
      <w:r>
        <w:rPr>
          <w:sz w:val="20"/>
        </w:rPr>
        <w:t xml:space="preserve">(часть 5 в ред. Федерального </w:t>
      </w:r>
      <w:hyperlink w:history="0" r:id="rId639"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pPr>
        <w:pStyle w:val="0"/>
        <w:spacing w:before="200" w:line-rule="auto"/>
        <w:ind w:firstLine="540"/>
        <w:jc w:val="both"/>
      </w:pPr>
      <w:r>
        <w:rPr>
          <w:sz w:val="20"/>
        </w:rPr>
        <w:t xml:space="preserve">1) сведения о лице, участвующем в голосовании;</w:t>
      </w:r>
    </w:p>
    <w:p>
      <w:pPr>
        <w:pStyle w:val="0"/>
        <w:spacing w:before="200" w:line-rule="auto"/>
        <w:ind w:firstLine="540"/>
        <w:jc w:val="both"/>
      </w:pPr>
      <w:r>
        <w:rPr>
          <w:sz w:val="20"/>
        </w:rPr>
        <w:t xml:space="preserve">2) сведения о документе, подтверждающем право собственности лица, участвующего в голосовании, на помещение в соответствующем многоквартирном доме;</w:t>
      </w:r>
    </w:p>
    <w:p>
      <w:pPr>
        <w:pStyle w:val="0"/>
        <w:spacing w:before="200" w:line-rule="auto"/>
        <w:ind w:firstLine="540"/>
        <w:jc w:val="both"/>
      </w:pPr>
      <w:r>
        <w:rPr>
          <w:sz w:val="20"/>
        </w:rPr>
        <w:t xml:space="preserve">3) решения по каждому вопросу повестки дня, выраженные формулировками "за", "против" или "воздержался".</w:t>
      </w:r>
    </w:p>
    <w:p>
      <w:pPr>
        <w:pStyle w:val="0"/>
        <w:jc w:val="both"/>
      </w:pPr>
      <w:r>
        <w:rPr>
          <w:sz w:val="20"/>
        </w:rPr>
        <w:t xml:space="preserve">(часть 5.1 введена Федеральным </w:t>
      </w:r>
      <w:hyperlink w:history="0" r:id="rId6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w:history="0" r:id="rId641" w:tooltip="&lt;Письмо&gt; Минстроя России от 07.07.2021 N 16258-ОГ/04 &lt;О голосовании на общем собрании собственников помещений в многоквартирном доме&gt; {КонсультантПлюс}">
        <w:r>
          <w:rPr>
            <w:sz w:val="20"/>
            <w:color w:val="0000ff"/>
          </w:rPr>
          <w:t xml:space="preserve">собственником</w:t>
        </w:r>
      </w:hyperlink>
      <w:r>
        <w:rPr>
          <w:sz w:val="20"/>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pStyle w:val="0"/>
        <w:ind w:firstLine="540"/>
        <w:jc w:val="both"/>
      </w:pPr>
      <w:r>
        <w:rPr>
          <w:sz w:val="20"/>
        </w:rPr>
      </w:r>
    </w:p>
    <w:bookmarkStart w:id="1036" w:name="P1036"/>
    <w:bookmarkEnd w:id="1036"/>
    <w:p>
      <w:pPr>
        <w:pStyle w:val="2"/>
        <w:outlineLvl w:val="0"/>
        <w:jc w:val="center"/>
      </w:pPr>
      <w:r>
        <w:rPr>
          <w:sz w:val="20"/>
        </w:rPr>
        <w:t xml:space="preserve">Раздел III. ЖИЛЫЕ ПОМЕЩЕНИЯ, ПРЕДОСТАВЛЯЕМЫЕ</w:t>
      </w:r>
    </w:p>
    <w:p>
      <w:pPr>
        <w:pStyle w:val="2"/>
        <w:jc w:val="center"/>
      </w:pPr>
      <w:r>
        <w:rPr>
          <w:sz w:val="20"/>
        </w:rPr>
        <w:t xml:space="preserve">ПО ДОГОВОРАМ СОЦИАЛЬНОГО НАЙМА</w:t>
      </w:r>
    </w:p>
    <w:p>
      <w:pPr>
        <w:pStyle w:val="0"/>
        <w:jc w:val="center"/>
      </w:pPr>
      <w:r>
        <w:rPr>
          <w:sz w:val="20"/>
        </w:rPr>
      </w:r>
    </w:p>
    <w:p>
      <w:pPr>
        <w:pStyle w:val="2"/>
        <w:outlineLvl w:val="1"/>
        <w:jc w:val="center"/>
      </w:pPr>
      <w:r>
        <w:rPr>
          <w:sz w:val="20"/>
        </w:rPr>
        <w:t xml:space="preserve">Глава 7. ОСНОВАНИЯ И ПОРЯДОК ПРЕДОСТАВЛЕНИЯ ЖИЛОГО</w:t>
      </w:r>
    </w:p>
    <w:p>
      <w:pPr>
        <w:pStyle w:val="2"/>
        <w:jc w:val="center"/>
      </w:pPr>
      <w:r>
        <w:rPr>
          <w:sz w:val="20"/>
        </w:rPr>
        <w:t xml:space="preserve">ПОМЕЩЕНИЯ ПО ДОГОВОРУ СОЦИАЛЬНОГО НАЙМА</w:t>
      </w:r>
    </w:p>
    <w:p>
      <w:pPr>
        <w:pStyle w:val="0"/>
        <w:ind w:firstLine="540"/>
        <w:jc w:val="both"/>
      </w:pPr>
      <w:r>
        <w:rPr>
          <w:sz w:val="20"/>
        </w:rPr>
      </w:r>
    </w:p>
    <w:bookmarkStart w:id="1042" w:name="P1042"/>
    <w:bookmarkEnd w:id="1042"/>
    <w:p>
      <w:pPr>
        <w:pStyle w:val="2"/>
        <w:outlineLvl w:val="2"/>
        <w:ind w:firstLine="540"/>
        <w:jc w:val="both"/>
      </w:pPr>
      <w:r>
        <w:rPr>
          <w:sz w:val="20"/>
        </w:rPr>
        <w:t xml:space="preserve">Статья 49. Предоставление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По договору социального найма предоставляется жилое помещение государственного или муниципального жилищного фонда.</w:t>
      </w:r>
    </w:p>
    <w:p>
      <w:pPr>
        <w:pStyle w:val="0"/>
        <w:spacing w:before="200" w:line-rule="auto"/>
        <w:ind w:firstLine="540"/>
        <w:jc w:val="both"/>
      </w:pPr>
      <w:r>
        <w:rPr>
          <w:sz w:val="20"/>
        </w:rPr>
        <w:t xml:space="preserve">2. Малоимущим гражданам, признанным по установленным настоящим </w:t>
      </w:r>
      <w:hyperlink w:history="0" w:anchor="P1063"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bookmarkStart w:id="1046" w:name="P1046"/>
    <w:bookmarkEnd w:id="1046"/>
    <w:p>
      <w:pPr>
        <w:pStyle w:val="0"/>
        <w:spacing w:before="200" w:line-rule="auto"/>
        <w:ind w:firstLine="540"/>
        <w:jc w:val="both"/>
      </w:pPr>
      <w:r>
        <w:rPr>
          <w:sz w:val="20"/>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w:t>
      </w:r>
      <w:r>
        <w:rPr>
          <w:sz w:val="20"/>
        </w:rPr>
        <w:t xml:space="preserve">категориям</w:t>
      </w:r>
      <w:r>
        <w:rPr>
          <w:sz w:val="20"/>
        </w:rPr>
        <w:t xml:space="preserve"> граждан, признанных по установленным настоящим </w:t>
      </w:r>
      <w:hyperlink w:history="0" w:anchor="P1063"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и (или) федеральным законом, </w:t>
      </w:r>
      <w:hyperlink w:history="0" r:id="rId642"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sz w:val="20"/>
            <w:color w:val="0000ff"/>
          </w:rPr>
          <w:t xml:space="preserve">указом</w:t>
        </w:r>
      </w:hyperlink>
      <w:r>
        <w:rPr>
          <w:sz w:val="20"/>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(часть третья в ред. Федерального </w:t>
      </w:r>
      <w:hyperlink w:history="0" r:id="rId643"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4. Категориям граждан, указанным в </w:t>
      </w:r>
      <w:hyperlink w:history="0" w:anchor="P104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w:t>
        </w:r>
      </w:hyperlink>
      <w:r>
        <w:rPr>
          <w:sz w:val="20"/>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Федерального </w:t>
      </w:r>
      <w:hyperlink w:history="0" r:id="rId644"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1050" w:name="P1050"/>
    <w:bookmarkEnd w:id="1050"/>
    <w:p>
      <w:pPr>
        <w:pStyle w:val="0"/>
        <w:spacing w:before="200" w:line-rule="auto"/>
        <w:ind w:firstLine="540"/>
        <w:jc w:val="both"/>
      </w:pPr>
      <w:r>
        <w:rPr>
          <w:sz w:val="20"/>
        </w:rP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50. Норма предоставления и учетная норма площади жилого помещения</w:t>
      </w:r>
    </w:p>
    <w:p>
      <w:pPr>
        <w:pStyle w:val="0"/>
        <w:ind w:firstLine="540"/>
        <w:jc w:val="both"/>
      </w:pPr>
      <w:r>
        <w:rPr>
          <w:sz w:val="20"/>
        </w:rPr>
      </w:r>
    </w:p>
    <w:bookmarkStart w:id="1054" w:name="P1054"/>
    <w:bookmarkEnd w:id="1054"/>
    <w:p>
      <w:pPr>
        <w:pStyle w:val="0"/>
        <w:ind w:firstLine="540"/>
        <w:jc w:val="both"/>
      </w:pPr>
      <w:r>
        <w:rPr>
          <w:sz w:val="20"/>
        </w:rP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pPr>
        <w:pStyle w:val="0"/>
        <w:spacing w:before="200" w:line-rule="auto"/>
        <w:ind w:firstLine="540"/>
        <w:jc w:val="both"/>
      </w:pPr>
      <w:r>
        <w:rPr>
          <w:sz w:val="20"/>
        </w:rP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pPr>
        <w:pStyle w:val="0"/>
        <w:spacing w:before="200" w:line-rule="auto"/>
        <w:ind w:firstLine="540"/>
        <w:jc w:val="both"/>
      </w:pPr>
      <w:r>
        <w:rPr>
          <w:sz w:val="20"/>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4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w:t>
      </w:r>
      <w:r>
        <w:rPr>
          <w:sz w:val="20"/>
        </w:rPr>
        <w:t xml:space="preserve">нормы</w:t>
      </w:r>
      <w:r>
        <w:rPr>
          <w:sz w:val="20"/>
        </w:rPr>
        <w:t xml:space="preserve"> предоставления.</w:t>
      </w:r>
    </w:p>
    <w:p>
      <w:pPr>
        <w:pStyle w:val="0"/>
        <w:jc w:val="both"/>
      </w:pPr>
      <w:r>
        <w:rPr>
          <w:sz w:val="20"/>
        </w:rPr>
        <w:t xml:space="preserve">(в ред. Федерального </w:t>
      </w:r>
      <w:hyperlink w:history="0" r:id="rId645"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1058" w:name="P1058"/>
    <w:bookmarkEnd w:id="1058"/>
    <w:p>
      <w:pPr>
        <w:pStyle w:val="0"/>
        <w:spacing w:before="200" w:line-rule="auto"/>
        <w:ind w:firstLine="540"/>
        <w:jc w:val="both"/>
      </w:pPr>
      <w:r>
        <w:rPr>
          <w:sz w:val="20"/>
        </w:rPr>
        <w:t xml:space="preserve">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pPr>
        <w:pStyle w:val="0"/>
        <w:spacing w:before="200" w:line-rule="auto"/>
        <w:ind w:firstLine="540"/>
        <w:jc w:val="both"/>
      </w:pPr>
      <w:r>
        <w:rPr>
          <w:sz w:val="20"/>
        </w:rPr>
        <w:t xml:space="preserve">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pPr>
        <w:pStyle w:val="0"/>
        <w:spacing w:before="200" w:line-rule="auto"/>
        <w:ind w:firstLine="540"/>
        <w:jc w:val="both"/>
      </w:pPr>
      <w:r>
        <w:rPr>
          <w:sz w:val="20"/>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4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учетные нормы.</w:t>
      </w:r>
    </w:p>
    <w:p>
      <w:pPr>
        <w:pStyle w:val="0"/>
        <w:jc w:val="both"/>
      </w:pPr>
      <w:r>
        <w:rPr>
          <w:sz w:val="20"/>
        </w:rPr>
        <w:t xml:space="preserve">(часть шестая введена Федеральным </w:t>
      </w:r>
      <w:hyperlink w:history="0" r:id="rId646"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29.12.2006 N 250-ФЗ)</w:t>
      </w:r>
    </w:p>
    <w:p>
      <w:pPr>
        <w:pStyle w:val="0"/>
        <w:ind w:firstLine="540"/>
        <w:jc w:val="both"/>
      </w:pPr>
      <w:r>
        <w:rPr>
          <w:sz w:val="20"/>
        </w:rPr>
      </w:r>
    </w:p>
    <w:bookmarkStart w:id="1063" w:name="P1063"/>
    <w:bookmarkEnd w:id="1063"/>
    <w:p>
      <w:pPr>
        <w:pStyle w:val="2"/>
        <w:outlineLvl w:val="2"/>
        <w:ind w:firstLine="540"/>
        <w:jc w:val="both"/>
      </w:pPr>
      <w:r>
        <w:rPr>
          <w:sz w:val="20"/>
        </w:rPr>
        <w:t xml:space="preserve">Статья 51. Основания признания граждан нуждающимися в жилых помещениях, предоставляемых по договорам социального найма</w:t>
      </w:r>
    </w:p>
    <w:p>
      <w:pPr>
        <w:pStyle w:val="0"/>
        <w:ind w:firstLine="540"/>
        <w:jc w:val="both"/>
      </w:pPr>
      <w:r>
        <w:rPr>
          <w:sz w:val="20"/>
        </w:rPr>
      </w:r>
    </w:p>
    <w:p>
      <w:pPr>
        <w:pStyle w:val="0"/>
        <w:ind w:firstLine="540"/>
        <w:jc w:val="both"/>
      </w:pPr>
      <w:r>
        <w:rPr>
          <w:sz w:val="20"/>
        </w:rPr>
        <w:t xml:space="preserve">1. Гражданами, нуждающимися в жилых помещениях, предоставляемых по договорам социального найма, признаются (далее - нуждающиеся в жилых помещениях):</w:t>
      </w:r>
    </w:p>
    <w:p>
      <w:pPr>
        <w:pStyle w:val="0"/>
        <w:spacing w:before="200" w:line-rule="auto"/>
        <w:ind w:firstLine="540"/>
        <w:jc w:val="both"/>
      </w:pPr>
      <w:r>
        <w:rPr>
          <w:sz w:val="20"/>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0"/>
        <w:jc w:val="both"/>
      </w:pPr>
      <w:r>
        <w:rPr>
          <w:sz w:val="20"/>
        </w:rPr>
        <w:t xml:space="preserve">(в ред. Федерального </w:t>
      </w:r>
      <w:hyperlink w:history="0" r:id="rId64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0"/>
        <w:jc w:val="both"/>
      </w:pPr>
      <w:r>
        <w:rPr>
          <w:sz w:val="20"/>
        </w:rPr>
        <w:t xml:space="preserve">(в ред. Федерального </w:t>
      </w:r>
      <w:hyperlink w:history="0" r:id="rId64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3) проживающие в помещении, не отвечающем установленным для жилых помещений </w:t>
      </w:r>
      <w:hyperlink w:history="0" r:id="rId64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w:t>
      </w:r>
    </w:p>
    <w:bookmarkStart w:id="1071" w:name="P1071"/>
    <w:bookmarkEnd w:id="1071"/>
    <w:p>
      <w:pPr>
        <w:pStyle w:val="0"/>
        <w:spacing w:before="200" w:line-rule="auto"/>
        <w:ind w:firstLine="540"/>
        <w:jc w:val="both"/>
      </w:pPr>
      <w:r>
        <w:rPr>
          <w:sz w:val="20"/>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w:history="0" r:id="rId650"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Перечень</w:t>
        </w:r>
      </w:hyperlink>
      <w:r>
        <w:rPr>
          <w:sz w:val="20"/>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651"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21.07.2014 </w:t>
      </w:r>
      <w:hyperlink w:history="0" r:id="rId65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pStyle w:val="0"/>
        <w:jc w:val="both"/>
      </w:pPr>
      <w:r>
        <w:rPr>
          <w:sz w:val="20"/>
        </w:rPr>
        <w:t xml:space="preserve">(в ред. Федерального </w:t>
      </w:r>
      <w:hyperlink w:history="0" r:id="rId65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52. Принятие на учет граждан в качестве нуждающихся в жилых помещениях</w:t>
      </w:r>
    </w:p>
    <w:p>
      <w:pPr>
        <w:pStyle w:val="0"/>
        <w:ind w:firstLine="540"/>
        <w:jc w:val="both"/>
      </w:pPr>
      <w:r>
        <w:rPr>
          <w:sz w:val="20"/>
        </w:rPr>
      </w:r>
    </w:p>
    <w:p>
      <w:pPr>
        <w:pStyle w:val="0"/>
        <w:ind w:firstLine="540"/>
        <w:jc w:val="both"/>
      </w:pPr>
      <w:r>
        <w:rPr>
          <w:sz w:val="20"/>
        </w:rP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w:t>
      </w:r>
      <w:r>
        <w:rPr>
          <w:sz w:val="20"/>
        </w:rPr>
        <w:t xml:space="preserve">Кодексом</w:t>
      </w:r>
      <w:r>
        <w:rPr>
          <w:sz w:val="20"/>
        </w:rPr>
        <w:t xml:space="preserve"> случаев.</w:t>
      </w:r>
    </w:p>
    <w:p>
      <w:pPr>
        <w:pStyle w:val="0"/>
        <w:spacing w:before="200" w:line-rule="auto"/>
        <w:ind w:firstLine="540"/>
        <w:jc w:val="both"/>
      </w:pPr>
      <w:r>
        <w:rPr>
          <w:sz w:val="20"/>
        </w:rPr>
        <w:t xml:space="preserve">2. Состоять на учете в качестве нуждающихся в жилых помещениях имеют право указанные в </w:t>
      </w:r>
      <w:hyperlink w:history="0" w:anchor="P1042"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pPr>
        <w:pStyle w:val="0"/>
        <w:jc w:val="both"/>
      </w:pPr>
      <w:r>
        <w:rPr>
          <w:sz w:val="20"/>
        </w:rPr>
        <w:t xml:space="preserve">(в ред. Федерального </w:t>
      </w:r>
      <w:hyperlink w:history="0" r:id="rId654"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w:history="0" r:id="rId65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pPr>
        <w:pStyle w:val="0"/>
        <w:jc w:val="both"/>
      </w:pPr>
      <w:r>
        <w:rPr>
          <w:sz w:val="20"/>
        </w:rPr>
        <w:t xml:space="preserve">(в ред. Федерального </w:t>
      </w:r>
      <w:hyperlink w:history="0" r:id="rId65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bookmarkStart w:id="1083" w:name="P1083"/>
    <w:bookmarkEnd w:id="1083"/>
    <w:p>
      <w:pPr>
        <w:pStyle w:val="0"/>
        <w:spacing w:before="200" w:line-rule="auto"/>
        <w:ind w:firstLine="540"/>
        <w:jc w:val="both"/>
      </w:pPr>
      <w:r>
        <w:rPr>
          <w:sz w:val="20"/>
        </w:rP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pPr>
        <w:pStyle w:val="0"/>
        <w:jc w:val="both"/>
      </w:pPr>
      <w:r>
        <w:rPr>
          <w:sz w:val="20"/>
        </w:rPr>
        <w:t xml:space="preserve">(часть 4 в ред. Федерального </w:t>
      </w:r>
      <w:hyperlink w:history="0" r:id="rId65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history="0" w:anchor="P108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w:t>
        </w:r>
      </w:hyperlink>
      <w:r>
        <w:rPr>
          <w:sz w:val="20"/>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pPr>
        <w:pStyle w:val="0"/>
        <w:jc w:val="both"/>
      </w:pPr>
      <w:r>
        <w:rPr>
          <w:sz w:val="20"/>
        </w:rPr>
        <w:t xml:space="preserve">(часть 5 в ред. Федерального </w:t>
      </w:r>
      <w:hyperlink w:history="0" r:id="rId65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pPr>
        <w:pStyle w:val="0"/>
        <w:jc w:val="both"/>
      </w:pPr>
      <w:r>
        <w:rPr>
          <w:sz w:val="20"/>
        </w:rPr>
        <w:t xml:space="preserve">(в ред. Федерального </w:t>
      </w:r>
      <w:hyperlink w:history="0" r:id="rId65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7. Порядок ведения органом местного самоуправления </w:t>
      </w:r>
      <w:hyperlink w:history="0" r:id="rId66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учета</w:t>
        </w:r>
      </w:hyperlink>
      <w:r>
        <w:rPr>
          <w:sz w:val="20"/>
        </w:rPr>
        <w:t xml:space="preserve"> граждан в качестве нуждающихся в жилых помещениях устанавливается законом соответствующего субъекта Российской Федерации.</w:t>
      </w:r>
    </w:p>
    <w:p>
      <w:pPr>
        <w:pStyle w:val="0"/>
        <w:ind w:firstLine="540"/>
        <w:jc w:val="both"/>
      </w:pPr>
      <w:r>
        <w:rPr>
          <w:sz w:val="20"/>
        </w:rPr>
      </w:r>
    </w:p>
    <w:bookmarkStart w:id="1091" w:name="P1091"/>
    <w:bookmarkEnd w:id="1091"/>
    <w:p>
      <w:pPr>
        <w:pStyle w:val="2"/>
        <w:outlineLvl w:val="2"/>
        <w:ind w:firstLine="540"/>
        <w:jc w:val="both"/>
      </w:pPr>
      <w:r>
        <w:rPr>
          <w:sz w:val="20"/>
        </w:rPr>
        <w:t xml:space="preserve">Статья 53. Последствия намеренного ухудшения гражданами своих жилищных условий</w:t>
      </w:r>
    </w:p>
    <w:p>
      <w:pPr>
        <w:pStyle w:val="0"/>
        <w:ind w:firstLine="540"/>
        <w:jc w:val="both"/>
      </w:pPr>
      <w:r>
        <w:rPr>
          <w:sz w:val="20"/>
        </w:rPr>
      </w:r>
    </w:p>
    <w:p>
      <w:pPr>
        <w:pStyle w:val="0"/>
        <w:ind w:firstLine="540"/>
        <w:jc w:val="both"/>
      </w:pPr>
      <w:r>
        <w:rPr>
          <w:sz w:val="20"/>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pStyle w:val="0"/>
        <w:ind w:firstLine="540"/>
        <w:jc w:val="both"/>
      </w:pPr>
      <w:r>
        <w:rPr>
          <w:sz w:val="20"/>
        </w:rPr>
      </w:r>
    </w:p>
    <w:p>
      <w:pPr>
        <w:pStyle w:val="2"/>
        <w:outlineLvl w:val="2"/>
        <w:ind w:firstLine="540"/>
        <w:jc w:val="both"/>
      </w:pPr>
      <w:r>
        <w:rPr>
          <w:sz w:val="20"/>
        </w:rPr>
        <w:t xml:space="preserve">Статья 54. Отказ в принятии граждан на учет в качестве нуждающихся в жилых помещениях</w:t>
      </w:r>
    </w:p>
    <w:p>
      <w:pPr>
        <w:pStyle w:val="0"/>
        <w:ind w:firstLine="540"/>
        <w:jc w:val="both"/>
      </w:pPr>
      <w:r>
        <w:rPr>
          <w:sz w:val="20"/>
        </w:rPr>
      </w:r>
    </w:p>
    <w:bookmarkStart w:id="1097" w:name="P1097"/>
    <w:bookmarkEnd w:id="1097"/>
    <w:p>
      <w:pPr>
        <w:pStyle w:val="0"/>
        <w:ind w:firstLine="540"/>
        <w:jc w:val="both"/>
      </w:pPr>
      <w:r>
        <w:rPr>
          <w:sz w:val="20"/>
        </w:rPr>
        <w:t xml:space="preserve">1. Отказ в принятии граждан на учет в качестве нуждающихся в жилых помещениях допускается в случае, если:</w:t>
      </w:r>
    </w:p>
    <w:p>
      <w:pPr>
        <w:pStyle w:val="0"/>
        <w:spacing w:before="200" w:line-rule="auto"/>
        <w:ind w:firstLine="540"/>
        <w:jc w:val="both"/>
      </w:pPr>
      <w:r>
        <w:rPr>
          <w:sz w:val="20"/>
        </w:rPr>
        <w:t xml:space="preserve">1) не представлены предусмотренные </w:t>
      </w:r>
      <w:hyperlink w:history="0" w:anchor="P108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документы, обязанность по представлению которых возложена на заявителя;</w:t>
      </w:r>
    </w:p>
    <w:p>
      <w:pPr>
        <w:pStyle w:val="0"/>
        <w:jc w:val="both"/>
      </w:pPr>
      <w:r>
        <w:rPr>
          <w:sz w:val="20"/>
        </w:rPr>
        <w:t xml:space="preserve">(в ред. Федерального </w:t>
      </w:r>
      <w:hyperlink w:history="0" r:id="rId66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history="0" w:anchor="P108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0"/>
        <w:jc w:val="both"/>
      </w:pPr>
      <w:r>
        <w:rPr>
          <w:sz w:val="20"/>
        </w:rPr>
        <w:t xml:space="preserve">(п. 1.1 введен Федеральным </w:t>
      </w:r>
      <w:hyperlink w:history="0" r:id="rId66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w:t>
      </w:r>
    </w:p>
    <w:p>
      <w:pPr>
        <w:pStyle w:val="0"/>
        <w:spacing w:before="200" w:line-rule="auto"/>
        <w:ind w:firstLine="540"/>
        <w:jc w:val="both"/>
      </w:pPr>
      <w:r>
        <w:rPr>
          <w:sz w:val="20"/>
        </w:rPr>
        <w:t xml:space="preserve">3) не истек предусмотренный </w:t>
      </w:r>
      <w:hyperlink w:history="0" w:anchor="P1091" w:tooltip="Статья 53. Последствия намеренного ухудшения гражданами своих жилищных условий">
        <w:r>
          <w:rPr>
            <w:sz w:val="20"/>
            <w:color w:val="0000ff"/>
          </w:rPr>
          <w:t xml:space="preserve">статьей 53</w:t>
        </w:r>
      </w:hyperlink>
      <w:r>
        <w:rPr>
          <w:sz w:val="20"/>
        </w:rPr>
        <w:t xml:space="preserve"> настоящего Кодекса срок.</w:t>
      </w:r>
    </w:p>
    <w:p>
      <w:pPr>
        <w:pStyle w:val="0"/>
        <w:spacing w:before="200" w:line-rule="auto"/>
        <w:ind w:firstLine="540"/>
        <w:jc w:val="both"/>
      </w:pPr>
      <w:r>
        <w:rPr>
          <w:sz w:val="20"/>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history="0" w:anchor="P1097" w:tooltip="1. Отказ в принятии граждан на учет в качестве нуждающихся в жилых помещениях допускается в случае, если:">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pPr>
        <w:pStyle w:val="0"/>
        <w:ind w:firstLine="540"/>
        <w:jc w:val="both"/>
      </w:pPr>
      <w:r>
        <w:rPr>
          <w:sz w:val="20"/>
        </w:rPr>
      </w:r>
    </w:p>
    <w:p>
      <w:pPr>
        <w:pStyle w:val="2"/>
        <w:outlineLvl w:val="2"/>
        <w:ind w:firstLine="540"/>
        <w:jc w:val="both"/>
      </w:pPr>
      <w:r>
        <w:rPr>
          <w:sz w:val="20"/>
        </w:rPr>
        <w:t xml:space="preserve">Статья 55. Сохранение за гражданами права состоять на учете в качестве нуждающихся в жилых помещениях</w:t>
      </w:r>
    </w:p>
    <w:p>
      <w:pPr>
        <w:pStyle w:val="0"/>
        <w:ind w:firstLine="540"/>
        <w:jc w:val="both"/>
      </w:pPr>
      <w:r>
        <w:rPr>
          <w:sz w:val="20"/>
        </w:rPr>
      </w:r>
    </w:p>
    <w:p>
      <w:pPr>
        <w:pStyle w:val="0"/>
        <w:ind w:firstLine="540"/>
        <w:jc w:val="both"/>
      </w:pPr>
      <w:r>
        <w:rPr>
          <w:sz w:val="20"/>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history="0" w:anchor="P1113" w:tooltip="Статья 56. Снятие граждан с учета в качестве нуждающихся в жилых помещениях">
        <w:r>
          <w:rPr>
            <w:sz w:val="20"/>
            <w:color w:val="0000ff"/>
          </w:rPr>
          <w:t xml:space="preserve">статьей 56</w:t>
        </w:r>
      </w:hyperlink>
      <w:r>
        <w:rPr>
          <w:sz w:val="20"/>
        </w:rPr>
        <w:t xml:space="preserve"> настоящего Кодекса оснований снятия их с учета.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w:history="0" r:id="rId663"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3" w:name="P1113"/>
    <w:bookmarkEnd w:id="1113"/>
    <w:p>
      <w:pPr>
        <w:pStyle w:val="2"/>
        <w:spacing w:before="260" w:line-rule="auto"/>
        <w:outlineLvl w:val="2"/>
        <w:ind w:firstLine="540"/>
        <w:jc w:val="both"/>
      </w:pPr>
      <w:r>
        <w:rPr>
          <w:sz w:val="20"/>
        </w:rPr>
        <w:t xml:space="preserve">Статья 56. Снятие граждан с учета в качестве нуждающихся в жилых помещениях</w:t>
      </w:r>
    </w:p>
    <w:p>
      <w:pPr>
        <w:pStyle w:val="0"/>
        <w:ind w:firstLine="540"/>
        <w:jc w:val="both"/>
      </w:pPr>
      <w:r>
        <w:rPr>
          <w:sz w:val="20"/>
        </w:rPr>
      </w:r>
    </w:p>
    <w:bookmarkStart w:id="1115" w:name="P1115"/>
    <w:bookmarkEnd w:id="1115"/>
    <w:p>
      <w:pPr>
        <w:pStyle w:val="0"/>
        <w:ind w:firstLine="540"/>
        <w:jc w:val="both"/>
      </w:pPr>
      <w:r>
        <w:rPr>
          <w:sz w:val="20"/>
        </w:rPr>
        <w:t xml:space="preserve">1. Граждане снимаются с учета в качестве нуждающихся в жилых помещениях в случае:</w:t>
      </w:r>
    </w:p>
    <w:p>
      <w:pPr>
        <w:pStyle w:val="0"/>
        <w:spacing w:before="200" w:line-rule="auto"/>
        <w:ind w:firstLine="540"/>
        <w:jc w:val="both"/>
      </w:pPr>
      <w:r>
        <w:rPr>
          <w:sz w:val="20"/>
        </w:rPr>
        <w:t xml:space="preserve">1) подачи ими по месту учета заявления о снятии с учета;</w:t>
      </w:r>
    </w:p>
    <w:p>
      <w:pPr>
        <w:pStyle w:val="0"/>
        <w:spacing w:before="200" w:line-rule="auto"/>
        <w:ind w:firstLine="540"/>
        <w:jc w:val="both"/>
      </w:pPr>
      <w:r>
        <w:rPr>
          <w:sz w:val="20"/>
        </w:rPr>
        <w:t xml:space="preserve">2) утраты ими </w:t>
      </w:r>
      <w:hyperlink w:history="0" r:id="rId664"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оснований</w:t>
        </w:r>
      </w:hyperlink>
      <w:r>
        <w:rPr>
          <w:sz w:val="20"/>
        </w:rPr>
        <w:t xml:space="preserve">, дающих им право на получение жилого помещения по договору социального найма;</w:t>
      </w:r>
    </w:p>
    <w:p>
      <w:pPr>
        <w:pStyle w:val="0"/>
        <w:spacing w:before="200" w:line-rule="auto"/>
        <w:ind w:firstLine="540"/>
        <w:jc w:val="both"/>
      </w:pPr>
      <w:r>
        <w:rPr>
          <w:sz w:val="20"/>
        </w:rPr>
        <w:t xml:space="preserve">3) их </w:t>
      </w:r>
      <w:hyperlink w:history="0" r:id="rId665"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выезда</w:t>
        </w:r>
      </w:hyperlink>
      <w:r>
        <w:rPr>
          <w:sz w:val="20"/>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66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4) получения ими в установленном </w:t>
      </w:r>
      <w:r>
        <w:rPr>
          <w:sz w:val="20"/>
        </w:rPr>
        <w:t xml:space="preserve">порядке</w:t>
      </w:r>
      <w:r>
        <w:rPr>
          <w:sz w:val="20"/>
        </w:rPr>
        <w:t xml:space="preserve"> от органа государственной власти или органа местного самоуправления бюджетных средств на приобретение или строительство жилого помещения;</w:t>
      </w:r>
    </w:p>
    <w:p>
      <w:pPr>
        <w:pStyle w:val="0"/>
        <w:spacing w:before="200" w:line-rule="auto"/>
        <w:ind w:firstLine="540"/>
        <w:jc w:val="both"/>
      </w:pPr>
      <w:r>
        <w:rPr>
          <w:sz w:val="20"/>
        </w:rPr>
        <w:t xml:space="preserve">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Федеральных законов от 05.06.2012 </w:t>
      </w:r>
      <w:hyperlink w:history="0" r:id="rId667"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rPr>
        <w:t xml:space="preserve">, от 29.07.2017 </w:t>
      </w:r>
      <w:hyperlink w:history="0" r:id="rId668"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31.07.2020 </w:t>
      </w:r>
      <w:hyperlink w:history="0" r:id="rId669"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pStyle w:val="0"/>
        <w:jc w:val="both"/>
      </w:pPr>
      <w:r>
        <w:rPr>
          <w:sz w:val="20"/>
        </w:rPr>
        <w:t xml:space="preserve">(в ред. Федерального </w:t>
      </w:r>
      <w:hyperlink w:history="0" r:id="rId67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history="0" w:anchor="P1115" w:tooltip="1. Граждане снимаются с учета в качестве нуждающихся в жилых помещениях в случае:">
        <w:r>
          <w:rPr>
            <w:sz w:val="20"/>
            <w:color w:val="0000ff"/>
          </w:rPr>
          <w:t xml:space="preserve">частью 1</w:t>
        </w:r>
      </w:hyperlink>
      <w:r>
        <w:rPr>
          <w:sz w:val="20"/>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pPr>
        <w:pStyle w:val="0"/>
        <w:spacing w:before="200" w:line-rule="auto"/>
        <w:ind w:firstLine="540"/>
        <w:jc w:val="both"/>
      </w:pPr>
      <w:r>
        <w:rPr>
          <w:sz w:val="20"/>
        </w:rP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pPr>
        <w:pStyle w:val="0"/>
        <w:jc w:val="both"/>
      </w:pPr>
      <w:r>
        <w:rPr>
          <w:sz w:val="20"/>
        </w:rPr>
        <w:t xml:space="preserve">(часть 3 введена Федеральным </w:t>
      </w:r>
      <w:hyperlink w:history="0" r:id="rId67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57. Предоставление жилых помещений по договорам социального найма гражданам, состоящим на учете в качестве нуждающихся в жилых помещениях</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57 во взаимосвязи с другими нормами см. </w:t>
            </w:r>
            <w:hyperlink w:history="0" r:id="rId672"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history="0" w:anchor="P1136" w:tooltip="2. Вне очереди жилые помещения по договорам социального найма предоставляются:">
        <w:r>
          <w:rPr>
            <w:sz w:val="20"/>
            <w:color w:val="0000ff"/>
          </w:rPr>
          <w:t xml:space="preserve">частью 2</w:t>
        </w:r>
      </w:hyperlink>
      <w:r>
        <w:rPr>
          <w:sz w:val="20"/>
        </w:rPr>
        <w:t xml:space="preserve"> настоящей статьи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2 ст. 57 во взаимосвязи с другими нормами см. </w:t>
            </w:r>
            <w:hyperlink w:history="0" r:id="rId673"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6" w:name="P1136"/>
    <w:bookmarkEnd w:id="1136"/>
    <w:p>
      <w:pPr>
        <w:pStyle w:val="0"/>
        <w:spacing w:before="260" w:line-rule="auto"/>
        <w:ind w:firstLine="540"/>
        <w:jc w:val="both"/>
      </w:pPr>
      <w:r>
        <w:rPr>
          <w:sz w:val="20"/>
        </w:rPr>
        <w:t xml:space="preserve">2. Вне очереди жилые помещения по договорам социального найма предоставляются:</w:t>
      </w:r>
    </w:p>
    <w:p>
      <w:pPr>
        <w:pStyle w:val="0"/>
        <w:spacing w:before="200" w:line-rule="auto"/>
        <w:ind w:firstLine="540"/>
        <w:jc w:val="both"/>
      </w:pPr>
      <w:r>
        <w:rPr>
          <w:sz w:val="20"/>
        </w:rP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w:history="0" r:id="rId67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pPr>
        <w:pStyle w:val="0"/>
        <w:jc w:val="both"/>
      </w:pPr>
      <w:r>
        <w:rPr>
          <w:sz w:val="20"/>
        </w:rPr>
        <w:t xml:space="preserve">(в ред. Федерального </w:t>
      </w:r>
      <w:hyperlink w:history="0" r:id="rId675"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закона</w:t>
        </w:r>
      </w:hyperlink>
      <w:r>
        <w:rPr>
          <w:sz w:val="20"/>
        </w:rPr>
        <w:t xml:space="preserve"> от 14.02.2024 N 14-ФЗ)</w:t>
      </w:r>
    </w:p>
    <w:p>
      <w:pPr>
        <w:pStyle w:val="0"/>
        <w:spacing w:before="200" w:line-rule="auto"/>
        <w:ind w:firstLine="540"/>
        <w:jc w:val="both"/>
      </w:pPr>
      <w:r>
        <w:rPr>
          <w:sz w:val="20"/>
        </w:rPr>
        <w:t xml:space="preserve">2) утратил силу с 1 января 2013 года. - Федеральный </w:t>
      </w:r>
      <w:hyperlink w:history="0" r:id="rId67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w:t>
        </w:r>
      </w:hyperlink>
      <w:r>
        <w:rPr>
          <w:sz w:val="20"/>
        </w:rPr>
        <w:t xml:space="preserve"> от 29.02.2012 N 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ч. 2 ст. 57 см. Постановления КС РФ от 22.01.2018 </w:t>
            </w:r>
            <w:hyperlink w:history="0" r:id="rId677"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sz w:val="20"/>
                  <w:color w:val="0000ff"/>
                </w:rPr>
                <w:t xml:space="preserve">N 4-П</w:t>
              </w:r>
            </w:hyperlink>
            <w:r>
              <w:rPr>
                <w:sz w:val="20"/>
                <w:color w:val="392c69"/>
              </w:rPr>
              <w:t xml:space="preserve">, от 01.02.2021 </w:t>
            </w:r>
            <w:hyperlink w:history="0" r:id="rId678"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ии&quot; в связи с жалобой гражданки Г.&quot; {КонсультантПлюс}">
              <w:r>
                <w:rPr>
                  <w:sz w:val="20"/>
                  <w:color w:val="0000ff"/>
                </w:rPr>
                <w:t xml:space="preserve">N 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гражданам, страдающим тяжелыми формами хронических заболеваний, указанных в предусмотренном </w:t>
      </w:r>
      <w:hyperlink w:history="0" w:anchor="P107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67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spacing w:before="200" w:line-rule="auto"/>
        <w:ind w:firstLine="540"/>
        <w:jc w:val="both"/>
      </w:pPr>
      <w:r>
        <w:rPr>
          <w:sz w:val="20"/>
        </w:rP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pPr>
        <w:pStyle w:val="0"/>
        <w:spacing w:before="200" w:line-rule="auto"/>
        <w:ind w:firstLine="540"/>
        <w:jc w:val="both"/>
      </w:pPr>
      <w:r>
        <w:rPr>
          <w:sz w:val="20"/>
        </w:rP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pPr>
        <w:pStyle w:val="0"/>
        <w:spacing w:before="200" w:line-rule="auto"/>
        <w:ind w:firstLine="540"/>
        <w:jc w:val="both"/>
      </w:pPr>
      <w:r>
        <w:rPr>
          <w:sz w:val="20"/>
        </w:rP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pPr>
        <w:pStyle w:val="0"/>
        <w:jc w:val="both"/>
      </w:pPr>
      <w:r>
        <w:rPr>
          <w:sz w:val="20"/>
        </w:rPr>
        <w:t xml:space="preserve">(в ред. Федеральных законов от 17.12.2009 </w:t>
      </w:r>
      <w:hyperlink w:history="0" r:id="rId680"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rPr>
        <w:t xml:space="preserve">, от 24.07.2023 </w:t>
      </w:r>
      <w:hyperlink w:history="0" r:id="rId681"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6. Комнаты по договорам социального найма могут предоставляться только в случае, предусмотренном </w:t>
      </w:r>
      <w:hyperlink w:history="0" w:anchor="P1164"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sz w:val="20"/>
            <w:color w:val="0000ff"/>
          </w:rPr>
          <w:t xml:space="preserve">частью 4 статьи 59</w:t>
        </w:r>
      </w:hyperlink>
      <w:r>
        <w:rPr>
          <w:sz w:val="20"/>
        </w:rPr>
        <w:t xml:space="preserve"> настоящего Кодекса.</w:t>
      </w:r>
    </w:p>
    <w:p>
      <w:pPr>
        <w:pStyle w:val="0"/>
        <w:spacing w:before="200" w:line-rule="auto"/>
        <w:ind w:firstLine="540"/>
        <w:jc w:val="both"/>
      </w:pPr>
      <w:r>
        <w:rPr>
          <w:sz w:val="20"/>
        </w:rPr>
        <w:t xml:space="preserve">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bookmarkStart w:id="1149" w:name="P1149"/>
    <w:bookmarkEnd w:id="1149"/>
    <w:p>
      <w:pPr>
        <w:pStyle w:val="0"/>
        <w:spacing w:before="200" w:line-rule="auto"/>
        <w:ind w:firstLine="540"/>
        <w:jc w:val="both"/>
      </w:pPr>
      <w:r>
        <w:rPr>
          <w:sz w:val="20"/>
        </w:rP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pPr>
        <w:pStyle w:val="0"/>
        <w:spacing w:before="200" w:line-rule="auto"/>
        <w:ind w:firstLine="540"/>
        <w:jc w:val="both"/>
      </w:pPr>
      <w:r>
        <w:rPr>
          <w:sz w:val="20"/>
        </w:rPr>
        <w:t xml:space="preserve">9. Порядок определения общей площади предоставляемого жилого помещения в случаях, указанных в </w:t>
      </w:r>
      <w:hyperlink w:history="0" w:anchor="P1149"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r>
          <w:rPr>
            <w:sz w:val="20"/>
            <w:color w:val="0000ff"/>
          </w:rPr>
          <w:t xml:space="preserve">части 8</w:t>
        </w:r>
      </w:hyperlink>
      <w:r>
        <w:rPr>
          <w:sz w:val="20"/>
        </w:rPr>
        <w:t xml:space="preserve"> настоящей статьи, устанавливается законодательством субъектов Российской Федерации.</w:t>
      </w:r>
    </w:p>
    <w:p>
      <w:pPr>
        <w:pStyle w:val="0"/>
        <w:ind w:firstLine="540"/>
        <w:jc w:val="both"/>
      </w:pPr>
      <w:r>
        <w:rPr>
          <w:sz w:val="20"/>
        </w:rPr>
      </w:r>
    </w:p>
    <w:bookmarkStart w:id="1152" w:name="P1152"/>
    <w:bookmarkEnd w:id="1152"/>
    <w:p>
      <w:pPr>
        <w:pStyle w:val="2"/>
        <w:outlineLvl w:val="2"/>
        <w:ind w:firstLine="540"/>
        <w:jc w:val="both"/>
      </w:pPr>
      <w:r>
        <w:rPr>
          <w:sz w:val="20"/>
        </w:rPr>
        <w:t xml:space="preserve">Статья 58. Учет законных интересов граждан при предоставлении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pPr>
        <w:pStyle w:val="0"/>
        <w:spacing w:before="200" w:line-rule="auto"/>
        <w:ind w:firstLine="540"/>
        <w:jc w:val="both"/>
      </w:pPr>
      <w:r>
        <w:rPr>
          <w:sz w:val="20"/>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history="0" w:anchor="P107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682"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ind w:firstLine="540"/>
        <w:jc w:val="both"/>
      </w:pPr>
      <w:r>
        <w:rPr>
          <w:sz w:val="20"/>
        </w:rPr>
      </w:r>
    </w:p>
    <w:bookmarkStart w:id="1157" w:name="P1157"/>
    <w:bookmarkEnd w:id="1157"/>
    <w:p>
      <w:pPr>
        <w:pStyle w:val="2"/>
        <w:outlineLvl w:val="2"/>
        <w:ind w:firstLine="540"/>
        <w:jc w:val="both"/>
      </w:pPr>
      <w:r>
        <w:rPr>
          <w:sz w:val="20"/>
        </w:rPr>
        <w:t xml:space="preserve">Статья 59. Предоставление освободившихся жилых помещений в коммунальной квартире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59 во взаимосвязи с другими нормами см. </w:t>
            </w:r>
            <w:hyperlink w:history="0" r:id="rId683"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1" w:name="P1161"/>
    <w:bookmarkEnd w:id="1161"/>
    <w:p>
      <w:pPr>
        <w:pStyle w:val="0"/>
        <w:spacing w:before="260" w:line-rule="auto"/>
        <w:ind w:firstLine="540"/>
        <w:jc w:val="both"/>
      </w:pPr>
      <w:r>
        <w:rPr>
          <w:sz w:val="20"/>
        </w:rP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bookmarkStart w:id="1162" w:name="P1162"/>
    <w:bookmarkEnd w:id="1162"/>
    <w:p>
      <w:pPr>
        <w:pStyle w:val="0"/>
        <w:spacing w:before="200" w:line-rule="auto"/>
        <w:ind w:firstLine="540"/>
        <w:jc w:val="both"/>
      </w:pPr>
      <w:r>
        <w:rPr>
          <w:sz w:val="20"/>
        </w:rPr>
        <w:t xml:space="preserve">2. При отсутствии в коммунальной квартире граждан, указанных в </w:t>
      </w:r>
      <w:hyperlink w:history="0" w:anchor="P1161"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части 1</w:t>
        </w:r>
      </w:hyperlink>
      <w:r>
        <w:rPr>
          <w:sz w:val="20"/>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bookmarkStart w:id="1163" w:name="P1163"/>
    <w:bookmarkEnd w:id="1163"/>
    <w:p>
      <w:pPr>
        <w:pStyle w:val="0"/>
        <w:spacing w:before="200" w:line-rule="auto"/>
        <w:ind w:firstLine="540"/>
        <w:jc w:val="both"/>
      </w:pPr>
      <w:r>
        <w:rPr>
          <w:sz w:val="20"/>
        </w:rPr>
        <w:t xml:space="preserve">3. При отсутствии в коммунальной квартире граждан, указанных в </w:t>
      </w:r>
      <w:hyperlink w:history="0" w:anchor="P1161"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и </w:t>
      </w:r>
      <w:hyperlink w:history="0" w:anchor="P1162"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2</w:t>
        </w:r>
      </w:hyperlink>
      <w:r>
        <w:rPr>
          <w:sz w:val="20"/>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bookmarkStart w:id="1164" w:name="P1164"/>
    <w:bookmarkEnd w:id="1164"/>
    <w:p>
      <w:pPr>
        <w:pStyle w:val="0"/>
        <w:spacing w:before="200" w:line-rule="auto"/>
        <w:ind w:firstLine="540"/>
        <w:jc w:val="both"/>
      </w:pPr>
      <w:r>
        <w:rPr>
          <w:sz w:val="20"/>
        </w:rPr>
        <w:t xml:space="preserve">4. При отсутствии в коммунальной квартире граждан, указанных в </w:t>
      </w:r>
      <w:hyperlink w:history="0" w:anchor="P1161"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 </w:t>
      </w:r>
      <w:hyperlink w:history="0" w:anchor="P1163"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3</w:t>
        </w:r>
      </w:hyperlink>
      <w:r>
        <w:rPr>
          <w:sz w:val="20"/>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pStyle w:val="0"/>
        <w:ind w:firstLine="540"/>
        <w:jc w:val="both"/>
      </w:pPr>
      <w:r>
        <w:rPr>
          <w:sz w:val="20"/>
        </w:rPr>
      </w:r>
    </w:p>
    <w:p>
      <w:pPr>
        <w:pStyle w:val="2"/>
        <w:outlineLvl w:val="1"/>
        <w:jc w:val="center"/>
      </w:pPr>
      <w:r>
        <w:rPr>
          <w:sz w:val="20"/>
        </w:rPr>
        <w:t xml:space="preserve">Глава 8. СОЦИАЛЬНЫЙ НАЕМ ЖИЛОГО ПОМЕЩЕНИЯ</w:t>
      </w:r>
    </w:p>
    <w:p>
      <w:pPr>
        <w:pStyle w:val="0"/>
        <w:jc w:val="center"/>
      </w:pPr>
      <w:r>
        <w:rPr>
          <w:sz w:val="20"/>
        </w:rPr>
      </w:r>
    </w:p>
    <w:p>
      <w:pPr>
        <w:pStyle w:val="2"/>
        <w:outlineLvl w:val="2"/>
        <w:ind w:firstLine="540"/>
        <w:jc w:val="both"/>
      </w:pPr>
      <w:r>
        <w:rPr>
          <w:sz w:val="20"/>
        </w:rPr>
        <w:t xml:space="preserve">Статья 60. Договор социального найма жилого помещения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60 во взаимосвязи с другими нормами см. </w:t>
            </w:r>
            <w:hyperlink w:history="0" r:id="rId684"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Договор социального найма жилого помещения заключается без установления срока его действия.</w:t>
      </w:r>
    </w:p>
    <w:p>
      <w:pPr>
        <w:pStyle w:val="0"/>
        <w:spacing w:before="200" w:line-rule="auto"/>
        <w:ind w:firstLine="540"/>
        <w:jc w:val="both"/>
      </w:pPr>
      <w:r>
        <w:rPr>
          <w:sz w:val="20"/>
        </w:rPr>
        <w:t xml:space="preserve">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pPr>
        <w:pStyle w:val="0"/>
        <w:ind w:firstLine="540"/>
        <w:jc w:val="both"/>
      </w:pPr>
      <w:r>
        <w:rPr>
          <w:sz w:val="20"/>
        </w:rPr>
      </w:r>
    </w:p>
    <w:p>
      <w:pPr>
        <w:pStyle w:val="2"/>
        <w:outlineLvl w:val="2"/>
        <w:ind w:firstLine="540"/>
        <w:jc w:val="both"/>
      </w:pPr>
      <w:r>
        <w:rPr>
          <w:sz w:val="20"/>
        </w:rPr>
        <w:t xml:space="preserve">Статья 61. Пользование жилым помещением по договору социального найма</w:t>
      </w:r>
    </w:p>
    <w:p>
      <w:pPr>
        <w:pStyle w:val="0"/>
        <w:ind w:firstLine="540"/>
        <w:jc w:val="both"/>
      </w:pPr>
      <w:r>
        <w:rPr>
          <w:sz w:val="20"/>
        </w:rPr>
      </w:r>
    </w:p>
    <w:p>
      <w:pPr>
        <w:pStyle w:val="0"/>
        <w:ind w:firstLine="540"/>
        <w:jc w:val="both"/>
      </w:pPr>
      <w:r>
        <w:rPr>
          <w:sz w:val="20"/>
        </w:rPr>
        <w:t xml:space="preserve">1. Пользование жилым помещением по договору социального найма осуществляется в соответствии с настоящим </w:t>
      </w:r>
      <w:hyperlink w:history="0" w:anchor="P363"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 договором социального найма данного жилого помещения.</w:t>
      </w:r>
    </w:p>
    <w:bookmarkStart w:id="1179" w:name="P1179"/>
    <w:bookmarkEnd w:id="1179"/>
    <w:p>
      <w:pPr>
        <w:pStyle w:val="0"/>
        <w:spacing w:before="200" w:line-rule="auto"/>
        <w:ind w:firstLine="540"/>
        <w:jc w:val="both"/>
      </w:pPr>
      <w:r>
        <w:rPr>
          <w:sz w:val="20"/>
        </w:rPr>
        <w:t xml:space="preserve">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pPr>
        <w:pStyle w:val="0"/>
        <w:ind w:firstLine="540"/>
        <w:jc w:val="both"/>
      </w:pPr>
      <w:r>
        <w:rPr>
          <w:sz w:val="20"/>
        </w:rPr>
      </w:r>
    </w:p>
    <w:p>
      <w:pPr>
        <w:pStyle w:val="2"/>
        <w:outlineLvl w:val="2"/>
        <w:ind w:firstLine="540"/>
        <w:jc w:val="both"/>
      </w:pPr>
      <w:r>
        <w:rPr>
          <w:sz w:val="20"/>
        </w:rPr>
        <w:t xml:space="preserve">Статья 62. Предмет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Предметом договора социального найма жилого помещения должно быть жилое помещение (жилой дом, квартира, часть жилого дома или квартиры).</w:t>
      </w:r>
    </w:p>
    <w:p>
      <w:pPr>
        <w:pStyle w:val="0"/>
        <w:spacing w:before="200" w:line-rule="auto"/>
        <w:ind w:firstLine="540"/>
        <w:jc w:val="both"/>
      </w:pPr>
      <w:r>
        <w:rPr>
          <w:sz w:val="20"/>
        </w:rPr>
        <w:t xml:space="preserve">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pPr>
        <w:pStyle w:val="0"/>
        <w:ind w:firstLine="540"/>
        <w:jc w:val="both"/>
      </w:pPr>
      <w:r>
        <w:rPr>
          <w:sz w:val="20"/>
        </w:rPr>
      </w:r>
    </w:p>
    <w:p>
      <w:pPr>
        <w:pStyle w:val="2"/>
        <w:outlineLvl w:val="2"/>
        <w:ind w:firstLine="540"/>
        <w:jc w:val="both"/>
      </w:pPr>
      <w:r>
        <w:rPr>
          <w:sz w:val="20"/>
        </w:rPr>
        <w:t xml:space="preserve">Статья 63. Форма договора социального найма жилого помещения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63 во взаимосвязи с другими нормами см. </w:t>
            </w:r>
            <w:hyperlink w:history="0" r:id="rId685"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pPr>
        <w:pStyle w:val="0"/>
        <w:spacing w:before="200" w:line-rule="auto"/>
        <w:ind w:firstLine="540"/>
        <w:jc w:val="both"/>
      </w:pPr>
      <w:r>
        <w:rPr>
          <w:sz w:val="20"/>
        </w:rPr>
        <w:t xml:space="preserve">2. </w:t>
      </w:r>
      <w:hyperlink w:history="0" r:id="rId686" w:tooltip="Постановление Правительства РФ от 21.05.2005 N 315 &quot;Об утверждении Типового договора социального найма жилого помещения&quot; {КонсультантПлюс}">
        <w:r>
          <w:rPr>
            <w:sz w:val="20"/>
            <w:color w:val="0000ff"/>
          </w:rPr>
          <w:t xml:space="preserve">Типовой договор</w:t>
        </w:r>
      </w:hyperlink>
      <w:r>
        <w:rPr>
          <w:sz w:val="20"/>
        </w:rP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23.07.2008 </w:t>
      </w:r>
      <w:hyperlink w:history="0" r:id="rId68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27.07.2010 </w:t>
      </w:r>
      <w:hyperlink w:history="0" r:id="rId68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19.10.2023 </w:t>
      </w:r>
      <w:hyperlink w:history="0" r:id="rId689"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pPr>
        <w:pStyle w:val="0"/>
        <w:ind w:firstLine="540"/>
        <w:jc w:val="both"/>
      </w:pPr>
      <w:r>
        <w:rPr>
          <w:sz w:val="20"/>
        </w:rPr>
      </w:r>
    </w:p>
    <w:p>
      <w:pPr>
        <w:pStyle w:val="0"/>
        <w:ind w:firstLine="540"/>
        <w:jc w:val="both"/>
      </w:pPr>
      <w:r>
        <w:rPr>
          <w:sz w:val="20"/>
        </w:rP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pPr>
        <w:pStyle w:val="0"/>
        <w:ind w:firstLine="540"/>
        <w:jc w:val="both"/>
      </w:pPr>
      <w:r>
        <w:rPr>
          <w:sz w:val="20"/>
        </w:rPr>
      </w:r>
    </w:p>
    <w:bookmarkStart w:id="1198" w:name="P1198"/>
    <w:bookmarkEnd w:id="1198"/>
    <w:p>
      <w:pPr>
        <w:pStyle w:val="2"/>
        <w:outlineLvl w:val="2"/>
        <w:ind w:firstLine="540"/>
        <w:jc w:val="both"/>
      </w:pPr>
      <w:r>
        <w:rPr>
          <w:sz w:val="20"/>
        </w:rPr>
        <w:t xml:space="preserve">Статья 65. Права и обязанности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имеет право требовать </w:t>
      </w:r>
      <w:r>
        <w:rPr>
          <w:sz w:val="20"/>
        </w:rPr>
        <w:t xml:space="preserve">своевременного</w:t>
      </w:r>
      <w:r>
        <w:rPr>
          <w:sz w:val="20"/>
        </w:rPr>
        <w:t xml:space="preserve"> внесения платы за жилое помещение и коммунальные услуги.</w:t>
      </w:r>
    </w:p>
    <w:bookmarkStart w:id="1201" w:name="P1201"/>
    <w:bookmarkEnd w:id="1201"/>
    <w:p>
      <w:pPr>
        <w:pStyle w:val="0"/>
        <w:spacing w:before="200" w:line-rule="auto"/>
        <w:ind w:firstLine="540"/>
        <w:jc w:val="both"/>
      </w:pPr>
      <w:r>
        <w:rPr>
          <w:sz w:val="20"/>
        </w:rPr>
        <w:t xml:space="preserve">2. Наймодатель жилого помещения по договору социального найма обязан:</w:t>
      </w:r>
    </w:p>
    <w:p>
      <w:pPr>
        <w:pStyle w:val="0"/>
        <w:spacing w:before="200" w:line-rule="auto"/>
        <w:ind w:firstLine="540"/>
        <w:jc w:val="both"/>
      </w:pPr>
      <w:r>
        <w:rPr>
          <w:sz w:val="20"/>
        </w:rPr>
        <w:t xml:space="preserve">1) передать нанимателю свободное от прав иных лиц жилое помещение;</w:t>
      </w:r>
    </w:p>
    <w:p>
      <w:pPr>
        <w:pStyle w:val="0"/>
        <w:spacing w:before="200" w:line-rule="auto"/>
        <w:ind w:firstLine="540"/>
        <w:jc w:val="both"/>
      </w:pPr>
      <w:r>
        <w:rPr>
          <w:sz w:val="20"/>
        </w:rPr>
        <w:t xml:space="preserve">2) принимать участие в </w:t>
      </w:r>
      <w:r>
        <w:rPr>
          <w:sz w:val="20"/>
        </w:rPr>
        <w:t xml:space="preserve">надлежащем</w:t>
      </w:r>
      <w:r>
        <w:rPr>
          <w:sz w:val="20"/>
        </w:rPr>
        <w:t xml:space="preserve"> содержании и в ремонте общего имущества в многоквартирном доме, в котором находится сданное внаем жилое помещение;</w:t>
      </w:r>
    </w:p>
    <w:p>
      <w:pPr>
        <w:pStyle w:val="0"/>
        <w:spacing w:before="200" w:line-rule="auto"/>
        <w:ind w:firstLine="540"/>
        <w:jc w:val="both"/>
      </w:pPr>
      <w:r>
        <w:rPr>
          <w:sz w:val="20"/>
        </w:rPr>
        <w:t xml:space="preserve">3) осуществлять капитальный ремонт жилого помещения;</w:t>
      </w:r>
    </w:p>
    <w:p>
      <w:pPr>
        <w:pStyle w:val="0"/>
        <w:spacing w:before="200" w:line-rule="auto"/>
        <w:ind w:firstLine="540"/>
        <w:jc w:val="both"/>
      </w:pPr>
      <w:r>
        <w:rPr>
          <w:sz w:val="20"/>
        </w:rPr>
        <w:t xml:space="preserve">4) обеспечивать предоставление нанимателю необходимых коммунальных услуг </w:t>
      </w:r>
      <w:hyperlink w:history="0" r:id="rId690"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надлежащего</w:t>
        </w:r>
      </w:hyperlink>
      <w:r>
        <w:rPr>
          <w:sz w:val="20"/>
        </w:rPr>
        <w:t xml:space="preserve"> качества.</w:t>
      </w:r>
    </w:p>
    <w:p>
      <w:pPr>
        <w:pStyle w:val="0"/>
        <w:spacing w:before="200" w:line-rule="auto"/>
        <w:ind w:firstLine="540"/>
        <w:jc w:val="both"/>
      </w:pPr>
      <w:r>
        <w:rPr>
          <w:sz w:val="20"/>
        </w:rPr>
        <w:t xml:space="preserve">3. Наймодатель жилого помещения по договору социального найма помимо указанных в </w:t>
      </w:r>
      <w:hyperlink w:history="0" w:anchor="P1201" w:tooltip="2. Наймодатель жилого помещения по договору социального найма обязан:">
        <w:r>
          <w:rPr>
            <w:sz w:val="20"/>
            <w:color w:val="0000ff"/>
          </w:rPr>
          <w:t xml:space="preserve">части 2</w:t>
        </w:r>
      </w:hyperlink>
      <w:r>
        <w:rPr>
          <w:sz w:val="20"/>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pPr>
        <w:pStyle w:val="0"/>
        <w:ind w:firstLine="540"/>
        <w:jc w:val="both"/>
      </w:pPr>
      <w:r>
        <w:rPr>
          <w:sz w:val="20"/>
        </w:rPr>
      </w:r>
    </w:p>
    <w:bookmarkStart w:id="1208" w:name="P1208"/>
    <w:bookmarkEnd w:id="1208"/>
    <w:p>
      <w:pPr>
        <w:pStyle w:val="2"/>
        <w:outlineLvl w:val="2"/>
        <w:ind w:firstLine="540"/>
        <w:jc w:val="both"/>
      </w:pPr>
      <w:r>
        <w:rPr>
          <w:sz w:val="20"/>
        </w:rPr>
        <w:t xml:space="preserve">Статья 66. Ответственность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history="0" w:anchor="P2931" w:tooltip="Раздел IX. ОРГАНИЗАЦИЯ ПРОВЕДЕНИЯ КАПИТАЛЬНОГО РЕМОНТА">
        <w:r>
          <w:rPr>
            <w:sz w:val="20"/>
            <w:color w:val="0000ff"/>
          </w:rPr>
          <w:t xml:space="preserve">ремонта</w:t>
        </w:r>
      </w:hyperlink>
      <w:r>
        <w:rPr>
          <w:sz w:val="20"/>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pPr>
        <w:pStyle w:val="0"/>
        <w:ind w:firstLine="540"/>
        <w:jc w:val="both"/>
      </w:pPr>
      <w:r>
        <w:rPr>
          <w:sz w:val="20"/>
        </w:rPr>
      </w:r>
    </w:p>
    <w:p>
      <w:pPr>
        <w:pStyle w:val="2"/>
        <w:outlineLvl w:val="2"/>
        <w:ind w:firstLine="540"/>
        <w:jc w:val="both"/>
      </w:pPr>
      <w:r>
        <w:rPr>
          <w:sz w:val="20"/>
        </w:rPr>
        <w:t xml:space="preserve">Статья 67. Права и обязанности нанимателя жилого помещения по договору социального найма</w:t>
      </w:r>
    </w:p>
    <w:p>
      <w:pPr>
        <w:pStyle w:val="0"/>
        <w:ind w:firstLine="540"/>
        <w:jc w:val="both"/>
      </w:pPr>
      <w:r>
        <w:rPr>
          <w:sz w:val="20"/>
        </w:rPr>
      </w:r>
    </w:p>
    <w:bookmarkStart w:id="1215" w:name="P1215"/>
    <w:bookmarkEnd w:id="1215"/>
    <w:p>
      <w:pPr>
        <w:pStyle w:val="0"/>
        <w:ind w:firstLine="540"/>
        <w:jc w:val="both"/>
      </w:pPr>
      <w:r>
        <w:rPr>
          <w:sz w:val="20"/>
        </w:rPr>
        <w:t xml:space="preserve">1. Наниматель жилого помещения по договору социального найма имеет право в установленном порядке:</w:t>
      </w:r>
    </w:p>
    <w:bookmarkStart w:id="1216" w:name="P1216"/>
    <w:bookmarkEnd w:id="1216"/>
    <w:p>
      <w:pPr>
        <w:pStyle w:val="0"/>
        <w:spacing w:before="200" w:line-rule="auto"/>
        <w:ind w:firstLine="540"/>
        <w:jc w:val="both"/>
      </w:pPr>
      <w:r>
        <w:rPr>
          <w:sz w:val="20"/>
        </w:rPr>
        <w:t xml:space="preserve">1) вселять в занимаемое жилое помещение иных лиц;</w:t>
      </w:r>
    </w:p>
    <w:p>
      <w:pPr>
        <w:pStyle w:val="0"/>
        <w:spacing w:before="200" w:line-rule="auto"/>
        <w:ind w:firstLine="540"/>
        <w:jc w:val="both"/>
      </w:pPr>
      <w:r>
        <w:rPr>
          <w:sz w:val="20"/>
        </w:rPr>
        <w:t xml:space="preserve">2) сдавать жилое помещение в </w:t>
      </w:r>
      <w:r>
        <w:rPr>
          <w:sz w:val="20"/>
        </w:rPr>
        <w:t xml:space="preserve">поднаем</w:t>
      </w:r>
      <w:r>
        <w:rPr>
          <w:sz w:val="20"/>
        </w:rPr>
        <w:t xml:space="preserve">;</w:t>
      </w:r>
    </w:p>
    <w:bookmarkStart w:id="1218" w:name="P1218"/>
    <w:bookmarkEnd w:id="1218"/>
    <w:p>
      <w:pPr>
        <w:pStyle w:val="0"/>
        <w:spacing w:before="200" w:line-rule="auto"/>
        <w:ind w:firstLine="540"/>
        <w:jc w:val="both"/>
      </w:pPr>
      <w:r>
        <w:rPr>
          <w:sz w:val="20"/>
        </w:rPr>
        <w:t xml:space="preserve">3) разрешать проживание в жилом помещении временных жильцов;</w:t>
      </w:r>
    </w:p>
    <w:p>
      <w:pPr>
        <w:pStyle w:val="0"/>
        <w:spacing w:before="200" w:line-rule="auto"/>
        <w:ind w:firstLine="540"/>
        <w:jc w:val="both"/>
      </w:pPr>
      <w:r>
        <w:rPr>
          <w:sz w:val="20"/>
        </w:rPr>
        <w:t xml:space="preserve">4) </w:t>
      </w:r>
      <w:r>
        <w:rPr>
          <w:sz w:val="20"/>
        </w:rPr>
        <w:t xml:space="preserve">осуществлять</w:t>
      </w:r>
      <w:r>
        <w:rPr>
          <w:sz w:val="20"/>
        </w:rPr>
        <w:t xml:space="preserve"> обмен или замену занимаемого жилого помещения;</w:t>
      </w:r>
    </w:p>
    <w:bookmarkStart w:id="1220" w:name="P1220"/>
    <w:bookmarkEnd w:id="1220"/>
    <w:p>
      <w:pPr>
        <w:pStyle w:val="0"/>
        <w:spacing w:before="200" w:line-rule="auto"/>
        <w:ind w:firstLine="540"/>
        <w:jc w:val="both"/>
      </w:pPr>
      <w:r>
        <w:rPr>
          <w:sz w:val="20"/>
        </w:rP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bookmarkStart w:id="1221" w:name="P1221"/>
    <w:bookmarkEnd w:id="1221"/>
    <w:p>
      <w:pPr>
        <w:pStyle w:val="0"/>
        <w:spacing w:before="200" w:line-rule="auto"/>
        <w:ind w:firstLine="540"/>
        <w:jc w:val="both"/>
      </w:pPr>
      <w:r>
        <w:rPr>
          <w:sz w:val="20"/>
        </w:rPr>
        <w:t xml:space="preserve">2. Наниматель жилого помещения по договору социального найма помимо указанных в </w:t>
      </w:r>
      <w:hyperlink w:history="0" w:anchor="P1215" w:tooltip="1. Наниматель жилого помещения по договору социального найма имеет право в установленном порядке:">
        <w:r>
          <w:rPr>
            <w:sz w:val="20"/>
            <w:color w:val="0000ff"/>
          </w:rPr>
          <w:t xml:space="preserve">части 1</w:t>
        </w:r>
      </w:hyperlink>
      <w:r>
        <w:rPr>
          <w:sz w:val="20"/>
        </w:rPr>
        <w:t xml:space="preserve"> настоящей статьи прав может иметь иные права, предусмотренные настоящим </w:t>
      </w:r>
      <w:r>
        <w:rPr>
          <w:sz w:val="20"/>
        </w:rPr>
        <w:t xml:space="preserve">Кодексом</w:t>
      </w:r>
      <w:r>
        <w:rPr>
          <w:sz w:val="20"/>
        </w:rPr>
        <w:t xml:space="preserve">, другими федеральными законами и договором социального найма.</w:t>
      </w:r>
    </w:p>
    <w:bookmarkStart w:id="1222" w:name="P1222"/>
    <w:bookmarkEnd w:id="1222"/>
    <w:p>
      <w:pPr>
        <w:pStyle w:val="0"/>
        <w:spacing w:before="200" w:line-rule="auto"/>
        <w:ind w:firstLine="540"/>
        <w:jc w:val="both"/>
      </w:pPr>
      <w:r>
        <w:rPr>
          <w:sz w:val="20"/>
        </w:rPr>
        <w:t xml:space="preserve">3. Наниматель жилого помещения по договору социального найма обязан:</w:t>
      </w:r>
    </w:p>
    <w:bookmarkStart w:id="1223" w:name="P1223"/>
    <w:bookmarkEnd w:id="1223"/>
    <w:p>
      <w:pPr>
        <w:pStyle w:val="0"/>
        <w:spacing w:before="200" w:line-rule="auto"/>
        <w:ind w:firstLine="540"/>
        <w:jc w:val="both"/>
      </w:pPr>
      <w:r>
        <w:rPr>
          <w:sz w:val="20"/>
        </w:rPr>
        <w:t xml:space="preserve">1) использовать жилое помещение по </w:t>
      </w:r>
      <w:hyperlink w:history="0" r:id="rId69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назначению</w:t>
        </w:r>
      </w:hyperlink>
      <w:r>
        <w:rPr>
          <w:sz w:val="20"/>
        </w:rPr>
        <w:t xml:space="preserve"> и в пределах, которые установлены настоящим </w:t>
      </w:r>
      <w:hyperlink w:history="0" w:anchor="P363"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2) обеспечивать сохранность жилого помещения;</w:t>
      </w:r>
    </w:p>
    <w:bookmarkStart w:id="1225" w:name="P1225"/>
    <w:bookmarkEnd w:id="1225"/>
    <w:p>
      <w:pPr>
        <w:pStyle w:val="0"/>
        <w:spacing w:before="200" w:line-rule="auto"/>
        <w:ind w:firstLine="540"/>
        <w:jc w:val="both"/>
      </w:pPr>
      <w:r>
        <w:rPr>
          <w:sz w:val="20"/>
        </w:rPr>
        <w:t xml:space="preserve">3) поддерживать надлежащее состояние жилого помещения;</w:t>
      </w:r>
    </w:p>
    <w:p>
      <w:pPr>
        <w:pStyle w:val="0"/>
        <w:spacing w:before="200" w:line-rule="auto"/>
        <w:ind w:firstLine="540"/>
        <w:jc w:val="both"/>
      </w:pPr>
      <w:r>
        <w:rPr>
          <w:sz w:val="20"/>
        </w:rPr>
        <w:t xml:space="preserve">4) проводить текущий ремонт жилого помещения;</w:t>
      </w:r>
    </w:p>
    <w:bookmarkStart w:id="1227" w:name="P1227"/>
    <w:bookmarkEnd w:id="1227"/>
    <w:p>
      <w:pPr>
        <w:pStyle w:val="0"/>
        <w:spacing w:before="200" w:line-rule="auto"/>
        <w:ind w:firstLine="540"/>
        <w:jc w:val="both"/>
      </w:pPr>
      <w:r>
        <w:rPr>
          <w:sz w:val="20"/>
        </w:rPr>
        <w:t xml:space="preserve">5) </w:t>
      </w:r>
      <w:r>
        <w:rPr>
          <w:sz w:val="20"/>
        </w:rPr>
        <w:t xml:space="preserve">своевременно</w:t>
      </w:r>
      <w:r>
        <w:rPr>
          <w:sz w:val="20"/>
        </w:rPr>
        <w:t xml:space="preserve"> вносить плату за жилое помещение и коммунальные услуги;</w:t>
      </w:r>
    </w:p>
    <w:bookmarkStart w:id="1228" w:name="P1228"/>
    <w:bookmarkEnd w:id="1228"/>
    <w:p>
      <w:pPr>
        <w:pStyle w:val="0"/>
        <w:spacing w:before="200" w:line-rule="auto"/>
        <w:ind w:firstLine="540"/>
        <w:jc w:val="both"/>
      </w:pPr>
      <w:r>
        <w:rPr>
          <w:sz w:val="20"/>
        </w:rPr>
        <w:t xml:space="preserve">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bookmarkStart w:id="1229" w:name="P1229"/>
    <w:bookmarkEnd w:id="1229"/>
    <w:p>
      <w:pPr>
        <w:pStyle w:val="0"/>
        <w:spacing w:before="200" w:line-rule="auto"/>
        <w:ind w:firstLine="540"/>
        <w:jc w:val="both"/>
      </w:pPr>
      <w:r>
        <w:rPr>
          <w:sz w:val="20"/>
        </w:rPr>
        <w:t xml:space="preserve">4. Наниматель жилого помещения по договору социального найма помимо указанных в </w:t>
      </w:r>
      <w:hyperlink w:history="0" w:anchor="P1222" w:tooltip="3. Наниматель жилого помещения по договору социального найма обязан:">
        <w:r>
          <w:rPr>
            <w:sz w:val="20"/>
            <w:color w:val="0000ff"/>
          </w:rPr>
          <w:t xml:space="preserve">части 3</w:t>
        </w:r>
      </w:hyperlink>
      <w:r>
        <w:rPr>
          <w:sz w:val="20"/>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pPr>
        <w:pStyle w:val="0"/>
        <w:ind w:firstLine="540"/>
        <w:jc w:val="both"/>
      </w:pPr>
      <w:r>
        <w:rPr>
          <w:sz w:val="20"/>
        </w:rPr>
      </w:r>
    </w:p>
    <w:bookmarkStart w:id="1231" w:name="P1231"/>
    <w:bookmarkEnd w:id="1231"/>
    <w:p>
      <w:pPr>
        <w:pStyle w:val="2"/>
        <w:outlineLvl w:val="2"/>
        <w:ind w:firstLine="540"/>
        <w:jc w:val="both"/>
      </w:pPr>
      <w:r>
        <w:rPr>
          <w:sz w:val="20"/>
        </w:rPr>
        <w:t xml:space="preserve">Статья 68. Ответственность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ind w:firstLine="540"/>
        <w:jc w:val="both"/>
      </w:pPr>
      <w:r>
        <w:rPr>
          <w:sz w:val="20"/>
        </w:rPr>
      </w:r>
    </w:p>
    <w:bookmarkStart w:id="1235" w:name="P1235"/>
    <w:bookmarkEnd w:id="1235"/>
    <w:p>
      <w:pPr>
        <w:pStyle w:val="2"/>
        <w:outlineLvl w:val="2"/>
        <w:ind w:firstLine="540"/>
        <w:jc w:val="both"/>
      </w:pPr>
      <w:r>
        <w:rPr>
          <w:sz w:val="20"/>
        </w:rPr>
        <w:t xml:space="preserve">Статья 69. Права и обязанности членов семьи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w:history="0" r:id="rId69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нетрудоспособные иждивенцы</w:t>
        </w:r>
      </w:hyperlink>
      <w:r>
        <w:rPr>
          <w:sz w:val="20"/>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w:history="0" r:id="rId69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общее хозяйство</w:t>
        </w:r>
      </w:hyperlink>
      <w:r>
        <w:rPr>
          <w:sz w:val="20"/>
        </w:rPr>
        <w:t xml:space="preserve">. В исключительных случаях иные лица могут быть </w:t>
      </w:r>
      <w:hyperlink w:history="0" r:id="rId69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нанимателя жилого помещения по договору социального найма в судебном порядке.</w:t>
      </w:r>
    </w:p>
    <w:bookmarkStart w:id="1238" w:name="P1238"/>
    <w:bookmarkEnd w:id="1238"/>
    <w:p>
      <w:pPr>
        <w:pStyle w:val="0"/>
        <w:spacing w:before="200" w:line-rule="auto"/>
        <w:ind w:firstLine="540"/>
        <w:jc w:val="both"/>
      </w:pPr>
      <w:r>
        <w:rPr>
          <w:sz w:val="20"/>
        </w:rPr>
        <w:t xml:space="preserve">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pPr>
        <w:pStyle w:val="0"/>
        <w:jc w:val="both"/>
      </w:pPr>
      <w:r>
        <w:rPr>
          <w:sz w:val="20"/>
        </w:rPr>
        <w:t xml:space="preserve">(в ред. Федерального </w:t>
      </w:r>
      <w:hyperlink w:history="0" r:id="rId69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Члены семьи нанимателя жилого помещения по договору социального найма должны быть указаны в договоре социального найма жилого помещения.</w:t>
      </w:r>
    </w:p>
    <w:bookmarkStart w:id="1241" w:name="P1241"/>
    <w:bookmarkEnd w:id="1241"/>
    <w:p>
      <w:pPr>
        <w:pStyle w:val="0"/>
        <w:spacing w:before="200" w:line-rule="auto"/>
        <w:ind w:firstLine="540"/>
        <w:jc w:val="both"/>
      </w:pPr>
      <w:r>
        <w:rPr>
          <w:sz w:val="20"/>
        </w:rPr>
        <w:t xml:space="preserve">4. Если гражданин </w:t>
      </w:r>
      <w:r>
        <w:rPr>
          <w:sz w:val="20"/>
        </w:rPr>
        <w:t xml:space="preserve">перестал</w:t>
      </w:r>
      <w:r>
        <w:rPr>
          <w:sz w:val="20"/>
        </w:rPr>
        <w:t xml:space="preserve">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r>
        <w:rPr>
          <w:sz w:val="20"/>
        </w:rPr>
        <w:t xml:space="preserve">самостоятельно</w:t>
      </w:r>
      <w:r>
        <w:rPr>
          <w:sz w:val="20"/>
        </w:rPr>
        <w:t xml:space="preserve"> отвечает по своим обязательствам, вытекающим из соответствующего договора социального найма.</w:t>
      </w:r>
    </w:p>
    <w:p>
      <w:pPr>
        <w:pStyle w:val="0"/>
        <w:ind w:firstLine="540"/>
        <w:jc w:val="both"/>
      </w:pPr>
      <w:r>
        <w:rPr>
          <w:sz w:val="20"/>
        </w:rPr>
      </w:r>
    </w:p>
    <w:bookmarkStart w:id="1243" w:name="P1243"/>
    <w:bookmarkEnd w:id="1243"/>
    <w:p>
      <w:pPr>
        <w:pStyle w:val="2"/>
        <w:outlineLvl w:val="2"/>
        <w:ind w:firstLine="540"/>
        <w:jc w:val="both"/>
      </w:pPr>
      <w:r>
        <w:rPr>
          <w:sz w:val="20"/>
        </w:rPr>
        <w:t xml:space="preserve">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pPr>
        <w:pStyle w:val="0"/>
        <w:ind w:firstLine="540"/>
        <w:jc w:val="both"/>
      </w:pPr>
      <w:r>
        <w:rPr>
          <w:sz w:val="20"/>
        </w:rPr>
      </w:r>
    </w:p>
    <w:bookmarkStart w:id="1245" w:name="P1245"/>
    <w:bookmarkEnd w:id="1245"/>
    <w:p>
      <w:pPr>
        <w:pStyle w:val="0"/>
        <w:ind w:firstLine="540"/>
        <w:jc w:val="both"/>
      </w:pPr>
      <w:r>
        <w:rPr>
          <w:sz w:val="20"/>
        </w:rP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pPr>
        <w:pStyle w:val="0"/>
        <w:spacing w:before="200" w:line-rule="auto"/>
        <w:ind w:firstLine="540"/>
        <w:jc w:val="both"/>
      </w:pPr>
      <w:r>
        <w:rPr>
          <w:sz w:val="20"/>
        </w:rP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pStyle w:val="0"/>
        <w:ind w:firstLine="540"/>
        <w:jc w:val="both"/>
      </w:pPr>
      <w:r>
        <w:rPr>
          <w:sz w:val="20"/>
        </w:rPr>
      </w:r>
    </w:p>
    <w:bookmarkStart w:id="1248" w:name="P1248"/>
    <w:bookmarkEnd w:id="1248"/>
    <w:p>
      <w:pPr>
        <w:pStyle w:val="2"/>
        <w:outlineLvl w:val="2"/>
        <w:ind w:firstLine="540"/>
        <w:jc w:val="both"/>
      </w:pPr>
      <w:r>
        <w:rPr>
          <w:sz w:val="20"/>
        </w:rPr>
        <w:t xml:space="preserve">Статья 71. Права и обязанности временно отсутствующих нанимателя жилого помещения по договору социального найма и членов его семьи</w:t>
      </w:r>
    </w:p>
    <w:p>
      <w:pPr>
        <w:pStyle w:val="0"/>
        <w:ind w:firstLine="540"/>
        <w:jc w:val="both"/>
      </w:pPr>
      <w:r>
        <w:rPr>
          <w:sz w:val="20"/>
        </w:rPr>
      </w:r>
    </w:p>
    <w:p>
      <w:pPr>
        <w:pStyle w:val="0"/>
        <w:ind w:firstLine="540"/>
        <w:jc w:val="both"/>
      </w:pPr>
      <w:r>
        <w:rPr>
          <w:sz w:val="20"/>
        </w:rPr>
        <w:t xml:space="preserve">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pPr>
        <w:pStyle w:val="0"/>
        <w:ind w:firstLine="540"/>
        <w:jc w:val="both"/>
      </w:pPr>
      <w:r>
        <w:rPr>
          <w:sz w:val="20"/>
        </w:rPr>
      </w:r>
    </w:p>
    <w:bookmarkStart w:id="1252" w:name="P1252"/>
    <w:bookmarkEnd w:id="1252"/>
    <w:p>
      <w:pPr>
        <w:pStyle w:val="2"/>
        <w:outlineLvl w:val="2"/>
        <w:ind w:firstLine="540"/>
        <w:jc w:val="both"/>
      </w:pPr>
      <w:r>
        <w:rPr>
          <w:sz w:val="20"/>
        </w:rPr>
        <w:t xml:space="preserve">Статья 72. Право на обмен жилыми помещениями, предоставленными по договорам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с </w:t>
      </w:r>
      <w:hyperlink w:history="0" r:id="rId69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согласия</w:t>
        </w:r>
      </w:hyperlink>
      <w:r>
        <w:rPr>
          <w:sz w:val="20"/>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pPr>
        <w:pStyle w:val="0"/>
        <w:spacing w:before="200" w:line-rule="auto"/>
        <w:ind w:firstLine="540"/>
        <w:jc w:val="both"/>
      </w:pPr>
      <w:r>
        <w:rPr>
          <w:sz w:val="20"/>
        </w:rP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pPr>
        <w:pStyle w:val="0"/>
        <w:spacing w:before="200" w:line-rule="auto"/>
        <w:ind w:firstLine="540"/>
        <w:jc w:val="both"/>
      </w:pPr>
      <w:r>
        <w:rPr>
          <w:sz w:val="20"/>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w:history="0" r:id="rId69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внимания</w:t>
        </w:r>
      </w:hyperlink>
      <w:r>
        <w:rPr>
          <w:sz w:val="20"/>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pPr>
        <w:pStyle w:val="0"/>
        <w:jc w:val="both"/>
      </w:pPr>
      <w:r>
        <w:rPr>
          <w:sz w:val="20"/>
        </w:rPr>
        <w:t xml:space="preserve">(в ред. Федерального </w:t>
      </w:r>
      <w:hyperlink w:history="0" r:id="rId69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spacing w:before="200" w:line-rule="auto"/>
        <w:ind w:firstLine="540"/>
        <w:jc w:val="both"/>
      </w:pPr>
      <w:r>
        <w:rPr>
          <w:sz w:val="20"/>
        </w:rP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pPr>
        <w:pStyle w:val="0"/>
        <w:jc w:val="both"/>
      </w:pPr>
      <w:r>
        <w:rPr>
          <w:sz w:val="20"/>
        </w:rPr>
        <w:t xml:space="preserve">(в ред. Федерального </w:t>
      </w:r>
      <w:hyperlink w:history="0" r:id="rId69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history="0" w:anchor="P1245"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r>
          <w:rPr>
            <w:sz w:val="20"/>
            <w:color w:val="0000ff"/>
          </w:rPr>
          <w:t xml:space="preserve">части 1 статьи 70</w:t>
        </w:r>
      </w:hyperlink>
      <w:r>
        <w:rPr>
          <w:sz w:val="20"/>
        </w:rPr>
        <w:t xml:space="preserve"> настоящего Кодекса.</w:t>
      </w:r>
    </w:p>
    <w:p>
      <w:pPr>
        <w:pStyle w:val="0"/>
        <w:ind w:firstLine="540"/>
        <w:jc w:val="both"/>
      </w:pPr>
      <w:r>
        <w:rPr>
          <w:sz w:val="20"/>
        </w:rPr>
      </w:r>
    </w:p>
    <w:bookmarkStart w:id="1262" w:name="P1262"/>
    <w:bookmarkEnd w:id="1262"/>
    <w:p>
      <w:pPr>
        <w:pStyle w:val="2"/>
        <w:outlineLvl w:val="2"/>
        <w:ind w:firstLine="540"/>
        <w:jc w:val="both"/>
      </w:pPr>
      <w:r>
        <w:rPr>
          <w:sz w:val="20"/>
        </w:rPr>
        <w:t xml:space="preserve">Статья 73. Условия, при которых обмен жилыми помещениями между нанимателями данных помещений по договорам социального найма не допускается</w:t>
      </w:r>
    </w:p>
    <w:p>
      <w:pPr>
        <w:pStyle w:val="0"/>
        <w:ind w:firstLine="540"/>
        <w:jc w:val="both"/>
      </w:pPr>
      <w:r>
        <w:rPr>
          <w:sz w:val="20"/>
        </w:rPr>
      </w:r>
    </w:p>
    <w:p>
      <w:pPr>
        <w:pStyle w:val="0"/>
        <w:ind w:firstLine="540"/>
        <w:jc w:val="both"/>
      </w:pPr>
      <w:r>
        <w:rPr>
          <w:sz w:val="20"/>
        </w:rPr>
        <w:t xml:space="preserve">Обмен жилыми помещениями между нанимателями данных помещений по договорам социального найма не допускается в случае, если:</w:t>
      </w:r>
    </w:p>
    <w:p>
      <w:pPr>
        <w:pStyle w:val="0"/>
        <w:spacing w:before="200" w:line-rule="auto"/>
        <w:ind w:firstLine="540"/>
        <w:jc w:val="both"/>
      </w:pPr>
      <w:r>
        <w:rPr>
          <w:sz w:val="20"/>
        </w:rPr>
        <w:t xml:space="preserve">1) к нанимателю обмениваемого жилого помещения предъявлен иск о расторжении или об изменении договора социального найма жилого помещения;</w:t>
      </w:r>
    </w:p>
    <w:p>
      <w:pPr>
        <w:pStyle w:val="0"/>
        <w:spacing w:before="200" w:line-rule="auto"/>
        <w:ind w:firstLine="540"/>
        <w:jc w:val="both"/>
      </w:pPr>
      <w:r>
        <w:rPr>
          <w:sz w:val="20"/>
        </w:rPr>
        <w:t xml:space="preserve">2) право пользования обмениваемым жилым помещением оспаривается в судебном порядке;</w:t>
      </w:r>
    </w:p>
    <w:p>
      <w:pPr>
        <w:pStyle w:val="0"/>
        <w:spacing w:before="200" w:line-rule="auto"/>
        <w:ind w:firstLine="540"/>
        <w:jc w:val="both"/>
      </w:pPr>
      <w:r>
        <w:rPr>
          <w:sz w:val="20"/>
        </w:rPr>
        <w:t xml:space="preserve">3) обмениваемое жилое помещение признано в установленном </w:t>
      </w:r>
      <w:hyperlink w:history="0" r:id="rId70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 для проживания;</w:t>
      </w:r>
    </w:p>
    <w:p>
      <w:pPr>
        <w:pStyle w:val="0"/>
        <w:spacing w:before="200" w:line-rule="auto"/>
        <w:ind w:firstLine="540"/>
        <w:jc w:val="both"/>
      </w:pPr>
      <w:r>
        <w:rPr>
          <w:sz w:val="20"/>
        </w:rPr>
        <w:t xml:space="preserve">4) принято решение о сносе соответствующего дома или его переоборудовании для использования в других целях;</w:t>
      </w:r>
    </w:p>
    <w:p>
      <w:pPr>
        <w:pStyle w:val="0"/>
        <w:spacing w:before="200" w:line-rule="auto"/>
        <w:ind w:firstLine="540"/>
        <w:jc w:val="both"/>
      </w:pPr>
      <w:r>
        <w:rPr>
          <w:sz w:val="20"/>
        </w:rPr>
        <w:t xml:space="preserve">5) принято решение о капитальном ремонте соответствующего дома с переустройством и (или) перепланировкой жилых помещений в этом доме;</w:t>
      </w:r>
    </w:p>
    <w:p>
      <w:pPr>
        <w:pStyle w:val="0"/>
        <w:spacing w:before="200" w:line-rule="auto"/>
        <w:ind w:firstLine="540"/>
        <w:jc w:val="both"/>
      </w:pPr>
      <w:r>
        <w:rPr>
          <w:sz w:val="20"/>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history="0" w:anchor="P107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перечне.</w:t>
      </w:r>
    </w:p>
    <w:p>
      <w:pPr>
        <w:pStyle w:val="0"/>
        <w:ind w:firstLine="540"/>
        <w:jc w:val="both"/>
      </w:pPr>
      <w:r>
        <w:rPr>
          <w:sz w:val="20"/>
        </w:rPr>
      </w:r>
    </w:p>
    <w:p>
      <w:pPr>
        <w:pStyle w:val="2"/>
        <w:outlineLvl w:val="2"/>
        <w:ind w:firstLine="540"/>
        <w:jc w:val="both"/>
      </w:pPr>
      <w:r>
        <w:rPr>
          <w:sz w:val="20"/>
        </w:rPr>
        <w:t xml:space="preserve">Статья 74. Оформление обмена жилыми помещениями между нанимателями данных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pPr>
        <w:pStyle w:val="0"/>
        <w:spacing w:before="200" w:line-rule="auto"/>
        <w:ind w:firstLine="540"/>
        <w:jc w:val="both"/>
      </w:pPr>
      <w:r>
        <w:rPr>
          <w:sz w:val="20"/>
        </w:rPr>
        <w:t xml:space="preserve">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pPr>
        <w:pStyle w:val="0"/>
        <w:spacing w:before="200" w:line-rule="auto"/>
        <w:ind w:firstLine="540"/>
        <w:jc w:val="both"/>
      </w:pPr>
      <w:r>
        <w:rPr>
          <w:sz w:val="20"/>
        </w:rP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pPr>
        <w:pStyle w:val="0"/>
        <w:spacing w:before="200" w:line-rule="auto"/>
        <w:ind w:firstLine="540"/>
        <w:jc w:val="both"/>
      </w:pPr>
      <w:r>
        <w:rPr>
          <w:sz w:val="20"/>
        </w:rPr>
        <w:t xml:space="preserve">4. Отказ наймодателя в даче согласия на обмен жилыми помещениями допускается только в случаях, предусмотренных </w:t>
      </w:r>
      <w:hyperlink w:history="0" w:anchor="P1262" w:tooltip="Статья 73. Условия, при которых обмен жилыми помещениями между нанимателями данных помещений по договорам социального найма не допускается">
        <w:r>
          <w:rPr>
            <w:sz w:val="20"/>
            <w:color w:val="0000ff"/>
          </w:rPr>
          <w:t xml:space="preserve">статьей 73</w:t>
        </w:r>
      </w:hyperlink>
      <w:r>
        <w:rPr>
          <w:sz w:val="20"/>
        </w:rPr>
        <w:t xml:space="preserve"> настоящего Кодекса. Отказ наймодателя в даче согласия на обмен может быть обжалован в судебном порядке.</w:t>
      </w:r>
    </w:p>
    <w:p>
      <w:pPr>
        <w:pStyle w:val="0"/>
        <w:spacing w:before="200" w:line-rule="auto"/>
        <w:ind w:firstLine="540"/>
        <w:jc w:val="both"/>
      </w:pPr>
      <w:r>
        <w:rPr>
          <w:sz w:val="20"/>
        </w:rP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pPr>
        <w:pStyle w:val="0"/>
        <w:ind w:firstLine="540"/>
        <w:jc w:val="both"/>
      </w:pPr>
      <w:r>
        <w:rPr>
          <w:sz w:val="20"/>
        </w:rPr>
      </w:r>
    </w:p>
    <w:p>
      <w:pPr>
        <w:pStyle w:val="2"/>
        <w:outlineLvl w:val="2"/>
        <w:ind w:firstLine="540"/>
        <w:jc w:val="both"/>
      </w:pPr>
      <w:r>
        <w:rPr>
          <w:sz w:val="20"/>
        </w:rPr>
        <w:t xml:space="preserve">Статья 75. Признание обмена жилыми помещениями, предоставленными по договорам социального найма, недействительным</w:t>
      </w:r>
    </w:p>
    <w:p>
      <w:pPr>
        <w:pStyle w:val="0"/>
        <w:ind w:firstLine="540"/>
        <w:jc w:val="both"/>
      </w:pPr>
      <w:r>
        <w:rPr>
          <w:sz w:val="20"/>
        </w:rPr>
      </w:r>
    </w:p>
    <w:p>
      <w:pPr>
        <w:pStyle w:val="0"/>
        <w:ind w:firstLine="540"/>
        <w:jc w:val="both"/>
      </w:pPr>
      <w:r>
        <w:rPr>
          <w:sz w:val="20"/>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w:history="0" r:id="rId701"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pPr>
        <w:pStyle w:val="0"/>
        <w:spacing w:before="200" w:line-rule="auto"/>
        <w:ind w:firstLine="540"/>
        <w:jc w:val="both"/>
      </w:pPr>
      <w:r>
        <w:rPr>
          <w:sz w:val="20"/>
        </w:rPr>
        <w:t xml:space="preserve">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pPr>
        <w:pStyle w:val="0"/>
        <w:spacing w:before="200" w:line-rule="auto"/>
        <w:ind w:firstLine="540"/>
        <w:jc w:val="both"/>
      </w:pPr>
      <w:r>
        <w:rPr>
          <w:sz w:val="20"/>
        </w:rPr>
        <w:t xml:space="preserve">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pPr>
        <w:pStyle w:val="0"/>
        <w:ind w:firstLine="540"/>
        <w:jc w:val="both"/>
      </w:pPr>
      <w:r>
        <w:rPr>
          <w:sz w:val="20"/>
        </w:rPr>
      </w:r>
    </w:p>
    <w:bookmarkStart w:id="1286" w:name="P1286"/>
    <w:bookmarkEnd w:id="1286"/>
    <w:p>
      <w:pPr>
        <w:pStyle w:val="2"/>
        <w:outlineLvl w:val="2"/>
        <w:ind w:firstLine="540"/>
        <w:jc w:val="both"/>
      </w:pPr>
      <w:r>
        <w:rPr>
          <w:sz w:val="20"/>
        </w:rPr>
        <w:t xml:space="preserve">Статья 76.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pPr>
        <w:pStyle w:val="0"/>
        <w:spacing w:before="200" w:line-rule="auto"/>
        <w:ind w:firstLine="540"/>
        <w:jc w:val="both"/>
      </w:pPr>
      <w:r>
        <w:rPr>
          <w:sz w:val="20"/>
        </w:rP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pPr>
        <w:pStyle w:val="0"/>
        <w:spacing w:before="200" w:line-rule="auto"/>
        <w:ind w:firstLine="540"/>
        <w:jc w:val="both"/>
      </w:pPr>
      <w:r>
        <w:rPr>
          <w:sz w:val="20"/>
        </w:rPr>
        <w:t xml:space="preserve">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pPr>
        <w:pStyle w:val="0"/>
        <w:spacing w:before="200" w:line-rule="auto"/>
        <w:ind w:firstLine="540"/>
        <w:jc w:val="both"/>
      </w:pPr>
      <w:r>
        <w:rPr>
          <w:sz w:val="20"/>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history="0" w:anchor="P107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702"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 а также в других предусмотренных федеральными </w:t>
      </w:r>
      <w:hyperlink w:history="0" r:id="rId703" w:tooltip="&quot;Гражданский кодекс Российской Федерации (часть вторая)&quot; от 26.01.1996 N 14-ФЗ (ред. от 13.12.2024) {КонсультантПлюс}">
        <w:r>
          <w:rPr>
            <w:sz w:val="20"/>
            <w:color w:val="0000ff"/>
          </w:rPr>
          <w:t xml:space="preserve">законами</w:t>
        </w:r>
      </w:hyperlink>
      <w:r>
        <w:rPr>
          <w:sz w:val="20"/>
        </w:rPr>
        <w:t xml:space="preserve"> случаях.</w:t>
      </w:r>
    </w:p>
    <w:p>
      <w:pPr>
        <w:pStyle w:val="0"/>
        <w:ind w:firstLine="540"/>
        <w:jc w:val="both"/>
      </w:pPr>
      <w:r>
        <w:rPr>
          <w:sz w:val="20"/>
        </w:rPr>
      </w:r>
    </w:p>
    <w:p>
      <w:pPr>
        <w:pStyle w:val="2"/>
        <w:outlineLvl w:val="2"/>
        <w:ind w:firstLine="540"/>
        <w:jc w:val="both"/>
      </w:pPr>
      <w:r>
        <w:rPr>
          <w:sz w:val="20"/>
        </w:rPr>
        <w:t xml:space="preserve">Статья 77. Договор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pPr>
        <w:pStyle w:val="0"/>
        <w:spacing w:before="200" w:line-rule="auto"/>
        <w:ind w:firstLine="540"/>
        <w:jc w:val="both"/>
      </w:pPr>
      <w:r>
        <w:rPr>
          <w:sz w:val="20"/>
        </w:rPr>
        <w:t xml:space="preserve">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pPr>
        <w:pStyle w:val="0"/>
        <w:spacing w:before="200" w:line-rule="auto"/>
        <w:ind w:firstLine="540"/>
        <w:jc w:val="both"/>
      </w:pPr>
      <w:r>
        <w:rPr>
          <w:sz w:val="20"/>
        </w:rP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pPr>
        <w:pStyle w:val="0"/>
        <w:ind w:firstLine="540"/>
        <w:jc w:val="both"/>
      </w:pPr>
      <w:r>
        <w:rPr>
          <w:sz w:val="20"/>
        </w:rPr>
      </w:r>
    </w:p>
    <w:p>
      <w:pPr>
        <w:pStyle w:val="2"/>
        <w:outlineLvl w:val="2"/>
        <w:ind w:firstLine="540"/>
        <w:jc w:val="both"/>
      </w:pPr>
      <w:r>
        <w:rPr>
          <w:sz w:val="20"/>
        </w:rPr>
        <w:t xml:space="preserve">Статья 78. Плата за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является возмездным.</w:t>
      </w:r>
    </w:p>
    <w:p>
      <w:pPr>
        <w:pStyle w:val="0"/>
        <w:spacing w:before="200" w:line-rule="auto"/>
        <w:ind w:firstLine="540"/>
        <w:jc w:val="both"/>
      </w:pPr>
      <w:r>
        <w:rPr>
          <w:sz w:val="20"/>
        </w:rPr>
        <w:t xml:space="preserve">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pPr>
        <w:pStyle w:val="0"/>
        <w:ind w:firstLine="540"/>
        <w:jc w:val="both"/>
      </w:pPr>
      <w:r>
        <w:rPr>
          <w:sz w:val="20"/>
        </w:rPr>
      </w:r>
    </w:p>
    <w:bookmarkStart w:id="1305" w:name="P1305"/>
    <w:bookmarkEnd w:id="1305"/>
    <w:p>
      <w:pPr>
        <w:pStyle w:val="2"/>
        <w:outlineLvl w:val="2"/>
        <w:ind w:firstLine="540"/>
        <w:jc w:val="both"/>
      </w:pPr>
      <w:r>
        <w:rPr>
          <w:sz w:val="20"/>
        </w:rPr>
        <w:t xml:space="preserve">Статья 79. Прекращение и расторжение договора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прекращается по истечении срока, на который он был заключен.</w:t>
      </w:r>
    </w:p>
    <w:p>
      <w:pPr>
        <w:pStyle w:val="0"/>
        <w:spacing w:before="200" w:line-rule="auto"/>
        <w:ind w:firstLine="540"/>
        <w:jc w:val="both"/>
      </w:pPr>
      <w:r>
        <w:rPr>
          <w:sz w:val="20"/>
        </w:rPr>
        <w:t xml:space="preserve">2. При прекращении договора социального найма жилого помещения прекращается договор поднайма такого жилого помещения.</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может быть расторгнут:</w:t>
      </w:r>
    </w:p>
    <w:p>
      <w:pPr>
        <w:pStyle w:val="0"/>
        <w:spacing w:before="200" w:line-rule="auto"/>
        <w:ind w:firstLine="540"/>
        <w:jc w:val="both"/>
      </w:pPr>
      <w:r>
        <w:rPr>
          <w:sz w:val="20"/>
        </w:rPr>
        <w:t xml:space="preserve">1) по соглашению сторон;</w:t>
      </w:r>
    </w:p>
    <w:p>
      <w:pPr>
        <w:pStyle w:val="0"/>
        <w:spacing w:before="200" w:line-rule="auto"/>
        <w:ind w:firstLine="540"/>
        <w:jc w:val="both"/>
      </w:pPr>
      <w:r>
        <w:rPr>
          <w:sz w:val="20"/>
        </w:rPr>
        <w:t xml:space="preserve">2) при невыполнении поднанимателем условий договора поднайма жилого помещения.</w:t>
      </w:r>
    </w:p>
    <w:p>
      <w:pPr>
        <w:pStyle w:val="0"/>
        <w:spacing w:before="200" w:line-rule="auto"/>
        <w:ind w:firstLine="540"/>
        <w:jc w:val="both"/>
      </w:pPr>
      <w:r>
        <w:rPr>
          <w:sz w:val="20"/>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pPr>
        <w:pStyle w:val="0"/>
        <w:spacing w:before="200" w:line-rule="auto"/>
        <w:ind w:firstLine="540"/>
        <w:jc w:val="both"/>
      </w:pPr>
      <w:r>
        <w:rPr>
          <w:sz w:val="20"/>
        </w:rP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pPr>
        <w:pStyle w:val="0"/>
        <w:spacing w:before="200" w:line-rule="auto"/>
        <w:ind w:firstLine="540"/>
        <w:jc w:val="both"/>
      </w:pPr>
      <w:r>
        <w:rPr>
          <w:sz w:val="20"/>
        </w:rPr>
        <w:t xml:space="preserve">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pPr>
        <w:pStyle w:val="0"/>
        <w:ind w:firstLine="540"/>
        <w:jc w:val="both"/>
      </w:pPr>
      <w:r>
        <w:rPr>
          <w:sz w:val="20"/>
        </w:rPr>
      </w:r>
    </w:p>
    <w:bookmarkStart w:id="1316" w:name="P1316"/>
    <w:bookmarkEnd w:id="1316"/>
    <w:p>
      <w:pPr>
        <w:pStyle w:val="2"/>
        <w:outlineLvl w:val="2"/>
        <w:ind w:firstLine="540"/>
        <w:jc w:val="both"/>
      </w:pPr>
      <w:r>
        <w:rPr>
          <w:sz w:val="20"/>
        </w:rPr>
        <w:t xml:space="preserve">Статья 80. Временные жильцы</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history="0" w:anchor="P1058"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r>
          <w:rPr>
            <w:sz w:val="20"/>
            <w:color w:val="0000ff"/>
          </w:rPr>
          <w:t xml:space="preserve">учетной нормы</w:t>
        </w:r>
      </w:hyperlink>
      <w:r>
        <w:rPr>
          <w:sz w:val="20"/>
        </w:rPr>
        <w:t xml:space="preserve">, а для коммунальной квартиры - менее </w:t>
      </w:r>
      <w:hyperlink w:history="0" w:anchor="P1054"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нормы предоставления</w:t>
        </w:r>
      </w:hyperlink>
      <w:r>
        <w:rPr>
          <w:sz w:val="20"/>
        </w:rPr>
        <w:t xml:space="preserve">.</w:t>
      </w:r>
    </w:p>
    <w:p>
      <w:pPr>
        <w:pStyle w:val="0"/>
        <w:spacing w:before="200" w:line-rule="auto"/>
        <w:ind w:firstLine="540"/>
        <w:jc w:val="both"/>
      </w:pPr>
      <w:r>
        <w:rPr>
          <w:sz w:val="20"/>
        </w:rPr>
        <w:t xml:space="preserve">2. Срок проживания временных жильцов не может превышать шесть месяцев подряд.</w:t>
      </w:r>
    </w:p>
    <w:p>
      <w:pPr>
        <w:pStyle w:val="0"/>
        <w:spacing w:before="200" w:line-rule="auto"/>
        <w:ind w:firstLine="540"/>
        <w:jc w:val="both"/>
      </w:pPr>
      <w:r>
        <w:rPr>
          <w:sz w:val="20"/>
        </w:rPr>
        <w:t xml:space="preserve">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bookmarkStart w:id="1321" w:name="P1321"/>
    <w:bookmarkEnd w:id="1321"/>
    <w:p>
      <w:pPr>
        <w:pStyle w:val="0"/>
        <w:spacing w:before="200" w:line-rule="auto"/>
        <w:ind w:firstLine="540"/>
        <w:jc w:val="both"/>
      </w:pPr>
      <w:r>
        <w:rPr>
          <w:sz w:val="20"/>
        </w:rP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pPr>
        <w:pStyle w:val="0"/>
        <w:spacing w:before="200" w:line-rule="auto"/>
        <w:ind w:firstLine="540"/>
        <w:jc w:val="both"/>
      </w:pPr>
      <w:r>
        <w:rPr>
          <w:sz w:val="20"/>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history="0" w:anchor="P1321"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r>
          <w:rPr>
            <w:sz w:val="20"/>
            <w:color w:val="0000ff"/>
          </w:rPr>
          <w:t xml:space="preserve">части 4</w:t>
        </w:r>
      </w:hyperlink>
      <w:r>
        <w:rPr>
          <w:sz w:val="20"/>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pPr>
        <w:pStyle w:val="0"/>
        <w:ind w:firstLine="540"/>
        <w:jc w:val="both"/>
      </w:pPr>
      <w:r>
        <w:rPr>
          <w:sz w:val="20"/>
        </w:rPr>
      </w:r>
    </w:p>
    <w:bookmarkStart w:id="1326" w:name="P1326"/>
    <w:bookmarkEnd w:id="1326"/>
    <w:p>
      <w:pPr>
        <w:pStyle w:val="0"/>
        <w:ind w:firstLine="540"/>
        <w:jc w:val="both"/>
      </w:pPr>
      <w:r>
        <w:rPr>
          <w:sz w:val="20"/>
        </w:rP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pPr>
        <w:pStyle w:val="0"/>
        <w:spacing w:before="200" w:line-rule="auto"/>
        <w:ind w:firstLine="540"/>
        <w:jc w:val="both"/>
      </w:pPr>
      <w:r>
        <w:rPr>
          <w:sz w:val="20"/>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history="0" w:anchor="P1326"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r>
          <w:rPr>
            <w:sz w:val="20"/>
            <w:color w:val="0000ff"/>
          </w:rPr>
          <w:t xml:space="preserve">частью 1</w:t>
        </w:r>
      </w:hyperlink>
      <w:r>
        <w:rPr>
          <w:sz w:val="20"/>
        </w:rPr>
        <w:t xml:space="preserve"> настоящей статьи иные основания замены гражданам жилых помещений.</w:t>
      </w:r>
    </w:p>
    <w:p>
      <w:pPr>
        <w:pStyle w:val="0"/>
        <w:ind w:firstLine="540"/>
        <w:jc w:val="both"/>
      </w:pPr>
      <w:r>
        <w:rPr>
          <w:sz w:val="20"/>
        </w:rPr>
      </w:r>
    </w:p>
    <w:p>
      <w:pPr>
        <w:pStyle w:val="2"/>
        <w:outlineLvl w:val="2"/>
        <w:ind w:firstLine="540"/>
        <w:jc w:val="both"/>
      </w:pPr>
      <w:r>
        <w:rPr>
          <w:sz w:val="20"/>
        </w:rPr>
        <w:t xml:space="preserve">Статья 82. Изменение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pPr>
        <w:pStyle w:val="0"/>
        <w:spacing w:before="200" w:line-rule="auto"/>
        <w:ind w:firstLine="540"/>
        <w:jc w:val="both"/>
      </w:pPr>
      <w:r>
        <w:rPr>
          <w:sz w:val="20"/>
        </w:rPr>
        <w:t xml:space="preserve">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pPr>
        <w:pStyle w:val="0"/>
        <w:ind w:firstLine="540"/>
        <w:jc w:val="both"/>
      </w:pPr>
      <w:r>
        <w:rPr>
          <w:sz w:val="20"/>
        </w:rPr>
      </w:r>
    </w:p>
    <w:bookmarkStart w:id="1334" w:name="P1334"/>
    <w:bookmarkEnd w:id="1334"/>
    <w:p>
      <w:pPr>
        <w:pStyle w:val="2"/>
        <w:outlineLvl w:val="2"/>
        <w:ind w:firstLine="540"/>
        <w:jc w:val="both"/>
      </w:pPr>
      <w:r>
        <w:rPr>
          <w:sz w:val="20"/>
        </w:rPr>
        <w:t xml:space="preserve">Статья 83. Расторжение и прекращение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Договор социального найма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pPr>
        <w:pStyle w:val="0"/>
        <w:spacing w:before="200" w:line-rule="auto"/>
        <w:ind w:firstLine="540"/>
        <w:jc w:val="both"/>
      </w:pPr>
      <w:r>
        <w:rPr>
          <w:sz w:val="20"/>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w:history="0" r:id="rId70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выезда</w:t>
        </w:r>
      </w:hyperlink>
      <w:r>
        <w:rPr>
          <w:sz w:val="20"/>
        </w:rPr>
        <w:t xml:space="preserve">, если иное не предусмотрено федеральным законом.</w:t>
      </w:r>
    </w:p>
    <w:p>
      <w:pPr>
        <w:pStyle w:val="0"/>
        <w:jc w:val="both"/>
      </w:pPr>
      <w:r>
        <w:rPr>
          <w:sz w:val="20"/>
        </w:rPr>
        <w:t xml:space="preserve">(в ред. Федерального </w:t>
      </w:r>
      <w:hyperlink w:history="0" r:id="rId70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закона</w:t>
        </w:r>
      </w:hyperlink>
      <w:r>
        <w:rPr>
          <w:sz w:val="20"/>
        </w:rPr>
        <w:t xml:space="preserve"> от 06.12.2011 N 395-ФЗ)</w:t>
      </w:r>
    </w:p>
    <w:p>
      <w:pPr>
        <w:pStyle w:val="0"/>
        <w:spacing w:before="200" w:line-rule="auto"/>
        <w:ind w:firstLine="540"/>
        <w:jc w:val="both"/>
      </w:pPr>
      <w:r>
        <w:rPr>
          <w:sz w:val="20"/>
        </w:rPr>
        <w:t xml:space="preserve">4. Расторжение договора социального найма жилого помещения по требованию наймодателя допускается в судебном порядке в случае:</w:t>
      </w:r>
    </w:p>
    <w:p>
      <w:pPr>
        <w:pStyle w:val="0"/>
        <w:spacing w:before="200" w:line-rule="auto"/>
        <w:ind w:firstLine="540"/>
        <w:jc w:val="both"/>
      </w:pPr>
      <w:r>
        <w:rPr>
          <w:sz w:val="20"/>
        </w:rPr>
        <w:t xml:space="preserve">1) невнесения нанимателем платы за жилое помещение и (или) коммунальные услуги в течение более шести месяцев;</w:t>
      </w:r>
    </w:p>
    <w:bookmarkStart w:id="1342" w:name="P1342"/>
    <w:bookmarkEnd w:id="1342"/>
    <w:p>
      <w:pPr>
        <w:pStyle w:val="0"/>
        <w:spacing w:before="200" w:line-rule="auto"/>
        <w:ind w:firstLine="540"/>
        <w:jc w:val="both"/>
      </w:pPr>
      <w:r>
        <w:rPr>
          <w:sz w:val="20"/>
        </w:rPr>
        <w:t xml:space="preserve">2) </w:t>
      </w:r>
      <w:hyperlink w:history="0" r:id="rId70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повреждения</w:t>
        </w:r>
      </w:hyperlink>
      <w:r>
        <w:rPr>
          <w:sz w:val="20"/>
        </w:rPr>
        <w:t xml:space="preserve"> жилого помещения нанимателем или другими гражданами, за действия которых он отвечает;</w:t>
      </w:r>
    </w:p>
    <w:bookmarkStart w:id="1343" w:name="P1343"/>
    <w:bookmarkEnd w:id="1343"/>
    <w:p>
      <w:pPr>
        <w:pStyle w:val="0"/>
        <w:spacing w:before="200" w:line-rule="auto"/>
        <w:ind w:firstLine="540"/>
        <w:jc w:val="both"/>
      </w:pPr>
      <w:r>
        <w:rPr>
          <w:sz w:val="20"/>
        </w:rPr>
        <w:t xml:space="preserve">3) систематического </w:t>
      </w:r>
      <w:hyperlink w:history="0" r:id="rId70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нарушения</w:t>
        </w:r>
      </w:hyperlink>
      <w:r>
        <w:rPr>
          <w:sz w:val="20"/>
        </w:rPr>
        <w:t xml:space="preserve"> прав и законных интересов соседей, которое делает невозможным совместное проживание в одном жилом помещении;</w:t>
      </w:r>
    </w:p>
    <w:bookmarkStart w:id="1344" w:name="P1344"/>
    <w:bookmarkEnd w:id="1344"/>
    <w:p>
      <w:pPr>
        <w:pStyle w:val="0"/>
        <w:spacing w:before="200" w:line-rule="auto"/>
        <w:ind w:firstLine="540"/>
        <w:jc w:val="both"/>
      </w:pPr>
      <w:r>
        <w:rPr>
          <w:sz w:val="20"/>
        </w:rPr>
        <w:t xml:space="preserve">4) использования жилого помещения не по </w:t>
      </w:r>
      <w:hyperlink w:history="0" r:id="rId70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назначению</w:t>
        </w:r>
      </w:hyperlink>
      <w:r>
        <w:rPr>
          <w:sz w:val="20"/>
        </w:rPr>
        <w:t xml:space="preserve">.</w:t>
      </w:r>
    </w:p>
    <w:p>
      <w:pPr>
        <w:pStyle w:val="0"/>
        <w:spacing w:before="200" w:line-rule="auto"/>
        <w:ind w:firstLine="540"/>
        <w:jc w:val="both"/>
      </w:pPr>
      <w:r>
        <w:rPr>
          <w:sz w:val="20"/>
        </w:rPr>
        <w:t xml:space="preserve">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pPr>
        <w:pStyle w:val="0"/>
        <w:ind w:firstLine="540"/>
        <w:jc w:val="both"/>
      </w:pPr>
      <w:r>
        <w:rPr>
          <w:sz w:val="20"/>
        </w:rPr>
      </w:r>
    </w:p>
    <w:p>
      <w:pPr>
        <w:pStyle w:val="2"/>
        <w:outlineLvl w:val="2"/>
        <w:ind w:firstLine="540"/>
        <w:jc w:val="both"/>
      </w:pPr>
      <w:r>
        <w:rPr>
          <w:sz w:val="20"/>
        </w:rPr>
        <w:t xml:space="preserve">Статья 84. Выселение граждан из жилых помещений, предоставленных по договорам социального найма</w:t>
      </w:r>
    </w:p>
    <w:p>
      <w:pPr>
        <w:pStyle w:val="0"/>
        <w:ind w:firstLine="540"/>
        <w:jc w:val="both"/>
      </w:pPr>
      <w:r>
        <w:rPr>
          <w:sz w:val="20"/>
        </w:rPr>
      </w:r>
    </w:p>
    <w:p>
      <w:pPr>
        <w:pStyle w:val="0"/>
        <w:ind w:firstLine="540"/>
        <w:jc w:val="both"/>
      </w:pPr>
      <w:r>
        <w:rPr>
          <w:sz w:val="20"/>
        </w:rPr>
        <w:t xml:space="preserve">Выселение граждан из жилых помещений, предоставленных по договорам социального найма, производится в судебном порядке:</w:t>
      </w:r>
    </w:p>
    <w:p>
      <w:pPr>
        <w:pStyle w:val="0"/>
        <w:spacing w:before="200" w:line-rule="auto"/>
        <w:ind w:firstLine="540"/>
        <w:jc w:val="both"/>
      </w:pPr>
      <w:r>
        <w:rPr>
          <w:sz w:val="20"/>
        </w:rPr>
        <w:t xml:space="preserve">1) с предоставлением других благоустроенных жилых помещений по договорам социального найма;</w:t>
      </w:r>
    </w:p>
    <w:p>
      <w:pPr>
        <w:pStyle w:val="0"/>
        <w:spacing w:before="200" w:line-rule="auto"/>
        <w:ind w:firstLine="540"/>
        <w:jc w:val="both"/>
      </w:pPr>
      <w:r>
        <w:rPr>
          <w:sz w:val="20"/>
        </w:rPr>
        <w:t xml:space="preserve">2) с предоставлением других жилых помещений по договорам социального найма;</w:t>
      </w:r>
    </w:p>
    <w:p>
      <w:pPr>
        <w:pStyle w:val="0"/>
        <w:spacing w:before="200" w:line-rule="auto"/>
        <w:ind w:firstLine="540"/>
        <w:jc w:val="both"/>
      </w:pPr>
      <w:r>
        <w:rPr>
          <w:sz w:val="20"/>
        </w:rPr>
        <w:t xml:space="preserve">3) без предоставления других жилых помещений.</w:t>
      </w:r>
    </w:p>
    <w:p>
      <w:pPr>
        <w:pStyle w:val="0"/>
        <w:ind w:firstLine="540"/>
        <w:jc w:val="both"/>
      </w:pPr>
      <w:r>
        <w:rPr>
          <w:sz w:val="20"/>
        </w:rPr>
      </w:r>
    </w:p>
    <w:p>
      <w:pPr>
        <w:pStyle w:val="2"/>
        <w:outlineLvl w:val="2"/>
        <w:ind w:firstLine="540"/>
        <w:jc w:val="both"/>
      </w:pPr>
      <w:r>
        <w:rPr>
          <w:sz w:val="20"/>
        </w:rPr>
        <w:t xml:space="preserve">Статья 85. Выселение граждан из жилых помещений с предоставлением других благоустроенных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Граждане выселяются из жилых помещений с предоставлением других благоустроенных жилых помещений по договорам социального найма в случае, если:</w:t>
      </w:r>
    </w:p>
    <w:p>
      <w:pPr>
        <w:pStyle w:val="0"/>
        <w:spacing w:before="200" w:line-rule="auto"/>
        <w:ind w:firstLine="540"/>
        <w:jc w:val="both"/>
      </w:pPr>
      <w:r>
        <w:rPr>
          <w:sz w:val="20"/>
        </w:rPr>
        <w:t xml:space="preserve">1) дом, в котором находится жилое помещение, подлежит сносу;</w:t>
      </w:r>
    </w:p>
    <w:p>
      <w:pPr>
        <w:pStyle w:val="0"/>
        <w:spacing w:before="200" w:line-rule="auto"/>
        <w:ind w:firstLine="540"/>
        <w:jc w:val="both"/>
      </w:pPr>
      <w:r>
        <w:rPr>
          <w:sz w:val="20"/>
        </w:rPr>
        <w:t xml:space="preserve">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jc w:val="both"/>
      </w:pPr>
      <w:r>
        <w:rPr>
          <w:sz w:val="20"/>
        </w:rPr>
        <w:t xml:space="preserve">(п. 1.1 введен Федеральным </w:t>
      </w:r>
      <w:hyperlink w:history="0" r:id="rId70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2) жилое помещение подлежит переводу в нежилое помещение;</w:t>
      </w:r>
    </w:p>
    <w:p>
      <w:pPr>
        <w:pStyle w:val="0"/>
        <w:spacing w:before="200" w:line-rule="auto"/>
        <w:ind w:firstLine="540"/>
        <w:jc w:val="both"/>
      </w:pPr>
      <w:r>
        <w:rPr>
          <w:sz w:val="20"/>
        </w:rPr>
        <w:t xml:space="preserve">3) жилое помещение </w:t>
      </w:r>
      <w:hyperlink w:history="0" r:id="rId71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признано</w:t>
        </w:r>
      </w:hyperlink>
      <w:r>
        <w:rPr>
          <w:sz w:val="20"/>
        </w:rPr>
        <w:t xml:space="preserve"> непригодным для проживания;</w:t>
      </w:r>
    </w:p>
    <w:p>
      <w:pPr>
        <w:pStyle w:val="0"/>
        <w:spacing w:before="200" w:line-rule="auto"/>
        <w:ind w:firstLine="540"/>
        <w:jc w:val="both"/>
      </w:pPr>
      <w:r>
        <w:rPr>
          <w:sz w:val="20"/>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history="0" w:anchor="P1054"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норму предоставления</w:t>
        </w:r>
      </w:hyperlink>
      <w:r>
        <w:rPr>
          <w:sz w:val="20"/>
        </w:rPr>
        <w:t xml:space="preserve">;</w:t>
      </w:r>
    </w:p>
    <w:p>
      <w:pPr>
        <w:pStyle w:val="0"/>
        <w:spacing w:before="200" w:line-rule="auto"/>
        <w:ind w:firstLine="540"/>
        <w:jc w:val="both"/>
      </w:pPr>
      <w:r>
        <w:rPr>
          <w:sz w:val="20"/>
        </w:rPr>
        <w:t xml:space="preserve">5) жилое помещение подлежит передаче религиозной организации в соответствии с Федеральным </w:t>
      </w:r>
      <w:hyperlink w:history="0" r:id="rId711"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pPr>
        <w:pStyle w:val="0"/>
        <w:jc w:val="both"/>
      </w:pPr>
      <w:r>
        <w:rPr>
          <w:sz w:val="20"/>
        </w:rPr>
        <w:t xml:space="preserve">(п. 5 введен Федеральным </w:t>
      </w:r>
      <w:hyperlink w:history="0" r:id="rId71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bookmarkStart w:id="1366" w:name="P1366"/>
    <w:bookmarkEnd w:id="1366"/>
    <w:p>
      <w:pPr>
        <w:pStyle w:val="2"/>
        <w:outlineLvl w:val="2"/>
        <w:ind w:firstLine="540"/>
        <w:jc w:val="both"/>
      </w:pPr>
      <w:r>
        <w:rPr>
          <w:sz w:val="20"/>
        </w:rPr>
        <w:t xml:space="preserve">Статья 86. Порядок предоставления жилого помещения по договору социального найма в связи со сносом дома</w:t>
      </w:r>
    </w:p>
    <w:p>
      <w:pPr>
        <w:pStyle w:val="0"/>
        <w:ind w:firstLine="540"/>
        <w:jc w:val="both"/>
      </w:pPr>
      <w:r>
        <w:rPr>
          <w:sz w:val="20"/>
        </w:rPr>
      </w:r>
    </w:p>
    <w:p>
      <w:pPr>
        <w:pStyle w:val="0"/>
        <w:ind w:firstLine="540"/>
        <w:jc w:val="both"/>
      </w:pPr>
      <w:r>
        <w:rPr>
          <w:sz w:val="20"/>
        </w:rPr>
        <w:t xml:space="preserve">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pPr>
        <w:pStyle w:val="0"/>
        <w:ind w:firstLine="540"/>
        <w:jc w:val="both"/>
      </w:pPr>
      <w:r>
        <w:rPr>
          <w:sz w:val="20"/>
        </w:rPr>
      </w:r>
    </w:p>
    <w:p>
      <w:pPr>
        <w:pStyle w:val="2"/>
        <w:outlineLvl w:val="2"/>
        <w:ind w:firstLine="540"/>
        <w:jc w:val="both"/>
      </w:pPr>
      <w:r>
        <w:rPr>
          <w:sz w:val="20"/>
        </w:rP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pPr>
        <w:pStyle w:val="0"/>
        <w:ind w:firstLine="540"/>
        <w:jc w:val="both"/>
      </w:pPr>
      <w:r>
        <w:rPr>
          <w:sz w:val="20"/>
        </w:rPr>
      </w:r>
    </w:p>
    <w:p>
      <w:pPr>
        <w:pStyle w:val="2"/>
        <w:outlineLvl w:val="2"/>
        <w:ind w:firstLine="540"/>
        <w:jc w:val="both"/>
      </w:pPr>
      <w:r>
        <w:rPr>
          <w:sz w:val="20"/>
        </w:rPr>
        <w:t xml:space="preserve">Статья 87.1. Порядок предоставления жилого помещения по договору социального найма в связи с передачей жилого помещения религиозной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713"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w:history="0" r:id="rId714"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w:history="0" r:id="rId715"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части 8 статьи 5</w:t>
        </w:r>
      </w:hyperlink>
      <w:r>
        <w:rPr>
          <w:sz w:val="20"/>
        </w:rPr>
        <w:t xml:space="preserve"> указанного Федерального закона.</w:t>
      </w:r>
    </w:p>
    <w:p>
      <w:pPr>
        <w:pStyle w:val="0"/>
        <w:ind w:firstLine="540"/>
        <w:jc w:val="both"/>
      </w:pPr>
      <w:r>
        <w:rPr>
          <w:sz w:val="20"/>
        </w:rPr>
      </w:r>
    </w:p>
    <w:p>
      <w:pPr>
        <w:pStyle w:val="2"/>
        <w:outlineLvl w:val="2"/>
        <w:ind w:firstLine="540"/>
        <w:jc w:val="both"/>
      </w:pPr>
      <w:r>
        <w:rPr>
          <w:sz w:val="20"/>
        </w:rPr>
        <w:t xml:space="preserve">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7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71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pPr>
        <w:pStyle w:val="0"/>
        <w:ind w:firstLine="540"/>
        <w:jc w:val="both"/>
      </w:pPr>
      <w:r>
        <w:rPr>
          <w:sz w:val="20"/>
        </w:rPr>
      </w:r>
    </w:p>
    <w:bookmarkStart w:id="1386" w:name="P1386"/>
    <w:bookmarkEnd w:id="1386"/>
    <w:p>
      <w:pPr>
        <w:pStyle w:val="2"/>
        <w:outlineLvl w:val="2"/>
        <w:ind w:firstLine="540"/>
        <w:jc w:val="both"/>
      </w:pPr>
      <w:r>
        <w:rPr>
          <w:sz w:val="20"/>
        </w:rPr>
        <w:t xml:space="preserve">Статья 88. Порядок предоставления жилого помещения в связи с проведением капитального ремонта или реконструкции дома</w:t>
      </w:r>
    </w:p>
    <w:p>
      <w:pPr>
        <w:pStyle w:val="0"/>
        <w:ind w:firstLine="540"/>
        <w:jc w:val="both"/>
      </w:pPr>
      <w:r>
        <w:rPr>
          <w:sz w:val="20"/>
        </w:rPr>
      </w:r>
    </w:p>
    <w:p>
      <w:pPr>
        <w:pStyle w:val="0"/>
        <w:ind w:firstLine="540"/>
        <w:jc w:val="both"/>
      </w:pPr>
      <w:r>
        <w:rPr>
          <w:sz w:val="20"/>
        </w:rP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pPr>
        <w:pStyle w:val="0"/>
        <w:spacing w:before="200" w:line-rule="auto"/>
        <w:ind w:firstLine="540"/>
        <w:jc w:val="both"/>
      </w:pPr>
      <w:r>
        <w:rPr>
          <w:sz w:val="20"/>
        </w:rPr>
        <w:t xml:space="preserve">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pPr>
        <w:pStyle w:val="0"/>
        <w:spacing w:before="200" w:line-rule="auto"/>
        <w:ind w:firstLine="540"/>
        <w:jc w:val="both"/>
      </w:pPr>
      <w:r>
        <w:rPr>
          <w:sz w:val="20"/>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pPr>
        <w:pStyle w:val="0"/>
        <w:spacing w:before="200" w:line-rule="auto"/>
        <w:ind w:firstLine="540"/>
        <w:jc w:val="both"/>
      </w:pPr>
      <w:r>
        <w:rPr>
          <w:sz w:val="20"/>
        </w:rPr>
        <w:t xml:space="preserve">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pPr>
        <w:pStyle w:val="0"/>
        <w:ind w:firstLine="540"/>
        <w:jc w:val="both"/>
      </w:pPr>
      <w:r>
        <w:rPr>
          <w:sz w:val="20"/>
        </w:rPr>
      </w:r>
    </w:p>
    <w:p>
      <w:pPr>
        <w:pStyle w:val="2"/>
        <w:outlineLvl w:val="2"/>
        <w:ind w:firstLine="540"/>
        <w:jc w:val="both"/>
      </w:pPr>
      <w:r>
        <w:rPr>
          <w:sz w:val="20"/>
        </w:rPr>
        <w:t xml:space="preserve">Статья 89. Предоставление гражданам другого благоустроенного жилого помещения по договору социального найма в связи с выселением</w:t>
      </w:r>
    </w:p>
    <w:p>
      <w:pPr>
        <w:pStyle w:val="0"/>
        <w:ind w:firstLine="540"/>
        <w:jc w:val="both"/>
      </w:pPr>
      <w:r>
        <w:rPr>
          <w:sz w:val="20"/>
        </w:rPr>
      </w:r>
    </w:p>
    <w:p>
      <w:pPr>
        <w:pStyle w:val="0"/>
        <w:ind w:firstLine="540"/>
        <w:jc w:val="both"/>
      </w:pPr>
      <w:r>
        <w:rPr>
          <w:sz w:val="20"/>
        </w:rPr>
        <w:t xml:space="preserve">1. Предоставляемое гражданам в связи с выселением по основаниям, которые предусмотрены </w:t>
      </w:r>
      <w:hyperlink w:history="0" w:anchor="P1366" w:tooltip="Статья 86. Порядок предоставления жилого помещения по договору социального найма в связи со сносом дома">
        <w:r>
          <w:rPr>
            <w:sz w:val="20"/>
            <w:color w:val="0000ff"/>
          </w:rPr>
          <w:t xml:space="preserve">статьями 86</w:t>
        </w:r>
      </w:hyperlink>
      <w:r>
        <w:rPr>
          <w:sz w:val="20"/>
        </w:rPr>
        <w:t xml:space="preserve"> - </w:t>
      </w:r>
      <w:hyperlink w:history="0" w:anchor="P1386" w:tooltip="Статья 88. Порядок предоставления жилого помещения в связи с проведением капитального ремонта или реконструкции дома">
        <w:r>
          <w:rPr>
            <w:sz w:val="20"/>
            <w:color w:val="0000ff"/>
          </w:rPr>
          <w:t xml:space="preserve">88</w:t>
        </w:r>
      </w:hyperlink>
      <w:r>
        <w:rPr>
          <w:sz w:val="20"/>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w:history="0" r:id="rId718"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0"/>
            <w:color w:val="0000ff"/>
          </w:rPr>
          <w:t xml:space="preserve">населенного пункта</w:t>
        </w:r>
      </w:hyperlink>
      <w:r>
        <w:rPr>
          <w:sz w:val="20"/>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w:history="0" r:id="rId719"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pPr>
        <w:pStyle w:val="0"/>
        <w:jc w:val="both"/>
      </w:pPr>
      <w:r>
        <w:rPr>
          <w:sz w:val="20"/>
        </w:rPr>
        <w:t xml:space="preserve">(в ред. Федеральных законов от 17.12.2009 </w:t>
      </w:r>
      <w:hyperlink w:history="0" r:id="rId720"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rPr>
        <w:t xml:space="preserve">, от 30.11.2010 </w:t>
      </w:r>
      <w:hyperlink w:history="0" r:id="rId721"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rPr>
        <w:t xml:space="preserve">, от 27.12.2019 </w:t>
      </w:r>
      <w:hyperlink w:history="0" r:id="rId72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pPr>
        <w:pStyle w:val="0"/>
        <w:spacing w:before="200" w:line-rule="auto"/>
        <w:ind w:firstLine="540"/>
        <w:jc w:val="both"/>
      </w:pPr>
      <w:r>
        <w:rPr>
          <w:sz w:val="20"/>
        </w:rPr>
        <w:t xml:space="preserve">3. Жилое помещение, предоставляемое гражданину, выселяемому в судебном порядке, должно быть указано в решении суда о выселении.</w:t>
      </w:r>
    </w:p>
    <w:p>
      <w:pPr>
        <w:pStyle w:val="0"/>
        <w:ind w:firstLine="540"/>
        <w:jc w:val="both"/>
      </w:pPr>
      <w:r>
        <w:rPr>
          <w:sz w:val="20"/>
        </w:rPr>
      </w:r>
    </w:p>
    <w:bookmarkStart w:id="1400" w:name="P1400"/>
    <w:bookmarkEnd w:id="1400"/>
    <w:p>
      <w:pPr>
        <w:pStyle w:val="2"/>
        <w:outlineLvl w:val="2"/>
        <w:ind w:firstLine="540"/>
        <w:jc w:val="both"/>
      </w:pPr>
      <w:r>
        <w:rPr>
          <w:sz w:val="20"/>
        </w:rPr>
        <w:t xml:space="preserve">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pPr>
        <w:pStyle w:val="0"/>
        <w:ind w:firstLine="540"/>
        <w:jc w:val="both"/>
      </w:pPr>
      <w:r>
        <w:rPr>
          <w:sz w:val="20"/>
        </w:rPr>
      </w:r>
    </w:p>
    <w:p>
      <w:pPr>
        <w:pStyle w:val="0"/>
        <w:ind w:firstLine="540"/>
        <w:jc w:val="both"/>
      </w:pPr>
      <w:hyperlink w:history="0" r:id="rId72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1</w:t>
        </w:r>
      </w:hyperlink>
      <w:r>
        <w:rPr>
          <w:sz w:val="20"/>
        </w:rPr>
        <w:t xml:space="preserve">. Если наниматель и проживающие совместно с ним члены его семьи в течение более шести месяцев без </w:t>
      </w:r>
      <w:hyperlink w:history="0" r:id="rId72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уважительных причин</w:t>
        </w:r>
      </w:hyperlink>
      <w:r>
        <w:rPr>
          <w:sz w:val="20"/>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2 введена Федеральным </w:t>
      </w:r>
      <w:hyperlink w:history="0" r:id="rId72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pPr>
        <w:pStyle w:val="0"/>
        <w:ind w:firstLine="540"/>
        <w:jc w:val="both"/>
      </w:pPr>
      <w:r>
        <w:rPr>
          <w:sz w:val="20"/>
        </w:rPr>
      </w:r>
    </w:p>
    <w:p>
      <w:pPr>
        <w:pStyle w:val="0"/>
        <w:ind w:firstLine="540"/>
        <w:jc w:val="both"/>
      </w:pPr>
      <w:r>
        <w:rPr>
          <w:sz w:val="20"/>
        </w:rPr>
        <w:t xml:space="preserve">1. Если наниматель и (или) проживающие совместно с ним члены его семьи используют жилое помещение </w:t>
      </w:r>
      <w:hyperlink w:history="0" r:id="rId72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 </w:t>
      </w:r>
      <w:hyperlink w:history="0" r:id="rId72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систематически</w:t>
        </w:r>
      </w:hyperlink>
      <w:r>
        <w:rPr>
          <w:sz w:val="20"/>
        </w:rPr>
        <w:t xml:space="preserve"> нарушают права и законные интересы </w:t>
      </w:r>
      <w:hyperlink w:history="0" r:id="rId72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соседей</w:t>
        </w:r>
      </w:hyperlink>
      <w:r>
        <w:rPr>
          <w:sz w:val="20"/>
        </w:rPr>
        <w:t xml:space="preserve"> или </w:t>
      </w:r>
      <w:hyperlink w:history="0" r:id="rId72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бесхозяйственно</w:t>
        </w:r>
      </w:hyperlink>
      <w:r>
        <w:rPr>
          <w:sz w:val="20"/>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w:history="0" r:id="rId73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заинтересованных лиц</w:t>
        </w:r>
      </w:hyperlink>
      <w:r>
        <w:rPr>
          <w:sz w:val="20"/>
        </w:rPr>
        <w:t xml:space="preserve"> выселяются в судебном порядке без предоставления другого жилого помещения.</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pPr>
        <w:pStyle w:val="0"/>
        <w:jc w:val="both"/>
      </w:pPr>
      <w:r>
        <w:rPr>
          <w:sz w:val="20"/>
        </w:rPr>
        <w:t xml:space="preserve">(часть 2 в ред. Федерального </w:t>
      </w:r>
      <w:hyperlink w:history="0" r:id="rId73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0"/>
        <w:jc w:val="center"/>
      </w:pPr>
      <w:r>
        <w:rPr>
          <w:sz w:val="20"/>
        </w:rPr>
        <w:t xml:space="preserve">Раздел III.1. ЖИЛЫЕ ПОМЕЩЕНИЯ, ПРЕДОСТАВЛЯЕМЫЕ</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r>
    </w:p>
    <w:p>
      <w:pPr>
        <w:pStyle w:val="0"/>
        <w:jc w:val="center"/>
      </w:pPr>
      <w:r>
        <w:rPr>
          <w:sz w:val="20"/>
        </w:rPr>
        <w:t xml:space="preserve">(введен Федеральным </w:t>
      </w:r>
      <w:hyperlink w:history="0" r:id="rId73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jc w:val="center"/>
      </w:pPr>
      <w:r>
        <w:rPr>
          <w:sz w:val="20"/>
        </w:rPr>
        <w:t xml:space="preserve">Глава 8.1. НАЕМ ЖИЛОГО ПОМЕЩЕНИЯ ЖИЛИЩНОГО ФОНДА</w:t>
      </w:r>
    </w:p>
    <w:p>
      <w:pPr>
        <w:pStyle w:val="2"/>
        <w:jc w:val="center"/>
      </w:pPr>
      <w:r>
        <w:rPr>
          <w:sz w:val="20"/>
        </w:rPr>
        <w:t xml:space="preserve">СОЦИАЛЬНОГО ИСПОЛЬЗОВАНИЯ</w:t>
      </w:r>
    </w:p>
    <w:p>
      <w:pPr>
        <w:pStyle w:val="0"/>
        <w:jc w:val="center"/>
      </w:pPr>
      <w:r>
        <w:rPr>
          <w:sz w:val="20"/>
        </w:rPr>
      </w:r>
    </w:p>
    <w:p>
      <w:pPr>
        <w:pStyle w:val="0"/>
        <w:jc w:val="center"/>
      </w:pPr>
      <w:r>
        <w:rPr>
          <w:sz w:val="20"/>
        </w:rPr>
        <w:t xml:space="preserve">(введена Федеральным </w:t>
      </w:r>
      <w:hyperlink w:history="0" r:id="rId73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2"/>
        <w:ind w:firstLine="540"/>
        <w:jc w:val="both"/>
      </w:pPr>
      <w:r>
        <w:rPr>
          <w:sz w:val="20"/>
        </w:rPr>
        <w:t xml:space="preserve">Статья 91.1. Договор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3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По договору найма жилого помещения жилищного фонда социального использования одна сторона - лицо, указанное в </w:t>
      </w:r>
      <w:hyperlink w:history="0" w:anchor="P1440" w:tooltip="1. Наймодателем по договорам найма жилых помещений жилищного фонда социального использования могут быть:">
        <w:r>
          <w:rPr>
            <w:sz w:val="20"/>
            <w:color w:val="0000ff"/>
          </w:rPr>
          <w:t xml:space="preserve">части 1 статьи 91.2</w:t>
        </w:r>
      </w:hyperlink>
      <w:r>
        <w:rPr>
          <w:sz w:val="20"/>
        </w:rPr>
        <w:t xml:space="preserve"> настоящего Кодекса (наймодатель), обязуется передать другой стороне - гражданину, указанному в </w:t>
      </w:r>
      <w:hyperlink w:history="0" w:anchor="P1451"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 (нанимателю), жилое помещение, предусмотренное в </w:t>
      </w:r>
      <w:hyperlink w:history="0" w:anchor="P1465" w:tooltip="Статья 91.5. Предмет договора найма жилого помещения жилищного фонда социального использования">
        <w:r>
          <w:rPr>
            <w:sz w:val="20"/>
            <w:color w:val="0000ff"/>
          </w:rPr>
          <w:t xml:space="preserve">статье 91.5</w:t>
        </w:r>
      </w:hyperlink>
      <w:r>
        <w:rPr>
          <w:sz w:val="20"/>
        </w:rPr>
        <w:t xml:space="preserve"> настоящего Кодекса, во владение и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в письменной форме.</w:t>
      </w:r>
    </w:p>
    <w:p>
      <w:pPr>
        <w:pStyle w:val="0"/>
        <w:spacing w:before="200" w:line-rule="auto"/>
        <w:ind w:firstLine="540"/>
        <w:jc w:val="both"/>
      </w:pPr>
      <w:r>
        <w:rPr>
          <w:sz w:val="20"/>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w:history="0" r:id="rId735" w:tooltip="Федеральный закон от 13.07.2015 N 218-ФЗ (ред. от 28.0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73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pPr>
        <w:pStyle w:val="0"/>
        <w:spacing w:before="200" w:line-rule="auto"/>
        <w:ind w:firstLine="540"/>
        <w:jc w:val="both"/>
      </w:pPr>
      <w:r>
        <w:rPr>
          <w:sz w:val="20"/>
        </w:rPr>
        <w:t xml:space="preserve">6. </w:t>
      </w:r>
      <w:hyperlink w:history="0" r:id="rId737"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Типовой договор</w:t>
        </w:r>
      </w:hyperlink>
      <w:r>
        <w:rPr>
          <w:sz w:val="20"/>
        </w:rP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73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p>
      <w:pPr>
        <w:pStyle w:val="2"/>
        <w:outlineLvl w:val="2"/>
        <w:ind w:firstLine="540"/>
        <w:jc w:val="both"/>
      </w:pPr>
      <w:r>
        <w:rPr>
          <w:sz w:val="20"/>
        </w:rPr>
        <w:t xml:space="preserve">Статья 91.2. Наймодатель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3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40" w:name="P1440"/>
    <w:bookmarkEnd w:id="1440"/>
    <w:p>
      <w:pPr>
        <w:pStyle w:val="0"/>
        <w:ind w:firstLine="540"/>
        <w:jc w:val="both"/>
      </w:pPr>
      <w:r>
        <w:rPr>
          <w:sz w:val="20"/>
        </w:rPr>
        <w:t xml:space="preserve">1. Наймодателем по договорам найма жилых помещений жилищного фонда социального использования могут быть:</w:t>
      </w:r>
    </w:p>
    <w:p>
      <w:pPr>
        <w:pStyle w:val="0"/>
        <w:spacing w:before="200" w:line-rule="auto"/>
        <w:ind w:firstLine="540"/>
        <w:jc w:val="both"/>
      </w:pPr>
      <w:r>
        <w:rPr>
          <w:sz w:val="20"/>
        </w:rP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bookmarkStart w:id="1442" w:name="P1442"/>
    <w:bookmarkEnd w:id="1442"/>
    <w:p>
      <w:pPr>
        <w:pStyle w:val="0"/>
        <w:spacing w:before="200" w:line-rule="auto"/>
        <w:ind w:firstLine="540"/>
        <w:jc w:val="both"/>
      </w:pPr>
      <w:r>
        <w:rPr>
          <w:sz w:val="20"/>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w:history="0" r:id="rId740"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pPr>
        <w:pStyle w:val="0"/>
        <w:spacing w:before="200" w:line-rule="auto"/>
        <w:ind w:firstLine="540"/>
        <w:jc w:val="both"/>
      </w:pPr>
      <w:r>
        <w:rPr>
          <w:sz w:val="20"/>
        </w:rP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pPr>
        <w:pStyle w:val="0"/>
        <w:spacing w:before="200" w:line-rule="auto"/>
        <w:ind w:firstLine="540"/>
        <w:jc w:val="both"/>
      </w:pPr>
      <w:r>
        <w:rPr>
          <w:sz w:val="20"/>
        </w:rP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pPr>
        <w:pStyle w:val="0"/>
        <w:ind w:firstLine="540"/>
        <w:jc w:val="both"/>
      </w:pPr>
      <w:r>
        <w:rPr>
          <w:sz w:val="20"/>
        </w:rPr>
      </w:r>
    </w:p>
    <w:p>
      <w:pPr>
        <w:pStyle w:val="2"/>
        <w:outlineLvl w:val="2"/>
        <w:ind w:firstLine="540"/>
        <w:jc w:val="both"/>
      </w:pPr>
      <w:r>
        <w:rPr>
          <w:sz w:val="20"/>
        </w:rPr>
        <w:t xml:space="preserve">Статья 91.3. Наниматель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4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51" w:name="P1451"/>
    <w:bookmarkEnd w:id="1451"/>
    <w:p>
      <w:pPr>
        <w:pStyle w:val="0"/>
        <w:ind w:firstLine="540"/>
        <w:jc w:val="both"/>
      </w:pPr>
      <w:r>
        <w:rPr>
          <w:sz w:val="20"/>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history="0" w:anchor="P1063"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w:history="0" r:id="rId742"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4" w:name="P1454"/>
    <w:bookmarkEnd w:id="1454"/>
    <w:p>
      <w:pPr>
        <w:pStyle w:val="0"/>
        <w:spacing w:before="260" w:line-rule="auto"/>
        <w:ind w:firstLine="540"/>
        <w:jc w:val="both"/>
      </w:pPr>
      <w:r>
        <w:rPr>
          <w:sz w:val="20"/>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history="0" w:anchor="P1456"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bookmarkStart w:id="1456" w:name="P1456"/>
    <w:bookmarkEnd w:id="1456"/>
    <w:p>
      <w:pPr>
        <w:pStyle w:val="0"/>
        <w:spacing w:before="200" w:line-rule="auto"/>
        <w:ind w:firstLine="540"/>
        <w:jc w:val="both"/>
      </w:pPr>
      <w:r>
        <w:rPr>
          <w:sz w:val="20"/>
        </w:rPr>
        <w:t xml:space="preserve">2. Указанный в </w:t>
      </w:r>
      <w:hyperlink w:history="0" w:anchor="P1454"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пункте 1 части 1</w:t>
        </w:r>
      </w:hyperlink>
      <w:r>
        <w:rPr>
          <w:sz w:val="20"/>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pPr>
        <w:pStyle w:val="0"/>
        <w:spacing w:before="200" w:line-rule="auto"/>
        <w:ind w:firstLine="540"/>
        <w:jc w:val="both"/>
      </w:pPr>
      <w:r>
        <w:rPr>
          <w:sz w:val="20"/>
        </w:rPr>
        <w:t xml:space="preserve">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91.4. Пользование жилым помещением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4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pPr>
        <w:pStyle w:val="0"/>
        <w:ind w:firstLine="540"/>
        <w:jc w:val="both"/>
      </w:pPr>
      <w:r>
        <w:rPr>
          <w:sz w:val="20"/>
        </w:rPr>
      </w:r>
    </w:p>
    <w:bookmarkStart w:id="1465" w:name="P1465"/>
    <w:bookmarkEnd w:id="1465"/>
    <w:p>
      <w:pPr>
        <w:pStyle w:val="2"/>
        <w:outlineLvl w:val="2"/>
        <w:ind w:firstLine="540"/>
        <w:jc w:val="both"/>
      </w:pPr>
      <w:r>
        <w:rPr>
          <w:sz w:val="20"/>
        </w:rPr>
        <w:t xml:space="preserve">Статья 91.5. Предмет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4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pPr>
        <w:pStyle w:val="0"/>
        <w:ind w:firstLine="540"/>
        <w:jc w:val="both"/>
      </w:pPr>
      <w:r>
        <w:rPr>
          <w:sz w:val="20"/>
        </w:rPr>
      </w:r>
    </w:p>
    <w:p>
      <w:pPr>
        <w:pStyle w:val="2"/>
        <w:outlineLvl w:val="2"/>
        <w:ind w:firstLine="540"/>
        <w:jc w:val="both"/>
      </w:pPr>
      <w:r>
        <w:rPr>
          <w:sz w:val="20"/>
        </w:rPr>
        <w:t xml:space="preserve">Статья 91.6. Срок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4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75" w:name="P1475"/>
    <w:bookmarkEnd w:id="1475"/>
    <w:p>
      <w:pPr>
        <w:pStyle w:val="0"/>
        <w:ind w:firstLine="540"/>
        <w:jc w:val="both"/>
      </w:pPr>
      <w:r>
        <w:rPr>
          <w:sz w:val="20"/>
        </w:rPr>
        <w:t xml:space="preserve">1. Договор найма жилого помещения жилищного фонда социального использования заключается на срок не менее чем один год, но не более чем десять лет.</w:t>
      </w:r>
    </w:p>
    <w:p>
      <w:pPr>
        <w:pStyle w:val="0"/>
        <w:spacing w:before="200" w:line-rule="auto"/>
        <w:ind w:firstLine="540"/>
        <w:jc w:val="both"/>
      </w:pPr>
      <w:r>
        <w:rPr>
          <w:sz w:val="20"/>
        </w:rPr>
        <w:t xml:space="preserve">2. Указанный в </w:t>
      </w:r>
      <w:hyperlink w:history="0" w:anchor="P1475"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части 1</w:t>
        </w:r>
      </w:hyperlink>
      <w:r>
        <w:rPr>
          <w:sz w:val="20"/>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history="0" w:anchor="P1477"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r>
          <w:rPr>
            <w:sz w:val="20"/>
            <w:color w:val="0000ff"/>
          </w:rPr>
          <w:t xml:space="preserve">частью 3</w:t>
        </w:r>
      </w:hyperlink>
      <w:r>
        <w:rPr>
          <w:sz w:val="20"/>
        </w:rPr>
        <w:t xml:space="preserve"> настоящей статьи, </w:t>
      </w:r>
      <w:hyperlink w:history="0" w:anchor="P1499"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частью 2 статьи 91.9</w:t>
        </w:r>
      </w:hyperlink>
      <w:r>
        <w:rPr>
          <w:sz w:val="20"/>
        </w:rPr>
        <w:t xml:space="preserve"> или в соответствии с </w:t>
      </w:r>
      <w:hyperlink w:history="0" w:anchor="P1598"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sz w:val="20"/>
            <w:color w:val="0000ff"/>
          </w:rPr>
          <w:t xml:space="preserve">пунктом 2 части 3 статьи 91.17</w:t>
        </w:r>
      </w:hyperlink>
      <w:r>
        <w:rPr>
          <w:sz w:val="20"/>
        </w:rPr>
        <w:t xml:space="preserve"> настоящего Кодекса.</w:t>
      </w:r>
    </w:p>
    <w:bookmarkStart w:id="1477" w:name="P1477"/>
    <w:bookmarkEnd w:id="1477"/>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w:history="0" r:id="rId746"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ind w:firstLine="540"/>
        <w:jc w:val="both"/>
      </w:pPr>
      <w:r>
        <w:rPr>
          <w:sz w:val="20"/>
        </w:rPr>
      </w:r>
    </w:p>
    <w:p>
      <w:pPr>
        <w:pStyle w:val="2"/>
        <w:outlineLvl w:val="2"/>
        <w:ind w:firstLine="540"/>
        <w:jc w:val="both"/>
      </w:pPr>
      <w:r>
        <w:rPr>
          <w:sz w:val="20"/>
        </w:rPr>
        <w:t xml:space="preserve">Статья 91.7. Права и обязанности сторон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4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Стороны договора найма жилого помещения жилищного фонда социального использования имеют права и обязанности, предусмотренные </w:t>
      </w:r>
      <w:hyperlink w:history="0" w:anchor="P1179"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sz w:val="20"/>
            <w:color w:val="0000ff"/>
          </w:rPr>
          <w:t xml:space="preserve">частью 2 статьи 61</w:t>
        </w:r>
      </w:hyperlink>
      <w:r>
        <w:rPr>
          <w:sz w:val="20"/>
        </w:rPr>
        <w:t xml:space="preserve">, </w:t>
      </w:r>
      <w:hyperlink w:history="0" w:anchor="P1198"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216" w:tooltip="1) вселять в занимаемое жилое помещение иных лиц;">
        <w:r>
          <w:rPr>
            <w:sz w:val="20"/>
            <w:color w:val="0000ff"/>
          </w:rPr>
          <w:t xml:space="preserve">пунктами 1</w:t>
        </w:r>
      </w:hyperlink>
      <w:r>
        <w:rPr>
          <w:sz w:val="20"/>
        </w:rPr>
        <w:t xml:space="preserve">, </w:t>
      </w:r>
      <w:hyperlink w:history="0" w:anchor="P1218" w:tooltip="3) разрешать проживание в жилом помещении временных жильцов;">
        <w:r>
          <w:rPr>
            <w:sz w:val="20"/>
            <w:color w:val="0000ff"/>
          </w:rPr>
          <w:t xml:space="preserve">3</w:t>
        </w:r>
      </w:hyperlink>
      <w:r>
        <w:rPr>
          <w:sz w:val="20"/>
        </w:rPr>
        <w:t xml:space="preserve"> и </w:t>
      </w:r>
      <w:hyperlink w:history="0" w:anchor="P1220"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sz w:val="20"/>
            <w:color w:val="0000ff"/>
          </w:rPr>
          <w:t xml:space="preserve">5 части 1</w:t>
        </w:r>
      </w:hyperlink>
      <w:r>
        <w:rPr>
          <w:sz w:val="20"/>
        </w:rPr>
        <w:t xml:space="preserve">, </w:t>
      </w:r>
      <w:hyperlink w:history="0" w:anchor="P1221"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sz w:val="20"/>
            <w:color w:val="0000ff"/>
          </w:rPr>
          <w:t xml:space="preserve">частью 2</w:t>
        </w:r>
      </w:hyperlink>
      <w:r>
        <w:rPr>
          <w:sz w:val="20"/>
        </w:rPr>
        <w:t xml:space="preserve">, </w:t>
      </w:r>
      <w:hyperlink w:history="0" w:anchor="P1223" w:tooltip="1) использовать жилое помещение по назначению и в пределах, которые установлены настоящим Кодексом;">
        <w:r>
          <w:rPr>
            <w:sz w:val="20"/>
            <w:color w:val="0000ff"/>
          </w:rPr>
          <w:t xml:space="preserve">пунктами 1</w:t>
        </w:r>
      </w:hyperlink>
      <w:r>
        <w:rPr>
          <w:sz w:val="20"/>
        </w:rPr>
        <w:t xml:space="preserve"> - </w:t>
      </w:r>
      <w:hyperlink w:history="0" w:anchor="P1225" w:tooltip="3) поддерживать надлежащее состояние жилого помещения;">
        <w:r>
          <w:rPr>
            <w:sz w:val="20"/>
            <w:color w:val="0000ff"/>
          </w:rPr>
          <w:t xml:space="preserve">3</w:t>
        </w:r>
      </w:hyperlink>
      <w:r>
        <w:rPr>
          <w:sz w:val="20"/>
        </w:rPr>
        <w:t xml:space="preserve">, </w:t>
      </w:r>
      <w:hyperlink w:history="0" w:anchor="P1227" w:tooltip="5) своевременно вносить плату за жилое помещение и коммунальные услуги;">
        <w:r>
          <w:rPr>
            <w:sz w:val="20"/>
            <w:color w:val="0000ff"/>
          </w:rPr>
          <w:t xml:space="preserve">5</w:t>
        </w:r>
      </w:hyperlink>
      <w:r>
        <w:rPr>
          <w:sz w:val="20"/>
        </w:rPr>
        <w:t xml:space="preserve"> и </w:t>
      </w:r>
      <w:hyperlink w:history="0" w:anchor="P1228"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sz w:val="20"/>
            <w:color w:val="0000ff"/>
          </w:rPr>
          <w:t xml:space="preserve">6 части 3</w:t>
        </w:r>
      </w:hyperlink>
      <w:r>
        <w:rPr>
          <w:sz w:val="20"/>
        </w:rPr>
        <w:t xml:space="preserve">, </w:t>
      </w:r>
      <w:hyperlink w:history="0" w:anchor="P1229"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частью 4 статьи 67</w:t>
        </w:r>
      </w:hyperlink>
      <w:r>
        <w:rPr>
          <w:sz w:val="20"/>
        </w:rPr>
        <w:t xml:space="preserve">, </w:t>
      </w:r>
      <w:hyperlink w:history="0" w:anchor="P1243"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sz w:val="20"/>
            <w:color w:val="0000ff"/>
          </w:rPr>
          <w:t xml:space="preserve">статьями 70</w:t>
        </w:r>
      </w:hyperlink>
      <w:r>
        <w:rPr>
          <w:sz w:val="20"/>
        </w:rPr>
        <w:t xml:space="preserve">, </w:t>
      </w:r>
      <w:hyperlink w:history="0" w:anchor="P1248" w:tooltip="Статья 71. Права и обязанности временно отсутствующих нанимателя жилого помещения по договору социального найма и членов его семьи">
        <w:r>
          <w:rPr>
            <w:sz w:val="20"/>
            <w:color w:val="0000ff"/>
          </w:rPr>
          <w:t xml:space="preserve">71</w:t>
        </w:r>
      </w:hyperlink>
      <w:r>
        <w:rPr>
          <w:sz w:val="20"/>
        </w:rPr>
        <w:t xml:space="preserve"> и </w:t>
      </w:r>
      <w:hyperlink w:history="0" w:anchor="P1316" w:tooltip="Статья 80. Временные жильцы">
        <w:r>
          <w:rPr>
            <w:sz w:val="20"/>
            <w:color w:val="0000ff"/>
          </w:rPr>
          <w:t xml:space="preserve">80</w:t>
        </w:r>
      </w:hyperlink>
      <w:r>
        <w:rPr>
          <w:sz w:val="20"/>
        </w:rPr>
        <w:t xml:space="preserve"> настоящего Кодекса, а также несут ответственность, предусмотренную </w:t>
      </w:r>
      <w:hyperlink w:history="0" w:anchor="P1208" w:tooltip="Статья 66. Ответственность наймодателя жилого помещения по договору социального найма">
        <w:r>
          <w:rPr>
            <w:sz w:val="20"/>
            <w:color w:val="0000ff"/>
          </w:rPr>
          <w:t xml:space="preserve">статьями 66</w:t>
        </w:r>
      </w:hyperlink>
      <w:r>
        <w:rPr>
          <w:sz w:val="20"/>
        </w:rPr>
        <w:t xml:space="preserve"> и </w:t>
      </w:r>
      <w:hyperlink w:history="0" w:anchor="P1231" w:tooltip="Статья 68. Ответственность нанимателя жилого помещения по договору социального найма">
        <w:r>
          <w:rPr>
            <w:sz w:val="20"/>
            <w:color w:val="0000ff"/>
          </w:rPr>
          <w:t xml:space="preserve">68</w:t>
        </w:r>
      </w:hyperlink>
      <w:r>
        <w:rPr>
          <w:sz w:val="20"/>
        </w:rPr>
        <w:t xml:space="preserve"> настоящего Кодекса.</w:t>
      </w:r>
    </w:p>
    <w:p>
      <w:pPr>
        <w:pStyle w:val="0"/>
        <w:spacing w:before="200" w:line-rule="auto"/>
        <w:ind w:firstLine="540"/>
        <w:jc w:val="both"/>
      </w:pPr>
      <w:r>
        <w:rPr>
          <w:sz w:val="20"/>
        </w:rP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pPr>
        <w:pStyle w:val="0"/>
        <w:spacing w:before="200" w:line-rule="auto"/>
        <w:ind w:firstLine="540"/>
        <w:jc w:val="both"/>
      </w:pPr>
      <w:r>
        <w:rPr>
          <w:sz w:val="20"/>
        </w:rPr>
        <w:t xml:space="preserve">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pPr>
        <w:pStyle w:val="0"/>
        <w:ind w:firstLine="540"/>
        <w:jc w:val="both"/>
      </w:pPr>
      <w:r>
        <w:rPr>
          <w:sz w:val="20"/>
        </w:rPr>
      </w:r>
    </w:p>
    <w:p>
      <w:pPr>
        <w:pStyle w:val="2"/>
        <w:outlineLvl w:val="2"/>
        <w:ind w:firstLine="540"/>
        <w:jc w:val="both"/>
      </w:pPr>
      <w:r>
        <w:rPr>
          <w:sz w:val="20"/>
        </w:rPr>
        <w:t xml:space="preserve">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4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pPr>
        <w:pStyle w:val="0"/>
        <w:spacing w:before="200" w:line-rule="auto"/>
        <w:ind w:firstLine="540"/>
        <w:jc w:val="both"/>
      </w:pPr>
      <w:r>
        <w:rPr>
          <w:sz w:val="20"/>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history="0" w:anchor="P1238"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r>
          <w:rPr>
            <w:sz w:val="20"/>
            <w:color w:val="0000ff"/>
          </w:rPr>
          <w:t xml:space="preserve">частями 2</w:t>
        </w:r>
      </w:hyperlink>
      <w:r>
        <w:rPr>
          <w:sz w:val="20"/>
        </w:rPr>
        <w:t xml:space="preserve"> и </w:t>
      </w:r>
      <w:hyperlink w:history="0" w:anchor="P1241"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r>
          <w:rPr>
            <w:sz w:val="20"/>
            <w:color w:val="0000ff"/>
          </w:rPr>
          <w:t xml:space="preserve">4 статьи 69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91.9. Право нанимателя на заключение договора найма жилого помещения жилищного фонда социального использования на новый срок</w:t>
      </w:r>
    </w:p>
    <w:p>
      <w:pPr>
        <w:pStyle w:val="0"/>
        <w:ind w:firstLine="540"/>
        <w:jc w:val="both"/>
      </w:pPr>
      <w:r>
        <w:rPr>
          <w:sz w:val="20"/>
        </w:rPr>
      </w:r>
    </w:p>
    <w:p>
      <w:pPr>
        <w:pStyle w:val="0"/>
        <w:ind w:firstLine="540"/>
        <w:jc w:val="both"/>
      </w:pPr>
      <w:r>
        <w:rPr>
          <w:sz w:val="20"/>
        </w:rPr>
        <w:t xml:space="preserve">(введена Федеральным </w:t>
      </w:r>
      <w:hyperlink w:history="0" r:id="rId74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98" w:name="P1498"/>
    <w:bookmarkEnd w:id="1498"/>
    <w:p>
      <w:pPr>
        <w:pStyle w:val="0"/>
        <w:ind w:firstLine="540"/>
        <w:jc w:val="both"/>
      </w:pPr>
      <w:r>
        <w:rPr>
          <w:sz w:val="20"/>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history="0" w:anchor="P1454"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пунктом 1 части 1 статьи 91.3</w:t>
        </w:r>
      </w:hyperlink>
      <w:r>
        <w:rPr>
          <w:sz w:val="20"/>
        </w:rPr>
        <w:t xml:space="preserve"> настоящего Кодекса или в соответствии с </w:t>
      </w:r>
      <w:hyperlink w:history="0" w:anchor="P1599"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sz w:val="20"/>
            <w:color w:val="0000ff"/>
          </w:rPr>
          <w:t xml:space="preserve">пунктом 3 части 3 статьи 91.17</w:t>
        </w:r>
      </w:hyperlink>
      <w:r>
        <w:rPr>
          <w:sz w:val="20"/>
        </w:rPr>
        <w:t xml:space="preserve"> настоящего Кодекса.</w:t>
      </w:r>
    </w:p>
    <w:bookmarkStart w:id="1499" w:name="P1499"/>
    <w:bookmarkEnd w:id="1499"/>
    <w:p>
      <w:pPr>
        <w:pStyle w:val="0"/>
        <w:spacing w:before="200" w:line-rule="auto"/>
        <w:ind w:firstLine="540"/>
        <w:jc w:val="both"/>
      </w:pPr>
      <w:r>
        <w:rPr>
          <w:sz w:val="20"/>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history="0" w:anchor="P1498"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r>
          <w:rPr>
            <w:sz w:val="20"/>
            <w:color w:val="0000ff"/>
          </w:rPr>
          <w:t xml:space="preserve">частью 1</w:t>
        </w:r>
      </w:hyperlink>
      <w:r>
        <w:rPr>
          <w:sz w:val="20"/>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pPr>
        <w:pStyle w:val="0"/>
        <w:ind w:firstLine="540"/>
        <w:jc w:val="both"/>
      </w:pPr>
      <w:r>
        <w:rPr>
          <w:sz w:val="20"/>
        </w:rPr>
      </w:r>
    </w:p>
    <w:p>
      <w:pPr>
        <w:pStyle w:val="2"/>
        <w:outlineLvl w:val="2"/>
        <w:ind w:firstLine="540"/>
        <w:jc w:val="both"/>
      </w:pPr>
      <w:r>
        <w:rPr>
          <w:sz w:val="20"/>
        </w:rPr>
        <w:t xml:space="preserve">Статья 91.10. Расторжение и прекращение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5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0"/>
        <w:ind w:firstLine="540"/>
        <w:jc w:val="both"/>
      </w:pPr>
      <w:r>
        <w:rPr>
          <w:sz w:val="20"/>
        </w:rPr>
        <w:t xml:space="preserve">1. Договор найма жилого помещения жилищного фонда социального использования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pPr>
        <w:pStyle w:val="0"/>
        <w:spacing w:before="200" w:line-rule="auto"/>
        <w:ind w:firstLine="540"/>
        <w:jc w:val="both"/>
      </w:pPr>
      <w:r>
        <w:rPr>
          <w:sz w:val="20"/>
        </w:rP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pPr>
        <w:pStyle w:val="0"/>
        <w:spacing w:before="200" w:line-rule="auto"/>
        <w:ind w:firstLine="540"/>
        <w:jc w:val="both"/>
      </w:pPr>
      <w:r>
        <w:rPr>
          <w:sz w:val="20"/>
        </w:rPr>
        <w:t xml:space="preserve">2) передачи жилого помещения или его части по договору поднайма, договору безвозмездного пользования;</w:t>
      </w:r>
    </w:p>
    <w:bookmarkStart w:id="1510" w:name="P1510"/>
    <w:bookmarkEnd w:id="1510"/>
    <w:p>
      <w:pPr>
        <w:pStyle w:val="0"/>
        <w:spacing w:before="200" w:line-rule="auto"/>
        <w:ind w:firstLine="540"/>
        <w:jc w:val="both"/>
      </w:pPr>
      <w:r>
        <w:rPr>
          <w:sz w:val="20"/>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history="0" w:anchor="P1499"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части 2 статьи 91.9</w:t>
        </w:r>
      </w:hyperlink>
      <w:r>
        <w:rPr>
          <w:sz w:val="20"/>
        </w:rPr>
        <w:t xml:space="preserve"> настоящего Кодекса;</w:t>
      </w:r>
    </w:p>
    <w:p>
      <w:pPr>
        <w:pStyle w:val="0"/>
        <w:spacing w:before="200" w:line-rule="auto"/>
        <w:ind w:firstLine="540"/>
        <w:jc w:val="both"/>
      </w:pPr>
      <w:r>
        <w:rPr>
          <w:sz w:val="20"/>
        </w:rPr>
        <w:t xml:space="preserve">4) указанном в </w:t>
      </w:r>
      <w:hyperlink w:history="0" w:anchor="P1342" w:tooltip="2) разрушения или повреждения жилого помещения нанимателем или другими гражданами, за действия которых он отвечает;">
        <w:r>
          <w:rPr>
            <w:sz w:val="20"/>
            <w:color w:val="0000ff"/>
          </w:rPr>
          <w:t xml:space="preserve">пункте 2</w:t>
        </w:r>
      </w:hyperlink>
      <w:r>
        <w:rPr>
          <w:sz w:val="20"/>
        </w:rPr>
        <w:t xml:space="preserve">, или </w:t>
      </w:r>
      <w:hyperlink w:history="0" w:anchor="P1343" w:tooltip="3) систематического нарушения прав и законных интересов соседей, которое делает невозможным совместное проживание в одном жилом помещении;">
        <w:r>
          <w:rPr>
            <w:sz w:val="20"/>
            <w:color w:val="0000ff"/>
          </w:rPr>
          <w:t xml:space="preserve">пункте 3</w:t>
        </w:r>
      </w:hyperlink>
      <w:r>
        <w:rPr>
          <w:sz w:val="20"/>
        </w:rPr>
        <w:t xml:space="preserve">, или </w:t>
      </w:r>
      <w:hyperlink w:history="0" w:anchor="P1344" w:tooltip="4) использования жилого помещения не по назначению.">
        <w:r>
          <w:rPr>
            <w:sz w:val="20"/>
            <w:color w:val="0000ff"/>
          </w:rPr>
          <w:t xml:space="preserve">пункте 4 части 4 статьи 83</w:t>
        </w:r>
      </w:hyperlink>
      <w:r>
        <w:rPr>
          <w:sz w:val="20"/>
        </w:rPr>
        <w:t xml:space="preserve"> настоящего Кодекса.</w:t>
      </w:r>
    </w:p>
    <w:p>
      <w:pPr>
        <w:pStyle w:val="0"/>
        <w:spacing w:before="200" w:line-rule="auto"/>
        <w:ind w:firstLine="540"/>
        <w:jc w:val="both"/>
      </w:pPr>
      <w:r>
        <w:rPr>
          <w:sz w:val="20"/>
        </w:rPr>
        <w:t xml:space="preserve">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pPr>
        <w:pStyle w:val="0"/>
        <w:spacing w:before="200" w:line-rule="auto"/>
        <w:ind w:firstLine="540"/>
        <w:jc w:val="both"/>
      </w:pPr>
      <w:r>
        <w:rPr>
          <w:sz w:val="20"/>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history="0" w:anchor="P1451"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597"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history="0" w:anchor="P1510"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r>
          <w:rPr>
            <w:sz w:val="20"/>
            <w:color w:val="0000ff"/>
          </w:rPr>
          <w:t xml:space="preserve">пункте 3 части 3</w:t>
        </w:r>
      </w:hyperlink>
      <w:r>
        <w:rPr>
          <w:sz w:val="20"/>
        </w:rPr>
        <w:t xml:space="preserve"> настоящей статьи.</w:t>
      </w:r>
    </w:p>
    <w:p>
      <w:pPr>
        <w:pStyle w:val="0"/>
        <w:spacing w:before="200" w:line-rule="auto"/>
        <w:ind w:firstLine="540"/>
        <w:jc w:val="both"/>
      </w:pPr>
      <w:r>
        <w:rPr>
          <w:sz w:val="20"/>
        </w:rPr>
        <w:t xml:space="preserve">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pPr>
        <w:pStyle w:val="0"/>
        <w:ind w:firstLine="540"/>
        <w:jc w:val="both"/>
      </w:pPr>
      <w:r>
        <w:rPr>
          <w:sz w:val="20"/>
        </w:rPr>
      </w:r>
    </w:p>
    <w:p>
      <w:pPr>
        <w:pStyle w:val="2"/>
        <w:outlineLvl w:val="2"/>
        <w:ind w:firstLine="540"/>
        <w:jc w:val="both"/>
      </w:pPr>
      <w:r>
        <w:rPr>
          <w:sz w:val="20"/>
        </w:rP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5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pPr>
        <w:pStyle w:val="0"/>
        <w:ind w:firstLine="540"/>
        <w:jc w:val="both"/>
      </w:pPr>
      <w:r>
        <w:rPr>
          <w:sz w:val="20"/>
        </w:rPr>
      </w:r>
    </w:p>
    <w:p>
      <w:pPr>
        <w:pStyle w:val="2"/>
        <w:outlineLvl w:val="2"/>
        <w:ind w:firstLine="540"/>
        <w:jc w:val="both"/>
      </w:pPr>
      <w:r>
        <w:rPr>
          <w:sz w:val="20"/>
        </w:rPr>
        <w:t xml:space="preserve">Статья 91.12. Выселение граждан из жилого помещения, предоставленного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5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0"/>
        <w:ind w:firstLine="540"/>
        <w:jc w:val="both"/>
      </w:pPr>
      <w:r>
        <w:rPr>
          <w:sz w:val="20"/>
        </w:rPr>
      </w:r>
    </w:p>
    <w:p>
      <w:pPr>
        <w:pStyle w:val="2"/>
        <w:outlineLvl w:val="1"/>
        <w:jc w:val="center"/>
      </w:pPr>
      <w:r>
        <w:rPr>
          <w:sz w:val="20"/>
        </w:rPr>
        <w:t xml:space="preserve">Глава 8.2. ПРЕДОСТАВЛЕНИЕ ЖИЛЫХ ПОМЕЩЕНИЙ</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r>
    </w:p>
    <w:p>
      <w:pPr>
        <w:pStyle w:val="0"/>
        <w:jc w:val="center"/>
      </w:pPr>
      <w:r>
        <w:rPr>
          <w:sz w:val="20"/>
        </w:rPr>
        <w:t xml:space="preserve">(введена Федеральным </w:t>
      </w:r>
      <w:hyperlink w:history="0" r:id="rId75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5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Учет граждан, имеющих в соответствии с </w:t>
      </w:r>
      <w:hyperlink w:history="0" w:anchor="P1451"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bookmarkStart w:id="1539" w:name="P1539"/>
    <w:bookmarkEnd w:id="1539"/>
    <w:p>
      <w:pPr>
        <w:pStyle w:val="0"/>
        <w:spacing w:before="200" w:line-rule="auto"/>
        <w:ind w:firstLine="540"/>
        <w:jc w:val="both"/>
      </w:pPr>
      <w:r>
        <w:rPr>
          <w:sz w:val="20"/>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history="0" w:anchor="P1451"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history="0" w:anchor="P1541"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r>
          <w:rPr>
            <w:sz w:val="20"/>
            <w:color w:val="0000ff"/>
          </w:rPr>
          <w:t xml:space="preserve">частью 4</w:t>
        </w:r>
      </w:hyperlink>
      <w:r>
        <w:rPr>
          <w:sz w:val="20"/>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pPr>
        <w:pStyle w:val="0"/>
        <w:spacing w:before="200" w:line-rule="auto"/>
        <w:ind w:firstLine="540"/>
        <w:jc w:val="both"/>
      </w:pPr>
      <w:r>
        <w:rPr>
          <w:sz w:val="20"/>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history="0" w:anchor="P1539"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r>
          <w:rPr>
            <w:sz w:val="20"/>
            <w:color w:val="0000ff"/>
          </w:rPr>
          <w:t xml:space="preserve">части 2</w:t>
        </w:r>
      </w:hyperlink>
      <w:r>
        <w:rPr>
          <w:sz w:val="20"/>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bookmarkStart w:id="1541" w:name="P1541"/>
    <w:bookmarkEnd w:id="1541"/>
    <w:p>
      <w:pPr>
        <w:pStyle w:val="0"/>
        <w:spacing w:before="200" w:line-rule="auto"/>
        <w:ind w:firstLine="540"/>
        <w:jc w:val="both"/>
      </w:pPr>
      <w:r>
        <w:rPr>
          <w:sz w:val="20"/>
        </w:rPr>
        <w:t xml:space="preserve">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pPr>
        <w:pStyle w:val="0"/>
        <w:ind w:firstLine="540"/>
        <w:jc w:val="both"/>
      </w:pPr>
      <w:r>
        <w:rPr>
          <w:sz w:val="20"/>
        </w:rPr>
      </w:r>
    </w:p>
    <w:bookmarkStart w:id="1543" w:name="P1543"/>
    <w:bookmarkEnd w:id="1543"/>
    <w:p>
      <w:pPr>
        <w:pStyle w:val="2"/>
        <w:outlineLvl w:val="2"/>
        <w:ind w:firstLine="540"/>
        <w:jc w:val="both"/>
      </w:pPr>
      <w:r>
        <w:rPr>
          <w:sz w:val="20"/>
        </w:rPr>
        <w:t xml:space="preserve">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5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history="0" w:anchor="P1597"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w:t>
      </w:r>
    </w:p>
    <w:p>
      <w:pPr>
        <w:pStyle w:val="0"/>
        <w:spacing w:before="200" w:line-rule="auto"/>
        <w:ind w:firstLine="540"/>
        <w:jc w:val="both"/>
      </w:pPr>
      <w:r>
        <w:rPr>
          <w:sz w:val="20"/>
        </w:rPr>
        <w:t xml:space="preserve">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bookmarkStart w:id="1549" w:name="P1549"/>
    <w:bookmarkEnd w:id="1549"/>
    <w:p>
      <w:pPr>
        <w:pStyle w:val="0"/>
        <w:spacing w:before="200" w:line-rule="auto"/>
        <w:ind w:firstLine="540"/>
        <w:jc w:val="both"/>
      </w:pPr>
      <w:r>
        <w:rPr>
          <w:sz w:val="20"/>
        </w:rP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history="0" w:anchor="P1597"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history="0" w:anchor="P1549"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sz w:val="20"/>
            <w:color w:val="0000ff"/>
          </w:rPr>
          <w:t xml:space="preserve">частью 3</w:t>
        </w:r>
      </w:hyperlink>
      <w:r>
        <w:rPr>
          <w:sz w:val="20"/>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bookmarkStart w:id="1551" w:name="P1551"/>
    <w:bookmarkEnd w:id="1551"/>
    <w:p>
      <w:pPr>
        <w:pStyle w:val="0"/>
        <w:spacing w:before="200" w:line-rule="auto"/>
        <w:ind w:firstLine="540"/>
        <w:jc w:val="both"/>
      </w:pPr>
      <w:r>
        <w:rPr>
          <w:sz w:val="20"/>
        </w:rPr>
        <w:t xml:space="preserve">5. Порядок учета наймодателями заявлений граждан устанавливается:</w:t>
      </w:r>
    </w:p>
    <w:bookmarkStart w:id="1552" w:name="P1552"/>
    <w:bookmarkEnd w:id="1552"/>
    <w:p>
      <w:pPr>
        <w:pStyle w:val="0"/>
        <w:spacing w:before="200" w:line-rule="auto"/>
        <w:ind w:firstLine="540"/>
        <w:jc w:val="both"/>
      </w:pPr>
      <w:r>
        <w:rPr>
          <w:sz w:val="20"/>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history="0" w:anchor="P1442"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553" w:name="P1553"/>
    <w:bookmarkEnd w:id="1553"/>
    <w:p>
      <w:pPr>
        <w:pStyle w:val="0"/>
        <w:spacing w:before="200" w:line-rule="auto"/>
        <w:ind w:firstLine="540"/>
        <w:jc w:val="both"/>
      </w:pPr>
      <w:r>
        <w:rPr>
          <w:sz w:val="20"/>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history="0" w:anchor="P1442"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554" w:name="P1554"/>
    <w:bookmarkEnd w:id="1554"/>
    <w:p>
      <w:pPr>
        <w:pStyle w:val="0"/>
        <w:spacing w:before="200" w:line-rule="auto"/>
        <w:ind w:firstLine="540"/>
        <w:jc w:val="both"/>
      </w:pPr>
      <w:r>
        <w:rPr>
          <w:sz w:val="20"/>
        </w:rPr>
        <w:t xml:space="preserve">3) наймодателями, не указанными в </w:t>
      </w:r>
      <w:hyperlink w:history="0" w:anchor="P1552"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и </w:t>
      </w:r>
      <w:hyperlink w:history="0" w:anchor="P1553"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2</w:t>
        </w:r>
      </w:hyperlink>
      <w:r>
        <w:rPr>
          <w:sz w:val="20"/>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bookmarkStart w:id="1555" w:name="P1555"/>
    <w:bookmarkEnd w:id="1555"/>
    <w:p>
      <w:pPr>
        <w:pStyle w:val="0"/>
        <w:spacing w:before="200" w:line-rule="auto"/>
        <w:ind w:firstLine="540"/>
        <w:jc w:val="both"/>
      </w:pPr>
      <w:r>
        <w:rPr>
          <w:sz w:val="20"/>
        </w:rPr>
        <w:t xml:space="preserve">6. </w:t>
      </w:r>
      <w:hyperlink w:history="0" r:id="rId756"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gt; {КонсультантПлюс}">
        <w:r>
          <w:rPr>
            <w:sz w:val="20"/>
            <w:color w:val="0000ff"/>
          </w:rPr>
          <w:t xml:space="preserve">Требования</w:t>
        </w:r>
      </w:hyperlink>
      <w:r>
        <w:rPr>
          <w:sz w:val="20"/>
        </w:rP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pPr>
        <w:pStyle w:val="0"/>
        <w:ind w:firstLine="540"/>
        <w:jc w:val="both"/>
      </w:pPr>
      <w:r>
        <w:rPr>
          <w:sz w:val="20"/>
        </w:rPr>
      </w:r>
    </w:p>
    <w:p>
      <w:pPr>
        <w:pStyle w:val="2"/>
        <w:outlineLvl w:val="2"/>
        <w:ind w:firstLine="540"/>
        <w:jc w:val="both"/>
      </w:pPr>
      <w:r>
        <w:rPr>
          <w:sz w:val="20"/>
        </w:rPr>
        <w:t xml:space="preserve">Статья 91.15. Предоставление жилых помещений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5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61" w:name="P1561"/>
    <w:bookmarkEnd w:id="1561"/>
    <w:p>
      <w:pPr>
        <w:pStyle w:val="0"/>
        <w:ind w:firstLine="540"/>
        <w:jc w:val="both"/>
      </w:pPr>
      <w:r>
        <w:rPr>
          <w:sz w:val="20"/>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history="0" w:anchor="P1543"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sz w:val="20"/>
            <w:color w:val="0000ff"/>
          </w:rPr>
          <w:t xml:space="preserve">статьей 91.14</w:t>
        </w:r>
      </w:hyperlink>
      <w:r>
        <w:rPr>
          <w:sz w:val="20"/>
        </w:rPr>
        <w:t xml:space="preserve"> настоящего Кодекса и которые соответствуют при заключении указанных договоров установленным </w:t>
      </w:r>
      <w:hyperlink w:history="0" w:anchor="P1451"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597"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history="0" w:anchor="P1562"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частью 2</w:t>
        </w:r>
      </w:hyperlink>
      <w:r>
        <w:rPr>
          <w:sz w:val="20"/>
        </w:rPr>
        <w:t xml:space="preserve"> настоящей статьи.</w:t>
      </w:r>
    </w:p>
    <w:bookmarkStart w:id="1562" w:name="P1562"/>
    <w:bookmarkEnd w:id="1562"/>
    <w:p>
      <w:pPr>
        <w:pStyle w:val="0"/>
        <w:spacing w:before="200" w:line-rule="auto"/>
        <w:ind w:firstLine="540"/>
        <w:jc w:val="both"/>
      </w:pPr>
      <w:r>
        <w:rPr>
          <w:sz w:val="20"/>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history="0" w:anchor="P1561"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части 1</w:t>
        </w:r>
      </w:hyperlink>
      <w:r>
        <w:rPr>
          <w:sz w:val="20"/>
        </w:rPr>
        <w:t xml:space="preserve"> настоящей статьи, из числа граждан, указанных в </w:t>
      </w:r>
      <w:hyperlink w:history="0" w:anchor="P1136" w:tooltip="2. Вне очереди жилые помещения по договорам социального найма предоставляются:">
        <w:r>
          <w:rPr>
            <w:sz w:val="20"/>
            <w:color w:val="0000ff"/>
          </w:rPr>
          <w:t xml:space="preserve">части 2 статьи 57</w:t>
        </w:r>
      </w:hyperlink>
      <w:r>
        <w:rPr>
          <w:sz w:val="20"/>
        </w:rPr>
        <w:t xml:space="preserve"> настоящего Кодекса.</w:t>
      </w:r>
    </w:p>
    <w:p>
      <w:pPr>
        <w:pStyle w:val="0"/>
        <w:spacing w:before="200" w:line-rule="auto"/>
        <w:ind w:firstLine="540"/>
        <w:jc w:val="both"/>
      </w:pPr>
      <w:r>
        <w:rPr>
          <w:sz w:val="20"/>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history="0" w:anchor="P1152" w:tooltip="Статья 58. Учет законных интересов граждан при предоставлении жилых помещений по договорам социального найма">
        <w:r>
          <w:rPr>
            <w:sz w:val="20"/>
            <w:color w:val="0000ff"/>
          </w:rPr>
          <w:t xml:space="preserve">статьи 58</w:t>
        </w:r>
      </w:hyperlink>
      <w:r>
        <w:rPr>
          <w:sz w:val="20"/>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pPr>
        <w:pStyle w:val="0"/>
        <w:spacing w:before="200" w:line-rule="auto"/>
        <w:ind w:firstLine="540"/>
        <w:jc w:val="both"/>
      </w:pPr>
      <w:r>
        <w:rPr>
          <w:sz w:val="20"/>
        </w:rPr>
        <w:t xml:space="preserve">4. Граждане, указанные в </w:t>
      </w:r>
      <w:hyperlink w:history="0" w:anchor="P1561"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частях 1</w:t>
        </w:r>
      </w:hyperlink>
      <w:r>
        <w:rPr>
          <w:sz w:val="20"/>
        </w:rPr>
        <w:t xml:space="preserve"> и </w:t>
      </w:r>
      <w:hyperlink w:history="0" w:anchor="P1562"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2</w:t>
        </w:r>
      </w:hyperlink>
      <w:r>
        <w:rPr>
          <w:sz w:val="20"/>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pPr>
        <w:pStyle w:val="0"/>
        <w:spacing w:before="200" w:line-rule="auto"/>
        <w:ind w:firstLine="540"/>
        <w:jc w:val="both"/>
      </w:pPr>
      <w:r>
        <w:rPr>
          <w:sz w:val="20"/>
        </w:rPr>
        <w:t xml:space="preserve">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pPr>
        <w:pStyle w:val="0"/>
        <w:spacing w:before="200" w:line-rule="auto"/>
        <w:ind w:firstLine="540"/>
        <w:jc w:val="both"/>
      </w:pPr>
      <w:r>
        <w:rPr>
          <w:sz w:val="20"/>
        </w:rPr>
        <w:t xml:space="preserve">2) документы, подтверждающие соответствие указанных граждан категориям граждан, установленным в соответствии с </w:t>
      </w:r>
      <w:hyperlink w:history="0" w:anchor="P1597"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pStyle w:val="0"/>
        <w:jc w:val="center"/>
      </w:pPr>
      <w:r>
        <w:rPr>
          <w:sz w:val="20"/>
        </w:rPr>
      </w:r>
    </w:p>
    <w:p>
      <w:pPr>
        <w:pStyle w:val="2"/>
        <w:outlineLvl w:val="0"/>
        <w:jc w:val="center"/>
      </w:pPr>
      <w:r>
        <w:rPr>
          <w:sz w:val="20"/>
        </w:rPr>
        <w:t xml:space="preserve">Раздел III.2. НАЕМНЫЕ ДОМА</w:t>
      </w:r>
    </w:p>
    <w:p>
      <w:pPr>
        <w:pStyle w:val="0"/>
        <w:jc w:val="center"/>
      </w:pPr>
      <w:r>
        <w:rPr>
          <w:sz w:val="20"/>
        </w:rPr>
      </w:r>
    </w:p>
    <w:p>
      <w:pPr>
        <w:pStyle w:val="0"/>
        <w:jc w:val="center"/>
      </w:pPr>
      <w:r>
        <w:rPr>
          <w:sz w:val="20"/>
        </w:rPr>
        <w:t xml:space="preserve">(введен Федеральным </w:t>
      </w:r>
      <w:hyperlink w:history="0" r:id="rId75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ind w:firstLine="540"/>
        <w:jc w:val="both"/>
      </w:pPr>
      <w:r>
        <w:rPr>
          <w:sz w:val="20"/>
        </w:rPr>
        <w:t xml:space="preserve">Статья 91.16. Наемный дом</w:t>
      </w:r>
    </w:p>
    <w:p>
      <w:pPr>
        <w:pStyle w:val="0"/>
        <w:ind w:firstLine="540"/>
        <w:jc w:val="both"/>
      </w:pPr>
      <w:r>
        <w:rPr>
          <w:sz w:val="20"/>
        </w:rPr>
      </w:r>
    </w:p>
    <w:p>
      <w:pPr>
        <w:pStyle w:val="0"/>
        <w:ind w:firstLine="540"/>
        <w:jc w:val="both"/>
      </w:pPr>
      <w:r>
        <w:rPr>
          <w:sz w:val="20"/>
        </w:rPr>
        <w:t xml:space="preserve">(введена Федеральным </w:t>
      </w:r>
      <w:hyperlink w:history="0" r:id="rId75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76" w:name="P1576"/>
    <w:bookmarkEnd w:id="1576"/>
    <w:p>
      <w:pPr>
        <w:pStyle w:val="0"/>
        <w:ind w:firstLine="540"/>
        <w:jc w:val="both"/>
      </w:pPr>
      <w:r>
        <w:rPr>
          <w:sz w:val="20"/>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history="0" w:anchor="P1577"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частями 2</w:t>
        </w:r>
      </w:hyperlink>
      <w:r>
        <w:rPr>
          <w:sz w:val="20"/>
        </w:rPr>
        <w:t xml:space="preserve"> - </w:t>
      </w:r>
      <w:hyperlink w:history="0" w:anchor="P1579"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4</w:t>
        </w:r>
      </w:hyperlink>
      <w:r>
        <w:rPr>
          <w:sz w:val="20"/>
        </w:rPr>
        <w:t xml:space="preserve"> настоящей статьи.</w:t>
      </w:r>
    </w:p>
    <w:bookmarkStart w:id="1577" w:name="P1577"/>
    <w:bookmarkEnd w:id="1577"/>
    <w:p>
      <w:pPr>
        <w:pStyle w:val="0"/>
        <w:spacing w:before="200" w:line-rule="auto"/>
        <w:ind w:firstLine="540"/>
        <w:jc w:val="both"/>
      </w:pPr>
      <w:r>
        <w:rPr>
          <w:sz w:val="20"/>
        </w:rPr>
        <w:t xml:space="preserve">2. Жилые помещения в наемном доме социального использования предоставляются по </w:t>
      </w:r>
      <w:hyperlink w:history="0" r:id="rId760"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договорам</w:t>
        </w:r>
      </w:hyperlink>
      <w:r>
        <w:rPr>
          <w:sz w:val="20"/>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pPr>
        <w:pStyle w:val="0"/>
        <w:spacing w:before="200" w:line-rule="auto"/>
        <w:ind w:firstLine="540"/>
        <w:jc w:val="both"/>
      </w:pPr>
      <w:r>
        <w:rPr>
          <w:sz w:val="20"/>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history="0" w:anchor="P1577"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части 2</w:t>
        </w:r>
      </w:hyperlink>
      <w:r>
        <w:rPr>
          <w:sz w:val="20"/>
        </w:rPr>
        <w:t xml:space="preserve"> настоящей статьи договоров, а также комнат (части квартиры) не допускается.</w:t>
      </w:r>
    </w:p>
    <w:bookmarkStart w:id="1579" w:name="P1579"/>
    <w:bookmarkEnd w:id="1579"/>
    <w:p>
      <w:pPr>
        <w:pStyle w:val="0"/>
        <w:spacing w:before="200" w:line-rule="auto"/>
        <w:ind w:firstLine="540"/>
        <w:jc w:val="both"/>
      </w:pPr>
      <w:r>
        <w:rPr>
          <w:sz w:val="20"/>
        </w:rP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bookmarkStart w:id="1580" w:name="P1580"/>
    <w:bookmarkEnd w:id="1580"/>
    <w:p>
      <w:pPr>
        <w:pStyle w:val="0"/>
        <w:spacing w:before="200" w:line-rule="auto"/>
        <w:ind w:firstLine="540"/>
        <w:jc w:val="both"/>
      </w:pPr>
      <w:r>
        <w:rPr>
          <w:sz w:val="20"/>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w:history="0" r:id="rId761"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6. </w:t>
      </w:r>
      <w:hyperlink w:history="0" r:id="rId762"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Ограничение</w:t>
        </w:r>
      </w:hyperlink>
      <w:r>
        <w:rPr>
          <w:sz w:val="20"/>
        </w:rPr>
        <w:t xml:space="preserve"> (обременение) права собственности на все помещения в наемном доме, на являющийся наемным домом жилой дом, которое установлено </w:t>
      </w:r>
      <w:hyperlink w:history="0" w:anchor="P1576"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r>
          <w:rPr>
            <w:sz w:val="20"/>
            <w:color w:val="0000ff"/>
          </w:rPr>
          <w:t xml:space="preserve">частями 1</w:t>
        </w:r>
      </w:hyperlink>
      <w:r>
        <w:rPr>
          <w:sz w:val="20"/>
        </w:rPr>
        <w:t xml:space="preserve"> - </w:t>
      </w:r>
      <w:hyperlink w:history="0" w:anchor="P1580"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r>
          <w:rPr>
            <w:sz w:val="20"/>
            <w:color w:val="0000ff"/>
          </w:rPr>
          <w:t xml:space="preserve">5</w:t>
        </w:r>
      </w:hyperlink>
      <w:r>
        <w:rPr>
          <w:sz w:val="20"/>
        </w:rPr>
        <w:t xml:space="preserve"> настоящей статьи, </w:t>
      </w:r>
      <w:hyperlink w:history="0" w:anchor="P1595"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 статьи 91.17</w:t>
        </w:r>
      </w:hyperlink>
      <w:r>
        <w:rPr>
          <w:sz w:val="20"/>
        </w:rPr>
        <w:t xml:space="preserve"> и в соответствии с </w:t>
      </w:r>
      <w:hyperlink w:history="0" w:anchor="P1600"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пунктом 4 части 3 статьи 91.17</w:t>
        </w:r>
      </w:hyperlink>
      <w:r>
        <w:rPr>
          <w:sz w:val="20"/>
        </w:rPr>
        <w:t xml:space="preserve"> настоящего Кодекса, подлежит государственной регистрации в порядке, установленном Федеральным </w:t>
      </w:r>
      <w:hyperlink w:history="0" r:id="rId763" w:tooltip="Федеральный закон от 13.07.2015 N 218-ФЗ (ред. от 28.0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76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1"/>
        <w:ind w:firstLine="540"/>
        <w:jc w:val="both"/>
      </w:pPr>
      <w:r>
        <w:rPr>
          <w:sz w:val="20"/>
        </w:rPr>
        <w:t xml:space="preserve">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76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88" w:name="P1588"/>
    <w:bookmarkEnd w:id="1588"/>
    <w:p>
      <w:pPr>
        <w:pStyle w:val="0"/>
        <w:ind w:firstLine="540"/>
        <w:jc w:val="both"/>
      </w:pPr>
      <w:r>
        <w:rPr>
          <w:sz w:val="20"/>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history="0" w:anchor="P1595"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history="0" w:anchor="P1590"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r>
          <w:rPr>
            <w:sz w:val="20"/>
            <w:color w:val="0000ff"/>
          </w:rPr>
          <w:t xml:space="preserve">пунктами 2</w:t>
        </w:r>
      </w:hyperlink>
      <w:r>
        <w:rPr>
          <w:sz w:val="20"/>
        </w:rPr>
        <w:t xml:space="preserve"> - </w:t>
      </w:r>
      <w:hyperlink w:history="0" w:anchor="P1594"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sz w:val="20"/>
            <w:color w:val="0000ff"/>
          </w:rPr>
          <w:t xml:space="preserve">6</w:t>
        </w:r>
      </w:hyperlink>
      <w:r>
        <w:rPr>
          <w:sz w:val="20"/>
        </w:rPr>
        <w:t xml:space="preserve"> настоящей части;</w:t>
      </w:r>
    </w:p>
    <w:bookmarkStart w:id="1590" w:name="P1590"/>
    <w:bookmarkEnd w:id="1590"/>
    <w:p>
      <w:pPr>
        <w:pStyle w:val="0"/>
        <w:spacing w:before="200" w:line-rule="auto"/>
        <w:ind w:firstLine="540"/>
        <w:jc w:val="both"/>
      </w:pPr>
      <w:r>
        <w:rPr>
          <w:sz w:val="20"/>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w:history="0" r:id="rId766"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о градостроительной деятельности;</w:t>
      </w:r>
    </w:p>
    <w:bookmarkStart w:id="1591" w:name="P1591"/>
    <w:bookmarkEnd w:id="1591"/>
    <w:p>
      <w:pPr>
        <w:pStyle w:val="0"/>
        <w:spacing w:before="200" w:line-rule="auto"/>
        <w:ind w:firstLine="540"/>
        <w:jc w:val="both"/>
      </w:pPr>
      <w:r>
        <w:rPr>
          <w:sz w:val="20"/>
        </w:rP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pPr>
        <w:pStyle w:val="0"/>
        <w:spacing w:before="200" w:line-rule="auto"/>
        <w:ind w:firstLine="540"/>
        <w:jc w:val="both"/>
      </w:pPr>
      <w:r>
        <w:rPr>
          <w:sz w:val="20"/>
        </w:rPr>
        <w:t xml:space="preserve">4) решением иных лиц, за исключением указанных в </w:t>
      </w:r>
      <w:hyperlink w:history="0" w:anchor="P1591"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r>
          <w:rPr>
            <w:sz w:val="20"/>
            <w:color w:val="0000ff"/>
          </w:rPr>
          <w:t xml:space="preserve">пункте 3</w:t>
        </w:r>
      </w:hyperlink>
      <w:r>
        <w:rPr>
          <w:sz w:val="20"/>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bookmarkStart w:id="1593" w:name="P1593"/>
    <w:bookmarkEnd w:id="1593"/>
    <w:p>
      <w:pPr>
        <w:pStyle w:val="0"/>
        <w:spacing w:before="200" w:line-rule="auto"/>
        <w:ind w:firstLine="540"/>
        <w:jc w:val="both"/>
      </w:pPr>
      <w:r>
        <w:rPr>
          <w:sz w:val="20"/>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history="0" r:id="rId767"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1594" w:name="P1594"/>
    <w:bookmarkEnd w:id="1594"/>
    <w:p>
      <w:pPr>
        <w:pStyle w:val="0"/>
        <w:spacing w:before="200" w:line-rule="auto"/>
        <w:ind w:firstLine="540"/>
        <w:jc w:val="both"/>
      </w:pPr>
      <w:r>
        <w:rPr>
          <w:sz w:val="20"/>
        </w:rPr>
        <w:t xml:space="preserve">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bookmarkStart w:id="1595" w:name="P1595"/>
    <w:bookmarkEnd w:id="1595"/>
    <w:p>
      <w:pPr>
        <w:pStyle w:val="0"/>
        <w:spacing w:before="200" w:line-rule="auto"/>
        <w:ind w:firstLine="540"/>
        <w:jc w:val="both"/>
      </w:pPr>
      <w:r>
        <w:rPr>
          <w:sz w:val="20"/>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history="0" w:anchor="P1623"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и </w:t>
      </w:r>
      <w:hyperlink w:history="0" w:anchor="P1625"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r>
          <w:rPr>
            <w:sz w:val="20"/>
            <w:color w:val="0000ff"/>
          </w:rPr>
          <w:t xml:space="preserve">частью 6 статьи 91.19</w:t>
        </w:r>
      </w:hyperlink>
      <w:r>
        <w:rPr>
          <w:sz w:val="20"/>
        </w:rPr>
        <w:t xml:space="preserve"> настоящего Кодекса, если иное не установлено Федеральным </w:t>
      </w:r>
      <w:hyperlink w:history="0" r:id="rId768"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3. Решением, актом или договором, устанавливающими в соответствии с </w:t>
      </w:r>
      <w:hyperlink w:history="0" w:anchor="P1588"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r>
          <w:rPr>
            <w:sz w:val="20"/>
            <w:color w:val="0000ff"/>
          </w:rPr>
          <w:t xml:space="preserve">частью 1</w:t>
        </w:r>
      </w:hyperlink>
      <w:r>
        <w:rPr>
          <w:sz w:val="20"/>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bookmarkStart w:id="1597" w:name="P1597"/>
    <w:bookmarkEnd w:id="1597"/>
    <w:p>
      <w:pPr>
        <w:pStyle w:val="0"/>
        <w:spacing w:before="200" w:line-rule="auto"/>
        <w:ind w:firstLine="540"/>
        <w:jc w:val="both"/>
      </w:pPr>
      <w:r>
        <w:rPr>
          <w:sz w:val="20"/>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history="0" w:anchor="P1451"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w:t>
      </w:r>
    </w:p>
    <w:bookmarkStart w:id="1598" w:name="P1598"/>
    <w:bookmarkEnd w:id="1598"/>
    <w:p>
      <w:pPr>
        <w:pStyle w:val="0"/>
        <w:spacing w:before="200" w:line-rule="auto"/>
        <w:ind w:firstLine="540"/>
        <w:jc w:val="both"/>
      </w:pPr>
      <w:r>
        <w:rPr>
          <w:sz w:val="20"/>
        </w:rPr>
        <w:t xml:space="preserve">2) срок заключаемых с указанными в </w:t>
      </w:r>
      <w:hyperlink w:history="0" w:anchor="P1597"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пункте 1</w:t>
        </w:r>
      </w:hyperlink>
      <w:r>
        <w:rPr>
          <w:sz w:val="20"/>
        </w:rPr>
        <w:t xml:space="preserve"> настоящей части гражданами договоров найма жилых помещений жилищного фонда социального использования в соответствии с </w:t>
      </w:r>
      <w:hyperlink w:history="0" w:anchor="P1475"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частью 1 статьи 91.6</w:t>
        </w:r>
      </w:hyperlink>
      <w:r>
        <w:rPr>
          <w:sz w:val="20"/>
        </w:rPr>
        <w:t xml:space="preserve"> настоящего Кодекса;</w:t>
      </w:r>
    </w:p>
    <w:bookmarkStart w:id="1599" w:name="P1599"/>
    <w:bookmarkEnd w:id="1599"/>
    <w:p>
      <w:pPr>
        <w:pStyle w:val="0"/>
        <w:spacing w:before="200" w:line-rule="auto"/>
        <w:ind w:firstLine="540"/>
        <w:jc w:val="both"/>
      </w:pPr>
      <w:r>
        <w:rPr>
          <w:sz w:val="20"/>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history="0" w:anchor="P1597"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w:t>
        </w:r>
      </w:hyperlink>
      <w:r>
        <w:rPr>
          <w:sz w:val="20"/>
        </w:rPr>
        <w:t xml:space="preserve"> настоящей части категориям граждан;</w:t>
      </w:r>
    </w:p>
    <w:bookmarkStart w:id="1600" w:name="P1600"/>
    <w:bookmarkEnd w:id="1600"/>
    <w:p>
      <w:pPr>
        <w:pStyle w:val="0"/>
        <w:spacing w:before="200" w:line-rule="auto"/>
        <w:ind w:firstLine="540"/>
        <w:jc w:val="both"/>
      </w:pPr>
      <w:r>
        <w:rPr>
          <w:sz w:val="20"/>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history="0" w:anchor="P1579"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части 4 статьи 91.16</w:t>
        </w:r>
      </w:hyperlink>
      <w:r>
        <w:rPr>
          <w:sz w:val="20"/>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pPr>
        <w:pStyle w:val="0"/>
        <w:ind w:firstLine="540"/>
        <w:jc w:val="both"/>
      </w:pPr>
      <w:r>
        <w:rPr>
          <w:sz w:val="20"/>
        </w:rPr>
      </w:r>
    </w:p>
    <w:p>
      <w:pPr>
        <w:pStyle w:val="2"/>
        <w:outlineLvl w:val="1"/>
        <w:ind w:firstLine="540"/>
        <w:jc w:val="both"/>
      </w:pPr>
      <w:r>
        <w:rPr>
          <w:sz w:val="20"/>
        </w:rPr>
        <w:t xml:space="preserve">Статья 91.18. Учет наемных домов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6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Наемные дома социального использования и земельные участки, предоставленные или предназначенные в соответствии с земельным </w:t>
      </w:r>
      <w:hyperlink w:history="0" w:anchor="P1593"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r>
          <w:rPr>
            <w:sz w:val="20"/>
            <w:color w:val="0000ff"/>
          </w:rPr>
          <w:t xml:space="preserve">законодательством</w:t>
        </w:r>
      </w:hyperlink>
      <w:r>
        <w:rPr>
          <w:sz w:val="20"/>
        </w:rPr>
        <w:t xml:space="preserve"> для строительства таких домов, подлежат </w:t>
      </w:r>
      <w:hyperlink w:history="0" r:id="rId770" w:tooltip="&quot;Кодекс Российской Федерации об административных правонарушениях&quot; от 30.12.2001 N 195-ФЗ (ред. от 07.04.2025) {КонсультантПлюс}">
        <w:r>
          <w:rPr>
            <w:sz w:val="20"/>
            <w:color w:val="0000ff"/>
          </w:rPr>
          <w:t xml:space="preserve">учету</w:t>
        </w:r>
      </w:hyperlink>
      <w:r>
        <w:rPr>
          <w:sz w:val="20"/>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pPr>
        <w:pStyle w:val="0"/>
        <w:spacing w:before="200" w:line-rule="auto"/>
        <w:ind w:firstLine="540"/>
        <w:jc w:val="both"/>
      </w:pPr>
      <w:r>
        <w:rPr>
          <w:sz w:val="20"/>
        </w:rPr>
        <w:t xml:space="preserve">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91.19. Государственная, муниципальная и (или) иная поддержка для создания, эксплуатации наемного дома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7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613" w:name="P1613"/>
    <w:bookmarkEnd w:id="1613"/>
    <w:p>
      <w:pPr>
        <w:pStyle w:val="0"/>
        <w:ind w:firstLine="540"/>
        <w:jc w:val="both"/>
      </w:pPr>
      <w:r>
        <w:rPr>
          <w:sz w:val="20"/>
        </w:rP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bookmarkStart w:id="1614" w:name="P1614"/>
    <w:bookmarkEnd w:id="1614"/>
    <w:p>
      <w:pPr>
        <w:pStyle w:val="0"/>
        <w:spacing w:before="200" w:line-rule="auto"/>
        <w:ind w:firstLine="540"/>
        <w:jc w:val="both"/>
      </w:pPr>
      <w:r>
        <w:rPr>
          <w:sz w:val="20"/>
        </w:rPr>
        <w:t xml:space="preserve">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bookmarkStart w:id="1615" w:name="P1615"/>
    <w:bookmarkEnd w:id="1615"/>
    <w:p>
      <w:pPr>
        <w:pStyle w:val="0"/>
        <w:spacing w:before="200" w:line-rule="auto"/>
        <w:ind w:firstLine="540"/>
        <w:jc w:val="both"/>
      </w:pPr>
      <w:r>
        <w:rPr>
          <w:sz w:val="20"/>
        </w:rPr>
        <w:t xml:space="preserve">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pPr>
        <w:pStyle w:val="0"/>
        <w:spacing w:before="200" w:line-rule="auto"/>
        <w:ind w:firstLine="540"/>
        <w:jc w:val="both"/>
      </w:pPr>
      <w:r>
        <w:rPr>
          <w:sz w:val="20"/>
        </w:rPr>
        <w:t xml:space="preserve">2) поддержка за счет средств иных лиц, за исключением указанных в </w:t>
      </w:r>
      <w:hyperlink w:history="0" w:anchor="P1615"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sz w:val="20"/>
            <w:color w:val="0000ff"/>
          </w:rPr>
          <w:t xml:space="preserve">пункте 1</w:t>
        </w:r>
      </w:hyperlink>
      <w:r>
        <w:rPr>
          <w:sz w:val="20"/>
        </w:rPr>
        <w:t xml:space="preserve"> настоящей части лиц, либо путем предоставления принадлежащего им имущества.</w:t>
      </w:r>
    </w:p>
    <w:p>
      <w:pPr>
        <w:pStyle w:val="0"/>
        <w:spacing w:before="200" w:line-rule="auto"/>
        <w:ind w:firstLine="540"/>
        <w:jc w:val="both"/>
      </w:pPr>
      <w:r>
        <w:rPr>
          <w:sz w:val="20"/>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history="0" w:anchor="P1613"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r>
          <w:rPr>
            <w:sz w:val="20"/>
            <w:color w:val="0000ff"/>
          </w:rPr>
          <w:t xml:space="preserve">частях 1</w:t>
        </w:r>
      </w:hyperlink>
      <w:r>
        <w:rPr>
          <w:sz w:val="20"/>
        </w:rPr>
        <w:t xml:space="preserve"> и </w:t>
      </w:r>
      <w:hyperlink w:history="0" w:anchor="P1614"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r>
          <w:rPr>
            <w:sz w:val="20"/>
            <w:color w:val="0000ff"/>
          </w:rPr>
          <w:t xml:space="preserve">2</w:t>
        </w:r>
      </w:hyperlink>
      <w:r>
        <w:rPr>
          <w:sz w:val="20"/>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pPr>
        <w:pStyle w:val="0"/>
        <w:spacing w:before="200" w:line-rule="auto"/>
        <w:ind w:firstLine="540"/>
        <w:jc w:val="both"/>
      </w:pPr>
      <w:r>
        <w:rPr>
          <w:sz w:val="20"/>
        </w:rP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bookmarkStart w:id="1619" w:name="P1619"/>
    <w:bookmarkEnd w:id="1619"/>
    <w:p>
      <w:pPr>
        <w:pStyle w:val="0"/>
        <w:spacing w:before="200" w:line-rule="auto"/>
        <w:ind w:firstLine="540"/>
        <w:jc w:val="both"/>
      </w:pPr>
      <w:r>
        <w:rPr>
          <w:sz w:val="20"/>
        </w:rPr>
        <w:t xml:space="preserve">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pPr>
        <w:pStyle w:val="0"/>
        <w:spacing w:before="200" w:line-rule="auto"/>
        <w:ind w:firstLine="540"/>
        <w:jc w:val="both"/>
      </w:pPr>
      <w:r>
        <w:rPr>
          <w:sz w:val="20"/>
        </w:rPr>
        <w:t xml:space="preserve">1) указанные в </w:t>
      </w:r>
      <w:hyperlink w:history="0" w:anchor="P1597"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пунктах 1</w:t>
        </w:r>
      </w:hyperlink>
      <w:r>
        <w:rPr>
          <w:sz w:val="20"/>
        </w:rPr>
        <w:t xml:space="preserve"> - </w:t>
      </w:r>
      <w:hyperlink w:history="0" w:anchor="P1600"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4 части 3 статьи 91.17</w:t>
        </w:r>
      </w:hyperlink>
      <w:r>
        <w:rPr>
          <w:sz w:val="20"/>
        </w:rPr>
        <w:t xml:space="preserve"> настоящего Кодекса;</w:t>
      </w:r>
    </w:p>
    <w:p>
      <w:pPr>
        <w:pStyle w:val="0"/>
        <w:spacing w:before="200" w:line-rule="auto"/>
        <w:ind w:firstLine="540"/>
        <w:jc w:val="both"/>
      </w:pPr>
      <w:r>
        <w:rPr>
          <w:sz w:val="20"/>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history="0" w:anchor="P1551" w:tooltip="5. Порядок учета наймодателями заявлений граждан устанавливается:">
        <w:r>
          <w:rPr>
            <w:sz w:val="20"/>
            <w:color w:val="0000ff"/>
          </w:rPr>
          <w:t xml:space="preserve">частями 5</w:t>
        </w:r>
      </w:hyperlink>
      <w:r>
        <w:rPr>
          <w:sz w:val="20"/>
        </w:rPr>
        <w:t xml:space="preserve"> и </w:t>
      </w:r>
      <w:hyperlink w:history="0" w:anchor="P1555"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r>
          <w:rPr>
            <w:sz w:val="20"/>
            <w:color w:val="0000ff"/>
          </w:rPr>
          <w:t xml:space="preserve">6 статьи 91.14</w:t>
        </w:r>
      </w:hyperlink>
      <w:r>
        <w:rPr>
          <w:sz w:val="20"/>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pPr>
        <w:pStyle w:val="0"/>
        <w:spacing w:before="200" w:line-rule="auto"/>
        <w:ind w:firstLine="540"/>
        <w:jc w:val="both"/>
      </w:pPr>
      <w:r>
        <w:rPr>
          <w:sz w:val="20"/>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history="0" w:anchor="P2519"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 статьи 156.1</w:t>
        </w:r>
      </w:hyperlink>
      <w:r>
        <w:rPr>
          <w:sz w:val="20"/>
        </w:rPr>
        <w:t xml:space="preserve"> настоящего Кодекса;</w:t>
      </w:r>
    </w:p>
    <w:bookmarkStart w:id="1623" w:name="P1623"/>
    <w:bookmarkEnd w:id="1623"/>
    <w:p>
      <w:pPr>
        <w:pStyle w:val="0"/>
        <w:spacing w:before="200" w:line-rule="auto"/>
        <w:ind w:firstLine="540"/>
        <w:jc w:val="both"/>
      </w:pPr>
      <w:r>
        <w:rPr>
          <w:sz w:val="20"/>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pPr>
        <w:pStyle w:val="0"/>
        <w:spacing w:before="200" w:line-rule="auto"/>
        <w:ind w:firstLine="540"/>
        <w:jc w:val="both"/>
      </w:pPr>
      <w:r>
        <w:rPr>
          <w:sz w:val="20"/>
        </w:rPr>
        <w:t xml:space="preserve">5) иные предусмотренные указанными решением или договором условия.</w:t>
      </w:r>
    </w:p>
    <w:bookmarkStart w:id="1625" w:name="P1625"/>
    <w:bookmarkEnd w:id="1625"/>
    <w:p>
      <w:pPr>
        <w:pStyle w:val="0"/>
        <w:spacing w:before="200" w:line-rule="auto"/>
        <w:ind w:firstLine="540"/>
        <w:jc w:val="both"/>
      </w:pPr>
      <w:r>
        <w:rPr>
          <w:sz w:val="20"/>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history="0" w:anchor="P1619"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history="0" w:anchor="P1623"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history="0" w:anchor="P1619"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является обязательным.</w:t>
      </w:r>
    </w:p>
    <w:p>
      <w:pPr>
        <w:pStyle w:val="0"/>
        <w:ind w:firstLine="540"/>
        <w:jc w:val="both"/>
      </w:pPr>
      <w:r>
        <w:rPr>
          <w:sz w:val="20"/>
        </w:rPr>
      </w:r>
    </w:p>
    <w:p>
      <w:pPr>
        <w:pStyle w:val="2"/>
        <w:outlineLvl w:val="1"/>
        <w:ind w:firstLine="540"/>
        <w:jc w:val="both"/>
      </w:pPr>
      <w:r>
        <w:rPr>
          <w:sz w:val="20"/>
        </w:rPr>
        <w:t xml:space="preserve">Статья 91.20. Управление наемным домом</w:t>
      </w:r>
    </w:p>
    <w:p>
      <w:pPr>
        <w:pStyle w:val="0"/>
        <w:ind w:firstLine="540"/>
        <w:jc w:val="both"/>
      </w:pPr>
      <w:r>
        <w:rPr>
          <w:sz w:val="20"/>
        </w:rPr>
      </w:r>
    </w:p>
    <w:p>
      <w:pPr>
        <w:pStyle w:val="0"/>
        <w:ind w:firstLine="540"/>
        <w:jc w:val="both"/>
      </w:pPr>
      <w:r>
        <w:rPr>
          <w:sz w:val="20"/>
        </w:rPr>
        <w:t xml:space="preserve">(введена Федеральным </w:t>
      </w:r>
      <w:hyperlink w:history="0" r:id="rId7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Управление наемным домом осуществляется с учетом требований, установленных </w:t>
      </w:r>
      <w:hyperlink w:history="0" w:anchor="P2705"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
        <w:r>
          <w:rPr>
            <w:sz w:val="20"/>
            <w:color w:val="0000ff"/>
          </w:rPr>
          <w:t xml:space="preserve">частями 1</w:t>
        </w:r>
      </w:hyperlink>
      <w:r>
        <w:rPr>
          <w:sz w:val="20"/>
        </w:rPr>
        <w:t xml:space="preserve"> - </w:t>
      </w:r>
      <w:hyperlink w:history="0" w:anchor="P2719"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sz w:val="20"/>
            <w:color w:val="0000ff"/>
          </w:rPr>
          <w:t xml:space="preserve">1.2</w:t>
        </w:r>
      </w:hyperlink>
      <w:r>
        <w:rPr>
          <w:sz w:val="20"/>
        </w:rPr>
        <w:t xml:space="preserve">, </w:t>
      </w:r>
      <w:hyperlink w:history="0" w:anchor="P2791"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r>
          <w:rPr>
            <w:sz w:val="20"/>
            <w:color w:val="0000ff"/>
          </w:rPr>
          <w:t xml:space="preserve">15</w:t>
        </w:r>
      </w:hyperlink>
      <w:r>
        <w:rPr>
          <w:sz w:val="20"/>
        </w:rPr>
        <w:t xml:space="preserve"> и </w:t>
      </w:r>
      <w:hyperlink w:history="0" w:anchor="P2797"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r>
          <w:rPr>
            <w:sz w:val="20"/>
            <w:color w:val="0000ff"/>
          </w:rPr>
          <w:t xml:space="preserve">16 статьи 161</w:t>
        </w:r>
      </w:hyperlink>
      <w:r>
        <w:rPr>
          <w:sz w:val="20"/>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history="0" w:anchor="P2736"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r>
          <w:rPr>
            <w:sz w:val="20"/>
            <w:color w:val="0000ff"/>
          </w:rPr>
          <w:t xml:space="preserve">частями 2.3</w:t>
        </w:r>
      </w:hyperlink>
      <w:r>
        <w:rPr>
          <w:sz w:val="20"/>
        </w:rPr>
        <w:t xml:space="preserve">, </w:t>
      </w:r>
      <w:hyperlink w:history="0" w:anchor="P2760" w:tooltip="9. Многоквартирный дом может управляться только одной управляющей организацией.">
        <w:r>
          <w:rPr>
            <w:sz w:val="20"/>
            <w:color w:val="0000ff"/>
          </w:rPr>
          <w:t xml:space="preserve">9</w:t>
        </w:r>
      </w:hyperlink>
      <w:r>
        <w:rPr>
          <w:sz w:val="20"/>
        </w:rPr>
        <w:t xml:space="preserve"> и </w:t>
      </w:r>
      <w:hyperlink w:history="0" w:anchor="P2762" w:tooltip="10. Утратил силу с 1 июля 2019 года. - Федеральный закон от 21.07.2014 N 263-ФЗ.">
        <w:r>
          <w:rPr>
            <w:sz w:val="20"/>
            <w:color w:val="0000ff"/>
          </w:rPr>
          <w:t xml:space="preserve">10 статьи 161</w:t>
        </w:r>
      </w:hyperlink>
      <w:r>
        <w:rPr>
          <w:sz w:val="20"/>
        </w:rPr>
        <w:t xml:space="preserve"> настоящего Кодекса по договору управления, заключенному в соответствии со </w:t>
      </w:r>
      <w:hyperlink w:history="0" w:anchor="P2844" w:tooltip="Статья 162. Договор управления многоквартирным домом">
        <w:r>
          <w:rPr>
            <w:sz w:val="20"/>
            <w:color w:val="0000ff"/>
          </w:rPr>
          <w:t xml:space="preserve">статьей 162</w:t>
        </w:r>
      </w:hyperlink>
      <w:r>
        <w:rPr>
          <w:sz w:val="20"/>
        </w:rPr>
        <w:t xml:space="preserve"> настоящего Кодекса собственником или управомоченным им наймодателем.</w:t>
      </w:r>
    </w:p>
    <w:p>
      <w:pPr>
        <w:pStyle w:val="0"/>
        <w:spacing w:before="200" w:line-rule="auto"/>
        <w:ind w:firstLine="540"/>
        <w:jc w:val="both"/>
      </w:pPr>
      <w:r>
        <w:rPr>
          <w:sz w:val="20"/>
        </w:rP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pPr>
        <w:pStyle w:val="0"/>
        <w:spacing w:before="200" w:line-rule="auto"/>
        <w:ind w:firstLine="540"/>
        <w:jc w:val="both"/>
      </w:pPr>
      <w:r>
        <w:rPr>
          <w:sz w:val="20"/>
        </w:rPr>
        <w:t xml:space="preserve">3. </w:t>
      </w:r>
      <w:r>
        <w:rPr>
          <w:sz w:val="20"/>
        </w:rPr>
        <w:t xml:space="preserve">Порядок</w:t>
      </w:r>
      <w:r>
        <w:rPr>
          <w:sz w:val="20"/>
        </w:rP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0"/>
        <w:ind w:firstLine="540"/>
        <w:jc w:val="both"/>
      </w:pPr>
      <w:r>
        <w:rPr>
          <w:sz w:val="20"/>
        </w:rPr>
      </w:r>
    </w:p>
    <w:bookmarkStart w:id="1635" w:name="P1635"/>
    <w:bookmarkEnd w:id="1635"/>
    <w:p>
      <w:pPr>
        <w:pStyle w:val="2"/>
        <w:outlineLvl w:val="0"/>
        <w:jc w:val="center"/>
      </w:pPr>
      <w:r>
        <w:rPr>
          <w:sz w:val="20"/>
        </w:rPr>
        <w:t xml:space="preserve">Раздел IV. СПЕЦИАЛИЗИРОВАННЫЙ ЖИЛИЩНЫЙ ФОНД</w:t>
      </w:r>
    </w:p>
    <w:p>
      <w:pPr>
        <w:pStyle w:val="0"/>
        <w:jc w:val="center"/>
      </w:pPr>
      <w:r>
        <w:rPr>
          <w:sz w:val="20"/>
        </w:rPr>
      </w:r>
    </w:p>
    <w:p>
      <w:pPr>
        <w:pStyle w:val="2"/>
        <w:outlineLvl w:val="1"/>
        <w:jc w:val="center"/>
      </w:pPr>
      <w:r>
        <w:rPr>
          <w:sz w:val="20"/>
        </w:rPr>
        <w:t xml:space="preserve">Глава 9. ЖИЛЫЕ ПОМЕЩЕНИЯ СПЕЦИАЛИЗИРОВАННОГО</w:t>
      </w:r>
    </w:p>
    <w:p>
      <w:pPr>
        <w:pStyle w:val="2"/>
        <w:jc w:val="center"/>
      </w:pPr>
      <w:r>
        <w:rPr>
          <w:sz w:val="20"/>
        </w:rPr>
        <w:t xml:space="preserve">ЖИЛИЩНОГО ФОНДА</w:t>
      </w:r>
    </w:p>
    <w:p>
      <w:pPr>
        <w:pStyle w:val="0"/>
        <w:jc w:val="center"/>
      </w:pPr>
      <w:r>
        <w:rPr>
          <w:sz w:val="20"/>
        </w:rPr>
      </w:r>
    </w:p>
    <w:p>
      <w:pPr>
        <w:pStyle w:val="2"/>
        <w:outlineLvl w:val="2"/>
        <w:ind w:firstLine="540"/>
        <w:jc w:val="both"/>
      </w:pPr>
      <w:r>
        <w:rPr>
          <w:sz w:val="20"/>
        </w:rPr>
        <w:t xml:space="preserve">Статья 92. Виды жилых помещений специализированного жилищного фонда</w:t>
      </w:r>
    </w:p>
    <w:p>
      <w:pPr>
        <w:pStyle w:val="0"/>
        <w:ind w:firstLine="540"/>
        <w:jc w:val="both"/>
      </w:pPr>
      <w:r>
        <w:rPr>
          <w:sz w:val="20"/>
        </w:rPr>
      </w:r>
    </w:p>
    <w:p>
      <w:pPr>
        <w:pStyle w:val="0"/>
        <w:ind w:firstLine="540"/>
        <w:jc w:val="both"/>
      </w:pPr>
      <w:r>
        <w:rPr>
          <w:sz w:val="20"/>
        </w:rPr>
        <w:t xml:space="preserve">1. К жилым помещениям специализированного жилищного фонда (далее - специализированные жилые помещения) относятся:</w:t>
      </w:r>
    </w:p>
    <w:p>
      <w:pPr>
        <w:pStyle w:val="0"/>
        <w:spacing w:before="200" w:line-rule="auto"/>
        <w:ind w:firstLine="540"/>
        <w:jc w:val="both"/>
      </w:pPr>
      <w:r>
        <w:rPr>
          <w:sz w:val="20"/>
        </w:rPr>
        <w:t xml:space="preserve">1) служебные жилые помещения;</w:t>
      </w:r>
    </w:p>
    <w:p>
      <w:pPr>
        <w:pStyle w:val="0"/>
        <w:spacing w:before="200" w:line-rule="auto"/>
        <w:ind w:firstLine="540"/>
        <w:jc w:val="both"/>
      </w:pPr>
      <w:r>
        <w:rPr>
          <w:sz w:val="20"/>
        </w:rPr>
        <w:t xml:space="preserve">2) жилые помещения в общежитиях;</w:t>
      </w:r>
    </w:p>
    <w:p>
      <w:pPr>
        <w:pStyle w:val="0"/>
        <w:spacing w:before="200" w:line-rule="auto"/>
        <w:ind w:firstLine="540"/>
        <w:jc w:val="both"/>
      </w:pPr>
      <w:r>
        <w:rPr>
          <w:sz w:val="20"/>
        </w:rPr>
        <w:t xml:space="preserve">3) жилые помещения маневренного фонда;</w:t>
      </w:r>
    </w:p>
    <w:p>
      <w:pPr>
        <w:pStyle w:val="0"/>
        <w:spacing w:before="200" w:line-rule="auto"/>
        <w:ind w:firstLine="540"/>
        <w:jc w:val="both"/>
      </w:pPr>
      <w:r>
        <w:rPr>
          <w:sz w:val="20"/>
        </w:rPr>
        <w:t xml:space="preserve">4) жилые помещения в домах системы социального обслуживания граждан;</w:t>
      </w:r>
    </w:p>
    <w:p>
      <w:pPr>
        <w:pStyle w:val="0"/>
        <w:jc w:val="both"/>
      </w:pPr>
      <w:r>
        <w:rPr>
          <w:sz w:val="20"/>
        </w:rPr>
        <w:t xml:space="preserve">(в ред. Федерального </w:t>
      </w:r>
      <w:hyperlink w:history="0" r:id="rId77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5) жилые помещения фонда для временного поселения вынужденных переселенцев;</w:t>
      </w:r>
    </w:p>
    <w:p>
      <w:pPr>
        <w:pStyle w:val="0"/>
        <w:spacing w:before="200" w:line-rule="auto"/>
        <w:ind w:firstLine="540"/>
        <w:jc w:val="both"/>
      </w:pPr>
      <w:r>
        <w:rPr>
          <w:sz w:val="20"/>
        </w:rPr>
        <w:t xml:space="preserve">6) жилые помещения фонда для временного поселения лиц, признанных беженцами;</w:t>
      </w:r>
    </w:p>
    <w:p>
      <w:pPr>
        <w:pStyle w:val="0"/>
        <w:spacing w:before="200" w:line-rule="auto"/>
        <w:ind w:firstLine="540"/>
        <w:jc w:val="both"/>
      </w:pPr>
      <w:r>
        <w:rPr>
          <w:sz w:val="20"/>
        </w:rPr>
        <w:t xml:space="preserve">7) жилые помещения для социальной защиты отдельных категорий граждан;</w:t>
      </w:r>
    </w:p>
    <w:p>
      <w:pPr>
        <w:pStyle w:val="0"/>
        <w:spacing w:before="200" w:line-rule="auto"/>
        <w:ind w:firstLine="540"/>
        <w:jc w:val="both"/>
      </w:pPr>
      <w:r>
        <w:rPr>
          <w:sz w:val="20"/>
        </w:rPr>
        <w:t xml:space="preserve">8)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t xml:space="preserve">(п. 8 введен Федеральным </w:t>
      </w:r>
      <w:hyperlink w:history="0" r:id="rId774"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spacing w:before="200" w:line-rule="auto"/>
        <w:ind w:firstLine="540"/>
        <w:jc w:val="both"/>
      </w:pPr>
      <w:r>
        <w:rPr>
          <w:sz w:val="20"/>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r>
        <w:rPr>
          <w:sz w:val="20"/>
        </w:rPr>
        <w:t xml:space="preserve">порядке</w:t>
      </w:r>
      <w:r>
        <w:rPr>
          <w:sz w:val="20"/>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pPr>
        <w:pStyle w:val="0"/>
        <w:jc w:val="both"/>
      </w:pPr>
      <w:r>
        <w:rPr>
          <w:sz w:val="20"/>
        </w:rPr>
        <w:t xml:space="preserve">(в ред. Федерального </w:t>
      </w:r>
      <w:hyperlink w:history="0" r:id="rId775"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pPr>
        <w:pStyle w:val="0"/>
        <w:ind w:firstLine="540"/>
        <w:jc w:val="both"/>
      </w:pPr>
      <w:r>
        <w:rPr>
          <w:sz w:val="20"/>
        </w:rPr>
      </w:r>
    </w:p>
    <w:p>
      <w:pPr>
        <w:pStyle w:val="2"/>
        <w:outlineLvl w:val="2"/>
        <w:ind w:firstLine="540"/>
        <w:jc w:val="both"/>
      </w:pPr>
      <w:r>
        <w:rPr>
          <w:sz w:val="20"/>
        </w:rPr>
        <w:t xml:space="preserve">Статья 93. Назначение служебных жилых помещений</w:t>
      </w:r>
    </w:p>
    <w:p>
      <w:pPr>
        <w:pStyle w:val="0"/>
        <w:ind w:firstLine="540"/>
        <w:jc w:val="both"/>
      </w:pPr>
      <w:r>
        <w:rPr>
          <w:sz w:val="20"/>
        </w:rPr>
      </w:r>
    </w:p>
    <w:p>
      <w:pPr>
        <w:pStyle w:val="0"/>
        <w:ind w:firstLine="540"/>
        <w:jc w:val="both"/>
      </w:pPr>
      <w:r>
        <w:rPr>
          <w:sz w:val="20"/>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pPr>
        <w:pStyle w:val="0"/>
        <w:jc w:val="both"/>
      </w:pPr>
      <w:r>
        <w:rPr>
          <w:sz w:val="20"/>
        </w:rPr>
        <w:t xml:space="preserve">(в ред. Федерального </w:t>
      </w:r>
      <w:hyperlink w:history="0" r:id="rId776"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закона</w:t>
        </w:r>
      </w:hyperlink>
      <w:r>
        <w:rPr>
          <w:sz w:val="20"/>
        </w:rPr>
        <w:t xml:space="preserve"> от 01.04.2012 N 26-ФЗ)</w:t>
      </w:r>
    </w:p>
    <w:p>
      <w:pPr>
        <w:pStyle w:val="0"/>
        <w:ind w:firstLine="540"/>
        <w:jc w:val="both"/>
      </w:pPr>
      <w:r>
        <w:rPr>
          <w:sz w:val="20"/>
        </w:rPr>
      </w:r>
    </w:p>
    <w:p>
      <w:pPr>
        <w:pStyle w:val="2"/>
        <w:outlineLvl w:val="2"/>
        <w:ind w:firstLine="540"/>
        <w:jc w:val="both"/>
      </w:pPr>
      <w:r>
        <w:rPr>
          <w:sz w:val="20"/>
        </w:rPr>
        <w:t xml:space="preserve">Статья 94. Назначение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предназначены для временного проживания граждан в период их работы, службы или обучения.</w:t>
      </w:r>
    </w:p>
    <w:p>
      <w:pPr>
        <w:pStyle w:val="0"/>
        <w:spacing w:before="200" w:line-rule="auto"/>
        <w:ind w:firstLine="540"/>
        <w:jc w:val="both"/>
      </w:pPr>
      <w:r>
        <w:rPr>
          <w:sz w:val="20"/>
        </w:rPr>
        <w:t xml:space="preserve">2. Под общежития предоставляются специально построенные или переоборудованные для этих целей дома либо части домов.</w:t>
      </w:r>
    </w:p>
    <w:p>
      <w:pPr>
        <w:pStyle w:val="0"/>
        <w:spacing w:before="200" w:line-rule="auto"/>
        <w:ind w:firstLine="540"/>
        <w:jc w:val="both"/>
      </w:pPr>
      <w:r>
        <w:rPr>
          <w:sz w:val="20"/>
        </w:rPr>
        <w:t xml:space="preserve">3. Жилые помещения в общежитиях укомплектовываются мебелью и другими необходимыми для проживания граждан предметами.</w:t>
      </w:r>
    </w:p>
    <w:p>
      <w:pPr>
        <w:pStyle w:val="0"/>
        <w:ind w:firstLine="540"/>
        <w:jc w:val="both"/>
      </w:pPr>
      <w:r>
        <w:rPr>
          <w:sz w:val="20"/>
        </w:rPr>
      </w:r>
    </w:p>
    <w:p>
      <w:pPr>
        <w:pStyle w:val="2"/>
        <w:outlineLvl w:val="2"/>
        <w:ind w:firstLine="540"/>
        <w:jc w:val="both"/>
      </w:pPr>
      <w:r>
        <w:rPr>
          <w:sz w:val="20"/>
        </w:rPr>
        <w:t xml:space="preserve">Статья 95. Назначение жилых помещений маневренного фонда</w:t>
      </w:r>
    </w:p>
    <w:p>
      <w:pPr>
        <w:pStyle w:val="0"/>
        <w:ind w:firstLine="540"/>
        <w:jc w:val="both"/>
      </w:pPr>
      <w:r>
        <w:rPr>
          <w:sz w:val="20"/>
        </w:rPr>
      </w:r>
    </w:p>
    <w:p>
      <w:pPr>
        <w:pStyle w:val="0"/>
        <w:ind w:firstLine="540"/>
        <w:jc w:val="both"/>
      </w:pPr>
      <w:r>
        <w:rPr>
          <w:sz w:val="20"/>
        </w:rPr>
        <w:t xml:space="preserve">Жилые помещения маневренного фонда предназначены для временного проживания:</w:t>
      </w:r>
    </w:p>
    <w:bookmarkStart w:id="1671" w:name="P1671"/>
    <w:bookmarkEnd w:id="1671"/>
    <w:p>
      <w:pPr>
        <w:pStyle w:val="0"/>
        <w:spacing w:before="200" w:line-rule="auto"/>
        <w:ind w:firstLine="540"/>
        <w:jc w:val="both"/>
      </w:pPr>
      <w:r>
        <w:rPr>
          <w:sz w:val="20"/>
        </w:rPr>
        <w:t xml:space="preserve">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bookmarkStart w:id="1672" w:name="P1672"/>
    <w:bookmarkEnd w:id="1672"/>
    <w:p>
      <w:pPr>
        <w:pStyle w:val="0"/>
        <w:spacing w:before="200" w:line-rule="auto"/>
        <w:ind w:firstLine="540"/>
        <w:jc w:val="both"/>
      </w:pPr>
      <w:r>
        <w:rPr>
          <w:sz w:val="20"/>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bookmarkStart w:id="1673" w:name="P1673"/>
    <w:bookmarkEnd w:id="1673"/>
    <w:p>
      <w:pPr>
        <w:pStyle w:val="0"/>
        <w:spacing w:before="200" w:line-rule="auto"/>
        <w:ind w:firstLine="540"/>
        <w:jc w:val="both"/>
      </w:pPr>
      <w:r>
        <w:rPr>
          <w:sz w:val="20"/>
        </w:rPr>
        <w:t xml:space="preserve">3) граждан, у которых единственные жилые помещения стали непригодными для проживания в результате чрезвычайных обстоятельств;</w:t>
      </w:r>
    </w:p>
    <w:bookmarkStart w:id="1674" w:name="P1674"/>
    <w:bookmarkEnd w:id="1674"/>
    <w:p>
      <w:pPr>
        <w:pStyle w:val="0"/>
        <w:spacing w:before="200" w:line-rule="auto"/>
        <w:ind w:firstLine="540"/>
        <w:jc w:val="both"/>
      </w:pPr>
      <w:r>
        <w:rPr>
          <w:sz w:val="20"/>
        </w:rPr>
        <w:t xml:space="preserve">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pPr>
        <w:pStyle w:val="0"/>
        <w:jc w:val="both"/>
      </w:pPr>
      <w:r>
        <w:rPr>
          <w:sz w:val="20"/>
        </w:rPr>
        <w:t xml:space="preserve">(п. 3.1 введен Федеральным </w:t>
      </w:r>
      <w:hyperlink w:history="0" r:id="rId77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 в ред. Федерального </w:t>
      </w:r>
      <w:hyperlink w:history="0" r:id="rId778"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закона</w:t>
        </w:r>
      </w:hyperlink>
      <w:r>
        <w:rPr>
          <w:sz w:val="20"/>
        </w:rPr>
        <w:t xml:space="preserve"> от 14.02.2024 N 14-ФЗ)</w:t>
      </w:r>
    </w:p>
    <w:bookmarkStart w:id="1676" w:name="P1676"/>
    <w:bookmarkEnd w:id="1676"/>
    <w:p>
      <w:pPr>
        <w:pStyle w:val="0"/>
        <w:spacing w:before="200" w:line-rule="auto"/>
        <w:ind w:firstLine="540"/>
        <w:jc w:val="both"/>
      </w:pPr>
      <w:r>
        <w:rPr>
          <w:sz w:val="20"/>
        </w:rPr>
        <w:t xml:space="preserve">4) иных граждан в случаях, предусмотренных законодательством.</w:t>
      </w:r>
    </w:p>
    <w:p>
      <w:pPr>
        <w:pStyle w:val="0"/>
        <w:ind w:firstLine="540"/>
        <w:jc w:val="both"/>
      </w:pPr>
      <w:r>
        <w:rPr>
          <w:sz w:val="20"/>
        </w:rPr>
      </w:r>
    </w:p>
    <w:p>
      <w:pPr>
        <w:pStyle w:val="2"/>
        <w:outlineLvl w:val="2"/>
        <w:ind w:firstLine="540"/>
        <w:jc w:val="both"/>
      </w:pPr>
      <w:r>
        <w:rPr>
          <w:sz w:val="20"/>
        </w:rPr>
        <w:t xml:space="preserve">Статья 96. Назначение жилых помещений в домах системы социального обслуживания граждан</w:t>
      </w:r>
    </w:p>
    <w:p>
      <w:pPr>
        <w:pStyle w:val="0"/>
        <w:ind w:firstLine="540"/>
        <w:jc w:val="both"/>
      </w:pPr>
      <w:r>
        <w:rPr>
          <w:sz w:val="20"/>
        </w:rPr>
      </w:r>
    </w:p>
    <w:p>
      <w:pPr>
        <w:pStyle w:val="0"/>
        <w:ind w:firstLine="540"/>
        <w:jc w:val="both"/>
      </w:pPr>
      <w:r>
        <w:rPr>
          <w:sz w:val="20"/>
        </w:rPr>
        <w:t xml:space="preserve">(в ред. Федерального </w:t>
      </w:r>
      <w:hyperlink w:history="0" r:id="rId77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pPr>
        <w:pStyle w:val="0"/>
        <w:ind w:firstLine="540"/>
        <w:jc w:val="both"/>
      </w:pPr>
      <w:r>
        <w:rPr>
          <w:sz w:val="20"/>
        </w:rPr>
      </w:r>
    </w:p>
    <w:p>
      <w:pPr>
        <w:pStyle w:val="2"/>
        <w:outlineLvl w:val="2"/>
        <w:ind w:firstLine="540"/>
        <w:jc w:val="both"/>
      </w:pPr>
      <w:r>
        <w:rPr>
          <w:sz w:val="20"/>
        </w:rPr>
        <w:t xml:space="preserve">Статья 97. Назначение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w:t>
      </w:r>
      <w:r>
        <w:rPr>
          <w:sz w:val="20"/>
        </w:rPr>
        <w:t xml:space="preserve">порядке</w:t>
      </w:r>
      <w:r>
        <w:rPr>
          <w:sz w:val="20"/>
        </w:rPr>
        <w:t xml:space="preserve"> соответственно вынужденными переселенцами и беженцами.</w:t>
      </w:r>
    </w:p>
    <w:p>
      <w:pPr>
        <w:pStyle w:val="0"/>
        <w:ind w:firstLine="540"/>
        <w:jc w:val="both"/>
      </w:pPr>
      <w:r>
        <w:rPr>
          <w:sz w:val="20"/>
        </w:rPr>
      </w:r>
    </w:p>
    <w:p>
      <w:pPr>
        <w:pStyle w:val="2"/>
        <w:outlineLvl w:val="2"/>
        <w:ind w:firstLine="540"/>
        <w:jc w:val="both"/>
      </w:pPr>
      <w:r>
        <w:rPr>
          <w:sz w:val="20"/>
        </w:rPr>
        <w:t xml:space="preserve">Статья 98. Назначение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1. Жилые помещения для социальной защиты отдельных категорий граждан </w:t>
      </w:r>
      <w:r>
        <w:rPr>
          <w:sz w:val="20"/>
        </w:rPr>
        <w:t xml:space="preserve">предназначены</w:t>
      </w:r>
      <w:r>
        <w:rPr>
          <w:sz w:val="20"/>
        </w:rPr>
        <w:t xml:space="preserve"> для проживания граждан, которые в соответствии с </w:t>
      </w:r>
      <w:hyperlink w:history="0" r:id="rId78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отнесены к числу граждан, нуждающихся в специальной социальной защите.</w:t>
      </w:r>
    </w:p>
    <w:p>
      <w:pPr>
        <w:pStyle w:val="0"/>
        <w:spacing w:before="200" w:line-rule="auto"/>
        <w:ind w:firstLine="540"/>
        <w:jc w:val="both"/>
      </w:pPr>
      <w:r>
        <w:rPr>
          <w:sz w:val="20"/>
        </w:rPr>
        <w:t xml:space="preserve">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pPr>
        <w:pStyle w:val="0"/>
        <w:ind w:firstLine="540"/>
        <w:jc w:val="both"/>
      </w:pPr>
      <w:r>
        <w:rPr>
          <w:sz w:val="20"/>
        </w:rPr>
      </w:r>
    </w:p>
    <w:bookmarkStart w:id="1693" w:name="P1693"/>
    <w:bookmarkEnd w:id="1693"/>
    <w:p>
      <w:pPr>
        <w:pStyle w:val="2"/>
        <w:outlineLvl w:val="2"/>
        <w:ind w:firstLine="540"/>
        <w:jc w:val="both"/>
      </w:pPr>
      <w:r>
        <w:rPr>
          <w:sz w:val="20"/>
        </w:rPr>
        <w:t xml:space="preserve">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(введена Федеральным </w:t>
      </w:r>
      <w:hyperlink w:history="0" r:id="rId781"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p>
      <w:pPr>
        <w:pStyle w:val="0"/>
        <w:ind w:firstLine="540"/>
        <w:jc w:val="both"/>
      </w:pPr>
      <w:r>
        <w:rPr>
          <w:sz w:val="20"/>
        </w:rP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ind w:firstLine="540"/>
        <w:jc w:val="both"/>
      </w:pPr>
      <w:r>
        <w:rPr>
          <w:sz w:val="20"/>
        </w:rPr>
      </w:r>
    </w:p>
    <w:p>
      <w:pPr>
        <w:pStyle w:val="2"/>
        <w:outlineLvl w:val="1"/>
        <w:jc w:val="center"/>
      </w:pPr>
      <w:r>
        <w:rPr>
          <w:sz w:val="20"/>
        </w:rPr>
        <w:t xml:space="preserve">Глава 10. ПРЕДОСТАВЛЕНИЕ СПЕЦИАЛИЗИРОВАННЫХ</w:t>
      </w:r>
    </w:p>
    <w:p>
      <w:pPr>
        <w:pStyle w:val="2"/>
        <w:jc w:val="center"/>
      </w:pPr>
      <w:r>
        <w:rPr>
          <w:sz w:val="20"/>
        </w:rPr>
        <w:t xml:space="preserve">ЖИЛЫХ ПОМЕЩЕНИЙ И ПОЛЬЗОВАНИЕ ИМИ</w:t>
      </w:r>
    </w:p>
    <w:p>
      <w:pPr>
        <w:pStyle w:val="0"/>
        <w:jc w:val="center"/>
      </w:pPr>
      <w:r>
        <w:rPr>
          <w:sz w:val="20"/>
        </w:rPr>
      </w:r>
    </w:p>
    <w:p>
      <w:pPr>
        <w:pStyle w:val="2"/>
        <w:outlineLvl w:val="2"/>
        <w:ind w:firstLine="540"/>
        <w:jc w:val="both"/>
      </w:pPr>
      <w:r>
        <w:rPr>
          <w:sz w:val="20"/>
        </w:rPr>
        <w:t xml:space="preserve">Статья 99. Основания предоставления специализированных жилых помещений</w:t>
      </w:r>
    </w:p>
    <w:p>
      <w:pPr>
        <w:pStyle w:val="0"/>
        <w:ind w:firstLine="540"/>
        <w:jc w:val="both"/>
      </w:pPr>
      <w:r>
        <w:rPr>
          <w:sz w:val="20"/>
        </w:rPr>
      </w:r>
    </w:p>
    <w:p>
      <w:pPr>
        <w:pStyle w:val="0"/>
        <w:ind w:firstLine="540"/>
        <w:jc w:val="both"/>
      </w:pPr>
      <w:r>
        <w:rPr>
          <w:sz w:val="20"/>
        </w:rP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pPr>
        <w:pStyle w:val="0"/>
        <w:spacing w:before="200" w:line-rule="auto"/>
        <w:ind w:firstLine="540"/>
        <w:jc w:val="both"/>
      </w:pPr>
      <w:r>
        <w:rPr>
          <w:sz w:val="20"/>
        </w:rPr>
        <w:t xml:space="preserve">2. Специализированные жилые помещения предоставляются по установленным настоящим Кодексом основаниям гражданам, </w:t>
      </w:r>
      <w:hyperlink w:history="0" r:id="rId782" w:tooltip="&quot;Обзор судебной практики Верховного Суда Российской Федерации N 2 (2017)&quot; (утв. Президиумом Верховного Суда РФ 26.04.2017) {КонсультантПлюс}">
        <w:r>
          <w:rPr>
            <w:sz w:val="20"/>
            <w:color w:val="0000ff"/>
          </w:rPr>
          <w:t xml:space="preserve">не обеспеченным</w:t>
        </w:r>
      </w:hyperlink>
      <w:r>
        <w:rPr>
          <w:sz w:val="20"/>
        </w:rPr>
        <w:t xml:space="preserve"> жилыми помещениями в соответствующем населенном пункте.</w:t>
      </w:r>
    </w:p>
    <w:p>
      <w:pPr>
        <w:pStyle w:val="0"/>
        <w:ind w:firstLine="540"/>
        <w:jc w:val="both"/>
      </w:pPr>
      <w:r>
        <w:rPr>
          <w:sz w:val="20"/>
        </w:rPr>
      </w:r>
    </w:p>
    <w:p>
      <w:pPr>
        <w:pStyle w:val="2"/>
        <w:outlineLvl w:val="2"/>
        <w:ind w:firstLine="540"/>
        <w:jc w:val="both"/>
      </w:pPr>
      <w:r>
        <w:rPr>
          <w:sz w:val="20"/>
        </w:rPr>
        <w:t xml:space="preserve">Статья 100. Договор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pPr>
        <w:pStyle w:val="0"/>
        <w:spacing w:before="200" w:line-rule="auto"/>
        <w:ind w:firstLine="540"/>
        <w:jc w:val="both"/>
      </w:pPr>
      <w:r>
        <w:rPr>
          <w:sz w:val="20"/>
        </w:rPr>
        <w:t xml:space="preserve">2. Договор найма специализированного жилого помещения заключается на основании решения о предоставлении такого помещения.</w:t>
      </w:r>
    </w:p>
    <w:p>
      <w:pPr>
        <w:pStyle w:val="0"/>
        <w:spacing w:before="200" w:line-rule="auto"/>
        <w:ind w:firstLine="540"/>
        <w:jc w:val="both"/>
      </w:pPr>
      <w:r>
        <w:rPr>
          <w:sz w:val="20"/>
        </w:rPr>
        <w:t xml:space="preserve">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pPr>
        <w:pStyle w:val="0"/>
        <w:spacing w:before="200" w:line-rule="auto"/>
        <w:ind w:firstLine="540"/>
        <w:jc w:val="both"/>
      </w:pPr>
      <w:r>
        <w:rPr>
          <w:sz w:val="20"/>
        </w:rPr>
        <w:t xml:space="preserve">4. Наниматель специализированного жилого помещения не вправе осуществлять обмен занимаемого жилого помещения, а также передавать его в поднаем.</w:t>
      </w:r>
    </w:p>
    <w:p>
      <w:pPr>
        <w:pStyle w:val="0"/>
        <w:spacing w:before="200" w:line-rule="auto"/>
        <w:ind w:firstLine="540"/>
        <w:jc w:val="both"/>
      </w:pPr>
      <w:r>
        <w:rPr>
          <w:sz w:val="20"/>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history="0" w:anchor="P1198"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222"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229"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и </w:t>
      </w:r>
      <w:hyperlink w:history="0" w:anchor="P1235" w:tooltip="Статья 69. Права и обязанности членов семьи нанимателя жилого помещения по договору социального найма">
        <w:r>
          <w:rPr>
            <w:sz w:val="20"/>
            <w:color w:val="0000ff"/>
          </w:rPr>
          <w:t xml:space="preserve">статьей 69</w:t>
        </w:r>
      </w:hyperlink>
      <w:r>
        <w:rPr>
          <w:sz w:val="20"/>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history="0" w:anchor="P646"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5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 статьи 31</w:t>
        </w:r>
      </w:hyperlink>
      <w:r>
        <w:rPr>
          <w:sz w:val="20"/>
        </w:rPr>
        <w:t xml:space="preserve">, </w:t>
      </w:r>
      <w:hyperlink w:history="0" w:anchor="P1198"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и </w:t>
      </w:r>
      <w:hyperlink w:history="0" w:anchor="P1222"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229"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настоящего Кодекса, если иное не установлено другими федеральными законами.</w:t>
      </w:r>
    </w:p>
    <w:p>
      <w:pPr>
        <w:pStyle w:val="0"/>
        <w:jc w:val="both"/>
      </w:pPr>
      <w:r>
        <w:rPr>
          <w:sz w:val="20"/>
        </w:rPr>
        <w:t xml:space="preserve">(в ред. Федерального </w:t>
      </w:r>
      <w:hyperlink w:history="0" r:id="rId783"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spacing w:before="200" w:line-rule="auto"/>
        <w:ind w:firstLine="540"/>
        <w:jc w:val="both"/>
      </w:pPr>
      <w:r>
        <w:rPr>
          <w:sz w:val="20"/>
        </w:rPr>
        <w:t xml:space="preserve">6. В договоре найма специализированного жилого помещения указываются члены семьи нанимателя.</w:t>
      </w:r>
    </w:p>
    <w:p>
      <w:pPr>
        <w:pStyle w:val="0"/>
        <w:spacing w:before="200" w:line-rule="auto"/>
        <w:ind w:firstLine="540"/>
        <w:jc w:val="both"/>
      </w:pPr>
      <w:r>
        <w:rPr>
          <w:sz w:val="20"/>
        </w:rPr>
        <w:t xml:space="preserve">7. Договор найма специализированного жилого помещения заключается в письменной форме.</w:t>
      </w:r>
    </w:p>
    <w:p>
      <w:pPr>
        <w:pStyle w:val="0"/>
        <w:spacing w:before="200" w:line-rule="auto"/>
        <w:ind w:firstLine="540"/>
        <w:jc w:val="both"/>
      </w:pPr>
      <w:r>
        <w:rPr>
          <w:sz w:val="20"/>
        </w:rPr>
        <w:t xml:space="preserve">8. </w:t>
      </w:r>
      <w:r>
        <w:rPr>
          <w:sz w:val="20"/>
        </w:rPr>
        <w:t xml:space="preserve">Типовые договоры</w:t>
      </w:r>
      <w:r>
        <w:rPr>
          <w:sz w:val="20"/>
        </w:rPr>
        <w:t xml:space="preserve">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23.07.2008 </w:t>
      </w:r>
      <w:hyperlink w:history="0" r:id="rId78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27.07.2010 </w:t>
      </w:r>
      <w:hyperlink w:history="0" r:id="rId78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19.10.2023 </w:t>
      </w:r>
      <w:hyperlink w:history="0" r:id="rId78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101. Расторжение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специализированного жилого помещения в любое время может расторгнуть договор найма специализированного жилого помещения.</w:t>
      </w:r>
    </w:p>
    <w:p>
      <w:pPr>
        <w:pStyle w:val="0"/>
        <w:spacing w:before="200" w:line-rule="auto"/>
        <w:ind w:firstLine="540"/>
        <w:jc w:val="both"/>
      </w:pPr>
      <w:r>
        <w:rPr>
          <w:sz w:val="20"/>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history="0" w:anchor="P1693"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sz w:val="20"/>
            <w:color w:val="0000ff"/>
          </w:rPr>
          <w:t xml:space="preserve">статьей 98.1</w:t>
        </w:r>
      </w:hyperlink>
      <w:r>
        <w:rPr>
          <w:sz w:val="20"/>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history="0" w:anchor="P1334" w:tooltip="Статья 83. Расторжение и прекращение договора социального найма жилого помещения">
        <w:r>
          <w:rPr>
            <w:sz w:val="20"/>
            <w:color w:val="0000ff"/>
          </w:rPr>
          <w:t xml:space="preserve">статьей 83</w:t>
        </w:r>
      </w:hyperlink>
      <w:r>
        <w:rPr>
          <w:sz w:val="20"/>
        </w:rPr>
        <w:t xml:space="preserve"> настоящего Кодекса случаях.</w:t>
      </w:r>
    </w:p>
    <w:p>
      <w:pPr>
        <w:pStyle w:val="0"/>
        <w:jc w:val="both"/>
      </w:pPr>
      <w:r>
        <w:rPr>
          <w:sz w:val="20"/>
        </w:rPr>
        <w:t xml:space="preserve">(в ред. Федерального </w:t>
      </w:r>
      <w:hyperlink w:history="0" r:id="rId78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bookmarkStart w:id="1726" w:name="P1726"/>
    <w:bookmarkEnd w:id="1726"/>
    <w:p>
      <w:pPr>
        <w:pStyle w:val="0"/>
        <w:spacing w:before="200" w:line-rule="auto"/>
        <w:ind w:firstLine="540"/>
        <w:jc w:val="both"/>
      </w:pPr>
      <w:r>
        <w:rPr>
          <w:sz w:val="20"/>
        </w:rP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pPr>
        <w:pStyle w:val="0"/>
        <w:spacing w:before="200" w:line-rule="auto"/>
        <w:ind w:firstLine="540"/>
        <w:jc w:val="both"/>
      </w:pPr>
      <w:r>
        <w:rPr>
          <w:sz w:val="20"/>
        </w:rPr>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pPr>
        <w:pStyle w:val="0"/>
        <w:spacing w:before="200" w:line-rule="auto"/>
        <w:ind w:firstLine="540"/>
        <w:jc w:val="both"/>
      </w:pPr>
      <w:r>
        <w:rPr>
          <w:sz w:val="20"/>
        </w:rPr>
        <w:t xml:space="preserve">2) </w:t>
      </w:r>
      <w:hyperlink w:history="0" r:id="rId78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систематического повреждения</w:t>
        </w:r>
      </w:hyperlink>
      <w:r>
        <w:rPr>
          <w:sz w:val="20"/>
        </w:rPr>
        <w:t xml:space="preserve"> жилого помещения нанимателем или проживающими совместно с ним членами его семьи;</w:t>
      </w:r>
    </w:p>
    <w:p>
      <w:pPr>
        <w:pStyle w:val="0"/>
        <w:spacing w:before="200" w:line-rule="auto"/>
        <w:ind w:firstLine="540"/>
        <w:jc w:val="both"/>
      </w:pPr>
      <w:r>
        <w:rPr>
          <w:sz w:val="20"/>
        </w:rPr>
        <w:t xml:space="preserve">3) систематического нарушения прав и законных интересов соседей, которое делает невозможным совместное проживание в одном жилом помещении;</w:t>
      </w:r>
    </w:p>
    <w:p>
      <w:pPr>
        <w:pStyle w:val="0"/>
        <w:spacing w:before="200" w:line-rule="auto"/>
        <w:ind w:firstLine="540"/>
        <w:jc w:val="both"/>
      </w:pPr>
      <w:r>
        <w:rPr>
          <w:sz w:val="20"/>
        </w:rPr>
        <w:t xml:space="preserve">4) использования жилого помещения </w:t>
      </w:r>
      <w:hyperlink w:history="0" r:id="rId78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w:t>
      </w:r>
    </w:p>
    <w:p>
      <w:pPr>
        <w:pStyle w:val="0"/>
        <w:jc w:val="both"/>
      </w:pPr>
      <w:r>
        <w:rPr>
          <w:sz w:val="20"/>
        </w:rPr>
        <w:t xml:space="preserve">(часть 4 введена Федеральным </w:t>
      </w:r>
      <w:hyperlink w:history="0" r:id="rId79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102. Прекращение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bookmarkStart w:id="1736" w:name="P1736"/>
    <w:bookmarkEnd w:id="1736"/>
    <w:p>
      <w:pPr>
        <w:pStyle w:val="0"/>
        <w:spacing w:before="200" w:line-rule="auto"/>
        <w:ind w:firstLine="540"/>
        <w:jc w:val="both"/>
      </w:pPr>
      <w:r>
        <w:rPr>
          <w:sz w:val="20"/>
        </w:rP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pPr>
        <w:pStyle w:val="0"/>
        <w:ind w:firstLine="540"/>
        <w:jc w:val="both"/>
      </w:pPr>
      <w:r>
        <w:rPr>
          <w:sz w:val="20"/>
        </w:rPr>
      </w:r>
    </w:p>
    <w:p>
      <w:pPr>
        <w:pStyle w:val="2"/>
        <w:outlineLvl w:val="2"/>
        <w:ind w:firstLine="540"/>
        <w:jc w:val="both"/>
      </w:pPr>
      <w:r>
        <w:rPr>
          <w:sz w:val="20"/>
        </w:rPr>
        <w:t xml:space="preserve">Статья 103. Выселение граждан из специализированных жилых помещений</w:t>
      </w:r>
    </w:p>
    <w:p>
      <w:pPr>
        <w:pStyle w:val="0"/>
        <w:ind w:firstLine="540"/>
        <w:jc w:val="both"/>
      </w:pPr>
      <w:r>
        <w:rPr>
          <w:sz w:val="20"/>
        </w:rPr>
      </w:r>
    </w:p>
    <w:p>
      <w:pPr>
        <w:pStyle w:val="0"/>
        <w:ind w:firstLine="540"/>
        <w:jc w:val="both"/>
      </w:pPr>
      <w:r>
        <w:rPr>
          <w:sz w:val="20"/>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history="0" w:anchor="P1736"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и </w:t>
      </w:r>
      <w:hyperlink w:history="0" w:anchor="P1741"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частью 2</w:t>
        </w:r>
      </w:hyperlink>
      <w:r>
        <w:rPr>
          <w:sz w:val="20"/>
        </w:rPr>
        <w:t xml:space="preserve"> настоящей статьи.</w:t>
      </w:r>
    </w:p>
    <w:bookmarkStart w:id="1741" w:name="P1741"/>
    <w:bookmarkEnd w:id="1741"/>
    <w:p>
      <w:pPr>
        <w:pStyle w:val="0"/>
        <w:spacing w:before="200" w:line-rule="auto"/>
        <w:ind w:firstLine="540"/>
        <w:jc w:val="both"/>
      </w:pPr>
      <w:r>
        <w:rPr>
          <w:sz w:val="20"/>
        </w:rPr>
        <w:t xml:space="preserve">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pStyle w:val="0"/>
        <w:spacing w:before="200" w:line-rule="auto"/>
        <w:ind w:firstLine="540"/>
        <w:jc w:val="both"/>
      </w:pPr>
      <w:r>
        <w:rPr>
          <w:sz w:val="20"/>
        </w:rP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pPr>
        <w:pStyle w:val="0"/>
        <w:jc w:val="both"/>
      </w:pPr>
      <w:r>
        <w:rPr>
          <w:sz w:val="20"/>
        </w:rPr>
        <w:t xml:space="preserve">(в ред. Федерального </w:t>
      </w:r>
      <w:hyperlink w:history="0" r:id="rId791"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01.10.2019 N 328-ФЗ)</w:t>
      </w:r>
    </w:p>
    <w:p>
      <w:pPr>
        <w:pStyle w:val="0"/>
        <w:spacing w:before="200" w:line-rule="auto"/>
        <w:ind w:firstLine="540"/>
        <w:jc w:val="both"/>
      </w:pPr>
      <w:r>
        <w:rPr>
          <w:sz w:val="20"/>
        </w:rPr>
        <w:t xml:space="preserve">2) пенсионеры по старости;</w:t>
      </w:r>
    </w:p>
    <w:p>
      <w:pPr>
        <w:pStyle w:val="0"/>
        <w:spacing w:before="200" w:line-rule="auto"/>
        <w:ind w:firstLine="540"/>
        <w:jc w:val="both"/>
      </w:pPr>
      <w:r>
        <w:rPr>
          <w:sz w:val="20"/>
        </w:rPr>
        <w:t xml:space="preserve">3) члены семьи работника, которому было предоставлено служебное жилое помещение или жилое помещение в общежитии и который умер;</w:t>
      </w:r>
    </w:p>
    <w:p>
      <w:pPr>
        <w:pStyle w:val="0"/>
        <w:spacing w:before="200" w:line-rule="auto"/>
        <w:ind w:firstLine="540"/>
        <w:jc w:val="both"/>
      </w:pPr>
      <w:r>
        <w:rPr>
          <w:sz w:val="20"/>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pStyle w:val="0"/>
        <w:jc w:val="both"/>
      </w:pPr>
      <w:r>
        <w:rPr>
          <w:sz w:val="20"/>
        </w:rPr>
        <w:t xml:space="preserve">(в ред. Федерального </w:t>
      </w:r>
      <w:hyperlink w:history="0" r:id="rId792"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закона</w:t>
        </w:r>
      </w:hyperlink>
      <w:r>
        <w:rPr>
          <w:sz w:val="20"/>
        </w:rPr>
        <w:t xml:space="preserve"> от 31.12.2017 N 488-ФЗ)</w:t>
      </w:r>
    </w:p>
    <w:p>
      <w:pPr>
        <w:pStyle w:val="0"/>
        <w:spacing w:before="200" w:line-rule="auto"/>
        <w:ind w:firstLine="540"/>
        <w:jc w:val="both"/>
      </w:pPr>
      <w:r>
        <w:rPr>
          <w:sz w:val="20"/>
        </w:rPr>
        <w:t xml:space="preserve">3. Гражданам, указанным в </w:t>
      </w:r>
      <w:hyperlink w:history="0" w:anchor="P1741"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части 2</w:t>
        </w:r>
      </w:hyperlink>
      <w:r>
        <w:rPr>
          <w:sz w:val="20"/>
        </w:rPr>
        <w:t xml:space="preserve"> настоящей статьи, предоставляются другие жилые помещения, которые должны находиться в черте соответствующего населенного пункта.</w:t>
      </w:r>
    </w:p>
    <w:p>
      <w:pPr>
        <w:pStyle w:val="0"/>
        <w:spacing w:before="200" w:line-rule="auto"/>
        <w:ind w:firstLine="540"/>
        <w:jc w:val="both"/>
      </w:pPr>
      <w:r>
        <w:rPr>
          <w:sz w:val="20"/>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history="0" w:anchor="P1736"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осуществляется прежним собственником или юридическим лицом, передающими соответствующие жилые помещения.</w:t>
      </w:r>
    </w:p>
    <w:p>
      <w:pPr>
        <w:pStyle w:val="0"/>
        <w:spacing w:before="200" w:line-rule="auto"/>
        <w:ind w:firstLine="540"/>
        <w:jc w:val="both"/>
      </w:pPr>
      <w:r>
        <w:rPr>
          <w:sz w:val="20"/>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history="0" w:anchor="P1726"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
        <w:r>
          <w:rPr>
            <w:sz w:val="20"/>
            <w:color w:val="0000ff"/>
          </w:rPr>
          <w:t xml:space="preserve">частью 4 статьи 101</w:t>
        </w:r>
      </w:hyperlink>
      <w:r>
        <w:rPr>
          <w:sz w:val="20"/>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5 в ред. Федерального </w:t>
      </w:r>
      <w:hyperlink w:history="0" r:id="rId79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104. Предоставление служебных жилых помещений</w:t>
      </w:r>
    </w:p>
    <w:p>
      <w:pPr>
        <w:pStyle w:val="0"/>
        <w:ind w:firstLine="540"/>
        <w:jc w:val="both"/>
      </w:pPr>
      <w:r>
        <w:rPr>
          <w:sz w:val="20"/>
        </w:rPr>
      </w:r>
    </w:p>
    <w:p>
      <w:pPr>
        <w:pStyle w:val="0"/>
        <w:ind w:firstLine="540"/>
        <w:jc w:val="both"/>
      </w:pPr>
      <w:r>
        <w:rPr>
          <w:sz w:val="20"/>
        </w:rPr>
        <w:t xml:space="preserve">1. Служебные жилые помещения предоставляются гражданам в виде жилого дома, отдельной квартиры.</w:t>
      </w:r>
    </w:p>
    <w:p>
      <w:pPr>
        <w:pStyle w:val="0"/>
        <w:jc w:val="both"/>
      </w:pPr>
      <w:r>
        <w:rPr>
          <w:sz w:val="20"/>
        </w:rPr>
        <w:t xml:space="preserve">(часть 1 в ред. Федерального </w:t>
      </w:r>
      <w:hyperlink w:history="0" r:id="rId794"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закона</w:t>
        </w:r>
      </w:hyperlink>
      <w:r>
        <w:rPr>
          <w:sz w:val="20"/>
        </w:rPr>
        <w:t xml:space="preserve"> от 04.05.2010 N 70-ФЗ)</w:t>
      </w:r>
    </w:p>
    <w:p>
      <w:pPr>
        <w:pStyle w:val="0"/>
        <w:spacing w:before="200" w:line-rule="auto"/>
        <w:ind w:firstLine="540"/>
        <w:jc w:val="both"/>
      </w:pPr>
      <w:r>
        <w:rPr>
          <w:sz w:val="20"/>
        </w:rPr>
        <w:t xml:space="preserve">2. Категории граждан, которым предоставляются служебные жилые помещения, устанавливаются:</w:t>
      </w:r>
    </w:p>
    <w:p>
      <w:pPr>
        <w:pStyle w:val="0"/>
        <w:spacing w:before="200" w:line-rule="auto"/>
        <w:ind w:firstLine="540"/>
        <w:jc w:val="both"/>
      </w:pPr>
      <w:r>
        <w:rPr>
          <w:sz w:val="20"/>
        </w:rPr>
        <w:t xml:space="preserve">1) органом государственной власти Российской Федерации - в жилищном фонде Российской Федерации;</w:t>
      </w:r>
    </w:p>
    <w:p>
      <w:pPr>
        <w:pStyle w:val="0"/>
        <w:spacing w:before="200" w:line-rule="auto"/>
        <w:ind w:firstLine="540"/>
        <w:jc w:val="both"/>
      </w:pPr>
      <w:r>
        <w:rPr>
          <w:sz w:val="20"/>
        </w:rPr>
        <w:t xml:space="preserve">2) органом государственной власти субъекта Российской Федерации - в жилищном фонде субъекта Российской Федерации;</w:t>
      </w:r>
    </w:p>
    <w:p>
      <w:pPr>
        <w:pStyle w:val="0"/>
        <w:spacing w:before="200" w:line-rule="auto"/>
        <w:ind w:firstLine="540"/>
        <w:jc w:val="both"/>
      </w:pPr>
      <w:r>
        <w:rPr>
          <w:sz w:val="20"/>
        </w:rPr>
        <w:t xml:space="preserve">3) органом местного самоуправления - в муниципальном жилищном фонде.</w:t>
      </w:r>
    </w:p>
    <w:p>
      <w:pPr>
        <w:pStyle w:val="0"/>
        <w:spacing w:before="200" w:line-rule="auto"/>
        <w:ind w:firstLine="540"/>
        <w:jc w:val="both"/>
      </w:pPr>
      <w:r>
        <w:rPr>
          <w:sz w:val="20"/>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pPr>
        <w:pStyle w:val="0"/>
        <w:ind w:firstLine="540"/>
        <w:jc w:val="both"/>
      </w:pPr>
      <w:r>
        <w:rPr>
          <w:sz w:val="20"/>
        </w:rPr>
      </w:r>
    </w:p>
    <w:p>
      <w:pPr>
        <w:pStyle w:val="2"/>
        <w:outlineLvl w:val="2"/>
        <w:ind w:firstLine="540"/>
        <w:jc w:val="both"/>
      </w:pPr>
      <w:r>
        <w:rPr>
          <w:sz w:val="20"/>
        </w:rPr>
        <w:t xml:space="preserve">Статья 105.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предоставляются из расчета не менее шести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в общежитии заключается на период трудовых отношений, прохождения службы или </w:t>
      </w:r>
      <w:hyperlink w:history="0" r:id="rId795"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обучения</w:t>
        </w:r>
      </w:hyperlink>
      <w:r>
        <w:rPr>
          <w:sz w:val="20"/>
        </w:rPr>
        <w:t xml:space="preserve">.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pPr>
        <w:pStyle w:val="0"/>
        <w:jc w:val="both"/>
      </w:pPr>
      <w:r>
        <w:rPr>
          <w:sz w:val="20"/>
        </w:rPr>
        <w:t xml:space="preserve">(в ред. Федерального </w:t>
      </w:r>
      <w:hyperlink w:history="0" r:id="rId7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2"/>
        <w:outlineLvl w:val="2"/>
        <w:ind w:firstLine="540"/>
        <w:jc w:val="both"/>
      </w:pPr>
      <w:r>
        <w:rPr>
          <w:sz w:val="20"/>
        </w:rPr>
        <w:t xml:space="preserve">Статья 106. Предоставление жилых помещений маневренного фонда</w:t>
      </w:r>
    </w:p>
    <w:p>
      <w:pPr>
        <w:pStyle w:val="0"/>
        <w:ind w:firstLine="540"/>
        <w:jc w:val="both"/>
      </w:pPr>
      <w:r>
        <w:rPr>
          <w:sz w:val="20"/>
        </w:rPr>
      </w:r>
    </w:p>
    <w:p>
      <w:pPr>
        <w:pStyle w:val="0"/>
        <w:ind w:firstLine="540"/>
        <w:jc w:val="both"/>
      </w:pPr>
      <w:r>
        <w:rPr>
          <w:sz w:val="20"/>
        </w:rPr>
        <w:t xml:space="preserve">1. Жилые помещения маневренного фонда предоставляются из расчета не менее чем шесть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маневренного фонда заключается на период:</w:t>
      </w:r>
    </w:p>
    <w:p>
      <w:pPr>
        <w:pStyle w:val="0"/>
        <w:spacing w:before="200" w:line-rule="auto"/>
        <w:ind w:firstLine="540"/>
        <w:jc w:val="both"/>
      </w:pPr>
      <w:r>
        <w:rPr>
          <w:sz w:val="20"/>
        </w:rPr>
        <w:t xml:space="preserve">1) до завершения капитального ремонта или реконструкции дома (при заключении такого договора с гражданами, указанными в </w:t>
      </w:r>
      <w:hyperlink w:history="0" w:anchor="P1671"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sz w:val="20"/>
            <w:color w:val="0000ff"/>
          </w:rPr>
          <w:t xml:space="preserve">пункте 1 статьи 95</w:t>
        </w:r>
      </w:hyperlink>
      <w:r>
        <w:rPr>
          <w:sz w:val="20"/>
        </w:rPr>
        <w:t xml:space="preserve"> настоящего Кодекса);</w:t>
      </w:r>
    </w:p>
    <w:p>
      <w:pPr>
        <w:pStyle w:val="0"/>
        <w:spacing w:before="200" w:line-rule="auto"/>
        <w:ind w:firstLine="540"/>
        <w:jc w:val="both"/>
      </w:pPr>
      <w:r>
        <w:rPr>
          <w:sz w:val="20"/>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history="0" w:anchor="P1672"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r>
          <w:rPr>
            <w:sz w:val="20"/>
            <w:color w:val="0000ff"/>
          </w:rPr>
          <w:t xml:space="preserve">пункте 2 статьи 95</w:t>
        </w:r>
      </w:hyperlink>
      <w:r>
        <w:rPr>
          <w:sz w:val="20"/>
        </w:rPr>
        <w:t xml:space="preserve"> настоящего Кодекса);</w:t>
      </w:r>
    </w:p>
    <w:p>
      <w:pPr>
        <w:pStyle w:val="0"/>
        <w:spacing w:before="200" w:line-rule="auto"/>
        <w:ind w:firstLine="540"/>
        <w:jc w:val="both"/>
      </w:pPr>
      <w:r>
        <w:rPr>
          <w:sz w:val="20"/>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history="0" w:anchor="P1673" w:tooltip="3) граждан, у которых единственные жилые помещения стали непригодными для проживания в результате чрезвычайных обстоятельств;">
        <w:r>
          <w:rPr>
            <w:sz w:val="20"/>
            <w:color w:val="0000ff"/>
          </w:rPr>
          <w:t xml:space="preserve">пункте 3 статьи 95</w:t>
        </w:r>
      </w:hyperlink>
      <w:r>
        <w:rPr>
          <w:sz w:val="20"/>
        </w:rPr>
        <w:t xml:space="preserve"> настоящего Кодекса);</w:t>
      </w:r>
    </w:p>
    <w:p>
      <w:pPr>
        <w:pStyle w:val="0"/>
        <w:spacing w:before="200" w:line-rule="auto"/>
        <w:ind w:firstLine="540"/>
        <w:jc w:val="both"/>
      </w:pPr>
      <w:r>
        <w:rPr>
          <w:sz w:val="20"/>
        </w:rPr>
        <w:t xml:space="preserve">3.1) до завершения расчетов с гражданами, указанными в </w:t>
      </w:r>
      <w:hyperlink w:history="0" w:anchor="P1674"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sz w:val="20"/>
            <w:color w:val="0000ff"/>
          </w:rPr>
          <w:t xml:space="preserve">пункте 3.1 статьи 95</w:t>
        </w:r>
      </w:hyperlink>
      <w:r>
        <w:rPr>
          <w:sz w:val="20"/>
        </w:rPr>
        <w:t xml:space="preserve"> настоящего Кодекса, либо до предоставления им жилых помещений, но не более чем на два года;</w:t>
      </w:r>
    </w:p>
    <w:p>
      <w:pPr>
        <w:pStyle w:val="0"/>
        <w:jc w:val="both"/>
      </w:pPr>
      <w:r>
        <w:rPr>
          <w:sz w:val="20"/>
        </w:rPr>
        <w:t xml:space="preserve">(п. 3.1 введен Федеральным </w:t>
      </w:r>
      <w:hyperlink w:history="0" r:id="rId79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4) установленный законодательством (при заключении такого договора с гражданами, указанными в </w:t>
      </w:r>
      <w:hyperlink w:history="0" w:anchor="P1676" w:tooltip="4) иных граждан в случаях, предусмотренных законодательством.">
        <w:r>
          <w:rPr>
            <w:sz w:val="20"/>
            <w:color w:val="0000ff"/>
          </w:rPr>
          <w:t xml:space="preserve">пункте 4 статьи 95</w:t>
        </w:r>
      </w:hyperlink>
      <w:r>
        <w:rPr>
          <w:sz w:val="20"/>
        </w:rPr>
        <w:t xml:space="preserve"> настоящего Кодекса).</w:t>
      </w:r>
    </w:p>
    <w:p>
      <w:pPr>
        <w:pStyle w:val="0"/>
        <w:spacing w:before="200" w:line-rule="auto"/>
        <w:ind w:firstLine="540"/>
        <w:jc w:val="both"/>
      </w:pPr>
      <w:r>
        <w:rPr>
          <w:sz w:val="20"/>
        </w:rPr>
        <w:t xml:space="preserve">3. Истечение периода, на который заключен договор найма жилого помещения маневренного фонда, является основанием прекращения данного договора.</w:t>
      </w:r>
    </w:p>
    <w:p>
      <w:pPr>
        <w:pStyle w:val="0"/>
        <w:ind w:firstLine="540"/>
        <w:jc w:val="both"/>
      </w:pPr>
      <w:r>
        <w:rPr>
          <w:sz w:val="20"/>
        </w:rPr>
      </w:r>
    </w:p>
    <w:p>
      <w:pPr>
        <w:pStyle w:val="2"/>
        <w:outlineLvl w:val="2"/>
        <w:ind w:firstLine="540"/>
        <w:jc w:val="both"/>
      </w:pPr>
      <w:r>
        <w:rPr>
          <w:sz w:val="20"/>
        </w:rPr>
        <w:t xml:space="preserve">Статья 107. Предоставление жилых помещений в домах системы социального обслуживания граждан</w:t>
      </w:r>
    </w:p>
    <w:p>
      <w:pPr>
        <w:pStyle w:val="0"/>
        <w:jc w:val="both"/>
      </w:pPr>
      <w:r>
        <w:rPr>
          <w:sz w:val="20"/>
        </w:rPr>
        <w:t xml:space="preserve">(в ред. Федерального </w:t>
      </w:r>
      <w:hyperlink w:history="0" r:id="rId79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pPr>
        <w:pStyle w:val="0"/>
        <w:jc w:val="both"/>
      </w:pPr>
      <w:r>
        <w:rPr>
          <w:sz w:val="20"/>
        </w:rPr>
        <w:t xml:space="preserve">(в ред. Федерального </w:t>
      </w:r>
      <w:hyperlink w:history="0" r:id="rId79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2"/>
        <w:outlineLvl w:val="2"/>
        <w:ind w:firstLine="540"/>
        <w:jc w:val="both"/>
      </w:pPr>
      <w:r>
        <w:rPr>
          <w:sz w:val="20"/>
        </w:rPr>
        <w:t xml:space="preserve">Статья 108. Предоставление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Порядок</w:t>
      </w:r>
      <w:r>
        <w:rPr>
          <w:sz w:val="20"/>
        </w:rPr>
        <w:t xml:space="preserve">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pPr>
        <w:pStyle w:val="0"/>
        <w:ind w:firstLine="540"/>
        <w:jc w:val="both"/>
      </w:pPr>
      <w:r>
        <w:rPr>
          <w:sz w:val="20"/>
        </w:rPr>
      </w:r>
    </w:p>
    <w:p>
      <w:pPr>
        <w:pStyle w:val="2"/>
        <w:outlineLvl w:val="2"/>
        <w:ind w:firstLine="540"/>
        <w:jc w:val="both"/>
      </w:pPr>
      <w:r>
        <w:rPr>
          <w:sz w:val="20"/>
        </w:rPr>
        <w:t xml:space="preserve">Статья 109. Предоставление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pStyle w:val="0"/>
        <w:ind w:firstLine="540"/>
        <w:jc w:val="both"/>
      </w:pPr>
      <w:r>
        <w:rPr>
          <w:sz w:val="20"/>
        </w:rPr>
      </w:r>
    </w:p>
    <w:p>
      <w:pPr>
        <w:pStyle w:val="2"/>
        <w:outlineLvl w:val="2"/>
        <w:ind w:firstLine="540"/>
        <w:jc w:val="both"/>
      </w:pPr>
      <w:r>
        <w:rPr>
          <w:sz w:val="20"/>
        </w:rPr>
        <w:t xml:space="preserve">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(введена Федеральным </w:t>
      </w:r>
      <w:hyperlink w:history="0" r:id="rId800"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bookmarkStart w:id="1799" w:name="P1799"/>
    <w:bookmarkEnd w:id="1799"/>
    <w:p>
      <w:pPr>
        <w:pStyle w:val="0"/>
        <w:ind w:firstLine="540"/>
        <w:jc w:val="both"/>
      </w:pPr>
      <w:r>
        <w:rPr>
          <w:sz w:val="20"/>
        </w:rP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bookmarkStart w:id="1801" w:name="P1801"/>
    <w:bookmarkEnd w:id="1801"/>
    <w:p>
      <w:pPr>
        <w:pStyle w:val="0"/>
        <w:spacing w:before="200" w:line-rule="auto"/>
        <w:ind w:firstLine="540"/>
        <w:jc w:val="both"/>
      </w:pPr>
      <w:r>
        <w:rPr>
          <w:sz w:val="20"/>
        </w:rP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pPr>
        <w:pStyle w:val="0"/>
        <w:jc w:val="both"/>
      </w:pPr>
      <w:r>
        <w:rPr>
          <w:sz w:val="20"/>
        </w:rPr>
        <w:t xml:space="preserve">(часть 3 введена Федеральным </w:t>
      </w:r>
      <w:hyperlink w:history="0" r:id="rId80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spacing w:before="200" w:line-rule="auto"/>
        <w:ind w:firstLine="540"/>
        <w:jc w:val="both"/>
      </w:pPr>
      <w:r>
        <w:rPr>
          <w:sz w:val="20"/>
        </w:rPr>
        <w:t xml:space="preserve">4. В случае смерти лиц, указанных в </w:t>
      </w:r>
      <w:hyperlink w:history="0" w:anchor="P1799"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
        <w:r>
          <w:rPr>
            <w:sz w:val="20"/>
            <w:color w:val="0000ff"/>
          </w:rPr>
          <w:t xml:space="preserve">части 1</w:t>
        </w:r>
      </w:hyperlink>
      <w:r>
        <w:rPr>
          <w:sz w:val="20"/>
        </w:rP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801"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w:r>
          <w:rPr>
            <w:sz w:val="20"/>
            <w:color w:val="0000ff"/>
          </w:rPr>
          <w:t xml:space="preserve">части 3</w:t>
        </w:r>
      </w:hyperlink>
      <w:r>
        <w:rPr>
          <w:sz w:val="20"/>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pPr>
        <w:pStyle w:val="0"/>
        <w:jc w:val="both"/>
      </w:pPr>
      <w:r>
        <w:rPr>
          <w:sz w:val="20"/>
        </w:rPr>
        <w:t xml:space="preserve">(часть 4 введена Федеральным </w:t>
      </w:r>
      <w:hyperlink w:history="0" r:id="rId80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 в ред. Федерального </w:t>
      </w:r>
      <w:hyperlink w:history="0" r:id="rId8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806" w:name="P1806"/>
    <w:bookmarkEnd w:id="1806"/>
    <w:p>
      <w:pPr>
        <w:pStyle w:val="2"/>
        <w:outlineLvl w:val="0"/>
        <w:jc w:val="center"/>
      </w:pPr>
      <w:r>
        <w:rPr>
          <w:sz w:val="20"/>
        </w:rPr>
        <w:t xml:space="preserve">Раздел V. ЖИЛИЩНЫЕ И ЖИЛИЩНО-СТРОИТЕЛЬНЫЕ КООПЕРАТИВЫ</w:t>
      </w:r>
    </w:p>
    <w:p>
      <w:pPr>
        <w:pStyle w:val="0"/>
        <w:jc w:val="center"/>
      </w:pPr>
      <w:r>
        <w:rPr>
          <w:sz w:val="20"/>
        </w:rPr>
      </w:r>
    </w:p>
    <w:p>
      <w:pPr>
        <w:pStyle w:val="2"/>
        <w:outlineLvl w:val="1"/>
        <w:jc w:val="center"/>
      </w:pPr>
      <w:r>
        <w:rPr>
          <w:sz w:val="20"/>
        </w:rPr>
        <w:t xml:space="preserve">Глава 11. ОРГАНИЗАЦИЯ И ДЕЯТЕЛЬНОСТЬ ЖИЛИЩНЫХ</w:t>
      </w:r>
    </w:p>
    <w:p>
      <w:pPr>
        <w:pStyle w:val="2"/>
        <w:jc w:val="center"/>
      </w:pPr>
      <w:r>
        <w:rPr>
          <w:sz w:val="20"/>
        </w:rPr>
        <w:t xml:space="preserve">И ЖИЛИЩНО-СТРОИТЕЛЬНЫХ КООПЕРАТИВОВ</w:t>
      </w:r>
    </w:p>
    <w:p>
      <w:pPr>
        <w:pStyle w:val="0"/>
        <w:jc w:val="both"/>
      </w:pPr>
      <w:r>
        <w:rPr>
          <w:sz w:val="20"/>
        </w:rPr>
      </w:r>
    </w:p>
    <w:p>
      <w:pPr>
        <w:pStyle w:val="2"/>
        <w:outlineLvl w:val="2"/>
        <w:ind w:firstLine="540"/>
        <w:jc w:val="both"/>
      </w:pPr>
      <w:r>
        <w:rPr>
          <w:sz w:val="20"/>
        </w:rPr>
        <w:t xml:space="preserve">Статья 110. Жилищные и жилищно-строительные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110 (в ред. ФЗ от 30.11.2011 N 349-ФЗ) </w:t>
            </w:r>
            <w:hyperlink w:history="0" r:id="rId80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w:history="0" r:id="rId80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законами</w:t>
        </w:r>
      </w:hyperlink>
      <w:r>
        <w:rPr>
          <w:sz w:val="20"/>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pPr>
        <w:pStyle w:val="0"/>
        <w:jc w:val="both"/>
      </w:pPr>
      <w:r>
        <w:rPr>
          <w:sz w:val="20"/>
        </w:rPr>
        <w:t xml:space="preserve">(часть 1 в ред. Федерального </w:t>
      </w:r>
      <w:hyperlink w:history="0" r:id="rId80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w:history="0" r:id="rId807"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4 статьи 49</w:t>
        </w:r>
      </w:hyperlink>
      <w:r>
        <w:rPr>
          <w:sz w:val="20"/>
        </w:rPr>
        <w:t xml:space="preserve"> Гражданского кодекса Российской Федерации).</w:t>
      </w:r>
    </w:p>
    <w:p>
      <w:pPr>
        <w:pStyle w:val="0"/>
        <w:jc w:val="both"/>
      </w:pPr>
      <w:r>
        <w:rPr>
          <w:sz w:val="20"/>
        </w:rPr>
        <w:t xml:space="preserve">(часть 1.1 введена Федеральным </w:t>
      </w:r>
      <w:hyperlink w:history="0" r:id="rId808"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31.01.2016 N 7-ФЗ)</w:t>
      </w:r>
    </w:p>
    <w:p>
      <w:pPr>
        <w:pStyle w:val="0"/>
        <w:spacing w:before="200" w:line-rule="auto"/>
        <w:ind w:firstLine="540"/>
        <w:jc w:val="both"/>
      </w:pPr>
      <w:r>
        <w:rPr>
          <w:sz w:val="20"/>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w:history="0" r:id="rId80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pPr>
        <w:pStyle w:val="0"/>
        <w:jc w:val="both"/>
      </w:pPr>
      <w:r>
        <w:rPr>
          <w:sz w:val="20"/>
        </w:rPr>
        <w:t xml:space="preserve">(часть 2 в ред. Федерального </w:t>
      </w:r>
      <w:hyperlink w:history="0" r:id="rId810"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bookmarkStart w:id="1821" w:name="P1821"/>
    <w:bookmarkEnd w:id="1821"/>
    <w:p>
      <w:pPr>
        <w:pStyle w:val="0"/>
        <w:spacing w:before="200" w:line-rule="auto"/>
        <w:ind w:firstLine="540"/>
        <w:jc w:val="both"/>
      </w:pPr>
      <w:r>
        <w:rPr>
          <w:sz w:val="20"/>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w:history="0" r:id="rId81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pPr>
        <w:pStyle w:val="0"/>
        <w:jc w:val="both"/>
      </w:pPr>
      <w:r>
        <w:rPr>
          <w:sz w:val="20"/>
        </w:rPr>
        <w:t xml:space="preserve">(в ред. Федеральных законов от 30.11.2011 </w:t>
      </w:r>
      <w:hyperlink w:history="0" r:id="rId81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rPr>
        <w:t xml:space="preserve">, от 13.07.2015 </w:t>
      </w:r>
      <w:hyperlink w:history="0" r:id="rId813"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14.02.2024 </w:t>
      </w:r>
      <w:hyperlink w:history="0" r:id="rId814"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4. Жилищные и жилищно-строительные кооперативы (далее также - жилищные кооперативы) являются потребительскими кооперативами.</w:t>
      </w:r>
    </w:p>
    <w:p>
      <w:pPr>
        <w:pStyle w:val="0"/>
        <w:spacing w:before="200" w:line-rule="auto"/>
        <w:ind w:firstLine="540"/>
        <w:jc w:val="both"/>
      </w:pPr>
      <w:r>
        <w:rPr>
          <w:sz w:val="20"/>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w:history="0" r:id="rId815" w:tooltip="Федеральный закон от 30.12.2004 N 215-ФЗ (ред. от 04.08.2023) &quot;О жилищных накопительных кооперативах&quot; {КонсультантПлюс}">
        <w:r>
          <w:rPr>
            <w:sz w:val="20"/>
            <w:color w:val="0000ff"/>
          </w:rPr>
          <w:t xml:space="preserve">законами</w:t>
        </w:r>
      </w:hyperlink>
      <w:r>
        <w:rPr>
          <w:sz w:val="20"/>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bookmarkStart w:id="1825" w:name="P1825"/>
    <w:bookmarkEnd w:id="1825"/>
    <w:p>
      <w:pPr>
        <w:pStyle w:val="0"/>
        <w:spacing w:before="200" w:line-rule="auto"/>
        <w:ind w:firstLine="540"/>
        <w:jc w:val="both"/>
      </w:pPr>
      <w:r>
        <w:rPr>
          <w:sz w:val="20"/>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 введена Федеральным </w:t>
      </w:r>
      <w:hyperlink w:history="0" r:id="rId81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817"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6.1 введена Федеральным </w:t>
      </w:r>
      <w:hyperlink w:history="0" r:id="rId818"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6.2 введена Федеральным </w:t>
      </w:r>
      <w:hyperlink w:history="0" r:id="rId819"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1831" w:name="P1831"/>
    <w:bookmarkEnd w:id="1831"/>
    <w:p>
      <w:pPr>
        <w:pStyle w:val="0"/>
        <w:spacing w:before="200" w:line-rule="auto"/>
        <w:ind w:firstLine="540"/>
        <w:jc w:val="both"/>
      </w:pPr>
      <w:r>
        <w:rPr>
          <w:sz w:val="20"/>
        </w:rP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82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111. Право на вступление в жилищные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111 (в ред. ФЗ от 30.11.2011 N 349-ФЗ) </w:t>
            </w:r>
            <w:hyperlink w:history="0" r:id="rId82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Членом жилищного кооператива может быть:</w:t>
      </w:r>
    </w:p>
    <w:p>
      <w:pPr>
        <w:pStyle w:val="0"/>
        <w:spacing w:before="200" w:line-rule="auto"/>
        <w:ind w:firstLine="540"/>
        <w:jc w:val="both"/>
      </w:pPr>
      <w:r>
        <w:rPr>
          <w:sz w:val="20"/>
        </w:rPr>
        <w:t xml:space="preserve">1) гражданин, достигший возраста шестнадцати лет;</w:t>
      </w:r>
    </w:p>
    <w:p>
      <w:pPr>
        <w:pStyle w:val="0"/>
        <w:spacing w:before="200" w:line-rule="auto"/>
        <w:ind w:firstLine="540"/>
        <w:jc w:val="both"/>
      </w:pPr>
      <w:r>
        <w:rPr>
          <w:sz w:val="20"/>
        </w:rPr>
        <w:t xml:space="preserve">2) юридическое лицо в случае, установленном </w:t>
      </w:r>
      <w:hyperlink w:history="0" r:id="rId82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pPr>
        <w:pStyle w:val="0"/>
        <w:jc w:val="both"/>
      </w:pPr>
      <w:r>
        <w:rPr>
          <w:sz w:val="20"/>
        </w:rPr>
        <w:t xml:space="preserve">(часть 1 в ред. Федерального </w:t>
      </w:r>
      <w:hyperlink w:history="0" r:id="rId82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2. Категории граждан, указанных в </w:t>
      </w:r>
      <w:hyperlink w:history="0" w:anchor="P1042"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pStyle w:val="0"/>
        <w:ind w:firstLine="540"/>
        <w:jc w:val="both"/>
      </w:pPr>
      <w:r>
        <w:rPr>
          <w:sz w:val="20"/>
        </w:rPr>
      </w:r>
    </w:p>
    <w:p>
      <w:pPr>
        <w:pStyle w:val="2"/>
        <w:outlineLvl w:val="2"/>
        <w:ind w:firstLine="540"/>
        <w:jc w:val="both"/>
      </w:pPr>
      <w:r>
        <w:rPr>
          <w:sz w:val="20"/>
        </w:rPr>
        <w:t xml:space="preserve">Статья 112. Организация жилищного кооператива</w:t>
      </w:r>
    </w:p>
    <w:p>
      <w:pPr>
        <w:pStyle w:val="0"/>
        <w:ind w:firstLine="540"/>
        <w:jc w:val="both"/>
      </w:pPr>
      <w:r>
        <w:rPr>
          <w:sz w:val="20"/>
        </w:rPr>
      </w:r>
    </w:p>
    <w:p>
      <w:pPr>
        <w:pStyle w:val="0"/>
        <w:ind w:firstLine="540"/>
        <w:jc w:val="both"/>
      </w:pPr>
      <w:r>
        <w:rPr>
          <w:sz w:val="20"/>
        </w:rPr>
        <w:t xml:space="preserve">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pPr>
        <w:pStyle w:val="0"/>
        <w:spacing w:before="200" w:line-rule="auto"/>
        <w:ind w:firstLine="540"/>
        <w:jc w:val="both"/>
      </w:pPr>
      <w:r>
        <w:rPr>
          <w:sz w:val="20"/>
        </w:rPr>
        <w:t xml:space="preserve">2. Решение об организации жилищного кооператива принимается собранием учредителей.</w:t>
      </w:r>
    </w:p>
    <w:p>
      <w:pPr>
        <w:pStyle w:val="0"/>
        <w:spacing w:before="200" w:line-rule="auto"/>
        <w:ind w:firstLine="540"/>
        <w:jc w:val="both"/>
      </w:pPr>
      <w:r>
        <w:rPr>
          <w:sz w:val="20"/>
        </w:rPr>
        <w:t xml:space="preserve">3. В собрании учредителей жилищного кооператива вправе участвовать лица, желающие организовать жилищный кооператив.</w:t>
      </w:r>
    </w:p>
    <w:p>
      <w:pPr>
        <w:pStyle w:val="0"/>
        <w:spacing w:before="200" w:line-rule="auto"/>
        <w:ind w:firstLine="540"/>
        <w:jc w:val="both"/>
      </w:pPr>
      <w:r>
        <w:rPr>
          <w:sz w:val="20"/>
        </w:rPr>
        <w:t xml:space="preserve">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pPr>
        <w:pStyle w:val="0"/>
        <w:spacing w:before="200" w:line-rule="auto"/>
        <w:ind w:firstLine="540"/>
        <w:jc w:val="both"/>
      </w:pPr>
      <w:r>
        <w:rPr>
          <w:sz w:val="20"/>
        </w:rPr>
        <w:t xml:space="preserve">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pPr>
        <w:pStyle w:val="0"/>
        <w:spacing w:before="200" w:line-rule="auto"/>
        <w:ind w:firstLine="540"/>
        <w:jc w:val="both"/>
      </w:pPr>
      <w:r>
        <w:rPr>
          <w:sz w:val="20"/>
        </w:rPr>
        <w:t xml:space="preserve">6. Решение собрания учредителей жилищного кооператива оформляется протоколом.</w:t>
      </w:r>
    </w:p>
    <w:p>
      <w:pPr>
        <w:pStyle w:val="0"/>
        <w:ind w:firstLine="540"/>
        <w:jc w:val="both"/>
      </w:pPr>
      <w:r>
        <w:rPr>
          <w:sz w:val="20"/>
        </w:rPr>
      </w:r>
    </w:p>
    <w:p>
      <w:pPr>
        <w:pStyle w:val="2"/>
        <w:outlineLvl w:val="2"/>
        <w:ind w:firstLine="540"/>
        <w:jc w:val="both"/>
      </w:pPr>
      <w:r>
        <w:rPr>
          <w:sz w:val="20"/>
        </w:rPr>
        <w:t xml:space="preserve">Статья 113. Устав жилищного кооператива</w:t>
      </w:r>
    </w:p>
    <w:p>
      <w:pPr>
        <w:pStyle w:val="0"/>
        <w:ind w:firstLine="540"/>
        <w:jc w:val="both"/>
      </w:pPr>
      <w:r>
        <w:rPr>
          <w:sz w:val="20"/>
        </w:rPr>
      </w:r>
    </w:p>
    <w:p>
      <w:pPr>
        <w:pStyle w:val="0"/>
        <w:ind w:firstLine="540"/>
        <w:jc w:val="both"/>
      </w:pPr>
      <w:r>
        <w:rPr>
          <w:sz w:val="20"/>
        </w:rP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bookmarkStart w:id="1857" w:name="P1857"/>
    <w:bookmarkEnd w:id="1857"/>
    <w:p>
      <w:pPr>
        <w:pStyle w:val="0"/>
        <w:spacing w:before="200" w:line-rule="auto"/>
        <w:ind w:firstLine="540"/>
        <w:jc w:val="both"/>
      </w:pPr>
      <w:r>
        <w:rPr>
          <w:sz w:val="20"/>
        </w:rPr>
        <w:t xml:space="preserve">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pPr>
        <w:pStyle w:val="0"/>
        <w:jc w:val="both"/>
      </w:pPr>
      <w:r>
        <w:rPr>
          <w:sz w:val="20"/>
        </w:rPr>
        <w:t xml:space="preserve">(часть 1.1 введена Федеральным </w:t>
      </w:r>
      <w:hyperlink w:history="0" r:id="rId82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w:history="0" r:id="rId825" w:tooltip="Федеральный закон от 31.03.1999 N 69-ФЗ (ред. от 08.08.2024) &quot;О газоснабжении в Российской Федерации&quot; (с изм. и доп., вступ. в силу с 01.09.2024) {КонсультантПлюс}">
        <w:r>
          <w:rPr>
            <w:sz w:val="20"/>
            <w:color w:val="0000ff"/>
          </w:rPr>
          <w:t xml:space="preserve">законом</w:t>
        </w:r>
      </w:hyperlink>
      <w:r>
        <w:rPr>
          <w:sz w:val="20"/>
        </w:rP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(часть 1.2 введена Федеральным </w:t>
      </w:r>
      <w:hyperlink w:history="0" r:id="rId82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2. Устав жилищного кооператива может содержать другие не противоречащие настоящему Кодексу, другим федеральным законам положения.</w:t>
      </w:r>
    </w:p>
    <w:p>
      <w:pPr>
        <w:pStyle w:val="0"/>
        <w:ind w:firstLine="540"/>
        <w:jc w:val="both"/>
      </w:pPr>
      <w:r>
        <w:rPr>
          <w:sz w:val="20"/>
        </w:rPr>
      </w:r>
    </w:p>
    <w:p>
      <w:pPr>
        <w:pStyle w:val="2"/>
        <w:outlineLvl w:val="2"/>
        <w:ind w:firstLine="540"/>
        <w:jc w:val="both"/>
      </w:pPr>
      <w:r>
        <w:rPr>
          <w:sz w:val="20"/>
        </w:rPr>
        <w:t xml:space="preserve">Статья 114. Государственная регистрация жилищного кооператива</w:t>
      </w:r>
    </w:p>
    <w:p>
      <w:pPr>
        <w:pStyle w:val="0"/>
        <w:ind w:firstLine="540"/>
        <w:jc w:val="both"/>
      </w:pPr>
      <w:r>
        <w:rPr>
          <w:sz w:val="20"/>
        </w:rPr>
      </w:r>
    </w:p>
    <w:p>
      <w:pPr>
        <w:pStyle w:val="0"/>
        <w:ind w:firstLine="540"/>
        <w:jc w:val="both"/>
      </w:pPr>
      <w:r>
        <w:rPr>
          <w:sz w:val="20"/>
        </w:rPr>
        <w:t xml:space="preserve">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pPr>
        <w:pStyle w:val="0"/>
        <w:ind w:firstLine="540"/>
        <w:jc w:val="both"/>
      </w:pPr>
      <w:r>
        <w:rPr>
          <w:sz w:val="20"/>
        </w:rPr>
      </w:r>
    </w:p>
    <w:p>
      <w:pPr>
        <w:pStyle w:val="2"/>
        <w:outlineLvl w:val="2"/>
        <w:ind w:firstLine="540"/>
        <w:jc w:val="both"/>
      </w:pPr>
      <w:r>
        <w:rPr>
          <w:sz w:val="20"/>
        </w:rPr>
        <w:t xml:space="preserve">Статья 115. Органы управления жилищного кооператива</w:t>
      </w:r>
    </w:p>
    <w:p>
      <w:pPr>
        <w:pStyle w:val="0"/>
        <w:ind w:firstLine="540"/>
        <w:jc w:val="both"/>
      </w:pPr>
      <w:r>
        <w:rPr>
          <w:sz w:val="20"/>
        </w:rPr>
      </w:r>
    </w:p>
    <w:p>
      <w:pPr>
        <w:pStyle w:val="0"/>
        <w:ind w:firstLine="540"/>
        <w:jc w:val="both"/>
      </w:pPr>
      <w:r>
        <w:rPr>
          <w:sz w:val="20"/>
        </w:rPr>
        <w:t xml:space="preserve">Органами управления жилищного кооператива являются:</w:t>
      </w:r>
    </w:p>
    <w:p>
      <w:pPr>
        <w:pStyle w:val="0"/>
        <w:spacing w:before="200" w:line-rule="auto"/>
        <w:ind w:firstLine="540"/>
        <w:jc w:val="both"/>
      </w:pPr>
      <w:r>
        <w:rPr>
          <w:sz w:val="20"/>
        </w:rPr>
        <w:t xml:space="preserve">1) общее собрание членов жилищного кооператива;</w:t>
      </w:r>
    </w:p>
    <w:p>
      <w:pPr>
        <w:pStyle w:val="0"/>
        <w:spacing w:before="200" w:line-rule="auto"/>
        <w:ind w:firstLine="540"/>
        <w:jc w:val="both"/>
      </w:pPr>
      <w:r>
        <w:rPr>
          <w:sz w:val="20"/>
        </w:rPr>
        <w:t xml:space="preserve">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pPr>
        <w:pStyle w:val="0"/>
        <w:spacing w:before="200" w:line-rule="auto"/>
        <w:ind w:firstLine="540"/>
        <w:jc w:val="both"/>
      </w:pPr>
      <w:r>
        <w:rPr>
          <w:sz w:val="20"/>
        </w:rPr>
        <w:t xml:space="preserve">3) правление жилищного кооператива и председатель правления жилищного кооператива.</w:t>
      </w:r>
    </w:p>
    <w:p>
      <w:pPr>
        <w:pStyle w:val="0"/>
        <w:ind w:firstLine="540"/>
        <w:jc w:val="both"/>
      </w:pPr>
      <w:r>
        <w:rPr>
          <w:sz w:val="20"/>
        </w:rPr>
      </w:r>
    </w:p>
    <w:p>
      <w:pPr>
        <w:pStyle w:val="2"/>
        <w:outlineLvl w:val="2"/>
        <w:ind w:firstLine="540"/>
        <w:jc w:val="both"/>
      </w:pPr>
      <w:r>
        <w:rPr>
          <w:sz w:val="20"/>
        </w:rPr>
        <w:t xml:space="preserve">Статья 116. Управление в жилищном кооперативе</w:t>
      </w:r>
    </w:p>
    <w:p>
      <w:pPr>
        <w:pStyle w:val="0"/>
        <w:ind w:firstLine="540"/>
        <w:jc w:val="both"/>
      </w:pPr>
      <w:r>
        <w:rPr>
          <w:sz w:val="20"/>
        </w:rPr>
      </w:r>
    </w:p>
    <w:p>
      <w:pPr>
        <w:pStyle w:val="0"/>
        <w:ind w:firstLine="540"/>
        <w:jc w:val="both"/>
      </w:pPr>
      <w:r>
        <w:rPr>
          <w:sz w:val="20"/>
        </w:rPr>
        <w:t xml:space="preserve">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pPr>
        <w:pStyle w:val="0"/>
        <w:spacing w:before="200" w:line-rule="auto"/>
        <w:ind w:firstLine="540"/>
        <w:jc w:val="both"/>
      </w:pPr>
      <w:r>
        <w:rPr>
          <w:sz w:val="20"/>
        </w:rPr>
        <w:t xml:space="preserve">2. Компетенция общего собрания членов жилищного кооператива (конференции) определяется уставом кооператива в соответствии с настоящим Кодексом.</w:t>
      </w:r>
    </w:p>
    <w:p>
      <w:pPr>
        <w:pStyle w:val="0"/>
        <w:ind w:firstLine="540"/>
        <w:jc w:val="both"/>
      </w:pPr>
      <w:r>
        <w:rPr>
          <w:sz w:val="20"/>
        </w:rPr>
      </w:r>
    </w:p>
    <w:p>
      <w:pPr>
        <w:pStyle w:val="2"/>
        <w:outlineLvl w:val="2"/>
        <w:ind w:firstLine="540"/>
        <w:jc w:val="both"/>
      </w:pPr>
      <w:r>
        <w:rPr>
          <w:sz w:val="20"/>
        </w:rPr>
        <w:t xml:space="preserve">Статья 116.1. Требования к должностным лицам жилищного кооператива</w:t>
      </w:r>
    </w:p>
    <w:p>
      <w:pPr>
        <w:pStyle w:val="0"/>
        <w:ind w:firstLine="540"/>
        <w:jc w:val="both"/>
      </w:pPr>
      <w:r>
        <w:rPr>
          <w:sz w:val="20"/>
        </w:rPr>
      </w:r>
    </w:p>
    <w:p>
      <w:pPr>
        <w:pStyle w:val="0"/>
        <w:ind w:firstLine="540"/>
        <w:jc w:val="both"/>
      </w:pPr>
      <w:r>
        <w:rPr>
          <w:sz w:val="20"/>
        </w:rPr>
        <w:t xml:space="preserve">(введена Федеральным </w:t>
      </w:r>
      <w:hyperlink w:history="0" r:id="rId8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bookmarkStart w:id="1884" w:name="P1884"/>
    <w:bookmarkEnd w:id="1884"/>
    <w:p>
      <w:pPr>
        <w:pStyle w:val="0"/>
        <w:spacing w:before="200" w:line-rule="auto"/>
        <w:ind w:firstLine="540"/>
        <w:jc w:val="both"/>
      </w:pPr>
      <w:r>
        <w:rPr>
          <w:sz w:val="20"/>
        </w:rPr>
        <w:t xml:space="preserve">1) имеющие судимость за умышленные преступления;</w:t>
      </w:r>
    </w:p>
    <w:p>
      <w:pPr>
        <w:pStyle w:val="0"/>
        <w:spacing w:before="200" w:line-rule="auto"/>
        <w:ind w:firstLine="540"/>
        <w:jc w:val="both"/>
      </w:pPr>
      <w:r>
        <w:rPr>
          <w:sz w:val="20"/>
        </w:rPr>
        <w:t xml:space="preserve">2) в отношении которых не истек срок, в течение которого они считаются подвергнутыми административному наказанию в виде дисквалификации;</w:t>
      </w:r>
    </w:p>
    <w:p>
      <w:pPr>
        <w:pStyle w:val="0"/>
        <w:spacing w:before="200" w:line-rule="auto"/>
        <w:ind w:firstLine="540"/>
        <w:jc w:val="both"/>
      </w:pPr>
      <w:r>
        <w:rPr>
          <w:sz w:val="20"/>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pPr>
        <w:pStyle w:val="0"/>
        <w:ind w:firstLine="540"/>
        <w:jc w:val="both"/>
      </w:pPr>
      <w:r>
        <w:rPr>
          <w:sz w:val="20"/>
        </w:rPr>
      </w:r>
    </w:p>
    <w:p>
      <w:pPr>
        <w:pStyle w:val="2"/>
        <w:outlineLvl w:val="2"/>
        <w:ind w:firstLine="540"/>
        <w:jc w:val="both"/>
      </w:pPr>
      <w:r>
        <w:rPr>
          <w:sz w:val="20"/>
        </w:rPr>
        <w:t xml:space="preserve">Статья 117. Общее собрание членов жилищного кооператива</w:t>
      </w:r>
    </w:p>
    <w:p>
      <w:pPr>
        <w:pStyle w:val="0"/>
        <w:ind w:firstLine="540"/>
        <w:jc w:val="both"/>
      </w:pPr>
      <w:r>
        <w:rPr>
          <w:sz w:val="20"/>
        </w:rPr>
      </w:r>
    </w:p>
    <w:p>
      <w:pPr>
        <w:pStyle w:val="0"/>
        <w:ind w:firstLine="540"/>
        <w:jc w:val="both"/>
      </w:pPr>
      <w:r>
        <w:rPr>
          <w:sz w:val="20"/>
        </w:rP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pPr>
        <w:pStyle w:val="0"/>
        <w:jc w:val="both"/>
      </w:pPr>
      <w:r>
        <w:rPr>
          <w:sz w:val="20"/>
        </w:rPr>
        <w:t xml:space="preserve">(в ред. Федерального </w:t>
      </w:r>
      <w:hyperlink w:history="0" r:id="rId828"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236-ФЗ)</w:t>
      </w:r>
    </w:p>
    <w:p>
      <w:pPr>
        <w:pStyle w:val="0"/>
        <w:spacing w:before="200" w:line-rule="auto"/>
        <w:ind w:firstLine="540"/>
        <w:jc w:val="both"/>
      </w:pPr>
      <w:r>
        <w:rPr>
          <w:sz w:val="20"/>
        </w:rPr>
        <w:t xml:space="preserve">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pPr>
        <w:pStyle w:val="0"/>
        <w:spacing w:before="200" w:line-rule="auto"/>
        <w:ind w:firstLine="540"/>
        <w:jc w:val="both"/>
      </w:pPr>
      <w:r>
        <w:rPr>
          <w:sz w:val="20"/>
        </w:rPr>
        <w:t xml:space="preserve">3. Общее собрание членов жилищного кооператива избирает органы управления жилищного кооператива и органы контроля за его деятельностью.</w:t>
      </w:r>
    </w:p>
    <w:p>
      <w:pPr>
        <w:pStyle w:val="0"/>
        <w:spacing w:before="200" w:line-rule="auto"/>
        <w:ind w:firstLine="540"/>
        <w:jc w:val="both"/>
      </w:pPr>
      <w:r>
        <w:rPr>
          <w:sz w:val="20"/>
        </w:rPr>
        <w:t xml:space="preserve">4. Решение общего собрания членов жилищного кооператива оформляется протоколом.</w:t>
      </w:r>
    </w:p>
    <w:p>
      <w:pPr>
        <w:pStyle w:val="0"/>
        <w:spacing w:before="200" w:line-rule="auto"/>
        <w:ind w:firstLine="540"/>
        <w:jc w:val="both"/>
      </w:pPr>
      <w:r>
        <w:rPr>
          <w:sz w:val="20"/>
        </w:rPr>
        <w:t xml:space="preserve">5. В случае, предусмотренном </w:t>
      </w:r>
      <w:hyperlink w:history="0" w:anchor="P1857"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sz w:val="20"/>
            <w:color w:val="0000ff"/>
          </w:rPr>
          <w:t xml:space="preserve">частью 1.1 статьи 113</w:t>
        </w:r>
      </w:hyperlink>
      <w:r>
        <w:rPr>
          <w:sz w:val="20"/>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history="0" w:anchor="P976"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5 введена Федеральным </w:t>
      </w:r>
      <w:hyperlink w:history="0" r:id="rId82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118. Правление жилищного кооператива</w:t>
      </w:r>
    </w:p>
    <w:p>
      <w:pPr>
        <w:pStyle w:val="0"/>
        <w:ind w:firstLine="540"/>
        <w:jc w:val="both"/>
      </w:pPr>
      <w:r>
        <w:rPr>
          <w:sz w:val="20"/>
        </w:rPr>
      </w:r>
    </w:p>
    <w:p>
      <w:pPr>
        <w:pStyle w:val="0"/>
        <w:ind w:firstLine="540"/>
        <w:jc w:val="both"/>
      </w:pPr>
      <w:r>
        <w:rPr>
          <w:sz w:val="20"/>
        </w:rP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pPr>
        <w:pStyle w:val="0"/>
        <w:spacing w:before="200" w:line-rule="auto"/>
        <w:ind w:firstLine="540"/>
        <w:jc w:val="both"/>
      </w:pPr>
      <w:r>
        <w:rPr>
          <w:sz w:val="20"/>
        </w:rPr>
        <w:t xml:space="preserve">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pPr>
        <w:pStyle w:val="0"/>
        <w:spacing w:before="200" w:line-rule="auto"/>
        <w:ind w:firstLine="540"/>
        <w:jc w:val="both"/>
      </w:pPr>
      <w:r>
        <w:rPr>
          <w:sz w:val="20"/>
        </w:rPr>
        <w:t xml:space="preserve">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pPr>
        <w:pStyle w:val="0"/>
        <w:spacing w:before="200" w:line-rule="auto"/>
        <w:ind w:firstLine="540"/>
        <w:jc w:val="both"/>
      </w:pPr>
      <w:r>
        <w:rPr>
          <w:sz w:val="20"/>
        </w:rPr>
        <w:t xml:space="preserve">4. Правление жилищного кооператива подотчетно общему собранию членов кооператива (конференции).</w:t>
      </w:r>
    </w:p>
    <w:p>
      <w:pPr>
        <w:pStyle w:val="0"/>
        <w:ind w:firstLine="540"/>
        <w:jc w:val="both"/>
      </w:pPr>
      <w:r>
        <w:rPr>
          <w:sz w:val="20"/>
        </w:rPr>
      </w:r>
    </w:p>
    <w:p>
      <w:pPr>
        <w:pStyle w:val="2"/>
        <w:outlineLvl w:val="2"/>
        <w:ind w:firstLine="540"/>
        <w:jc w:val="both"/>
      </w:pPr>
      <w:r>
        <w:rPr>
          <w:sz w:val="20"/>
        </w:rPr>
        <w:t xml:space="preserve">Статья 119. Председатель правления жилищного кооператива</w:t>
      </w:r>
    </w:p>
    <w:p>
      <w:pPr>
        <w:pStyle w:val="0"/>
        <w:ind w:firstLine="540"/>
        <w:jc w:val="both"/>
      </w:pPr>
      <w:r>
        <w:rPr>
          <w:sz w:val="20"/>
        </w:rPr>
      </w:r>
    </w:p>
    <w:p>
      <w:pPr>
        <w:pStyle w:val="0"/>
        <w:ind w:firstLine="540"/>
        <w:jc w:val="both"/>
      </w:pPr>
      <w:r>
        <w:rPr>
          <w:sz w:val="20"/>
        </w:rPr>
        <w:t xml:space="preserve">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pPr>
        <w:pStyle w:val="0"/>
        <w:spacing w:before="200" w:line-rule="auto"/>
        <w:ind w:firstLine="540"/>
        <w:jc w:val="both"/>
      </w:pPr>
      <w:r>
        <w:rPr>
          <w:sz w:val="20"/>
        </w:rPr>
        <w:t xml:space="preserve">2. Председатель правления жилищного кооператива:</w:t>
      </w:r>
    </w:p>
    <w:p>
      <w:pPr>
        <w:pStyle w:val="0"/>
        <w:spacing w:before="200" w:line-rule="auto"/>
        <w:ind w:firstLine="540"/>
        <w:jc w:val="both"/>
      </w:pPr>
      <w:r>
        <w:rPr>
          <w:sz w:val="20"/>
        </w:rPr>
        <w:t xml:space="preserve">1) обеспечивает выполнение решений правления кооператива;</w:t>
      </w:r>
    </w:p>
    <w:p>
      <w:pPr>
        <w:pStyle w:val="0"/>
        <w:spacing w:before="200" w:line-rule="auto"/>
        <w:ind w:firstLine="540"/>
        <w:jc w:val="both"/>
      </w:pPr>
      <w:r>
        <w:rPr>
          <w:sz w:val="20"/>
        </w:rPr>
        <w:t xml:space="preserve">2) без доверенности действует от имени кооператива, в том числе представляет его интересы и совершает сделки;</w:t>
      </w:r>
    </w:p>
    <w:p>
      <w:pPr>
        <w:pStyle w:val="0"/>
        <w:spacing w:before="200" w:line-rule="auto"/>
        <w:ind w:firstLine="540"/>
        <w:jc w:val="both"/>
      </w:pPr>
      <w:r>
        <w:rPr>
          <w:sz w:val="20"/>
        </w:rP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pPr>
        <w:pStyle w:val="0"/>
        <w:spacing w:before="200" w:line-rule="auto"/>
        <w:ind w:firstLine="540"/>
        <w:jc w:val="both"/>
      </w:pPr>
      <w:r>
        <w:rPr>
          <w:sz w:val="20"/>
        </w:rPr>
        <w:t xml:space="preserve">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pPr>
        <w:pStyle w:val="0"/>
        <w:ind w:firstLine="540"/>
        <w:jc w:val="both"/>
      </w:pPr>
      <w:r>
        <w:rPr>
          <w:sz w:val="20"/>
        </w:rPr>
      </w:r>
    </w:p>
    <w:p>
      <w:pPr>
        <w:pStyle w:val="2"/>
        <w:outlineLvl w:val="2"/>
        <w:ind w:firstLine="540"/>
        <w:jc w:val="both"/>
      </w:pPr>
      <w:r>
        <w:rPr>
          <w:sz w:val="20"/>
        </w:rPr>
        <w:t xml:space="preserve">Статья 120. Ревизионная комиссия (ревизор) жилищного кооператива</w:t>
      </w:r>
    </w:p>
    <w:p>
      <w:pPr>
        <w:pStyle w:val="0"/>
        <w:ind w:firstLine="540"/>
        <w:jc w:val="both"/>
      </w:pPr>
      <w:r>
        <w:rPr>
          <w:sz w:val="20"/>
        </w:rPr>
      </w:r>
    </w:p>
    <w:p>
      <w:pPr>
        <w:pStyle w:val="0"/>
        <w:ind w:firstLine="540"/>
        <w:jc w:val="both"/>
      </w:pPr>
      <w:r>
        <w:rPr>
          <w:sz w:val="20"/>
        </w:rP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pPr>
        <w:pStyle w:val="0"/>
        <w:spacing w:before="200" w:line-rule="auto"/>
        <w:ind w:firstLine="540"/>
        <w:jc w:val="both"/>
      </w:pPr>
      <w:r>
        <w:rPr>
          <w:sz w:val="20"/>
        </w:rPr>
        <w:t xml:space="preserve">2. Ревизионная комиссия жилищного кооператива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жилищного кооператива:</w:t>
      </w:r>
    </w:p>
    <w:p>
      <w:pPr>
        <w:pStyle w:val="0"/>
        <w:spacing w:before="200" w:line-rule="auto"/>
        <w:ind w:firstLine="540"/>
        <w:jc w:val="both"/>
      </w:pPr>
      <w:r>
        <w:rPr>
          <w:sz w:val="20"/>
        </w:rPr>
        <w:t xml:space="preserve">1) в обязательном порядке проводит плановые ревизии финансово-хозяйственной деятельности жилищного кооператива не реже одного раза в год;</w:t>
      </w:r>
    </w:p>
    <w:p>
      <w:pPr>
        <w:pStyle w:val="0"/>
        <w:spacing w:before="200" w:line-rule="auto"/>
        <w:ind w:firstLine="540"/>
        <w:jc w:val="both"/>
      </w:pPr>
      <w:r>
        <w:rPr>
          <w:sz w:val="20"/>
        </w:rPr>
        <w:t xml:space="preserve">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pPr>
        <w:pStyle w:val="0"/>
        <w:spacing w:before="200" w:line-rule="auto"/>
        <w:ind w:firstLine="540"/>
        <w:jc w:val="both"/>
      </w:pPr>
      <w:r>
        <w:rPr>
          <w:sz w:val="20"/>
        </w:rPr>
        <w:t xml:space="preserve">3) отчитывается перед общим собранием членов кооператива (конференцией) о своей деятельности.</w:t>
      </w:r>
    </w:p>
    <w:p>
      <w:pPr>
        <w:pStyle w:val="0"/>
        <w:spacing w:before="200" w:line-rule="auto"/>
        <w:ind w:firstLine="540"/>
        <w:jc w:val="both"/>
      </w:pPr>
      <w:r>
        <w:rPr>
          <w:sz w:val="20"/>
        </w:rP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pPr>
        <w:pStyle w:val="0"/>
        <w:spacing w:before="200" w:line-rule="auto"/>
        <w:ind w:firstLine="540"/>
        <w:jc w:val="both"/>
      </w:pPr>
      <w:r>
        <w:rPr>
          <w:sz w:val="20"/>
        </w:rPr>
        <w:t xml:space="preserve">5. Порядок работы ревизионной комиссии (ревизора) жилищного кооператива определяется уставом кооператива и другими документами кооператива.</w:t>
      </w:r>
    </w:p>
    <w:p>
      <w:pPr>
        <w:pStyle w:val="0"/>
        <w:ind w:firstLine="540"/>
        <w:jc w:val="both"/>
      </w:pPr>
      <w:r>
        <w:rPr>
          <w:sz w:val="20"/>
        </w:rPr>
      </w:r>
    </w:p>
    <w:p>
      <w:pPr>
        <w:pStyle w:val="2"/>
        <w:outlineLvl w:val="2"/>
        <w:ind w:firstLine="540"/>
        <w:jc w:val="both"/>
      </w:pPr>
      <w:r>
        <w:rPr>
          <w:sz w:val="20"/>
        </w:rPr>
        <w:t xml:space="preserve">Статья 121. Прием в члены жилищного кооператива</w:t>
      </w:r>
    </w:p>
    <w:p>
      <w:pPr>
        <w:pStyle w:val="0"/>
        <w:ind w:firstLine="540"/>
        <w:jc w:val="both"/>
      </w:pPr>
      <w:r>
        <w:rPr>
          <w:sz w:val="20"/>
        </w:rPr>
      </w:r>
    </w:p>
    <w:p>
      <w:pPr>
        <w:pStyle w:val="0"/>
        <w:ind w:firstLine="540"/>
        <w:jc w:val="both"/>
      </w:pPr>
      <w:r>
        <w:rPr>
          <w:sz w:val="20"/>
        </w:rPr>
        <w:t xml:space="preserve">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pPr>
        <w:pStyle w:val="0"/>
        <w:spacing w:before="200" w:line-rule="auto"/>
        <w:ind w:firstLine="540"/>
        <w:jc w:val="both"/>
      </w:pPr>
      <w:r>
        <w:rPr>
          <w:sz w:val="20"/>
        </w:rP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pPr>
        <w:pStyle w:val="0"/>
        <w:ind w:firstLine="540"/>
        <w:jc w:val="both"/>
      </w:pPr>
      <w:r>
        <w:rPr>
          <w:sz w:val="20"/>
        </w:rPr>
      </w:r>
    </w:p>
    <w:p>
      <w:pPr>
        <w:pStyle w:val="2"/>
        <w:outlineLvl w:val="2"/>
        <w:ind w:firstLine="540"/>
        <w:jc w:val="both"/>
      </w:pPr>
      <w:r>
        <w:rPr>
          <w:sz w:val="20"/>
        </w:rPr>
        <w:t xml:space="preserve">Статья 122. Реорганизация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по решению общего собрания его членов (конференции) может быть преобразован в товарищество собственников жилья.</w:t>
      </w:r>
    </w:p>
    <w:p>
      <w:pPr>
        <w:pStyle w:val="0"/>
        <w:ind w:firstLine="540"/>
        <w:jc w:val="both"/>
      </w:pPr>
      <w:r>
        <w:rPr>
          <w:sz w:val="20"/>
        </w:rPr>
      </w:r>
    </w:p>
    <w:p>
      <w:pPr>
        <w:pStyle w:val="2"/>
        <w:outlineLvl w:val="2"/>
        <w:ind w:firstLine="540"/>
        <w:jc w:val="both"/>
      </w:pPr>
      <w:r>
        <w:rPr>
          <w:sz w:val="20"/>
        </w:rPr>
        <w:t xml:space="preserve">Статья 123. Ликвидация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может быть ликвидирован по основаниям и в порядке, которые предусмотрены гражданским </w:t>
      </w:r>
      <w:hyperlink w:history="0" r:id="rId830"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bookmarkStart w:id="1938" w:name="P1938"/>
    <w:bookmarkEnd w:id="1938"/>
    <w:p>
      <w:pPr>
        <w:pStyle w:val="2"/>
        <w:outlineLvl w:val="2"/>
        <w:ind w:firstLine="540"/>
        <w:jc w:val="both"/>
      </w:pPr>
      <w:r>
        <w:rPr>
          <w:sz w:val="20"/>
        </w:rPr>
        <w:t xml:space="preserve">Статья 123.1. Особенности организации и деятельности жилищно-строительного кооператива, осуществляющего строительство многоквартирного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831"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w:history="0" r:id="rId832"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возникает</w:t>
              </w:r>
            </w:hyperlink>
            <w:r>
              <w:rPr>
                <w:sz w:val="20"/>
                <w:color w:val="392c69"/>
              </w:rPr>
              <w:t xml:space="preserve"> с 25.09.2019.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w:history="0" r:id="rId83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pPr>
        <w:pStyle w:val="0"/>
        <w:jc w:val="both"/>
      </w:pPr>
      <w:r>
        <w:rPr>
          <w:sz w:val="20"/>
        </w:rPr>
        <w:t xml:space="preserve">(в ред. Федерального </w:t>
      </w:r>
      <w:hyperlink w:history="0" r:id="rId834"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количество членов жилищно-строительного кооператива;</w:t>
      </w:r>
    </w:p>
    <w:p>
      <w:pPr>
        <w:pStyle w:val="0"/>
        <w:spacing w:before="200" w:line-rule="auto"/>
        <w:ind w:firstLine="540"/>
        <w:jc w:val="both"/>
      </w:pPr>
      <w:r>
        <w:rPr>
          <w:sz w:val="20"/>
        </w:rPr>
        <w:t xml:space="preserve">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pPr>
        <w:pStyle w:val="0"/>
        <w:spacing w:before="200" w:line-rule="auto"/>
        <w:ind w:firstLine="540"/>
        <w:jc w:val="both"/>
      </w:pPr>
      <w:r>
        <w:rPr>
          <w:sz w:val="20"/>
        </w:rP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pPr>
        <w:pStyle w:val="0"/>
        <w:spacing w:before="200" w:line-rule="auto"/>
        <w:ind w:firstLine="540"/>
        <w:jc w:val="both"/>
      </w:pPr>
      <w:r>
        <w:rPr>
          <w:sz w:val="20"/>
        </w:rP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pPr>
        <w:pStyle w:val="0"/>
        <w:spacing w:before="200" w:line-rule="auto"/>
        <w:ind w:firstLine="540"/>
        <w:jc w:val="both"/>
      </w:pPr>
      <w:r>
        <w:rPr>
          <w:sz w:val="20"/>
        </w:rP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pPr>
        <w:pStyle w:val="0"/>
        <w:spacing w:before="200" w:line-rule="auto"/>
        <w:ind w:firstLine="540"/>
        <w:jc w:val="both"/>
      </w:pPr>
      <w:r>
        <w:rPr>
          <w:sz w:val="20"/>
        </w:rPr>
        <w:t xml:space="preserve">6) предполагаемый срок получения разрешения на ввод в эксплуатацию строящегося многоквартирного дома.</w:t>
      </w:r>
    </w:p>
    <w:p>
      <w:pPr>
        <w:pStyle w:val="0"/>
        <w:spacing w:before="200" w:line-rule="auto"/>
        <w:ind w:firstLine="540"/>
        <w:jc w:val="both"/>
      </w:pPr>
      <w:r>
        <w:rPr>
          <w:sz w:val="20"/>
        </w:rPr>
        <w:t xml:space="preserve">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pPr>
        <w:pStyle w:val="0"/>
        <w:jc w:val="both"/>
      </w:pPr>
      <w:r>
        <w:rPr>
          <w:sz w:val="20"/>
        </w:rPr>
        <w:t xml:space="preserve">(в ред. Федерального </w:t>
      </w:r>
      <w:hyperlink w:history="0" r:id="rId835"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заключение экспертизы проектной документации, если проведение такой экспертизы установлено федеральным законом;</w:t>
      </w:r>
    </w:p>
    <w:p>
      <w:pPr>
        <w:pStyle w:val="0"/>
        <w:spacing w:before="200" w:line-rule="auto"/>
        <w:ind w:firstLine="540"/>
        <w:jc w:val="both"/>
      </w:pPr>
      <w:r>
        <w:rPr>
          <w:sz w:val="20"/>
        </w:rPr>
        <w:t xml:space="preserve">2) проектную документацию, включающую в себя все внесенные в нее изменения;</w:t>
      </w:r>
    </w:p>
    <w:p>
      <w:pPr>
        <w:pStyle w:val="0"/>
        <w:spacing w:before="200" w:line-rule="auto"/>
        <w:ind w:firstLine="540"/>
        <w:jc w:val="both"/>
      </w:pPr>
      <w:r>
        <w:rPr>
          <w:sz w:val="20"/>
        </w:rPr>
        <w:t xml:space="preserve">3) документы, подтверждающие права жилищно-строительного кооператива на земельный участок;</w:t>
      </w:r>
    </w:p>
    <w:p>
      <w:pPr>
        <w:pStyle w:val="0"/>
        <w:spacing w:before="200" w:line-rule="auto"/>
        <w:ind w:firstLine="540"/>
        <w:jc w:val="both"/>
      </w:pPr>
      <w:r>
        <w:rPr>
          <w:sz w:val="20"/>
        </w:rPr>
        <w:t xml:space="preserve">4) протоколы общих собраний членов жилищно-строительного кооператива, заседаний его правления и ревизионной комиссии (ревизора) кооператива;</w:t>
      </w:r>
    </w:p>
    <w:p>
      <w:pPr>
        <w:pStyle w:val="0"/>
        <w:spacing w:before="200" w:line-rule="auto"/>
        <w:ind w:firstLine="540"/>
        <w:jc w:val="both"/>
      </w:pPr>
      <w:r>
        <w:rPr>
          <w:sz w:val="20"/>
        </w:rPr>
        <w:t xml:space="preserve">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pPr>
        <w:pStyle w:val="0"/>
        <w:spacing w:before="200" w:line-rule="auto"/>
        <w:ind w:firstLine="540"/>
        <w:jc w:val="both"/>
      </w:pPr>
      <w:r>
        <w:rPr>
          <w:sz w:val="20"/>
        </w:rPr>
        <w:t xml:space="preserve">6) заключения ревизионной комиссии (ревизора) жилищно-строительного кооператива;</w:t>
      </w:r>
    </w:p>
    <w:p>
      <w:pPr>
        <w:pStyle w:val="0"/>
        <w:spacing w:before="200" w:line-rule="auto"/>
        <w:ind w:firstLine="540"/>
        <w:jc w:val="both"/>
      </w:pPr>
      <w:r>
        <w:rPr>
          <w:sz w:val="20"/>
        </w:rP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pPr>
        <w:pStyle w:val="0"/>
        <w:spacing w:before="200" w:line-rule="auto"/>
        <w:ind w:firstLine="540"/>
        <w:jc w:val="both"/>
      </w:pPr>
      <w:r>
        <w:rPr>
          <w:sz w:val="20"/>
        </w:rPr>
        <w:t xml:space="preserve">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pPr>
        <w:pStyle w:val="0"/>
        <w:jc w:val="both"/>
      </w:pPr>
      <w:r>
        <w:rPr>
          <w:sz w:val="20"/>
        </w:rPr>
        <w:t xml:space="preserve">(в ред. Федерального </w:t>
      </w:r>
      <w:hyperlink w:history="0" r:id="rId836"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pPr>
        <w:pStyle w:val="0"/>
        <w:spacing w:before="200" w:line-rule="auto"/>
        <w:ind w:firstLine="540"/>
        <w:jc w:val="both"/>
      </w:pPr>
      <w:r>
        <w:rPr>
          <w:sz w:val="20"/>
        </w:rPr>
        <w:t xml:space="preserve">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pPr>
        <w:pStyle w:val="0"/>
        <w:spacing w:before="200" w:line-rule="auto"/>
        <w:ind w:firstLine="540"/>
        <w:jc w:val="both"/>
      </w:pPr>
      <w:r>
        <w:rPr>
          <w:sz w:val="20"/>
        </w:rPr>
        <w:t xml:space="preserve">3) размер вступительных и паевых взносов в отношении каждого члена жилищно-строительного кооператива.</w:t>
      </w:r>
    </w:p>
    <w:p>
      <w:pPr>
        <w:pStyle w:val="0"/>
        <w:spacing w:before="200" w:line-rule="auto"/>
        <w:ind w:firstLine="540"/>
        <w:jc w:val="both"/>
      </w:pPr>
      <w:r>
        <w:rPr>
          <w:sz w:val="20"/>
        </w:rPr>
        <w:t xml:space="preserve">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pPr>
        <w:pStyle w:val="0"/>
        <w:spacing w:before="200" w:line-rule="auto"/>
        <w:ind w:firstLine="540"/>
        <w:jc w:val="both"/>
      </w:pPr>
      <w:r>
        <w:rPr>
          <w:sz w:val="20"/>
        </w:rPr>
        <w:t xml:space="preserve">5. Осуществляющий в соответствии с </w:t>
      </w:r>
      <w:hyperlink w:history="0" r:id="rId83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pPr>
        <w:pStyle w:val="0"/>
        <w:jc w:val="both"/>
      </w:pPr>
      <w:r>
        <w:rPr>
          <w:sz w:val="20"/>
        </w:rPr>
        <w:t xml:space="preserve">(в ред. Федеральных законов от 25.12.2018 </w:t>
      </w:r>
      <w:hyperlink w:history="0" r:id="rId83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rPr>
        <w:t xml:space="preserve">, от 11.06.2021 </w:t>
      </w:r>
      <w:hyperlink w:history="0" r:id="rId83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08.08.2024 </w:t>
      </w:r>
      <w:hyperlink w:history="0" r:id="rId8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r>
    </w:p>
    <w:p>
      <w:pPr>
        <w:pStyle w:val="2"/>
        <w:outlineLvl w:val="2"/>
        <w:ind w:firstLine="540"/>
        <w:jc w:val="both"/>
      </w:pPr>
      <w:r>
        <w:rPr>
          <w:sz w:val="20"/>
        </w:rPr>
        <w:t xml:space="preserve">Статья 123.2. Государственное регулирование деятельности жилищно-строительного кооператива</w:t>
      </w:r>
    </w:p>
    <w:p>
      <w:pPr>
        <w:pStyle w:val="0"/>
        <w:jc w:val="both"/>
      </w:pPr>
      <w:r>
        <w:rPr>
          <w:sz w:val="20"/>
        </w:rPr>
        <w:t xml:space="preserve">(в ред. Федерального </w:t>
      </w:r>
      <w:hyperlink w:history="0" r:id="rId8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(введена Федеральным </w:t>
      </w:r>
      <w:hyperlink w:history="0" r:id="rId842"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p>
      <w:pPr>
        <w:pStyle w:val="0"/>
        <w:ind w:firstLine="540"/>
        <w:jc w:val="both"/>
      </w:pPr>
      <w:r>
        <w:rPr>
          <w:sz w:val="20"/>
        </w:rPr>
        <w:t xml:space="preserve">1. Утратил силу с 1 июля 2021 года. - Федеральный </w:t>
      </w:r>
      <w:hyperlink w:history="0" r:id="rId84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Контролирующий орган вправе:</w:t>
      </w:r>
    </w:p>
    <w:p>
      <w:pPr>
        <w:pStyle w:val="0"/>
        <w:jc w:val="both"/>
      </w:pPr>
      <w:r>
        <w:rPr>
          <w:sz w:val="20"/>
        </w:rPr>
        <w:t xml:space="preserve">(в ред. Федерального </w:t>
      </w:r>
      <w:hyperlink w:history="0" r:id="rId84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pPr>
        <w:pStyle w:val="0"/>
        <w:jc w:val="both"/>
      </w:pPr>
      <w:r>
        <w:rPr>
          <w:sz w:val="20"/>
        </w:rPr>
        <w:t xml:space="preserve">(в ред. Федеральных законов от 03.07.2016 </w:t>
      </w:r>
      <w:hyperlink w:history="0" r:id="rId84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29.07.2018 </w:t>
      </w:r>
      <w:hyperlink w:history="0" r:id="rId846"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 от 11.06.2021 </w:t>
      </w:r>
      <w:hyperlink w:history="0" r:id="rId84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утратил силу с 1 июля 2021 года. - Федеральный </w:t>
      </w:r>
      <w:hyperlink w:history="0" r:id="rId8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pPr>
        <w:pStyle w:val="0"/>
        <w:jc w:val="both"/>
      </w:pPr>
      <w:r>
        <w:rPr>
          <w:sz w:val="20"/>
        </w:rPr>
        <w:t xml:space="preserve">(в ред. Федеральных законов от 03.07.2016 </w:t>
      </w:r>
      <w:hyperlink w:history="0" r:id="rId84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11.06.2021 </w:t>
      </w:r>
      <w:hyperlink w:history="0" r:id="rId85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2.1 введен Федеральным </w:t>
      </w:r>
      <w:hyperlink w:history="0" r:id="rId85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85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history="0" w:anchor="P1884" w:tooltip="1) имеющие судимость за умышленные преступления;">
        <w:r>
          <w:rPr>
            <w:sz w:val="20"/>
            <w:color w:val="0000ff"/>
          </w:rPr>
          <w:t xml:space="preserve">пунктом 1 статьи 116.1</w:t>
        </w:r>
      </w:hyperlink>
      <w:r>
        <w:rPr>
          <w:sz w:val="20"/>
        </w:rPr>
        <w:t xml:space="preserve"> настоящего Кодекса;</w:t>
      </w:r>
    </w:p>
    <w:p>
      <w:pPr>
        <w:pStyle w:val="0"/>
        <w:jc w:val="both"/>
      </w:pPr>
      <w:r>
        <w:rPr>
          <w:sz w:val="20"/>
        </w:rPr>
        <w:t xml:space="preserve">(п. 2.2 введен Федеральным </w:t>
      </w:r>
      <w:hyperlink w:history="0" r:id="rId85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85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утратил силу с 1 июля 2021 года. - Федеральный </w:t>
      </w:r>
      <w:hyperlink w:history="0" r:id="rId85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3.1 введен Федеральным </w:t>
      </w:r>
      <w:hyperlink w:history="0" r:id="rId85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85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3.2) утратил силу с 1 июля 2021 года. - Федеральный </w:t>
      </w:r>
      <w:hyperlink w:history="0" r:id="rId85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w:history="0" r:id="rId859"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формам</w:t>
        </w:r>
      </w:hyperlink>
      <w:r>
        <w:rPr>
          <w:sz w:val="20"/>
        </w:rPr>
        <w:t xml:space="preserve"> и в </w:t>
      </w:r>
      <w:hyperlink w:history="0" r:id="rId860"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порядке</w:t>
        </w:r>
      </w:hyperlink>
      <w:r>
        <w:rPr>
          <w:sz w:val="20"/>
        </w:rPr>
        <w:t xml:space="preserve">,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pPr>
        <w:pStyle w:val="0"/>
        <w:jc w:val="both"/>
      </w:pPr>
      <w:r>
        <w:rPr>
          <w:sz w:val="20"/>
        </w:rPr>
        <w:t xml:space="preserve">(п. 3.3 введен Федеральным </w:t>
      </w:r>
      <w:hyperlink w:history="0" r:id="rId86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4) требовать от органов управления жилищно-строительного кооператива устранения выявленных нарушений;</w:t>
      </w:r>
    </w:p>
    <w:p>
      <w:pPr>
        <w:pStyle w:val="0"/>
        <w:spacing w:before="200" w:line-rule="auto"/>
        <w:ind w:firstLine="540"/>
        <w:jc w:val="both"/>
      </w:pPr>
      <w:r>
        <w:rPr>
          <w:sz w:val="20"/>
        </w:rPr>
        <w:t xml:space="preserve">5) рассматривать жалобы граждан и юридических лиц, связанные с нарушениями жилищно-строительным кооперативом требований </w:t>
      </w:r>
      <w:hyperlink w:history="0" w:anchor="P1821"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93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w:t>
      </w:r>
    </w:p>
    <w:p>
      <w:pPr>
        <w:pStyle w:val="0"/>
        <w:spacing w:before="200" w:line-rule="auto"/>
        <w:ind w:firstLine="540"/>
        <w:jc w:val="both"/>
      </w:pPr>
      <w:r>
        <w:rPr>
          <w:sz w:val="20"/>
        </w:rPr>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pPr>
        <w:pStyle w:val="0"/>
        <w:jc w:val="both"/>
      </w:pPr>
      <w:r>
        <w:rPr>
          <w:sz w:val="20"/>
        </w:rPr>
        <w:t xml:space="preserve">(п. 5.1 введен Федеральным </w:t>
      </w:r>
      <w:hyperlink w:history="0" r:id="rId86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pPr>
        <w:pStyle w:val="0"/>
        <w:spacing w:before="200" w:line-rule="auto"/>
        <w:ind w:firstLine="540"/>
        <w:jc w:val="both"/>
      </w:pPr>
      <w:r>
        <w:rPr>
          <w:sz w:val="20"/>
        </w:rPr>
        <w:t xml:space="preserve">7) направлять в жилищно-строительный кооператив обязательные для исполнения предписания об устранении нарушений требований </w:t>
      </w:r>
      <w:hyperlink w:history="0" w:anchor="P1821"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93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 и устанавливать сроки устранения таких нарушений;</w:t>
      </w:r>
    </w:p>
    <w:p>
      <w:pPr>
        <w:pStyle w:val="0"/>
        <w:spacing w:before="200" w:line-rule="auto"/>
        <w:ind w:firstLine="540"/>
        <w:jc w:val="both"/>
      </w:pPr>
      <w:r>
        <w:rPr>
          <w:sz w:val="20"/>
        </w:rPr>
        <w:t xml:space="preserve">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jc w:val="both"/>
      </w:pPr>
      <w:r>
        <w:rPr>
          <w:sz w:val="20"/>
        </w:rPr>
        <w:t xml:space="preserve">(п. 9 введен Федеральным </w:t>
      </w:r>
      <w:hyperlink w:history="0" r:id="rId86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10) осуществлять иные предусмотренные федеральными законами полномочия.</w:t>
      </w:r>
    </w:p>
    <w:p>
      <w:pPr>
        <w:pStyle w:val="0"/>
        <w:jc w:val="both"/>
      </w:pPr>
      <w:r>
        <w:rPr>
          <w:sz w:val="20"/>
        </w:rPr>
        <w:t xml:space="preserve">(п. 10 введен Федеральным </w:t>
      </w:r>
      <w:hyperlink w:history="0" r:id="rId86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3 - 6. Утратили силу с 1 июля 2021 года. - Федеральный </w:t>
      </w:r>
      <w:hyperlink w:history="0" r:id="rId86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pPr>
        <w:pStyle w:val="0"/>
        <w:jc w:val="both"/>
      </w:pPr>
      <w:r>
        <w:rPr>
          <w:sz w:val="20"/>
        </w:rPr>
        <w:t xml:space="preserve">(часть 7 введена Федеральным </w:t>
      </w:r>
      <w:hyperlink w:history="0" r:id="rId86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ind w:firstLine="540"/>
        <w:jc w:val="both"/>
      </w:pPr>
      <w:r>
        <w:rPr>
          <w:sz w:val="20"/>
        </w:rPr>
      </w:r>
    </w:p>
    <w:p>
      <w:pPr>
        <w:pStyle w:val="2"/>
        <w:outlineLvl w:val="2"/>
        <w:ind w:firstLine="540"/>
        <w:jc w:val="both"/>
      </w:pPr>
      <w:r>
        <w:rPr>
          <w:sz w:val="20"/>
        </w:rPr>
        <w:t xml:space="preserve">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86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history="0" w:anchor="P399" w:tooltip="Статья 20. Государственный жилищный надзор, муниципальный жилищный контроль и общественный жилищный контроль">
        <w:r>
          <w:rPr>
            <w:sz w:val="20"/>
            <w:color w:val="0000ff"/>
          </w:rPr>
          <w:t xml:space="preserve">статьей 20</w:t>
        </w:r>
      </w:hyperlink>
      <w:r>
        <w:rPr>
          <w:sz w:val="20"/>
        </w:rPr>
        <w:t xml:space="preserve"> настоящего Кодекса.</w:t>
      </w:r>
    </w:p>
    <w:p>
      <w:pPr>
        <w:pStyle w:val="0"/>
        <w:spacing w:before="200" w:line-rule="auto"/>
        <w:ind w:firstLine="540"/>
        <w:jc w:val="both"/>
      </w:pPr>
      <w:r>
        <w:rPr>
          <w:sz w:val="20"/>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history="0" w:anchor="P1821"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частью 3 статьи 110</w:t>
        </w:r>
      </w:hyperlink>
      <w:r>
        <w:rPr>
          <w:sz w:val="20"/>
        </w:rPr>
        <w:t xml:space="preserve"> настоящего Кодекса, за исключением последующего содержания многоквартирного дома, и </w:t>
      </w:r>
      <w:hyperlink w:history="0" w:anchor="P193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статьей 123.1</w:t>
        </w:r>
      </w:hyperlink>
      <w:r>
        <w:rPr>
          <w:sz w:val="20"/>
        </w:rPr>
        <w:t xml:space="preserve"> настоящего Кодекса.</w:t>
      </w:r>
    </w:p>
    <w:p>
      <w:pPr>
        <w:pStyle w:val="0"/>
        <w:spacing w:before="200" w:line-rule="auto"/>
        <w:ind w:firstLine="540"/>
        <w:jc w:val="both"/>
      </w:pPr>
      <w:r>
        <w:rPr>
          <w:sz w:val="20"/>
        </w:rPr>
        <w:t xml:space="preserve">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pPr>
        <w:pStyle w:val="0"/>
        <w:spacing w:before="200" w:line-rule="auto"/>
        <w:ind w:firstLine="540"/>
        <w:jc w:val="both"/>
      </w:pPr>
      <w:r>
        <w:rPr>
          <w:sz w:val="20"/>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w:history="0" r:id="rId86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pPr>
        <w:pStyle w:val="0"/>
        <w:jc w:val="both"/>
      </w:pPr>
      <w:r>
        <w:rPr>
          <w:sz w:val="20"/>
        </w:rPr>
        <w:t xml:space="preserve">(в ред. Федерального </w:t>
      </w:r>
      <w:hyperlink w:history="0" r:id="rId8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pPr>
        <w:pStyle w:val="0"/>
        <w:ind w:firstLine="540"/>
        <w:jc w:val="both"/>
      </w:pPr>
      <w:r>
        <w:rPr>
          <w:sz w:val="20"/>
        </w:rPr>
      </w:r>
    </w:p>
    <w:p>
      <w:pPr>
        <w:pStyle w:val="2"/>
        <w:outlineLvl w:val="1"/>
        <w:jc w:val="center"/>
      </w:pPr>
      <w:r>
        <w:rPr>
          <w:sz w:val="20"/>
        </w:rPr>
        <w:t xml:space="preserve">Глава 12. ПРАВОВОЕ ПОЛОЖЕНИЕ ЧЛЕНОВ ЖИЛИЩНЫХ КООПЕРАТИВОВ</w:t>
      </w:r>
    </w:p>
    <w:p>
      <w:pPr>
        <w:pStyle w:val="0"/>
        <w:jc w:val="center"/>
      </w:pPr>
      <w:r>
        <w:rPr>
          <w:sz w:val="20"/>
        </w:rPr>
      </w:r>
    </w:p>
    <w:p>
      <w:pPr>
        <w:pStyle w:val="2"/>
        <w:outlineLvl w:val="2"/>
        <w:ind w:firstLine="540"/>
        <w:jc w:val="both"/>
      </w:pPr>
      <w:r>
        <w:rPr>
          <w:sz w:val="20"/>
        </w:rPr>
        <w:t xml:space="preserve">Статья 124. Предоставление жилого помещения в домах жилищного кооператива</w:t>
      </w:r>
    </w:p>
    <w:p>
      <w:pPr>
        <w:pStyle w:val="0"/>
        <w:ind w:firstLine="540"/>
        <w:jc w:val="both"/>
      </w:pPr>
      <w:r>
        <w:rPr>
          <w:sz w:val="20"/>
        </w:rPr>
      </w:r>
    </w:p>
    <w:p>
      <w:pPr>
        <w:pStyle w:val="0"/>
        <w:ind w:firstLine="540"/>
        <w:jc w:val="both"/>
      </w:pPr>
      <w:r>
        <w:rPr>
          <w:sz w:val="20"/>
        </w:rP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pPr>
        <w:pStyle w:val="0"/>
        <w:spacing w:before="200" w:line-rule="auto"/>
        <w:ind w:firstLine="540"/>
        <w:jc w:val="both"/>
      </w:pPr>
      <w:r>
        <w:rPr>
          <w:sz w:val="20"/>
        </w:rPr>
        <w:t xml:space="preserve">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pPr>
        <w:pStyle w:val="0"/>
        <w:spacing w:before="200" w:line-rule="auto"/>
        <w:ind w:firstLine="540"/>
        <w:jc w:val="both"/>
      </w:pPr>
      <w:r>
        <w:rPr>
          <w:sz w:val="20"/>
        </w:rPr>
        <w:t xml:space="preserve">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pPr>
        <w:pStyle w:val="0"/>
        <w:ind w:firstLine="540"/>
        <w:jc w:val="both"/>
      </w:pPr>
      <w:r>
        <w:rPr>
          <w:sz w:val="20"/>
        </w:rPr>
      </w:r>
    </w:p>
    <w:p>
      <w:pPr>
        <w:pStyle w:val="2"/>
        <w:outlineLvl w:val="2"/>
        <w:ind w:firstLine="540"/>
        <w:jc w:val="both"/>
      </w:pPr>
      <w:r>
        <w:rPr>
          <w:sz w:val="20"/>
        </w:rPr>
        <w:t xml:space="preserve">Статья 125. Право на пай члена жилищного кооператива</w:t>
      </w:r>
    </w:p>
    <w:p>
      <w:pPr>
        <w:pStyle w:val="0"/>
        <w:ind w:firstLine="540"/>
        <w:jc w:val="both"/>
      </w:pPr>
      <w:r>
        <w:rPr>
          <w:sz w:val="20"/>
        </w:rPr>
      </w:r>
    </w:p>
    <w:p>
      <w:pPr>
        <w:pStyle w:val="0"/>
        <w:ind w:firstLine="540"/>
        <w:jc w:val="both"/>
      </w:pPr>
      <w:r>
        <w:rPr>
          <w:sz w:val="20"/>
        </w:rPr>
        <w:t xml:space="preserve">1. Порядок и условия внесения паевого взноса членом жилищного кооператива определяются уставом жилищного кооператива.</w:t>
      </w:r>
    </w:p>
    <w:p>
      <w:pPr>
        <w:pStyle w:val="0"/>
        <w:spacing w:before="200" w:line-rule="auto"/>
        <w:ind w:firstLine="540"/>
        <w:jc w:val="both"/>
      </w:pPr>
      <w:r>
        <w:rPr>
          <w:sz w:val="20"/>
        </w:rPr>
        <w:t xml:space="preserve">2. Пай может принадлежать одному или нескольким гражданам либо юридическим лицам.</w:t>
      </w:r>
    </w:p>
    <w:p>
      <w:pPr>
        <w:pStyle w:val="0"/>
        <w:ind w:firstLine="540"/>
        <w:jc w:val="both"/>
      </w:pPr>
      <w:r>
        <w:rPr>
          <w:sz w:val="20"/>
        </w:rPr>
      </w:r>
    </w:p>
    <w:p>
      <w:pPr>
        <w:pStyle w:val="2"/>
        <w:outlineLvl w:val="2"/>
        <w:ind w:firstLine="540"/>
        <w:jc w:val="both"/>
      </w:pPr>
      <w:r>
        <w:rPr>
          <w:sz w:val="20"/>
        </w:rPr>
        <w:t xml:space="preserve">Статья 126. Временные жильцы в жилом помещении в доме жилищного кооператива</w:t>
      </w:r>
    </w:p>
    <w:p>
      <w:pPr>
        <w:pStyle w:val="0"/>
        <w:ind w:firstLine="540"/>
        <w:jc w:val="both"/>
      </w:pPr>
      <w:r>
        <w:rPr>
          <w:sz w:val="20"/>
        </w:rPr>
      </w:r>
    </w:p>
    <w:p>
      <w:pPr>
        <w:pStyle w:val="0"/>
        <w:ind w:firstLine="540"/>
        <w:jc w:val="both"/>
      </w:pPr>
      <w:r>
        <w:rPr>
          <w:sz w:val="20"/>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history="0" w:anchor="P1316" w:tooltip="Статья 80. Временные жильцы">
        <w:r>
          <w:rPr>
            <w:sz w:val="20"/>
            <w:color w:val="0000ff"/>
          </w:rPr>
          <w:t xml:space="preserve">статьей 80</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127. Раздел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pPr>
        <w:pStyle w:val="0"/>
        <w:spacing w:before="200" w:line-rule="auto"/>
        <w:ind w:firstLine="540"/>
        <w:jc w:val="both"/>
      </w:pPr>
      <w:r>
        <w:rPr>
          <w:sz w:val="20"/>
        </w:rPr>
        <w:t xml:space="preserve">2. Споры о разделе жилого помещения в доме жилищного кооператива разрешаются в судебном порядке.</w:t>
      </w:r>
    </w:p>
    <w:p>
      <w:pPr>
        <w:pStyle w:val="0"/>
        <w:ind w:firstLine="540"/>
        <w:jc w:val="both"/>
      </w:pPr>
      <w:r>
        <w:rPr>
          <w:sz w:val="20"/>
        </w:rPr>
      </w:r>
    </w:p>
    <w:p>
      <w:pPr>
        <w:pStyle w:val="2"/>
        <w:outlineLvl w:val="2"/>
        <w:ind w:firstLine="540"/>
        <w:jc w:val="both"/>
      </w:pPr>
      <w:r>
        <w:rPr>
          <w:sz w:val="20"/>
        </w:rPr>
        <w:t xml:space="preserve">Статья 128. Сдача внаем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pPr>
        <w:pStyle w:val="0"/>
        <w:spacing w:before="200" w:line-rule="auto"/>
        <w:ind w:firstLine="540"/>
        <w:jc w:val="both"/>
      </w:pPr>
      <w:r>
        <w:rPr>
          <w:sz w:val="20"/>
        </w:rPr>
        <w:t xml:space="preserve">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pPr>
        <w:pStyle w:val="0"/>
        <w:spacing w:before="200" w:line-rule="auto"/>
        <w:ind w:firstLine="540"/>
        <w:jc w:val="both"/>
      </w:pPr>
      <w:r>
        <w:rPr>
          <w:sz w:val="20"/>
        </w:rPr>
        <w:t xml:space="preserve">3. Сдача внаем жилого помещения в доме жилищного кооператива осуществляется по правилам, предусмотренным </w:t>
      </w:r>
      <w:hyperlink w:history="0" w:anchor="P1286" w:tooltip="Статья 76. Поднаем жилого помещения, предоставленного по договору социального найма">
        <w:r>
          <w:rPr>
            <w:sz w:val="20"/>
            <w:color w:val="0000ff"/>
          </w:rPr>
          <w:t xml:space="preserve">статьями 76</w:t>
        </w:r>
      </w:hyperlink>
      <w:r>
        <w:rPr>
          <w:sz w:val="20"/>
        </w:rPr>
        <w:t xml:space="preserve"> - </w:t>
      </w:r>
      <w:hyperlink w:history="0" w:anchor="P1305" w:tooltip="Статья 79. Прекращение и расторжение договора поднайма жилого помещения, предоставленного по договору социального найма">
        <w:r>
          <w:rPr>
            <w:sz w:val="20"/>
            <w:color w:val="0000ff"/>
          </w:rPr>
          <w:t xml:space="preserve">79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129. Право собственности на жилое помещение в многоквартирном доме члена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pPr>
        <w:pStyle w:val="0"/>
        <w:spacing w:before="200" w:line-rule="auto"/>
        <w:ind w:firstLine="540"/>
        <w:jc w:val="both"/>
      </w:pPr>
      <w:r>
        <w:rPr>
          <w:sz w:val="20"/>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history="0" w:anchor="P745" w:tooltip="Глава 6. ОБЩЕЕ ИМУЩЕСТВО СОБСТВЕННИКОВ ПОМЕЩЕНИЙ">
        <w:r>
          <w:rPr>
            <w:sz w:val="20"/>
            <w:color w:val="0000ff"/>
          </w:rPr>
          <w:t xml:space="preserve">главы 6</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130. Прекращение членства в жилищном кооперативе</w:t>
      </w:r>
    </w:p>
    <w:p>
      <w:pPr>
        <w:pStyle w:val="0"/>
        <w:ind w:firstLine="540"/>
        <w:jc w:val="both"/>
      </w:pPr>
      <w:r>
        <w:rPr>
          <w:sz w:val="20"/>
        </w:rPr>
      </w:r>
    </w:p>
    <w:p>
      <w:pPr>
        <w:pStyle w:val="0"/>
        <w:ind w:firstLine="540"/>
        <w:jc w:val="both"/>
      </w:pPr>
      <w:r>
        <w:rPr>
          <w:sz w:val="20"/>
        </w:rPr>
        <w:t xml:space="preserve">1. Членство в жилищном кооперативе прекращается в случае:</w:t>
      </w:r>
    </w:p>
    <w:p>
      <w:pPr>
        <w:pStyle w:val="0"/>
        <w:spacing w:before="200" w:line-rule="auto"/>
        <w:ind w:firstLine="540"/>
        <w:jc w:val="both"/>
      </w:pPr>
      <w:r>
        <w:rPr>
          <w:sz w:val="20"/>
        </w:rPr>
        <w:t xml:space="preserve">1) выхода члена кооператива;</w:t>
      </w:r>
    </w:p>
    <w:p>
      <w:pPr>
        <w:pStyle w:val="0"/>
        <w:spacing w:before="200" w:line-rule="auto"/>
        <w:ind w:firstLine="540"/>
        <w:jc w:val="both"/>
      </w:pPr>
      <w:r>
        <w:rPr>
          <w:sz w:val="20"/>
        </w:rPr>
        <w:t xml:space="preserve">2) исключения члена кооператива;</w:t>
      </w:r>
    </w:p>
    <w:p>
      <w:pPr>
        <w:pStyle w:val="0"/>
        <w:spacing w:before="200" w:line-rule="auto"/>
        <w:ind w:firstLine="540"/>
        <w:jc w:val="both"/>
      </w:pPr>
      <w:r>
        <w:rPr>
          <w:sz w:val="20"/>
        </w:rPr>
        <w:t xml:space="preserve">3) ликвидации юридического лица, являющегося членом кооператива;</w:t>
      </w:r>
    </w:p>
    <w:p>
      <w:pPr>
        <w:pStyle w:val="0"/>
        <w:spacing w:before="200" w:line-rule="auto"/>
        <w:ind w:firstLine="540"/>
        <w:jc w:val="both"/>
      </w:pPr>
      <w:r>
        <w:rPr>
          <w:sz w:val="20"/>
        </w:rPr>
        <w:t xml:space="preserve">4) ликвидации жилищного кооператива;</w:t>
      </w:r>
    </w:p>
    <w:p>
      <w:pPr>
        <w:pStyle w:val="0"/>
        <w:spacing w:before="200" w:line-rule="auto"/>
        <w:ind w:firstLine="540"/>
        <w:jc w:val="both"/>
      </w:pPr>
      <w:r>
        <w:rPr>
          <w:sz w:val="20"/>
        </w:rPr>
        <w:t xml:space="preserve">5) смерти гражданина, являющегося членом жилищного кооператива.</w:t>
      </w:r>
    </w:p>
    <w:p>
      <w:pPr>
        <w:pStyle w:val="0"/>
        <w:spacing w:before="200" w:line-rule="auto"/>
        <w:ind w:firstLine="540"/>
        <w:jc w:val="both"/>
      </w:pPr>
      <w:r>
        <w:rPr>
          <w:sz w:val="20"/>
        </w:rPr>
        <w:t xml:space="preserve">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bookmarkStart w:id="2062" w:name="P2062"/>
    <w:bookmarkEnd w:id="2062"/>
    <w:p>
      <w:pPr>
        <w:pStyle w:val="0"/>
        <w:spacing w:before="200" w:line-rule="auto"/>
        <w:ind w:firstLine="540"/>
        <w:jc w:val="both"/>
      </w:pPr>
      <w:r>
        <w:rPr>
          <w:sz w:val="20"/>
        </w:rPr>
        <w:t xml:space="preserve">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pPr>
        <w:pStyle w:val="0"/>
        <w:spacing w:before="200" w:line-rule="auto"/>
        <w:ind w:firstLine="540"/>
        <w:jc w:val="both"/>
      </w:pPr>
      <w:r>
        <w:rPr>
          <w:sz w:val="20"/>
        </w:rPr>
        <w:t xml:space="preserve">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pPr>
        <w:pStyle w:val="0"/>
        <w:ind w:firstLine="540"/>
        <w:jc w:val="both"/>
      </w:pPr>
      <w:r>
        <w:rPr>
          <w:sz w:val="20"/>
        </w:rPr>
      </w:r>
    </w:p>
    <w:p>
      <w:pPr>
        <w:pStyle w:val="2"/>
        <w:outlineLvl w:val="2"/>
        <w:ind w:firstLine="540"/>
        <w:jc w:val="both"/>
      </w:pPr>
      <w:r>
        <w:rPr>
          <w:sz w:val="20"/>
        </w:rPr>
        <w:t xml:space="preserve">Статья 131. Преимущественное право вступления в члены жилищного кооператива в случае наследования пая</w:t>
      </w:r>
    </w:p>
    <w:p>
      <w:pPr>
        <w:pStyle w:val="0"/>
        <w:ind w:firstLine="540"/>
        <w:jc w:val="both"/>
      </w:pPr>
      <w:r>
        <w:rPr>
          <w:sz w:val="20"/>
        </w:rPr>
      </w:r>
    </w:p>
    <w:bookmarkStart w:id="2067" w:name="P2067"/>
    <w:bookmarkEnd w:id="2067"/>
    <w:p>
      <w:pPr>
        <w:pStyle w:val="0"/>
        <w:ind w:firstLine="540"/>
        <w:jc w:val="both"/>
      </w:pPr>
      <w:r>
        <w:rPr>
          <w:sz w:val="20"/>
        </w:rPr>
        <w:t xml:space="preserve">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bookmarkStart w:id="2068" w:name="P2068"/>
    <w:bookmarkEnd w:id="2068"/>
    <w:p>
      <w:pPr>
        <w:pStyle w:val="0"/>
        <w:spacing w:before="200" w:line-rule="auto"/>
        <w:ind w:firstLine="540"/>
        <w:jc w:val="both"/>
      </w:pPr>
      <w:r>
        <w:rPr>
          <w:sz w:val="20"/>
        </w:rP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bookmarkStart w:id="2069" w:name="P2069"/>
    <w:bookmarkEnd w:id="2069"/>
    <w:p>
      <w:pPr>
        <w:pStyle w:val="0"/>
        <w:spacing w:before="200" w:line-rule="auto"/>
        <w:ind w:firstLine="540"/>
        <w:jc w:val="both"/>
      </w:pPr>
      <w:r>
        <w:rPr>
          <w:sz w:val="20"/>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history="0" w:anchor="P2067"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и </w:t>
      </w:r>
      <w:hyperlink w:history="0" w:anchor="P2068"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r>
          <w:rPr>
            <w:sz w:val="20"/>
            <w:color w:val="0000ff"/>
          </w:rPr>
          <w:t xml:space="preserve">2</w:t>
        </w:r>
      </w:hyperlink>
      <w:r>
        <w:rPr>
          <w:sz w:val="20"/>
        </w:rPr>
        <w:t xml:space="preserve"> настоящей статьи, отсутствуют или отказались от своего преимущественного права на вступление в члены жилищного кооператива.</w:t>
      </w:r>
    </w:p>
    <w:p>
      <w:pPr>
        <w:pStyle w:val="0"/>
        <w:spacing w:before="200" w:line-rule="auto"/>
        <w:ind w:firstLine="540"/>
        <w:jc w:val="both"/>
      </w:pPr>
      <w:r>
        <w:rPr>
          <w:sz w:val="20"/>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history="0" w:anchor="P2067"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 </w:t>
      </w:r>
      <w:hyperlink w:history="0" w:anchor="P2069"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r>
          <w:rPr>
            <w:sz w:val="20"/>
            <w:color w:val="0000ff"/>
          </w:rPr>
          <w:t xml:space="preserve">3</w:t>
        </w:r>
      </w:hyperlink>
      <w:r>
        <w:rPr>
          <w:sz w:val="20"/>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pPr>
        <w:pStyle w:val="0"/>
        <w:ind w:firstLine="540"/>
        <w:jc w:val="both"/>
      </w:pPr>
      <w:r>
        <w:rPr>
          <w:sz w:val="20"/>
        </w:rPr>
      </w:r>
    </w:p>
    <w:p>
      <w:pPr>
        <w:pStyle w:val="2"/>
        <w:outlineLvl w:val="2"/>
        <w:ind w:firstLine="540"/>
        <w:jc w:val="both"/>
      </w:pPr>
      <w:r>
        <w:rPr>
          <w:sz w:val="20"/>
        </w:rPr>
        <w:t xml:space="preserve">Статья 132. Возврат паевого взноса члену жилищного кооператива, исключенному из жилищного кооператива</w:t>
      </w:r>
    </w:p>
    <w:p>
      <w:pPr>
        <w:pStyle w:val="0"/>
        <w:ind w:firstLine="540"/>
        <w:jc w:val="both"/>
      </w:pPr>
      <w:r>
        <w:rPr>
          <w:sz w:val="20"/>
        </w:rPr>
      </w:r>
    </w:p>
    <w:p>
      <w:pPr>
        <w:pStyle w:val="0"/>
        <w:ind w:firstLine="540"/>
        <w:jc w:val="both"/>
      </w:pPr>
      <w:r>
        <w:rPr>
          <w:sz w:val="20"/>
        </w:rP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pPr>
        <w:pStyle w:val="0"/>
        <w:ind w:firstLine="540"/>
        <w:jc w:val="both"/>
      </w:pPr>
      <w:r>
        <w:rPr>
          <w:sz w:val="20"/>
        </w:rPr>
      </w:r>
    </w:p>
    <w:p>
      <w:pPr>
        <w:pStyle w:val="2"/>
        <w:outlineLvl w:val="2"/>
        <w:ind w:firstLine="540"/>
        <w:jc w:val="both"/>
      </w:pPr>
      <w:r>
        <w:rPr>
          <w:sz w:val="20"/>
        </w:rPr>
        <w:t xml:space="preserve">Статья 133. Выселение бывшего члена жилищного кооператива</w:t>
      </w:r>
    </w:p>
    <w:p>
      <w:pPr>
        <w:pStyle w:val="0"/>
        <w:ind w:firstLine="540"/>
        <w:jc w:val="both"/>
      </w:pPr>
      <w:r>
        <w:rPr>
          <w:sz w:val="20"/>
        </w:rPr>
      </w:r>
    </w:p>
    <w:bookmarkStart w:id="2078" w:name="P2078"/>
    <w:bookmarkEnd w:id="2078"/>
    <w:p>
      <w:pPr>
        <w:pStyle w:val="0"/>
        <w:ind w:firstLine="540"/>
        <w:jc w:val="both"/>
      </w:pPr>
      <w:r>
        <w:rPr>
          <w:sz w:val="20"/>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history="0" w:anchor="P2062"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r>
          <w:rPr>
            <w:sz w:val="20"/>
            <w:color w:val="0000ff"/>
          </w:rPr>
          <w:t xml:space="preserve">части 3 статьи 130</w:t>
        </w:r>
      </w:hyperlink>
      <w:r>
        <w:rPr>
          <w:sz w:val="20"/>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pPr>
        <w:pStyle w:val="0"/>
        <w:spacing w:before="200" w:line-rule="auto"/>
        <w:ind w:firstLine="540"/>
        <w:jc w:val="both"/>
      </w:pPr>
      <w:r>
        <w:rPr>
          <w:sz w:val="20"/>
        </w:rPr>
        <w:t xml:space="preserve">2. В случае отказа освободить жилое помещение указанные в </w:t>
      </w:r>
      <w:hyperlink w:history="0" w:anchor="P2078"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r>
          <w:rPr>
            <w:sz w:val="20"/>
            <w:color w:val="0000ff"/>
          </w:rPr>
          <w:t xml:space="preserve">части 1</w:t>
        </w:r>
      </w:hyperlink>
      <w:r>
        <w:rPr>
          <w:sz w:val="20"/>
        </w:rPr>
        <w:t xml:space="preserve"> настоящей статьи граждане подлежат выселению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134. Обеспечение членов жилищного кооператива жилыми помещениями в связи со сносом дома</w:t>
      </w:r>
    </w:p>
    <w:p>
      <w:pPr>
        <w:pStyle w:val="0"/>
        <w:ind w:firstLine="540"/>
        <w:jc w:val="both"/>
      </w:pPr>
      <w:r>
        <w:rPr>
          <w:sz w:val="20"/>
        </w:rPr>
      </w:r>
    </w:p>
    <w:p>
      <w:pPr>
        <w:pStyle w:val="0"/>
        <w:ind w:firstLine="540"/>
        <w:jc w:val="both"/>
      </w:pPr>
      <w:r>
        <w:rPr>
          <w:sz w:val="20"/>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history="0" w:anchor="P656" w:tooltip="Статья 32. Обеспечение жилищных прав собственника жилого помещения при изъятии земельного участка для государственных или муниципальных нужд">
        <w:r>
          <w:rPr>
            <w:sz w:val="20"/>
            <w:color w:val="0000ff"/>
          </w:rPr>
          <w:t xml:space="preserve">статьями 32</w:t>
        </w:r>
      </w:hyperlink>
      <w:r>
        <w:rPr>
          <w:sz w:val="20"/>
        </w:rPr>
        <w:t xml:space="preserve"> и </w:t>
      </w:r>
      <w:hyperlink w:history="0" w:anchor="P1366" w:tooltip="Статья 86. Порядок предоставления жилого помещения по договору социального найма в связи со сносом дома">
        <w:r>
          <w:rPr>
            <w:sz w:val="20"/>
            <w:color w:val="0000ff"/>
          </w:rPr>
          <w:t xml:space="preserve">86</w:t>
        </w:r>
      </w:hyperlink>
      <w:r>
        <w:rPr>
          <w:sz w:val="20"/>
        </w:rPr>
        <w:t xml:space="preserve"> настоящего Кодекса соответственно для членов жилищного кооператива, выплативших пай и не выплативших пая.</w:t>
      </w:r>
    </w:p>
    <w:p>
      <w:pPr>
        <w:pStyle w:val="0"/>
        <w:ind w:firstLine="540"/>
        <w:jc w:val="both"/>
      </w:pPr>
      <w:r>
        <w:rPr>
          <w:sz w:val="20"/>
        </w:rPr>
      </w:r>
    </w:p>
    <w:bookmarkStart w:id="2085" w:name="P2085"/>
    <w:bookmarkEnd w:id="2085"/>
    <w:p>
      <w:pPr>
        <w:pStyle w:val="2"/>
        <w:outlineLvl w:val="0"/>
        <w:jc w:val="center"/>
      </w:pPr>
      <w:r>
        <w:rPr>
          <w:sz w:val="20"/>
        </w:rPr>
        <w:t xml:space="preserve">Раздел VI. ТОВАРИЩЕСТВО СОБСТВЕННИКОВ ЖИЛЬЯ</w:t>
      </w:r>
    </w:p>
    <w:p>
      <w:pPr>
        <w:pStyle w:val="0"/>
        <w:jc w:val="center"/>
      </w:pPr>
      <w:r>
        <w:rPr>
          <w:sz w:val="20"/>
        </w:rPr>
      </w:r>
    </w:p>
    <w:p>
      <w:pPr>
        <w:pStyle w:val="2"/>
        <w:outlineLvl w:val="1"/>
        <w:jc w:val="center"/>
      </w:pPr>
      <w:r>
        <w:rPr>
          <w:sz w:val="20"/>
        </w:rPr>
        <w:t xml:space="preserve">Глава 13. СОЗДАНИЕ И ДЕЯТЕЛЬНОСТЬ ТОВАРИЩЕСТВА</w:t>
      </w:r>
    </w:p>
    <w:p>
      <w:pPr>
        <w:pStyle w:val="2"/>
        <w:jc w:val="center"/>
      </w:pPr>
      <w:r>
        <w:rPr>
          <w:sz w:val="20"/>
        </w:rPr>
        <w:t xml:space="preserve">СОБСТВЕННИКОВ ЖИЛЬЯ</w:t>
      </w:r>
    </w:p>
    <w:p>
      <w:pPr>
        <w:pStyle w:val="0"/>
        <w:jc w:val="center"/>
      </w:pPr>
      <w:r>
        <w:rPr>
          <w:sz w:val="20"/>
        </w:rPr>
      </w:r>
    </w:p>
    <w:p>
      <w:pPr>
        <w:pStyle w:val="2"/>
        <w:outlineLvl w:val="2"/>
        <w:ind w:firstLine="540"/>
        <w:jc w:val="both"/>
      </w:pPr>
      <w:r>
        <w:rPr>
          <w:sz w:val="20"/>
        </w:rPr>
        <w:t xml:space="preserve">Статья 135. Товарищество собственников жилья</w:t>
      </w:r>
    </w:p>
    <w:p>
      <w:pPr>
        <w:pStyle w:val="0"/>
        <w:ind w:firstLine="540"/>
        <w:jc w:val="both"/>
      </w:pPr>
      <w:r>
        <w:rPr>
          <w:sz w:val="20"/>
        </w:rPr>
      </w:r>
    </w:p>
    <w:p>
      <w:pPr>
        <w:pStyle w:val="0"/>
        <w:ind w:firstLine="540"/>
        <w:jc w:val="both"/>
      </w:pPr>
      <w:r>
        <w:rPr>
          <w:sz w:val="20"/>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history="0" w:anchor="P2118" w:tooltip="2. Товарищество собственников жилья может быть создано:">
        <w:r>
          <w:rPr>
            <w:sz w:val="20"/>
            <w:color w:val="0000ff"/>
          </w:rPr>
          <w:t xml:space="preserve">части 2 статьи 136</w:t>
        </w:r>
      </w:hyperlink>
      <w:r>
        <w:rPr>
          <w:sz w:val="20"/>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history="0" w:anchor="P258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pPr>
        <w:pStyle w:val="0"/>
        <w:jc w:val="both"/>
      </w:pPr>
      <w:r>
        <w:rPr>
          <w:sz w:val="20"/>
        </w:rPr>
        <w:t xml:space="preserve">(в ред. Федеральных законов от 04.06.2011 </w:t>
      </w:r>
      <w:hyperlink w:history="0" r:id="rId8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31.01.2016 </w:t>
      </w:r>
      <w:hyperlink w:history="0" r:id="rId871"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rPr>
        <w:t xml:space="preserve">, от 03.04.2018 </w:t>
      </w:r>
      <w:hyperlink w:history="0" r:id="rId872"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 Устав товарищества собственников жилья принимается на общем собрании, которое проводится в порядке, установленном </w:t>
      </w:r>
      <w:hyperlink w:history="0" w:anchor="P904"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1017"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pPr>
        <w:pStyle w:val="0"/>
        <w:jc w:val="both"/>
      </w:pPr>
      <w:r>
        <w:rPr>
          <w:sz w:val="20"/>
        </w:rPr>
        <w:t xml:space="preserve">(в ред. Федерального </w:t>
      </w:r>
      <w:hyperlink w:history="0" r:id="rId873"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31.01.2016 N 7-ФЗ)</w:t>
      </w:r>
    </w:p>
    <w:bookmarkStart w:id="2096" w:name="P2096"/>
    <w:bookmarkEnd w:id="2096"/>
    <w:p>
      <w:pPr>
        <w:pStyle w:val="0"/>
        <w:spacing w:before="200" w:line-rule="auto"/>
        <w:ind w:firstLine="540"/>
        <w:jc w:val="both"/>
      </w:pPr>
      <w:r>
        <w:rPr>
          <w:sz w:val="20"/>
        </w:rP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pPr>
        <w:pStyle w:val="0"/>
        <w:jc w:val="both"/>
      </w:pPr>
      <w:r>
        <w:rPr>
          <w:sz w:val="20"/>
        </w:rPr>
        <w:t xml:space="preserve">(часть 2.1 введена Федеральным </w:t>
      </w:r>
      <w:hyperlink w:history="0" r:id="rId87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(часть 2.2 введена Федеральным </w:t>
      </w:r>
      <w:hyperlink w:history="0" r:id="rId87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pPr>
        <w:pStyle w:val="0"/>
        <w:spacing w:before="200" w:line-rule="auto"/>
        <w:ind w:firstLine="540"/>
        <w:jc w:val="both"/>
      </w:pPr>
      <w:r>
        <w:rPr>
          <w:sz w:val="20"/>
        </w:rPr>
        <w:t xml:space="preserve">4. Товарищество собственников жилья создается без ограничения срока деятельности, если иное не предусмотрено уставом товарищества.</w:t>
      </w:r>
    </w:p>
    <w:p>
      <w:pPr>
        <w:pStyle w:val="0"/>
        <w:spacing w:before="200" w:line-rule="auto"/>
        <w:ind w:firstLine="540"/>
        <w:jc w:val="both"/>
      </w:pPr>
      <w:r>
        <w:rPr>
          <w:sz w:val="20"/>
        </w:rP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pPr>
        <w:pStyle w:val="0"/>
        <w:spacing w:before="200" w:line-rule="auto"/>
        <w:ind w:firstLine="540"/>
        <w:jc w:val="both"/>
      </w:pPr>
      <w:r>
        <w:rPr>
          <w:sz w:val="20"/>
        </w:rPr>
        <w:t xml:space="preserve">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bookmarkStart w:id="2104" w:name="P2104"/>
    <w:bookmarkEnd w:id="2104"/>
    <w:p>
      <w:pPr>
        <w:pStyle w:val="0"/>
        <w:spacing w:before="200" w:line-rule="auto"/>
        <w:ind w:firstLine="540"/>
        <w:jc w:val="both"/>
      </w:pPr>
      <w:r>
        <w:rPr>
          <w:sz w:val="20"/>
        </w:rP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87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877"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7.1 введена Федеральным </w:t>
      </w:r>
      <w:hyperlink w:history="0" r:id="rId878"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7.2 введена Федеральным </w:t>
      </w:r>
      <w:hyperlink w:history="0" r:id="rId879"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2110" w:name="P2110"/>
    <w:bookmarkEnd w:id="2110"/>
    <w:p>
      <w:pPr>
        <w:pStyle w:val="0"/>
        <w:spacing w:before="200" w:line-rule="auto"/>
        <w:ind w:firstLine="540"/>
        <w:jc w:val="both"/>
      </w:pPr>
      <w:r>
        <w:rPr>
          <w:sz w:val="20"/>
        </w:rP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8 введена Федеральным </w:t>
      </w:r>
      <w:hyperlink w:history="0" r:id="rId88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136. Создание и государственная регистрация товарищества собственников жилья</w:t>
      </w:r>
    </w:p>
    <w:p>
      <w:pPr>
        <w:pStyle w:val="0"/>
        <w:ind w:firstLine="540"/>
        <w:jc w:val="both"/>
      </w:pPr>
      <w:r>
        <w:rPr>
          <w:sz w:val="20"/>
        </w:rPr>
      </w:r>
    </w:p>
    <w:bookmarkStart w:id="2115" w:name="P2115"/>
    <w:bookmarkEnd w:id="2115"/>
    <w:p>
      <w:pPr>
        <w:pStyle w:val="0"/>
        <w:ind w:firstLine="540"/>
        <w:jc w:val="both"/>
      </w:pPr>
      <w:r>
        <w:rPr>
          <w:sz w:val="20"/>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pPr>
        <w:pStyle w:val="0"/>
        <w:spacing w:before="200" w:line-rule="auto"/>
        <w:ind w:firstLine="540"/>
        <w:jc w:val="both"/>
      </w:pPr>
      <w:r>
        <w:rPr>
          <w:sz w:val="20"/>
        </w:rP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pPr>
        <w:pStyle w:val="0"/>
        <w:jc w:val="both"/>
      </w:pPr>
      <w:r>
        <w:rPr>
          <w:sz w:val="20"/>
        </w:rPr>
        <w:t xml:space="preserve">(часть 1.1 введена Федеральным </w:t>
      </w:r>
      <w:hyperlink w:history="0" r:id="rId88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118" w:name="P2118"/>
    <w:bookmarkEnd w:id="2118"/>
    <w:p>
      <w:pPr>
        <w:pStyle w:val="0"/>
        <w:spacing w:before="200" w:line-rule="auto"/>
        <w:ind w:firstLine="540"/>
        <w:jc w:val="both"/>
      </w:pPr>
      <w:r>
        <w:rPr>
          <w:sz w:val="20"/>
        </w:rPr>
        <w:t xml:space="preserve">2. Товарищество собственников жилья может быть создано:</w:t>
      </w:r>
    </w:p>
    <w:bookmarkStart w:id="2119" w:name="P2119"/>
    <w:bookmarkEnd w:id="2119"/>
    <w:p>
      <w:pPr>
        <w:pStyle w:val="0"/>
        <w:spacing w:before="200" w:line-rule="auto"/>
        <w:ind w:firstLine="540"/>
        <w:jc w:val="both"/>
      </w:pPr>
      <w:r>
        <w:rPr>
          <w:sz w:val="20"/>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w:history="0" r:id="rId882" w:tooltip="&lt;Письмо&gt; Минстроя России от 01.08.2016 N 24192-ОД/04 &lt;О вопросах применения части 2 статьи 136 ЖК РФ&gt; {КонсультантПлюс}">
        <w:r>
          <w:rPr>
            <w:sz w:val="20"/>
            <w:color w:val="0000ff"/>
          </w:rPr>
          <w:t xml:space="preserve">общую границу</w:t>
        </w:r>
      </w:hyperlink>
      <w:r>
        <w:rPr>
          <w:sz w:val="20"/>
        </w:rP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w:history="0" r:id="rId883"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pStyle w:val="0"/>
        <w:jc w:val="both"/>
      </w:pPr>
      <w:r>
        <w:rPr>
          <w:sz w:val="20"/>
        </w:rPr>
        <w:t xml:space="preserve">(в ред. Федеральных законов от 21.07.2014 </w:t>
      </w:r>
      <w:hyperlink w:history="0" r:id="rId88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8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88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2121" w:name="P2121"/>
    <w:bookmarkEnd w:id="2121"/>
    <w:p>
      <w:pPr>
        <w:pStyle w:val="0"/>
        <w:spacing w:before="200" w:line-rule="auto"/>
        <w:ind w:firstLine="540"/>
        <w:jc w:val="both"/>
      </w:pPr>
      <w:r>
        <w:rPr>
          <w:sz w:val="20"/>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pPr>
        <w:pStyle w:val="0"/>
        <w:jc w:val="both"/>
      </w:pPr>
      <w:r>
        <w:rPr>
          <w:sz w:val="20"/>
        </w:rPr>
        <w:t xml:space="preserve">(в ред. Федеральных законов от 04.06.2011 </w:t>
      </w:r>
      <w:hyperlink w:history="0" r:id="rId88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29.07.2017 </w:t>
      </w:r>
      <w:hyperlink w:history="0" r:id="rId888"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Государственная регистрация товарищества собственников жилья осуществляется в соответствии с </w:t>
      </w:r>
      <w:hyperlink w:history="0" r:id="rId889"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законодательством</w:t>
        </w:r>
      </w:hyperlink>
      <w:r>
        <w:rPr>
          <w:sz w:val="20"/>
        </w:rPr>
        <w:t xml:space="preserve"> о государственной регистрации юридических лиц.</w:t>
      </w:r>
    </w:p>
    <w:p>
      <w:pPr>
        <w:pStyle w:val="0"/>
        <w:spacing w:before="200" w:line-rule="auto"/>
        <w:ind w:firstLine="540"/>
        <w:jc w:val="both"/>
      </w:pPr>
      <w:r>
        <w:rPr>
          <w:sz w:val="20"/>
        </w:rPr>
        <w:t xml:space="preserve">4. К товариществу собственников жилья, созданному в соответствии с </w:t>
      </w:r>
      <w:hyperlink w:history="0" w:anchor="P2121"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
        <w:r>
          <w:rPr>
            <w:sz w:val="20"/>
            <w:color w:val="0000ff"/>
          </w:rPr>
          <w:t xml:space="preserve">пунктом 2 части 2</w:t>
        </w:r>
      </w:hyperlink>
      <w:r>
        <w:rPr>
          <w:sz w:val="20"/>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pPr>
        <w:pStyle w:val="0"/>
        <w:jc w:val="both"/>
      </w:pPr>
      <w:r>
        <w:rPr>
          <w:sz w:val="20"/>
        </w:rPr>
        <w:t xml:space="preserve">(часть 4 введена Федеральным </w:t>
      </w:r>
      <w:hyperlink w:history="0" r:id="rId89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pPr>
        <w:pStyle w:val="0"/>
        <w:jc w:val="both"/>
      </w:pPr>
      <w:r>
        <w:rPr>
          <w:sz w:val="20"/>
        </w:rPr>
        <w:t xml:space="preserve">(часть 5 введена Федеральным </w:t>
      </w:r>
      <w:hyperlink w:history="0" r:id="rId89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137. Права товарищества собственников жилья</w:t>
      </w:r>
    </w:p>
    <w:p>
      <w:pPr>
        <w:pStyle w:val="0"/>
        <w:ind w:firstLine="540"/>
        <w:jc w:val="both"/>
      </w:pPr>
      <w:r>
        <w:rPr>
          <w:sz w:val="20"/>
        </w:rPr>
      </w:r>
    </w:p>
    <w:p>
      <w:pPr>
        <w:pStyle w:val="0"/>
        <w:ind w:firstLine="540"/>
        <w:jc w:val="both"/>
      </w:pPr>
      <w:r>
        <w:rPr>
          <w:sz w:val="20"/>
        </w:rPr>
        <w:t xml:space="preserve">1. Товарищество собственников жилья вправе:</w:t>
      </w:r>
    </w:p>
    <w:p>
      <w:pPr>
        <w:pStyle w:val="0"/>
        <w:spacing w:before="200" w:line-rule="auto"/>
        <w:ind w:firstLine="540"/>
        <w:jc w:val="both"/>
      </w:pPr>
      <w:r>
        <w:rPr>
          <w:sz w:val="20"/>
        </w:rPr>
        <w:t xml:space="preserve">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pPr>
        <w:pStyle w:val="0"/>
        <w:jc w:val="both"/>
      </w:pPr>
      <w:r>
        <w:rPr>
          <w:sz w:val="20"/>
        </w:rPr>
        <w:t xml:space="preserve">(п. 1 в ред. Федерального </w:t>
      </w:r>
      <w:hyperlink w:history="0" r:id="rId89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pPr>
        <w:pStyle w:val="0"/>
        <w:spacing w:before="200" w:line-rule="auto"/>
        <w:ind w:firstLine="540"/>
        <w:jc w:val="both"/>
      </w:pPr>
      <w:r>
        <w:rPr>
          <w:sz w:val="20"/>
        </w:rPr>
        <w:t xml:space="preserve">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pPr>
        <w:pStyle w:val="0"/>
        <w:spacing w:before="200" w:line-rule="auto"/>
        <w:ind w:firstLine="540"/>
        <w:jc w:val="both"/>
      </w:pPr>
      <w:r>
        <w:rPr>
          <w:sz w:val="20"/>
        </w:rPr>
        <w:t xml:space="preserve">4) выполнять работы для собственников помещений в многоквартирном доме и предоставлять им услуги;</w:t>
      </w:r>
    </w:p>
    <w:p>
      <w:pPr>
        <w:pStyle w:val="0"/>
        <w:spacing w:before="200" w:line-rule="auto"/>
        <w:ind w:firstLine="540"/>
        <w:jc w:val="both"/>
      </w:pPr>
      <w:r>
        <w:rPr>
          <w:sz w:val="20"/>
        </w:rPr>
        <w:t xml:space="preserve">5) пользоваться предоставляемыми банками кредитами в порядке и на условиях, которые предусмотрены законодательством;</w:t>
      </w:r>
    </w:p>
    <w:p>
      <w:pPr>
        <w:pStyle w:val="0"/>
        <w:spacing w:before="200" w:line-rule="auto"/>
        <w:ind w:firstLine="540"/>
        <w:jc w:val="both"/>
      </w:pPr>
      <w:r>
        <w:rPr>
          <w:sz w:val="20"/>
        </w:rPr>
        <w:t xml:space="preserve">6) передавать по договору материальные и денежные средства лицам, выполняющим для товарищества работы и предоставляющим товариществу услуги;</w:t>
      </w:r>
    </w:p>
    <w:p>
      <w:pPr>
        <w:pStyle w:val="0"/>
        <w:spacing w:before="200" w:line-rule="auto"/>
        <w:ind w:firstLine="540"/>
        <w:jc w:val="both"/>
      </w:pPr>
      <w:r>
        <w:rPr>
          <w:sz w:val="20"/>
        </w:rPr>
        <w:t xml:space="preserve">7) продавать и передавать во временное пользование, обменивать имущество, принадлежащее товариществу.</w:t>
      </w:r>
    </w:p>
    <w:p>
      <w:pPr>
        <w:pStyle w:val="0"/>
        <w:spacing w:before="200" w:line-rule="auto"/>
        <w:ind w:firstLine="540"/>
        <w:jc w:val="both"/>
      </w:pPr>
      <w:r>
        <w:rPr>
          <w:sz w:val="20"/>
        </w:rPr>
        <w:t xml:space="preserve">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pPr>
        <w:pStyle w:val="0"/>
        <w:spacing w:before="200" w:line-rule="auto"/>
        <w:ind w:firstLine="540"/>
        <w:jc w:val="both"/>
      </w:pPr>
      <w:r>
        <w:rPr>
          <w:sz w:val="20"/>
        </w:rPr>
        <w:t xml:space="preserve">1) предоставлять в пользование или ограниченное пользование часть общего имущества в многоквартирном доме;</w:t>
      </w:r>
    </w:p>
    <w:p>
      <w:pPr>
        <w:pStyle w:val="0"/>
        <w:spacing w:before="200" w:line-rule="auto"/>
        <w:ind w:firstLine="540"/>
        <w:jc w:val="both"/>
      </w:pPr>
      <w:r>
        <w:rPr>
          <w:sz w:val="20"/>
        </w:rPr>
        <w:t xml:space="preserve">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pPr>
        <w:pStyle w:val="0"/>
        <w:spacing w:before="200" w:line-rule="auto"/>
        <w:ind w:firstLine="540"/>
        <w:jc w:val="both"/>
      </w:pPr>
      <w:r>
        <w:rPr>
          <w:sz w:val="20"/>
        </w:rP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pPr>
        <w:pStyle w:val="0"/>
        <w:spacing w:before="200" w:line-rule="auto"/>
        <w:ind w:firstLine="540"/>
        <w:jc w:val="both"/>
      </w:pPr>
      <w:r>
        <w:rPr>
          <w:sz w:val="20"/>
        </w:rPr>
        <w:t xml:space="preserve">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pPr>
        <w:pStyle w:val="0"/>
        <w:spacing w:before="200" w:line-rule="auto"/>
        <w:ind w:firstLine="540"/>
        <w:jc w:val="both"/>
      </w:pPr>
      <w:r>
        <w:rPr>
          <w:sz w:val="20"/>
        </w:rPr>
        <w:t xml:space="preserve">5) заключать сделки и совершать иные отвечающие целям и задачам товарищества действия.</w:t>
      </w:r>
    </w:p>
    <w:p>
      <w:pPr>
        <w:pStyle w:val="0"/>
        <w:spacing w:before="200" w:line-rule="auto"/>
        <w:ind w:firstLine="540"/>
        <w:jc w:val="both"/>
      </w:pPr>
      <w:r>
        <w:rPr>
          <w:sz w:val="20"/>
        </w:rPr>
        <w:t xml:space="preserve">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pPr>
        <w:pStyle w:val="0"/>
        <w:spacing w:before="200" w:line-rule="auto"/>
        <w:ind w:firstLine="540"/>
        <w:jc w:val="both"/>
      </w:pPr>
      <w:r>
        <w:rPr>
          <w:sz w:val="20"/>
        </w:rPr>
        <w:t xml:space="preserve">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pPr>
        <w:pStyle w:val="0"/>
        <w:ind w:firstLine="540"/>
        <w:jc w:val="both"/>
      </w:pPr>
      <w:r>
        <w:rPr>
          <w:sz w:val="20"/>
        </w:rPr>
      </w:r>
    </w:p>
    <w:p>
      <w:pPr>
        <w:pStyle w:val="2"/>
        <w:outlineLvl w:val="2"/>
        <w:ind w:firstLine="540"/>
        <w:jc w:val="both"/>
      </w:pPr>
      <w:r>
        <w:rPr>
          <w:sz w:val="20"/>
        </w:rPr>
        <w:t xml:space="preserve">Статья 138. Обязанности товарищества собственников жилья</w:t>
      </w:r>
    </w:p>
    <w:p>
      <w:pPr>
        <w:pStyle w:val="0"/>
        <w:ind w:firstLine="540"/>
        <w:jc w:val="both"/>
      </w:pPr>
      <w:r>
        <w:rPr>
          <w:sz w:val="20"/>
        </w:rPr>
      </w:r>
    </w:p>
    <w:p>
      <w:pPr>
        <w:pStyle w:val="0"/>
        <w:ind w:firstLine="540"/>
        <w:jc w:val="both"/>
      </w:pPr>
      <w:r>
        <w:rPr>
          <w:sz w:val="20"/>
        </w:rPr>
        <w:t xml:space="preserve">Товарищество собственников жилья обязано:</w:t>
      </w:r>
    </w:p>
    <w:p>
      <w:pPr>
        <w:pStyle w:val="0"/>
        <w:spacing w:before="200" w:line-rule="auto"/>
        <w:ind w:firstLine="540"/>
        <w:jc w:val="both"/>
      </w:pPr>
      <w:r>
        <w:rPr>
          <w:sz w:val="20"/>
        </w:rPr>
        <w:t xml:space="preserve">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pPr>
        <w:pStyle w:val="0"/>
        <w:spacing w:before="200" w:line-rule="auto"/>
        <w:ind w:firstLine="540"/>
        <w:jc w:val="both"/>
      </w:pPr>
      <w:r>
        <w:rPr>
          <w:sz w:val="20"/>
        </w:rPr>
        <w:t xml:space="preserve">2) осуществлять управление многоквартирным домом в порядке, установленном </w:t>
      </w:r>
      <w:hyperlink w:history="0" w:anchor="P2698" w:tooltip="Раздел VIII. УПРАВЛЕНИЕ МНОГОКВАРТИРНЫМИ ДОМАМИ">
        <w:r>
          <w:rPr>
            <w:sz w:val="20"/>
            <w:color w:val="0000ff"/>
          </w:rPr>
          <w:t xml:space="preserve">разделом VIII</w:t>
        </w:r>
      </w:hyperlink>
      <w:r>
        <w:rPr>
          <w:sz w:val="20"/>
        </w:rPr>
        <w:t xml:space="preserve"> настоящего Кодекса;</w:t>
      </w:r>
    </w:p>
    <w:p>
      <w:pPr>
        <w:pStyle w:val="0"/>
        <w:jc w:val="both"/>
      </w:pPr>
      <w:r>
        <w:rPr>
          <w:sz w:val="20"/>
        </w:rPr>
        <w:t xml:space="preserve">(п. 2 в ред. Федерального </w:t>
      </w:r>
      <w:hyperlink w:history="0" r:id="rId89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выполнять в порядке, предусмотренном законодательством, обязательства по договору;</w:t>
      </w:r>
    </w:p>
    <w:p>
      <w:pPr>
        <w:pStyle w:val="0"/>
        <w:spacing w:before="200" w:line-rule="auto"/>
        <w:ind w:firstLine="540"/>
        <w:jc w:val="both"/>
      </w:pPr>
      <w:r>
        <w:rPr>
          <w:sz w:val="20"/>
        </w:rPr>
        <w:t xml:space="preserve">4) обеспечивать надлежащее </w:t>
      </w:r>
      <w:hyperlink w:history="0" r:id="rId894"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0"/>
            <w:color w:val="0000ff"/>
          </w:rPr>
          <w:t xml:space="preserve">санитарное</w:t>
        </w:r>
      </w:hyperlink>
      <w:r>
        <w:rPr>
          <w:sz w:val="20"/>
        </w:rPr>
        <w:t xml:space="preserve"> и техническое состояние общего имущества в многоквартирном доме;</w:t>
      </w:r>
    </w:p>
    <w:p>
      <w:pPr>
        <w:pStyle w:val="0"/>
        <w:spacing w:before="200" w:line-rule="auto"/>
        <w:ind w:firstLine="540"/>
        <w:jc w:val="both"/>
      </w:pPr>
      <w:r>
        <w:rPr>
          <w:sz w:val="20"/>
        </w:rPr>
        <w:t xml:space="preserve">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pStyle w:val="0"/>
        <w:spacing w:before="200" w:line-rule="auto"/>
        <w:ind w:firstLine="540"/>
        <w:jc w:val="both"/>
      </w:pPr>
      <w:r>
        <w:rPr>
          <w:sz w:val="20"/>
        </w:rPr>
        <w:t xml:space="preserve">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pStyle w:val="0"/>
        <w:spacing w:before="200" w:line-rule="auto"/>
        <w:ind w:firstLine="540"/>
        <w:jc w:val="both"/>
      </w:pPr>
      <w:r>
        <w:rPr>
          <w:sz w:val="20"/>
        </w:rP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pStyle w:val="0"/>
        <w:spacing w:before="200" w:line-rule="auto"/>
        <w:ind w:firstLine="540"/>
        <w:jc w:val="both"/>
      </w:pPr>
      <w:r>
        <w:rPr>
          <w:sz w:val="20"/>
        </w:rP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pPr>
        <w:pStyle w:val="0"/>
        <w:jc w:val="both"/>
      </w:pPr>
      <w:r>
        <w:rPr>
          <w:sz w:val="20"/>
        </w:rPr>
        <w:t xml:space="preserve">(в ред. Федерального </w:t>
      </w:r>
      <w:hyperlink w:history="0" r:id="rId89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history="0" w:anchor="P421"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w:t>
      </w:r>
    </w:p>
    <w:p>
      <w:pPr>
        <w:pStyle w:val="0"/>
        <w:jc w:val="both"/>
      </w:pPr>
      <w:r>
        <w:rPr>
          <w:sz w:val="20"/>
        </w:rPr>
        <w:t xml:space="preserve">(п. 9 введен Федеральным </w:t>
      </w:r>
      <w:hyperlink w:history="0" r:id="rId89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8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представлять в уполномоченные исполнительные органы субъектов Российской Федерации, указанные в </w:t>
      </w:r>
      <w:hyperlink w:history="0" w:anchor="P421"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pPr>
        <w:pStyle w:val="0"/>
        <w:jc w:val="both"/>
      </w:pPr>
      <w:r>
        <w:rPr>
          <w:sz w:val="20"/>
        </w:rPr>
        <w:t xml:space="preserve">(п. 10 введен Федеральным </w:t>
      </w:r>
      <w:hyperlink w:history="0" r:id="rId89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89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2"/>
        <w:ind w:firstLine="540"/>
        <w:jc w:val="both"/>
      </w:pPr>
      <w:r>
        <w:rPr>
          <w:sz w:val="20"/>
        </w:rPr>
        <w:t xml:space="preserve">Статья 139. Утратила силу. - Федеральный </w:t>
      </w:r>
      <w:hyperlink w:history="0" r:id="rId9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140. Реорганизация товарищества собственников жилья</w:t>
      </w:r>
    </w:p>
    <w:p>
      <w:pPr>
        <w:pStyle w:val="0"/>
        <w:ind w:firstLine="540"/>
        <w:jc w:val="both"/>
      </w:pPr>
      <w:r>
        <w:rPr>
          <w:sz w:val="20"/>
        </w:rPr>
      </w:r>
    </w:p>
    <w:p>
      <w:pPr>
        <w:pStyle w:val="0"/>
        <w:ind w:firstLine="540"/>
        <w:jc w:val="both"/>
      </w:pPr>
      <w:r>
        <w:rPr>
          <w:sz w:val="20"/>
        </w:rPr>
        <w:t xml:space="preserve">1. Реорганизация товарищества собственников жилья осуществляется на основании и в порядке, которые установлены гражданским </w:t>
      </w:r>
      <w:hyperlink w:history="0" r:id="rId901"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pPr>
        <w:pStyle w:val="0"/>
        <w:spacing w:before="200" w:line-rule="auto"/>
        <w:ind w:firstLine="540"/>
        <w:jc w:val="both"/>
      </w:pPr>
      <w:r>
        <w:rPr>
          <w:sz w:val="20"/>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history="0" w:anchor="P2115"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pPr>
        <w:pStyle w:val="0"/>
        <w:jc w:val="both"/>
      </w:pPr>
      <w:r>
        <w:rPr>
          <w:sz w:val="20"/>
        </w:rPr>
        <w:t xml:space="preserve">(часть 3 введена Федеральным </w:t>
      </w:r>
      <w:hyperlink w:history="0" r:id="rId90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history="0" w:anchor="P2115"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pPr>
        <w:pStyle w:val="0"/>
        <w:jc w:val="both"/>
      </w:pPr>
      <w:r>
        <w:rPr>
          <w:sz w:val="20"/>
        </w:rPr>
        <w:t xml:space="preserve">(часть 4 введена Федеральным </w:t>
      </w:r>
      <w:hyperlink w:history="0" r:id="rId90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141. Ликвидация товарищества собственников жилья</w:t>
      </w:r>
    </w:p>
    <w:p>
      <w:pPr>
        <w:pStyle w:val="0"/>
        <w:ind w:firstLine="540"/>
        <w:jc w:val="both"/>
      </w:pPr>
      <w:r>
        <w:rPr>
          <w:sz w:val="20"/>
        </w:rPr>
      </w:r>
    </w:p>
    <w:p>
      <w:pPr>
        <w:pStyle w:val="0"/>
        <w:ind w:firstLine="540"/>
        <w:jc w:val="both"/>
      </w:pPr>
      <w:r>
        <w:rPr>
          <w:sz w:val="20"/>
        </w:rPr>
        <w:t xml:space="preserve">1. Ликвидация товарищества собственников жилья осуществляется на основании и в порядке, которые установлены гражданским </w:t>
      </w:r>
      <w:hyperlink w:history="0" r:id="rId904"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142. Объединение товариществ собственников жилья</w:t>
      </w:r>
    </w:p>
    <w:p>
      <w:pPr>
        <w:pStyle w:val="0"/>
        <w:ind w:firstLine="540"/>
        <w:jc w:val="both"/>
      </w:pPr>
      <w:r>
        <w:rPr>
          <w:sz w:val="20"/>
        </w:rPr>
      </w:r>
    </w:p>
    <w:p>
      <w:pPr>
        <w:pStyle w:val="0"/>
        <w:ind w:firstLine="540"/>
        <w:jc w:val="both"/>
      </w:pPr>
      <w:r>
        <w:rPr>
          <w:sz w:val="20"/>
        </w:rPr>
        <w:t xml:space="preserve">(в ред. Федерального </w:t>
      </w:r>
      <w:hyperlink w:history="0" r:id="rId90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w:history="0" r:id="rId906" w:tooltip="Федеральный закон от 12.01.1996 N 7-ФЗ (ред. от 13.12.2024, с изм. от 23.11.2007) &quot;О некоммерческих организациях&quot; {КонсультантПлюс}">
        <w:r>
          <w:rPr>
            <w:sz w:val="20"/>
            <w:color w:val="0000ff"/>
          </w:rPr>
          <w:t xml:space="preserve">законодательства</w:t>
        </w:r>
      </w:hyperlink>
      <w:r>
        <w:rPr>
          <w:sz w:val="20"/>
        </w:rPr>
        <w:t xml:space="preserve"> Российской Федерации о некоммерческих организациях.</w:t>
      </w:r>
    </w:p>
    <w:p>
      <w:pPr>
        <w:pStyle w:val="0"/>
        <w:ind w:firstLine="540"/>
        <w:jc w:val="both"/>
      </w:pPr>
      <w:r>
        <w:rPr>
          <w:sz w:val="20"/>
        </w:rPr>
      </w:r>
    </w:p>
    <w:p>
      <w:pPr>
        <w:pStyle w:val="2"/>
        <w:outlineLvl w:val="1"/>
        <w:jc w:val="center"/>
      </w:pPr>
      <w:r>
        <w:rPr>
          <w:sz w:val="20"/>
        </w:rPr>
        <w:t xml:space="preserve">Глава 14. ПРАВОВОЕ ПОЛОЖЕНИЕ ЧЛЕНОВ</w:t>
      </w:r>
    </w:p>
    <w:p>
      <w:pPr>
        <w:pStyle w:val="2"/>
        <w:jc w:val="center"/>
      </w:pPr>
      <w:r>
        <w:rPr>
          <w:sz w:val="20"/>
        </w:rPr>
        <w:t xml:space="preserve">ТОВАРИЩЕСТВА СОБСТВЕННИКОВ ЖИЛЬЯ</w:t>
      </w:r>
    </w:p>
    <w:p>
      <w:pPr>
        <w:pStyle w:val="0"/>
        <w:jc w:val="center"/>
      </w:pPr>
      <w:r>
        <w:rPr>
          <w:sz w:val="20"/>
        </w:rPr>
      </w:r>
    </w:p>
    <w:p>
      <w:pPr>
        <w:pStyle w:val="2"/>
        <w:outlineLvl w:val="2"/>
        <w:ind w:firstLine="540"/>
        <w:jc w:val="both"/>
      </w:pPr>
      <w:r>
        <w:rPr>
          <w:sz w:val="20"/>
        </w:rPr>
        <w:t xml:space="preserve">Статья 143. Членство в товариществе собственников жилья</w:t>
      </w:r>
    </w:p>
    <w:p>
      <w:pPr>
        <w:pStyle w:val="0"/>
        <w:ind w:firstLine="540"/>
        <w:jc w:val="both"/>
      </w:pPr>
      <w:r>
        <w:rPr>
          <w:sz w:val="20"/>
        </w:rPr>
      </w:r>
    </w:p>
    <w:p>
      <w:pPr>
        <w:pStyle w:val="0"/>
        <w:ind w:firstLine="540"/>
        <w:jc w:val="both"/>
      </w:pPr>
      <w:r>
        <w:rPr>
          <w:sz w:val="20"/>
        </w:rPr>
        <w:t xml:space="preserve">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pPr>
        <w:pStyle w:val="0"/>
        <w:spacing w:before="200" w:line-rule="auto"/>
        <w:ind w:firstLine="540"/>
        <w:jc w:val="both"/>
      </w:pPr>
      <w:r>
        <w:rPr>
          <w:sz w:val="20"/>
        </w:rPr>
        <w:t xml:space="preserve">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pPr>
        <w:pStyle w:val="0"/>
        <w:spacing w:before="200" w:line-rule="auto"/>
        <w:ind w:firstLine="540"/>
        <w:jc w:val="both"/>
      </w:pPr>
      <w:r>
        <w:rPr>
          <w:sz w:val="20"/>
        </w:rPr>
        <w:t xml:space="preserve">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bookmarkStart w:id="2197" w:name="P2197"/>
    <w:bookmarkEnd w:id="2197"/>
    <w:p>
      <w:pPr>
        <w:pStyle w:val="0"/>
        <w:spacing w:before="200" w:line-rule="auto"/>
        <w:ind w:firstLine="540"/>
        <w:jc w:val="both"/>
      </w:pPr>
      <w:r>
        <w:rPr>
          <w:sz w:val="20"/>
        </w:rPr>
        <w:t xml:space="preserve">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pPr>
        <w:pStyle w:val="0"/>
        <w:jc w:val="both"/>
      </w:pPr>
      <w:r>
        <w:rPr>
          <w:sz w:val="20"/>
        </w:rPr>
        <w:t xml:space="preserve">(часть 4 введена Федеральным </w:t>
      </w:r>
      <w:hyperlink w:history="0" r:id="rId90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Член товарищества собственников жилья обязан предоставить правлению товарищества достоверные сведения, предусмотренные </w:t>
      </w:r>
      <w:hyperlink w:history="0" w:anchor="P2197"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r>
          <w:rPr>
            <w:sz w:val="20"/>
            <w:color w:val="0000ff"/>
          </w:rPr>
          <w:t xml:space="preserve">частью 4</w:t>
        </w:r>
      </w:hyperlink>
      <w:r>
        <w:rPr>
          <w:sz w:val="20"/>
        </w:rPr>
        <w:t xml:space="preserve"> настоящей статьи, и своевременно информировать правление товарищества об их изменении.</w:t>
      </w:r>
    </w:p>
    <w:p>
      <w:pPr>
        <w:pStyle w:val="0"/>
        <w:jc w:val="both"/>
      </w:pPr>
      <w:r>
        <w:rPr>
          <w:sz w:val="20"/>
        </w:rPr>
        <w:t xml:space="preserve">(часть 5 введена Федеральным </w:t>
      </w:r>
      <w:hyperlink w:history="0" r:id="rId90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history="0" w:anchor="P2702" w:tooltip="Статья 161. Выбор способа управления многоквартирным домом. Общие требования к деятельности по управлению многоквартирным домом">
        <w:r>
          <w:rPr>
            <w:sz w:val="20"/>
            <w:color w:val="0000ff"/>
          </w:rPr>
          <w:t xml:space="preserve">статье 161</w:t>
        </w:r>
      </w:hyperlink>
      <w:r>
        <w:rPr>
          <w:sz w:val="20"/>
        </w:rPr>
        <w:t xml:space="preserve"> настоящего Кодекса способов управления многоквартирным домом.</w:t>
      </w:r>
    </w:p>
    <w:p>
      <w:pPr>
        <w:pStyle w:val="0"/>
        <w:jc w:val="both"/>
      </w:pPr>
      <w:r>
        <w:rPr>
          <w:sz w:val="20"/>
        </w:rPr>
        <w:t xml:space="preserve">(часть 6 введена Федеральным </w:t>
      </w:r>
      <w:hyperlink w:history="0" r:id="rId90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143.1. Права членов товарищества собственников жилья и не являющихся членами товарищества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(введена Федеральным </w:t>
      </w:r>
      <w:hyperlink w:history="0" r:id="rId91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pPr>
        <w:pStyle w:val="0"/>
        <w:spacing w:before="200" w:line-rule="auto"/>
        <w:ind w:firstLine="540"/>
        <w:jc w:val="both"/>
      </w:pPr>
      <w:r>
        <w:rPr>
          <w:sz w:val="20"/>
        </w:rPr>
        <w:t xml:space="preserve">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pPr>
        <w:pStyle w:val="0"/>
        <w:spacing w:before="200" w:line-rule="auto"/>
        <w:ind w:firstLine="540"/>
        <w:jc w:val="both"/>
      </w:pPr>
      <w:r>
        <w:rPr>
          <w:sz w:val="20"/>
        </w:rP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pPr>
        <w:pStyle w:val="0"/>
        <w:spacing w:before="200" w:line-rule="auto"/>
        <w:ind w:firstLine="540"/>
        <w:jc w:val="both"/>
      </w:pPr>
      <w:r>
        <w:rPr>
          <w:sz w:val="20"/>
        </w:rPr>
        <w:t xml:space="preserve">1) устав товарищества, внесенные в устав изменения, свидетельство о государственной регистрации товарищества;</w:t>
      </w:r>
    </w:p>
    <w:p>
      <w:pPr>
        <w:pStyle w:val="0"/>
        <w:spacing w:before="200" w:line-rule="auto"/>
        <w:ind w:firstLine="540"/>
        <w:jc w:val="both"/>
      </w:pPr>
      <w:r>
        <w:rPr>
          <w:sz w:val="20"/>
        </w:rPr>
        <w:t xml:space="preserve">2) реестр членов товарищества;</w:t>
      </w:r>
    </w:p>
    <w:p>
      <w:pPr>
        <w:pStyle w:val="0"/>
        <w:spacing w:before="200" w:line-rule="auto"/>
        <w:ind w:firstLine="540"/>
        <w:jc w:val="both"/>
      </w:pPr>
      <w:r>
        <w:rPr>
          <w:sz w:val="20"/>
        </w:rPr>
        <w:t xml:space="preserve">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pPr>
        <w:pStyle w:val="0"/>
        <w:spacing w:before="200" w:line-rule="auto"/>
        <w:ind w:firstLine="540"/>
        <w:jc w:val="both"/>
      </w:pPr>
      <w:r>
        <w:rPr>
          <w:sz w:val="20"/>
        </w:rPr>
        <w:t xml:space="preserve">4) заключения ревизионной комиссии (ревизора) товарищества;</w:t>
      </w:r>
    </w:p>
    <w:p>
      <w:pPr>
        <w:pStyle w:val="0"/>
        <w:spacing w:before="200" w:line-rule="auto"/>
        <w:ind w:firstLine="540"/>
        <w:jc w:val="both"/>
      </w:pPr>
      <w:r>
        <w:rPr>
          <w:sz w:val="20"/>
        </w:rPr>
        <w:t xml:space="preserve">5) документы, подтверждающие права товарищества на имущество, отражаемое на его балансе;</w:t>
      </w:r>
    </w:p>
    <w:p>
      <w:pPr>
        <w:pStyle w:val="0"/>
        <w:spacing w:before="200" w:line-rule="auto"/>
        <w:ind w:firstLine="540"/>
        <w:jc w:val="both"/>
      </w:pPr>
      <w:r>
        <w:rPr>
          <w:sz w:val="20"/>
        </w:rPr>
        <w:t xml:space="preserve">6) протоколы общих собраний членов товарищества, заседаний правления товарищества и ревизионной комиссии товарищества;</w:t>
      </w:r>
    </w:p>
    <w:p>
      <w:pPr>
        <w:pStyle w:val="0"/>
        <w:spacing w:before="200" w:line-rule="auto"/>
        <w:ind w:firstLine="540"/>
        <w:jc w:val="both"/>
      </w:pPr>
      <w:r>
        <w:rPr>
          <w:sz w:val="20"/>
        </w:rP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pPr>
        <w:pStyle w:val="0"/>
        <w:spacing w:before="200" w:line-rule="auto"/>
        <w:ind w:firstLine="540"/>
        <w:jc w:val="both"/>
      </w:pPr>
      <w:r>
        <w:rPr>
          <w:sz w:val="20"/>
        </w:rPr>
        <w:t xml:space="preserve">8) техническая документация на многоквартирный дом и иные связанные с управлением данным домом документы;</w:t>
      </w:r>
    </w:p>
    <w:p>
      <w:pPr>
        <w:pStyle w:val="0"/>
        <w:spacing w:before="200" w:line-rule="auto"/>
        <w:ind w:firstLine="540"/>
        <w:jc w:val="both"/>
      </w:pPr>
      <w:r>
        <w:rPr>
          <w:sz w:val="20"/>
        </w:rPr>
        <w:t xml:space="preserve">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pPr>
        <w:pStyle w:val="0"/>
        <w:ind w:firstLine="540"/>
        <w:jc w:val="both"/>
      </w:pPr>
      <w:r>
        <w:rPr>
          <w:sz w:val="20"/>
        </w:rPr>
      </w:r>
    </w:p>
    <w:p>
      <w:pPr>
        <w:pStyle w:val="2"/>
        <w:outlineLvl w:val="2"/>
        <w:ind w:firstLine="540"/>
        <w:jc w:val="both"/>
      </w:pPr>
      <w:r>
        <w:rPr>
          <w:sz w:val="20"/>
        </w:rPr>
        <w:t xml:space="preserve">Статья 144. Органы управления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Органами управления товарищества собственников жилья являются общее собрание членов товарищества, правление товарищества.</w:t>
      </w:r>
    </w:p>
    <w:p>
      <w:pPr>
        <w:pStyle w:val="0"/>
        <w:ind w:firstLine="540"/>
        <w:jc w:val="both"/>
      </w:pPr>
      <w:r>
        <w:rPr>
          <w:sz w:val="20"/>
        </w:rPr>
      </w:r>
    </w:p>
    <w:p>
      <w:pPr>
        <w:pStyle w:val="2"/>
        <w:outlineLvl w:val="2"/>
        <w:ind w:firstLine="540"/>
        <w:jc w:val="both"/>
      </w:pPr>
      <w:r>
        <w:rPr>
          <w:sz w:val="20"/>
        </w:rPr>
        <w:t xml:space="preserve">Статья 145. Общее собрание членов товарищества собственников жилья</w:t>
      </w:r>
    </w:p>
    <w:p>
      <w:pPr>
        <w:pStyle w:val="0"/>
        <w:ind w:firstLine="540"/>
        <w:jc w:val="both"/>
      </w:pPr>
      <w:r>
        <w:rPr>
          <w:sz w:val="20"/>
        </w:rPr>
      </w:r>
    </w:p>
    <w:p>
      <w:pPr>
        <w:pStyle w:val="0"/>
        <w:ind w:firstLine="540"/>
        <w:jc w:val="both"/>
      </w:pPr>
      <w:r>
        <w:rPr>
          <w:sz w:val="20"/>
        </w:rPr>
        <w:t xml:space="preserve">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bookmarkStart w:id="2228" w:name="P2228"/>
    <w:bookmarkEnd w:id="2228"/>
    <w:p>
      <w:pPr>
        <w:pStyle w:val="0"/>
        <w:spacing w:before="200" w:line-rule="auto"/>
        <w:ind w:firstLine="540"/>
        <w:jc w:val="both"/>
      </w:pPr>
      <w:r>
        <w:rPr>
          <w:sz w:val="20"/>
        </w:rPr>
        <w:t xml:space="preserve">2. К компетенции общего собрания членов товарищества собственников жилья относятся:</w:t>
      </w:r>
    </w:p>
    <w:p>
      <w:pPr>
        <w:pStyle w:val="0"/>
        <w:spacing w:before="200" w:line-rule="auto"/>
        <w:ind w:firstLine="540"/>
        <w:jc w:val="both"/>
      </w:pPr>
      <w:r>
        <w:rPr>
          <w:sz w:val="20"/>
        </w:rPr>
        <w:t xml:space="preserve">1) внесение изменений в устав товарищества или утверждение устава товарищества в новой редакции;</w:t>
      </w:r>
    </w:p>
    <w:p>
      <w:pPr>
        <w:pStyle w:val="0"/>
        <w:jc w:val="both"/>
      </w:pPr>
      <w:r>
        <w:rPr>
          <w:sz w:val="20"/>
        </w:rPr>
        <w:t xml:space="preserve">(п. 1 в ред. Федерального </w:t>
      </w:r>
      <w:hyperlink w:history="0" r:id="rId91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231" w:name="P2231"/>
    <w:bookmarkEnd w:id="2231"/>
    <w:p>
      <w:pPr>
        <w:pStyle w:val="0"/>
        <w:spacing w:before="200" w:line-rule="auto"/>
        <w:ind w:firstLine="540"/>
        <w:jc w:val="both"/>
      </w:pPr>
      <w:r>
        <w:rPr>
          <w:sz w:val="20"/>
        </w:rPr>
        <w:t xml:space="preserve">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pPr>
        <w:pStyle w:val="0"/>
        <w:jc w:val="both"/>
      </w:pPr>
      <w:r>
        <w:rPr>
          <w:sz w:val="20"/>
        </w:rPr>
        <w:t xml:space="preserve">(в ред. Федерального </w:t>
      </w:r>
      <w:hyperlink w:history="0" r:id="rId91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pPr>
        <w:pStyle w:val="0"/>
        <w:jc w:val="both"/>
      </w:pPr>
      <w:r>
        <w:rPr>
          <w:sz w:val="20"/>
        </w:rPr>
        <w:t xml:space="preserve">(п. 3 в ред. Федерального </w:t>
      </w:r>
      <w:hyperlink w:history="0" r:id="rId91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установление размера обязательных платежей и взносов членов товарищества;</w:t>
      </w:r>
    </w:p>
    <w:p>
      <w:pPr>
        <w:pStyle w:val="0"/>
        <w:spacing w:before="200" w:line-rule="auto"/>
        <w:ind w:firstLine="540"/>
        <w:jc w:val="both"/>
      </w:pPr>
      <w:r>
        <w:rPr>
          <w:sz w:val="20"/>
        </w:rPr>
        <w:t xml:space="preserve">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pPr>
        <w:pStyle w:val="0"/>
        <w:jc w:val="both"/>
      </w:pPr>
      <w:r>
        <w:rPr>
          <w:sz w:val="20"/>
        </w:rPr>
        <w:t xml:space="preserve">(п. 5 в ред. Федерального </w:t>
      </w:r>
      <w:hyperlink w:history="0" r:id="rId9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238" w:name="P2238"/>
    <w:bookmarkEnd w:id="2238"/>
    <w:p>
      <w:pPr>
        <w:pStyle w:val="0"/>
        <w:spacing w:before="200" w:line-rule="auto"/>
        <w:ind w:firstLine="540"/>
        <w:jc w:val="both"/>
      </w:pPr>
      <w:r>
        <w:rPr>
          <w:sz w:val="20"/>
        </w:rPr>
        <w:t xml:space="preserve">6) принятие решения о получении заемных средств, в том числе банковских кредитов;</w:t>
      </w:r>
    </w:p>
    <w:bookmarkStart w:id="2239" w:name="P2239"/>
    <w:bookmarkEnd w:id="2239"/>
    <w:p>
      <w:pPr>
        <w:pStyle w:val="0"/>
        <w:spacing w:before="200" w:line-rule="auto"/>
        <w:ind w:firstLine="540"/>
        <w:jc w:val="both"/>
      </w:pPr>
      <w:r>
        <w:rPr>
          <w:sz w:val="20"/>
        </w:rPr>
        <w:t xml:space="preserve">7) определение направлений использования дохода от хозяйственной деятельности товарищества;</w:t>
      </w:r>
    </w:p>
    <w:p>
      <w:pPr>
        <w:pStyle w:val="0"/>
        <w:spacing w:before="200" w:line-rule="auto"/>
        <w:ind w:firstLine="540"/>
        <w:jc w:val="both"/>
      </w:pPr>
      <w:r>
        <w:rPr>
          <w:sz w:val="20"/>
        </w:rPr>
        <w:t xml:space="preserve">8) утверждение годового плана содержания и ремонта общего имущества в многоквартирном доме, отчета о выполнении такого плана;</w:t>
      </w:r>
    </w:p>
    <w:p>
      <w:pPr>
        <w:pStyle w:val="0"/>
        <w:jc w:val="both"/>
      </w:pPr>
      <w:r>
        <w:rPr>
          <w:sz w:val="20"/>
        </w:rPr>
        <w:t xml:space="preserve">(п. 8 в ред. Федерального </w:t>
      </w:r>
      <w:hyperlink w:history="0" r:id="rId9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pPr>
        <w:pStyle w:val="0"/>
        <w:jc w:val="both"/>
      </w:pPr>
      <w:r>
        <w:rPr>
          <w:sz w:val="20"/>
        </w:rPr>
        <w:t xml:space="preserve">(п. 8.1 введен Федеральным </w:t>
      </w:r>
      <w:hyperlink w:history="0" r:id="rId91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8.2) утверждение годового отчета о деятельности правления товарищества;</w:t>
      </w:r>
    </w:p>
    <w:p>
      <w:pPr>
        <w:pStyle w:val="0"/>
        <w:jc w:val="both"/>
      </w:pPr>
      <w:r>
        <w:rPr>
          <w:sz w:val="20"/>
        </w:rPr>
        <w:t xml:space="preserve">(п. 8.2 введен Федеральным </w:t>
      </w:r>
      <w:hyperlink w:history="0" r:id="rId9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pPr>
        <w:pStyle w:val="0"/>
        <w:jc w:val="both"/>
      </w:pPr>
      <w:r>
        <w:rPr>
          <w:sz w:val="20"/>
        </w:rPr>
        <w:t xml:space="preserve">(п. 8.3 введен Федеральным </w:t>
      </w:r>
      <w:hyperlink w:history="0" r:id="rId91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9) рассмотрение жалоб на действия правления товарищества, председателя правления товарищества и ревизионной комиссии (ревизора) товарищества;</w:t>
      </w:r>
    </w:p>
    <w:p>
      <w:pPr>
        <w:pStyle w:val="0"/>
        <w:spacing w:before="200" w:line-rule="auto"/>
        <w:ind w:firstLine="540"/>
        <w:jc w:val="both"/>
      </w:pPr>
      <w:r>
        <w:rPr>
          <w:sz w:val="20"/>
        </w:rP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9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определение размера вознаграждения членов правления товарищества, в том числе председателя правления товарищества;</w:t>
      </w:r>
    </w:p>
    <w:p>
      <w:pPr>
        <w:pStyle w:val="0"/>
        <w:jc w:val="both"/>
      </w:pPr>
      <w:r>
        <w:rPr>
          <w:sz w:val="20"/>
        </w:rPr>
        <w:t xml:space="preserve">(в ред. Федерального </w:t>
      </w:r>
      <w:hyperlink w:history="0" r:id="rId9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12) утратил силу. - Федеральный </w:t>
      </w:r>
      <w:hyperlink w:history="0" r:id="rId921"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w:t>
        </w:r>
      </w:hyperlink>
      <w:r>
        <w:rPr>
          <w:sz w:val="20"/>
        </w:rPr>
        <w:t xml:space="preserve"> от 27.09.2009 N 228-ФЗ;</w:t>
      </w:r>
    </w:p>
    <w:p>
      <w:pPr>
        <w:pStyle w:val="0"/>
        <w:spacing w:before="200" w:line-rule="auto"/>
        <w:ind w:firstLine="540"/>
        <w:jc w:val="both"/>
      </w:pPr>
      <w:r>
        <w:rPr>
          <w:sz w:val="20"/>
        </w:rPr>
        <w:t xml:space="preserve">13) другие вопросы, предусмотренные настоящим Кодексом или иными федеральными законами.</w:t>
      </w:r>
    </w:p>
    <w:p>
      <w:pPr>
        <w:pStyle w:val="0"/>
        <w:spacing w:before="200" w:line-rule="auto"/>
        <w:ind w:firstLine="540"/>
        <w:jc w:val="both"/>
      </w:pPr>
      <w:r>
        <w:rPr>
          <w:sz w:val="20"/>
        </w:rPr>
        <w:t xml:space="preserve">3. Уставом товарищества собственников жилья к компетенции общего собрания членов товарищества помимо указанных в </w:t>
      </w:r>
      <w:hyperlink w:history="0" w:anchor="P2228" w:tooltip="2. К компетенции общего собрания членов товарищества собственников жилья относятся:">
        <w:r>
          <w:rPr>
            <w:sz w:val="20"/>
            <w:color w:val="0000ff"/>
          </w:rPr>
          <w:t xml:space="preserve">части 2</w:t>
        </w:r>
      </w:hyperlink>
      <w:r>
        <w:rPr>
          <w:sz w:val="20"/>
        </w:rPr>
        <w:t xml:space="preserve"> настоящей статьи также может быть отнесено решение иных вопросов.</w:t>
      </w:r>
    </w:p>
    <w:p>
      <w:pPr>
        <w:pStyle w:val="0"/>
        <w:spacing w:before="200" w:line-rule="auto"/>
        <w:ind w:firstLine="540"/>
        <w:jc w:val="both"/>
      </w:pPr>
      <w:r>
        <w:rPr>
          <w:sz w:val="20"/>
        </w:rPr>
        <w:t xml:space="preserve">4. Общее собрание членов товарищества собственников жилья имеет право решать вопросы, которые отнесены к компетенции правления товарищества.</w:t>
      </w:r>
    </w:p>
    <w:p>
      <w:pPr>
        <w:pStyle w:val="0"/>
        <w:ind w:firstLine="540"/>
        <w:jc w:val="both"/>
      </w:pPr>
      <w:r>
        <w:rPr>
          <w:sz w:val="20"/>
        </w:rPr>
      </w:r>
    </w:p>
    <w:p>
      <w:pPr>
        <w:pStyle w:val="2"/>
        <w:outlineLvl w:val="2"/>
        <w:ind w:firstLine="540"/>
        <w:jc w:val="both"/>
      </w:pPr>
      <w:r>
        <w:rPr>
          <w:sz w:val="20"/>
        </w:rPr>
        <w:t xml:space="preserve">Статья 146. Порядок организации и проведения общего собрания членов товарищества собственников жилья</w:t>
      </w:r>
    </w:p>
    <w:p>
      <w:pPr>
        <w:pStyle w:val="0"/>
        <w:ind w:firstLine="540"/>
        <w:jc w:val="both"/>
      </w:pPr>
      <w:r>
        <w:rPr>
          <w:sz w:val="20"/>
        </w:rPr>
      </w:r>
    </w:p>
    <w:p>
      <w:pPr>
        <w:pStyle w:val="0"/>
        <w:ind w:firstLine="540"/>
        <w:jc w:val="both"/>
      </w:pPr>
      <w:r>
        <w:rPr>
          <w:sz w:val="20"/>
        </w:rP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pPr>
        <w:pStyle w:val="0"/>
        <w:jc w:val="both"/>
      </w:pPr>
      <w:r>
        <w:rPr>
          <w:sz w:val="20"/>
        </w:rPr>
        <w:t xml:space="preserve">(в ред. Федерального </w:t>
      </w:r>
      <w:hyperlink w:history="0" r:id="rId9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Положения </w:t>
      </w:r>
      <w:hyperlink w:history="0" w:anchor="P904" w:tooltip="Статья 45. Порядок проведения общего собрания собственников помещений в многоквартирном доме">
        <w:r>
          <w:rPr>
            <w:sz w:val="20"/>
            <w:color w:val="0000ff"/>
          </w:rPr>
          <w:t xml:space="preserve">статей 45</w:t>
        </w:r>
      </w:hyperlink>
      <w:r>
        <w:rPr>
          <w:sz w:val="20"/>
        </w:rPr>
        <w:t xml:space="preserve"> - </w:t>
      </w:r>
      <w:hyperlink w:history="0" w:anchor="P1017"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pPr>
        <w:pStyle w:val="0"/>
        <w:jc w:val="both"/>
      </w:pPr>
      <w:r>
        <w:rPr>
          <w:sz w:val="20"/>
        </w:rPr>
        <w:t xml:space="preserve">(часть 1.1 введена Федеральным </w:t>
      </w:r>
      <w:hyperlink w:history="0" r:id="rId9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pPr>
        <w:pStyle w:val="0"/>
        <w:spacing w:before="200" w:line-rule="auto"/>
        <w:ind w:firstLine="540"/>
        <w:jc w:val="both"/>
      </w:pPr>
      <w:r>
        <w:rPr>
          <w:sz w:val="20"/>
        </w:rPr>
        <w:t xml:space="preserve">3. Правомочия общего собрания членов товарищества собственников жилья устанавливаются в соответствии со </w:t>
      </w:r>
      <w:hyperlink w:history="0" w:anchor="P904" w:tooltip="Статья 45. Порядок проведения общего собрания собственников помещений в многоквартирном доме">
        <w:r>
          <w:rPr>
            <w:sz w:val="20"/>
            <w:color w:val="0000ff"/>
          </w:rPr>
          <w:t xml:space="preserve">статьей 45</w:t>
        </w:r>
      </w:hyperlink>
      <w:r>
        <w:rPr>
          <w:sz w:val="20"/>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pPr>
        <w:pStyle w:val="0"/>
        <w:jc w:val="both"/>
      </w:pPr>
      <w:r>
        <w:rPr>
          <w:sz w:val="20"/>
        </w:rPr>
        <w:t xml:space="preserve">(в ред. Федерального </w:t>
      </w:r>
      <w:hyperlink w:history="0" r:id="rId9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history="0" w:anchor="P2231"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sz w:val="20"/>
            <w:color w:val="0000ff"/>
          </w:rPr>
          <w:t xml:space="preserve">пунктами 2</w:t>
        </w:r>
      </w:hyperlink>
      <w:r>
        <w:rPr>
          <w:sz w:val="20"/>
        </w:rPr>
        <w:t xml:space="preserve">, </w:t>
      </w:r>
      <w:hyperlink w:history="0" w:anchor="P2238" w:tooltip="6) принятие решения о получении заемных средств, в том числе банковских кредитов;">
        <w:r>
          <w:rPr>
            <w:sz w:val="20"/>
            <w:color w:val="0000ff"/>
          </w:rPr>
          <w:t xml:space="preserve">6</w:t>
        </w:r>
      </w:hyperlink>
      <w:r>
        <w:rPr>
          <w:sz w:val="20"/>
        </w:rPr>
        <w:t xml:space="preserve"> и </w:t>
      </w:r>
      <w:hyperlink w:history="0" w:anchor="P2239" w:tooltip="7) определение направлений использования дохода от хозяйственной деятельности товарищества;">
        <w:r>
          <w:rPr>
            <w:sz w:val="20"/>
            <w:color w:val="0000ff"/>
          </w:rPr>
          <w:t xml:space="preserve">7 части 2 статьи 145</w:t>
        </w:r>
      </w:hyperlink>
      <w:r>
        <w:rPr>
          <w:sz w:val="20"/>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pPr>
        <w:pStyle w:val="0"/>
        <w:jc w:val="both"/>
      </w:pPr>
      <w:r>
        <w:rPr>
          <w:sz w:val="20"/>
        </w:rPr>
        <w:t xml:space="preserve">(в ред. Федерального </w:t>
      </w:r>
      <w:hyperlink w:history="0" r:id="rId925"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p>
      <w:pPr>
        <w:pStyle w:val="0"/>
        <w:spacing w:before="200" w:line-rule="auto"/>
        <w:ind w:firstLine="540"/>
        <w:jc w:val="both"/>
      </w:pPr>
      <w:r>
        <w:rPr>
          <w:sz w:val="20"/>
        </w:rPr>
        <w:t xml:space="preserve">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pPr>
        <w:pStyle w:val="0"/>
        <w:spacing w:before="200" w:line-rule="auto"/>
        <w:ind w:firstLine="540"/>
        <w:jc w:val="both"/>
      </w:pPr>
      <w:r>
        <w:rPr>
          <w:sz w:val="20"/>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history="0" w:anchor="P964"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sz w:val="20"/>
            <w:color w:val="0000ff"/>
          </w:rPr>
          <w:t xml:space="preserve">статьями 47</w:t>
        </w:r>
      </w:hyperlink>
      <w:r>
        <w:rPr>
          <w:sz w:val="20"/>
        </w:rPr>
        <w:t xml:space="preserve"> и </w:t>
      </w:r>
      <w:hyperlink w:history="0" w:anchor="P1017"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w:t>
      </w:r>
    </w:p>
    <w:p>
      <w:pPr>
        <w:pStyle w:val="0"/>
        <w:jc w:val="both"/>
      </w:pPr>
      <w:r>
        <w:rPr>
          <w:sz w:val="20"/>
        </w:rPr>
        <w:t xml:space="preserve">(часть 6 в ред. Федерального </w:t>
      </w:r>
      <w:hyperlink w:history="0" r:id="rId9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7. В случае, предусмотренном </w:t>
      </w:r>
      <w:hyperlink w:history="0" w:anchor="P2096"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sz w:val="20"/>
            <w:color w:val="0000ff"/>
          </w:rPr>
          <w:t xml:space="preserve">частью 2.1 статьи 135</w:t>
        </w:r>
      </w:hyperlink>
      <w:r>
        <w:rPr>
          <w:sz w:val="20"/>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history="0" w:anchor="P976"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7 введена Федеральным </w:t>
      </w:r>
      <w:hyperlink w:history="0" r:id="rId92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9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147. Правление товарищества собственников жилья</w:t>
      </w:r>
    </w:p>
    <w:p>
      <w:pPr>
        <w:pStyle w:val="0"/>
        <w:ind w:firstLine="540"/>
        <w:jc w:val="both"/>
      </w:pPr>
      <w:r>
        <w:rPr>
          <w:sz w:val="20"/>
        </w:rPr>
      </w:r>
    </w:p>
    <w:p>
      <w:pPr>
        <w:pStyle w:val="0"/>
        <w:ind w:firstLine="540"/>
        <w:jc w:val="both"/>
      </w:pPr>
      <w:r>
        <w:rPr>
          <w:sz w:val="20"/>
        </w:rP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pPr>
        <w:pStyle w:val="0"/>
        <w:spacing w:before="200" w:line-rule="auto"/>
        <w:ind w:firstLine="540"/>
        <w:jc w:val="both"/>
      </w:pPr>
      <w:r>
        <w:rPr>
          <w:sz w:val="20"/>
        </w:rPr>
        <w:t xml:space="preserve">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pPr>
        <w:pStyle w:val="0"/>
        <w:spacing w:before="200" w:line-rule="auto"/>
        <w:ind w:firstLine="540"/>
        <w:jc w:val="both"/>
      </w:pPr>
      <w:r>
        <w:rPr>
          <w:sz w:val="20"/>
        </w:rP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pPr>
        <w:pStyle w:val="0"/>
        <w:jc w:val="both"/>
      </w:pPr>
      <w:r>
        <w:rPr>
          <w:sz w:val="20"/>
        </w:rPr>
        <w:t xml:space="preserve">(в ред. Федерального </w:t>
      </w:r>
      <w:hyperlink w:history="0" r:id="rId9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3.1 ст. 147 см. </w:t>
            </w:r>
            <w:hyperlink w:history="0" r:id="rId930"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sz w:val="20"/>
                  <w:color w:val="0000ff"/>
                </w:rPr>
                <w:t xml:space="preserve">Постановление</w:t>
              </w:r>
            </w:hyperlink>
            <w:r>
              <w:rPr>
                <w:sz w:val="20"/>
                <w:color w:val="392c69"/>
              </w:rPr>
              <w:t xml:space="preserve"> КС РФ от 05.07.2022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pPr>
        <w:pStyle w:val="0"/>
        <w:jc w:val="both"/>
      </w:pPr>
      <w:r>
        <w:rPr>
          <w:sz w:val="20"/>
        </w:rPr>
        <w:t xml:space="preserve">(часть 3.1 введена Федеральным </w:t>
      </w:r>
      <w:hyperlink w:history="0" r:id="rId9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Правление товарищества собственников жилья является исполнительным органом товарищества, подотчетным общему собранию членов товарищества.</w:t>
      </w:r>
    </w:p>
    <w:p>
      <w:pPr>
        <w:pStyle w:val="0"/>
        <w:spacing w:before="200" w:line-rule="auto"/>
        <w:ind w:firstLine="540"/>
        <w:jc w:val="both"/>
      </w:pPr>
      <w:r>
        <w:rPr>
          <w:sz w:val="20"/>
        </w:rPr>
        <w:t xml:space="preserve">5. Заседание правления товарищества собственников жилья созывается председателем в сроки, установленные уставом товарищества.</w:t>
      </w:r>
    </w:p>
    <w:p>
      <w:pPr>
        <w:pStyle w:val="0"/>
        <w:spacing w:before="200" w:line-rule="auto"/>
        <w:ind w:firstLine="540"/>
        <w:jc w:val="both"/>
      </w:pPr>
      <w:r>
        <w:rPr>
          <w:sz w:val="20"/>
        </w:rP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pPr>
        <w:pStyle w:val="0"/>
        <w:jc w:val="both"/>
      </w:pPr>
      <w:r>
        <w:rPr>
          <w:sz w:val="20"/>
        </w:rPr>
        <w:t xml:space="preserve">(часть 6 в ред. Федерального </w:t>
      </w:r>
      <w:hyperlink w:history="0" r:id="rId9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148. Обязанности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В обязанности правления товарищества собственников жилья входят:</w:t>
      </w:r>
    </w:p>
    <w:p>
      <w:pPr>
        <w:pStyle w:val="0"/>
        <w:spacing w:before="200" w:line-rule="auto"/>
        <w:ind w:firstLine="540"/>
        <w:jc w:val="both"/>
      </w:pPr>
      <w:r>
        <w:rPr>
          <w:sz w:val="20"/>
        </w:rPr>
        <w:t xml:space="preserve">1) соблюдение товариществом законодательства и требований устава товарищества;</w:t>
      </w:r>
    </w:p>
    <w:p>
      <w:pPr>
        <w:pStyle w:val="0"/>
        <w:spacing w:before="200" w:line-rule="auto"/>
        <w:ind w:firstLine="540"/>
        <w:jc w:val="both"/>
      </w:pPr>
      <w:r>
        <w:rPr>
          <w:sz w:val="20"/>
        </w:rPr>
        <w:t xml:space="preserve">2) контроль за своевременным внесением членами товарищества установленных обязательных платежей и взносов;</w:t>
      </w:r>
    </w:p>
    <w:p>
      <w:pPr>
        <w:pStyle w:val="0"/>
        <w:spacing w:before="200" w:line-rule="auto"/>
        <w:ind w:firstLine="540"/>
        <w:jc w:val="both"/>
      </w:pPr>
      <w:r>
        <w:rPr>
          <w:sz w:val="20"/>
        </w:rPr>
        <w:t xml:space="preserve">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pPr>
        <w:pStyle w:val="0"/>
        <w:spacing w:before="200" w:line-rule="auto"/>
        <w:ind w:firstLine="540"/>
        <w:jc w:val="both"/>
      </w:pPr>
      <w:r>
        <w:rPr>
          <w:sz w:val="20"/>
        </w:rPr>
        <w:t xml:space="preserve">4) управление многоквартирным домом или заключение договоров на управление им;</w:t>
      </w:r>
    </w:p>
    <w:p>
      <w:pPr>
        <w:pStyle w:val="0"/>
        <w:spacing w:before="200" w:line-rule="auto"/>
        <w:ind w:firstLine="540"/>
        <w:jc w:val="both"/>
      </w:pPr>
      <w:r>
        <w:rPr>
          <w:sz w:val="20"/>
        </w:rPr>
        <w:t xml:space="preserve">5) наем работников для обслуживания многоквартирного дома и увольнение их;</w:t>
      </w:r>
    </w:p>
    <w:p>
      <w:pPr>
        <w:pStyle w:val="0"/>
        <w:spacing w:before="200" w:line-rule="auto"/>
        <w:ind w:firstLine="540"/>
        <w:jc w:val="both"/>
      </w:pPr>
      <w:r>
        <w:rPr>
          <w:sz w:val="20"/>
        </w:rPr>
        <w:t xml:space="preserve">6) заключение договоров на обслуживание, эксплуатацию и ремонт общего имущества в многоквартирном доме;</w:t>
      </w:r>
    </w:p>
    <w:p>
      <w:pPr>
        <w:pStyle w:val="0"/>
        <w:spacing w:before="200" w:line-rule="auto"/>
        <w:ind w:firstLine="540"/>
        <w:jc w:val="both"/>
      </w:pPr>
      <w:r>
        <w:rPr>
          <w:sz w:val="20"/>
        </w:rPr>
        <w:t xml:space="preserve">7) ведение реестра членов товарищества, делопроизводства, бухгалтерского учета и бухгалтерской отчетности;</w:t>
      </w:r>
    </w:p>
    <w:p>
      <w:pPr>
        <w:pStyle w:val="0"/>
        <w:jc w:val="both"/>
      </w:pPr>
      <w:r>
        <w:rPr>
          <w:sz w:val="20"/>
        </w:rPr>
        <w:t xml:space="preserve">(в ред. Федерального </w:t>
      </w:r>
      <w:hyperlink w:history="0" r:id="rId9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 созыв и проведение общего собрания членов товарищества;</w:t>
      </w:r>
    </w:p>
    <w:p>
      <w:pPr>
        <w:pStyle w:val="0"/>
        <w:spacing w:before="200" w:line-rule="auto"/>
        <w:ind w:firstLine="540"/>
        <w:jc w:val="both"/>
      </w:pPr>
      <w:r>
        <w:rPr>
          <w:sz w:val="20"/>
        </w:rPr>
        <w:t xml:space="preserve">9) выполнение иных вытекающих из устава товарищества собственников жилья обязанностей.</w:t>
      </w:r>
    </w:p>
    <w:p>
      <w:pPr>
        <w:pStyle w:val="0"/>
        <w:ind w:firstLine="540"/>
        <w:jc w:val="both"/>
      </w:pPr>
      <w:r>
        <w:rPr>
          <w:sz w:val="20"/>
        </w:rPr>
      </w:r>
    </w:p>
    <w:p>
      <w:pPr>
        <w:pStyle w:val="2"/>
        <w:outlineLvl w:val="2"/>
        <w:ind w:firstLine="540"/>
        <w:jc w:val="both"/>
      </w:pPr>
      <w:r>
        <w:rPr>
          <w:sz w:val="20"/>
        </w:rPr>
        <w:t xml:space="preserve">Статья 149. Председатель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pPr>
        <w:pStyle w:val="0"/>
        <w:spacing w:before="200" w:line-rule="auto"/>
        <w:ind w:firstLine="540"/>
        <w:jc w:val="both"/>
      </w:pPr>
      <w:r>
        <w:rPr>
          <w:sz w:val="20"/>
        </w:rP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9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150. Ревизионная комиссия (ревизор) товарищества собственников жилья</w:t>
      </w:r>
    </w:p>
    <w:p>
      <w:pPr>
        <w:pStyle w:val="0"/>
        <w:ind w:firstLine="540"/>
        <w:jc w:val="both"/>
      </w:pPr>
      <w:r>
        <w:rPr>
          <w:sz w:val="20"/>
        </w:rPr>
      </w:r>
    </w:p>
    <w:p>
      <w:pPr>
        <w:pStyle w:val="0"/>
        <w:ind w:firstLine="540"/>
        <w:jc w:val="both"/>
      </w:pPr>
      <w:r>
        <w:rPr>
          <w:sz w:val="20"/>
        </w:rPr>
        <w:t xml:space="preserve">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pPr>
        <w:pStyle w:val="0"/>
        <w:spacing w:before="200" w:line-rule="auto"/>
        <w:ind w:firstLine="540"/>
        <w:jc w:val="both"/>
      </w:pPr>
      <w:r>
        <w:rPr>
          <w:sz w:val="20"/>
        </w:rPr>
        <w:t xml:space="preserve">2. Ревизионная комиссия товарищества собственников жилья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товарищества собственников жилья:</w:t>
      </w:r>
    </w:p>
    <w:p>
      <w:pPr>
        <w:pStyle w:val="0"/>
        <w:spacing w:before="200" w:line-rule="auto"/>
        <w:ind w:firstLine="540"/>
        <w:jc w:val="both"/>
      </w:pPr>
      <w:r>
        <w:rPr>
          <w:sz w:val="20"/>
        </w:rPr>
        <w:t xml:space="preserve">1) проводит не реже чем один раз в год ревизии финансовой деятельности товарищества;</w:t>
      </w:r>
    </w:p>
    <w:p>
      <w:pPr>
        <w:pStyle w:val="0"/>
        <w:spacing w:before="200" w:line-rule="auto"/>
        <w:ind w:firstLine="540"/>
        <w:jc w:val="both"/>
      </w:pPr>
      <w:r>
        <w:rPr>
          <w:sz w:val="20"/>
        </w:rPr>
        <w:t xml:space="preserve">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pPr>
        <w:pStyle w:val="0"/>
        <w:jc w:val="both"/>
      </w:pPr>
      <w:r>
        <w:rPr>
          <w:sz w:val="20"/>
        </w:rPr>
        <w:t xml:space="preserve">(п. 1.1 введен Федеральным </w:t>
      </w:r>
      <w:hyperlink w:history="0" r:id="rId93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pPr>
        <w:pStyle w:val="0"/>
        <w:spacing w:before="200" w:line-rule="auto"/>
        <w:ind w:firstLine="540"/>
        <w:jc w:val="both"/>
      </w:pPr>
      <w:r>
        <w:rPr>
          <w:sz w:val="20"/>
        </w:rPr>
        <w:t xml:space="preserve">3) отчитывается перед общим собранием членов товарищества о своей деятельности.</w:t>
      </w:r>
    </w:p>
    <w:p>
      <w:pPr>
        <w:pStyle w:val="0"/>
        <w:ind w:firstLine="540"/>
        <w:jc w:val="both"/>
      </w:pPr>
      <w:r>
        <w:rPr>
          <w:sz w:val="20"/>
        </w:rPr>
      </w:r>
    </w:p>
    <w:p>
      <w:pPr>
        <w:pStyle w:val="2"/>
        <w:outlineLvl w:val="2"/>
        <w:ind w:firstLine="540"/>
        <w:jc w:val="both"/>
      </w:pPr>
      <w:r>
        <w:rPr>
          <w:sz w:val="20"/>
        </w:rPr>
        <w:t xml:space="preserve">Статья 151. Средства и имущество товарищества собственников жилья</w:t>
      </w:r>
    </w:p>
    <w:p>
      <w:pPr>
        <w:pStyle w:val="0"/>
        <w:ind w:firstLine="540"/>
        <w:jc w:val="both"/>
      </w:pPr>
      <w:r>
        <w:rPr>
          <w:sz w:val="20"/>
        </w:rPr>
      </w:r>
    </w:p>
    <w:p>
      <w:pPr>
        <w:pStyle w:val="0"/>
        <w:ind w:firstLine="540"/>
        <w:jc w:val="both"/>
      </w:pPr>
      <w:r>
        <w:rPr>
          <w:sz w:val="20"/>
        </w:rPr>
        <w:t xml:space="preserve">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pPr>
        <w:pStyle w:val="0"/>
        <w:spacing w:before="200" w:line-rule="auto"/>
        <w:ind w:firstLine="540"/>
        <w:jc w:val="both"/>
      </w:pPr>
      <w:r>
        <w:rPr>
          <w:sz w:val="20"/>
        </w:rPr>
        <w:t xml:space="preserve">2. Средства товарищества собственников жилья состоят из:</w:t>
      </w:r>
    </w:p>
    <w:p>
      <w:pPr>
        <w:pStyle w:val="0"/>
        <w:spacing w:before="200" w:line-rule="auto"/>
        <w:ind w:firstLine="540"/>
        <w:jc w:val="both"/>
      </w:pPr>
      <w:r>
        <w:rPr>
          <w:sz w:val="20"/>
        </w:rPr>
        <w:t xml:space="preserve">1) обязательных платежей, вступительных и иных взносов членов товарищества;</w:t>
      </w:r>
    </w:p>
    <w:p>
      <w:pPr>
        <w:pStyle w:val="0"/>
        <w:spacing w:before="200" w:line-rule="auto"/>
        <w:ind w:firstLine="540"/>
        <w:jc w:val="both"/>
      </w:pPr>
      <w:r>
        <w:rPr>
          <w:sz w:val="20"/>
        </w:rPr>
        <w:t xml:space="preserve">2) доходов от хозяйственной деятельности товарищества, направленных на осуществление целей, задач и выполнение обязанностей товарищества;</w:t>
      </w:r>
    </w:p>
    <w:p>
      <w:pPr>
        <w:pStyle w:val="0"/>
        <w:spacing w:before="200" w:line-rule="auto"/>
        <w:ind w:firstLine="540"/>
        <w:jc w:val="both"/>
      </w:pPr>
      <w:r>
        <w:rPr>
          <w:sz w:val="20"/>
        </w:rPr>
        <w:t xml:space="preserve">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pPr>
        <w:pStyle w:val="0"/>
        <w:spacing w:before="200" w:line-rule="auto"/>
        <w:ind w:firstLine="540"/>
        <w:jc w:val="both"/>
      </w:pPr>
      <w:r>
        <w:rPr>
          <w:sz w:val="20"/>
        </w:rPr>
        <w:t xml:space="preserve">4) прочих поступлений.</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pPr>
        <w:pStyle w:val="0"/>
        <w:spacing w:before="200" w:line-rule="auto"/>
        <w:ind w:firstLine="540"/>
        <w:jc w:val="both"/>
      </w:pPr>
      <w:r>
        <w:rPr>
          <w:sz w:val="20"/>
        </w:rPr>
        <w:t xml:space="preserve">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pPr>
        <w:pStyle w:val="0"/>
        <w:ind w:firstLine="540"/>
        <w:jc w:val="both"/>
      </w:pPr>
      <w:r>
        <w:rPr>
          <w:sz w:val="20"/>
        </w:rPr>
      </w:r>
    </w:p>
    <w:p>
      <w:pPr>
        <w:pStyle w:val="2"/>
        <w:outlineLvl w:val="2"/>
        <w:ind w:firstLine="540"/>
        <w:jc w:val="both"/>
      </w:pPr>
      <w:r>
        <w:rPr>
          <w:sz w:val="20"/>
        </w:rPr>
        <w:t xml:space="preserve">Статья 152. Хозяйственная деятельность товарищества собственников жилья</w:t>
      </w:r>
    </w:p>
    <w:p>
      <w:pPr>
        <w:pStyle w:val="0"/>
        <w:ind w:firstLine="540"/>
        <w:jc w:val="both"/>
      </w:pPr>
      <w:r>
        <w:rPr>
          <w:sz w:val="20"/>
        </w:rPr>
      </w:r>
    </w:p>
    <w:p>
      <w:pPr>
        <w:pStyle w:val="0"/>
        <w:ind w:firstLine="540"/>
        <w:jc w:val="both"/>
      </w:pPr>
      <w:r>
        <w:rPr>
          <w:sz w:val="20"/>
        </w:rPr>
        <w:t xml:space="preserve">1. Для достижения целей, предусмотренных уставом, товарищество собственников жилья вправе заниматься хозяйственной деятельностью.</w:t>
      </w:r>
    </w:p>
    <w:p>
      <w:pPr>
        <w:pStyle w:val="0"/>
        <w:spacing w:before="200" w:line-rule="auto"/>
        <w:ind w:firstLine="540"/>
        <w:jc w:val="both"/>
      </w:pPr>
      <w:r>
        <w:rPr>
          <w:sz w:val="20"/>
        </w:rPr>
        <w:t xml:space="preserve">2. Товарищество собственников жилья может заниматься следующими видами хозяйственной деятельности:</w:t>
      </w:r>
    </w:p>
    <w:p>
      <w:pPr>
        <w:pStyle w:val="0"/>
        <w:spacing w:before="200" w:line-rule="auto"/>
        <w:ind w:firstLine="540"/>
        <w:jc w:val="both"/>
      </w:pPr>
      <w:r>
        <w:rPr>
          <w:sz w:val="20"/>
        </w:rPr>
        <w:t xml:space="preserve">1) обслуживание, эксплуатация и ремонт недвижимого имущества в многоквартирном доме;</w:t>
      </w:r>
    </w:p>
    <w:p>
      <w:pPr>
        <w:pStyle w:val="0"/>
        <w:spacing w:before="200" w:line-rule="auto"/>
        <w:ind w:firstLine="540"/>
        <w:jc w:val="both"/>
      </w:pPr>
      <w:r>
        <w:rPr>
          <w:sz w:val="20"/>
        </w:rPr>
        <w:t xml:space="preserve">2) строительство дополнительных помещений и объектов общего имущества в многоквартирном доме;</w:t>
      </w:r>
    </w:p>
    <w:p>
      <w:pPr>
        <w:pStyle w:val="0"/>
        <w:spacing w:before="200" w:line-rule="auto"/>
        <w:ind w:firstLine="540"/>
        <w:jc w:val="both"/>
      </w:pPr>
      <w:r>
        <w:rPr>
          <w:sz w:val="20"/>
        </w:rPr>
        <w:t xml:space="preserve">3) сдача в аренду, внаем части общего имущества в многоквартирном доме.</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pPr>
        <w:pStyle w:val="0"/>
        <w:ind w:firstLine="540"/>
        <w:jc w:val="both"/>
      </w:pPr>
      <w:r>
        <w:rPr>
          <w:sz w:val="20"/>
        </w:rPr>
      </w:r>
    </w:p>
    <w:p>
      <w:pPr>
        <w:pStyle w:val="2"/>
        <w:outlineLvl w:val="0"/>
        <w:jc w:val="center"/>
      </w:pPr>
      <w:r>
        <w:rPr>
          <w:sz w:val="20"/>
        </w:rPr>
        <w:t xml:space="preserve">РАЗДЕЛ VII</w:t>
      </w:r>
    </w:p>
    <w:p>
      <w:pPr>
        <w:pStyle w:val="2"/>
        <w:jc w:val="center"/>
      </w:pPr>
      <w:r>
        <w:rPr>
          <w:sz w:val="20"/>
        </w:rPr>
        <w:t xml:space="preserve">ПРЕДОСТАВЛЕНИЕ КОММУНАЛЬНЫХ УСЛУГ. ПЛАТА ЗА ЖИЛОЕ ПОМЕЩЕНИЕ</w:t>
      </w:r>
    </w:p>
    <w:p>
      <w:pPr>
        <w:pStyle w:val="2"/>
        <w:jc w:val="center"/>
      </w:pPr>
      <w:r>
        <w:rPr>
          <w:sz w:val="20"/>
        </w:rPr>
        <w:t xml:space="preserve">И КОММУНАЛЬНЫЕ УСЛУГИ</w:t>
      </w:r>
    </w:p>
    <w:p>
      <w:pPr>
        <w:pStyle w:val="0"/>
        <w:jc w:val="center"/>
      </w:pPr>
      <w:r>
        <w:rPr>
          <w:sz w:val="20"/>
        </w:rPr>
        <w:t xml:space="preserve">(в ред. Федерального </w:t>
      </w:r>
      <w:hyperlink w:history="0" r:id="rId93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jc w:val="center"/>
      </w:pPr>
      <w:r>
        <w:rPr>
          <w:sz w:val="20"/>
        </w:rPr>
      </w:r>
    </w:p>
    <w:p>
      <w:pPr>
        <w:pStyle w:val="2"/>
        <w:outlineLvl w:val="1"/>
        <w:ind w:firstLine="540"/>
        <w:jc w:val="both"/>
      </w:pPr>
      <w:r>
        <w:rPr>
          <w:sz w:val="20"/>
        </w:rPr>
        <w:t xml:space="preserve">Статья 153. Обязанность по внесению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Граждане и организации обязаны </w:t>
      </w:r>
      <w:r>
        <w:rPr>
          <w:sz w:val="20"/>
        </w:rPr>
        <w:t xml:space="preserve">своевременно</w:t>
      </w:r>
      <w:r>
        <w:rPr>
          <w:sz w:val="20"/>
        </w:rPr>
        <w:t xml:space="preserve"> и полностью вносить плату за жилое помещение и коммунальные услуги.</w:t>
      </w:r>
    </w:p>
    <w:p>
      <w:pPr>
        <w:pStyle w:val="0"/>
        <w:spacing w:before="200" w:line-rule="auto"/>
        <w:ind w:firstLine="540"/>
        <w:jc w:val="both"/>
      </w:pPr>
      <w:r>
        <w:rPr>
          <w:sz w:val="20"/>
        </w:rPr>
        <w:t xml:space="preserve">2. Обязанность по внесению платы за жилое помещение и коммунальные услуги возникает у:</w:t>
      </w:r>
    </w:p>
    <w:bookmarkStart w:id="2350" w:name="P2350"/>
    <w:bookmarkEnd w:id="2350"/>
    <w:p>
      <w:pPr>
        <w:pStyle w:val="0"/>
        <w:spacing w:before="200" w:line-rule="auto"/>
        <w:ind w:firstLine="540"/>
        <w:jc w:val="both"/>
      </w:pPr>
      <w:r>
        <w:rPr>
          <w:sz w:val="20"/>
        </w:rPr>
        <w:t xml:space="preserve">1) нанимателя жилого помещения по договору социального найма с момента заключения такого договора;</w:t>
      </w:r>
    </w:p>
    <w:bookmarkStart w:id="2351" w:name="P2351"/>
    <w:bookmarkEnd w:id="2351"/>
    <w:p>
      <w:pPr>
        <w:pStyle w:val="0"/>
        <w:spacing w:before="200" w:line-rule="auto"/>
        <w:ind w:firstLine="540"/>
        <w:jc w:val="both"/>
      </w:pPr>
      <w:r>
        <w:rPr>
          <w:sz w:val="20"/>
        </w:rPr>
        <w:t xml:space="preserve">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pPr>
        <w:pStyle w:val="0"/>
        <w:jc w:val="both"/>
      </w:pPr>
      <w:r>
        <w:rPr>
          <w:sz w:val="20"/>
        </w:rPr>
        <w:t xml:space="preserve">(п. 1.1 введен Федеральным </w:t>
      </w:r>
      <w:hyperlink w:history="0" r:id="rId93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арендатора жилого помещения государственного или муниципального жилищного фонда с момента заключения соответствующего договора аренды;</w:t>
      </w:r>
    </w:p>
    <w:bookmarkStart w:id="2354" w:name="P2354"/>
    <w:bookmarkEnd w:id="2354"/>
    <w:p>
      <w:pPr>
        <w:pStyle w:val="0"/>
        <w:spacing w:before="200" w:line-rule="auto"/>
        <w:ind w:firstLine="540"/>
        <w:jc w:val="both"/>
      </w:pPr>
      <w:r>
        <w:rPr>
          <w:sz w:val="20"/>
        </w:rPr>
        <w:t xml:space="preserve">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bookmarkStart w:id="2355" w:name="P2355"/>
    <w:bookmarkEnd w:id="2355"/>
    <w:p>
      <w:pPr>
        <w:pStyle w:val="0"/>
        <w:spacing w:before="200" w:line-rule="auto"/>
        <w:ind w:firstLine="540"/>
        <w:jc w:val="both"/>
      </w:pPr>
      <w:r>
        <w:rPr>
          <w:sz w:val="20"/>
        </w:rPr>
        <w:t xml:space="preserve">4) члена жилищного кооператива с момента предоставления жилого помещения жилищным кооперативом;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2 ст. 153 признан частично не соответствующей Конституции РФ </w:t>
            </w:r>
            <w:hyperlink w:history="0" r:id="rId93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939"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58" w:name="P2358"/>
    <w:bookmarkEnd w:id="2358"/>
    <w:p>
      <w:pPr>
        <w:pStyle w:val="0"/>
        <w:spacing w:before="260" w:line-rule="auto"/>
        <w:ind w:firstLine="540"/>
        <w:jc w:val="both"/>
      </w:pPr>
      <w:r>
        <w:rPr>
          <w:sz w:val="20"/>
        </w:rPr>
        <w:t xml:space="preserve">5) собственника помещения с момента возникновения права собственности на такое помещение с учетом правила, установленного </w:t>
      </w:r>
      <w:hyperlink w:history="0" w:anchor="P3053"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0"/>
            <w:color w:val="0000ff"/>
          </w:rPr>
          <w:t xml:space="preserve">частью 3 статьи 169</w:t>
        </w:r>
      </w:hyperlink>
      <w:r>
        <w:rPr>
          <w:sz w:val="20"/>
        </w:rPr>
        <w:t xml:space="preserve"> настоящего Кодекса;</w:t>
      </w:r>
    </w:p>
    <w:p>
      <w:pPr>
        <w:pStyle w:val="0"/>
        <w:jc w:val="both"/>
      </w:pPr>
      <w:r>
        <w:rPr>
          <w:sz w:val="20"/>
        </w:rPr>
        <w:t xml:space="preserve">(п. 5 в ред. Федерального </w:t>
      </w:r>
      <w:hyperlink w:history="0" r:id="rId9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360" w:name="P2360"/>
    <w:bookmarkEnd w:id="2360"/>
    <w:p>
      <w:pPr>
        <w:pStyle w:val="0"/>
        <w:spacing w:before="200" w:line-rule="auto"/>
        <w:ind w:firstLine="540"/>
        <w:jc w:val="both"/>
      </w:pPr>
      <w:r>
        <w:rPr>
          <w:sz w:val="20"/>
        </w:rP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pPr>
        <w:pStyle w:val="0"/>
        <w:jc w:val="both"/>
      </w:pPr>
      <w:r>
        <w:rPr>
          <w:sz w:val="20"/>
        </w:rPr>
        <w:t xml:space="preserve">(п. 6 введен Федеральным </w:t>
      </w:r>
      <w:hyperlink w:history="0" r:id="rId9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362" w:name="P2362"/>
    <w:bookmarkEnd w:id="2362"/>
    <w:p>
      <w:pPr>
        <w:pStyle w:val="0"/>
        <w:spacing w:before="200" w:line-rule="auto"/>
        <w:ind w:firstLine="540"/>
        <w:jc w:val="both"/>
      </w:pPr>
      <w:r>
        <w:rPr>
          <w:sz w:val="20"/>
        </w:rPr>
        <w:t xml:space="preserve">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0"/>
        <w:jc w:val="both"/>
      </w:pPr>
      <w:r>
        <w:rPr>
          <w:sz w:val="20"/>
        </w:rPr>
        <w:t xml:space="preserve">(п. 7 введен Федеральным </w:t>
      </w:r>
      <w:hyperlink w:history="0" r:id="rId9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pPr>
        <w:pStyle w:val="0"/>
        <w:ind w:firstLine="540"/>
        <w:jc w:val="both"/>
      </w:pPr>
      <w:r>
        <w:rPr>
          <w:sz w:val="20"/>
        </w:rPr>
      </w:r>
    </w:p>
    <w:bookmarkStart w:id="2366" w:name="P2366"/>
    <w:bookmarkEnd w:id="2366"/>
    <w:p>
      <w:pPr>
        <w:pStyle w:val="2"/>
        <w:outlineLvl w:val="1"/>
        <w:ind w:firstLine="540"/>
        <w:jc w:val="both"/>
      </w:pPr>
      <w:r>
        <w:rPr>
          <w:sz w:val="20"/>
        </w:rPr>
        <w:t xml:space="preserve">Статья 154. Структура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pPr>
        <w:pStyle w:val="0"/>
        <w:spacing w:before="200" w:line-rule="auto"/>
        <w:ind w:firstLine="540"/>
        <w:jc w:val="both"/>
      </w:pPr>
      <w:r>
        <w:rPr>
          <w:sz w:val="20"/>
        </w:rPr>
        <w:t xml:space="preserve">1) плату за пользование жилым помещением (плата за наем);</w:t>
      </w:r>
    </w:p>
    <w:p>
      <w:pPr>
        <w:pStyle w:val="0"/>
        <w:spacing w:before="200" w:line-rule="auto"/>
        <w:ind w:firstLine="540"/>
        <w:jc w:val="both"/>
      </w:pPr>
      <w:r>
        <w:rPr>
          <w:sz w:val="20"/>
        </w:rPr>
        <w:t xml:space="preserve">2) </w:t>
      </w:r>
      <w:hyperlink w:history="0" r:id="rId9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pPr>
        <w:pStyle w:val="0"/>
        <w:jc w:val="both"/>
      </w:pPr>
      <w:r>
        <w:rPr>
          <w:sz w:val="20"/>
        </w:rPr>
        <w:t xml:space="preserve">(п. 2 в ред. Федерального </w:t>
      </w:r>
      <w:hyperlink w:history="0" r:id="rId944"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3) плату за коммунальные услуги.</w:t>
      </w:r>
    </w:p>
    <w:p>
      <w:pPr>
        <w:pStyle w:val="0"/>
        <w:spacing w:before="200" w:line-rule="auto"/>
        <w:ind w:firstLine="540"/>
        <w:jc w:val="both"/>
      </w:pPr>
      <w:r>
        <w:rPr>
          <w:sz w:val="20"/>
        </w:rP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pPr>
        <w:pStyle w:val="0"/>
        <w:spacing w:before="200" w:line-rule="auto"/>
        <w:ind w:firstLine="540"/>
        <w:jc w:val="both"/>
      </w:pPr>
      <w:r>
        <w:rPr>
          <w:sz w:val="20"/>
        </w:rPr>
        <w:t xml:space="preserve">1) плату за наем жилого помещения, устанавливаемую в соответствии со </w:t>
      </w:r>
      <w:hyperlink w:history="0" w:anchor="P2513" w:tooltip="Статья 156.1. Плата за наем жилого помещения по договору найма жилого помещения жилищного фонда социального использования">
        <w:r>
          <w:rPr>
            <w:sz w:val="20"/>
            <w:color w:val="0000ff"/>
          </w:rPr>
          <w:t xml:space="preserve">статьей 156.1</w:t>
        </w:r>
      </w:hyperlink>
      <w:r>
        <w:rPr>
          <w:sz w:val="20"/>
        </w:rPr>
        <w:t xml:space="preserve"> настоящего Кодекса;</w:t>
      </w:r>
    </w:p>
    <w:p>
      <w:pPr>
        <w:pStyle w:val="0"/>
        <w:spacing w:before="200" w:line-rule="auto"/>
        <w:ind w:firstLine="540"/>
        <w:jc w:val="both"/>
      </w:pPr>
      <w:r>
        <w:rPr>
          <w:sz w:val="20"/>
        </w:rPr>
        <w:t xml:space="preserve">2) плату за коммунальные услуги.</w:t>
      </w:r>
    </w:p>
    <w:p>
      <w:pPr>
        <w:pStyle w:val="0"/>
        <w:jc w:val="both"/>
      </w:pPr>
      <w:r>
        <w:rPr>
          <w:sz w:val="20"/>
        </w:rPr>
        <w:t xml:space="preserve">(часть 1.1 введена Федеральным </w:t>
      </w:r>
      <w:hyperlink w:history="0" r:id="rId94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Плата за жилое помещение и коммунальные услуги для собственника помещения в многоквартирном доме включает в себя:</w:t>
      </w:r>
    </w:p>
    <w:p>
      <w:pPr>
        <w:pStyle w:val="0"/>
        <w:spacing w:before="200" w:line-rule="auto"/>
        <w:ind w:firstLine="540"/>
        <w:jc w:val="both"/>
      </w:pPr>
      <w:r>
        <w:rPr>
          <w:sz w:val="20"/>
        </w:rPr>
        <w:t xml:space="preserve">1) </w:t>
      </w:r>
      <w:hyperlink w:history="0" r:id="rId9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(в ред. Федеральных законов от 29.06.2015 </w:t>
      </w:r>
      <w:hyperlink w:history="0" r:id="rId9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948"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rPr>
        <w:t xml:space="preserve">, от 29.07.2017 </w:t>
      </w:r>
      <w:hyperlink w:history="0" r:id="rId94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2) взнос на капитальный ремонт;</w:t>
      </w:r>
    </w:p>
    <w:p>
      <w:pPr>
        <w:pStyle w:val="0"/>
        <w:spacing w:before="200" w:line-rule="auto"/>
        <w:ind w:firstLine="540"/>
        <w:jc w:val="both"/>
      </w:pPr>
      <w:r>
        <w:rPr>
          <w:sz w:val="20"/>
        </w:rPr>
        <w:t xml:space="preserve">3) плату за коммунальные услуги.</w:t>
      </w:r>
    </w:p>
    <w:p>
      <w:pPr>
        <w:pStyle w:val="0"/>
        <w:jc w:val="both"/>
      </w:pPr>
      <w:r>
        <w:rPr>
          <w:sz w:val="20"/>
        </w:rPr>
        <w:t xml:space="preserve">(часть 2 в ред. Федерального </w:t>
      </w:r>
      <w:hyperlink w:history="0" r:id="rId95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pPr>
        <w:pStyle w:val="0"/>
        <w:jc w:val="both"/>
      </w:pPr>
      <w:r>
        <w:rPr>
          <w:sz w:val="20"/>
        </w:rPr>
        <w:t xml:space="preserve">(в ред. Федерального </w:t>
      </w:r>
      <w:hyperlink w:history="0" r:id="rId95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154 </w:t>
            </w:r>
            <w:hyperlink w:history="0" r:id="rId952"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w:history="0" r:id="rId95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87" w:name="P2387"/>
    <w:bookmarkEnd w:id="2387"/>
    <w:p>
      <w:pPr>
        <w:pStyle w:val="0"/>
        <w:spacing w:before="260" w:line-rule="auto"/>
        <w:ind w:firstLine="540"/>
        <w:jc w:val="both"/>
      </w:pPr>
      <w:r>
        <w:rPr>
          <w:sz w:val="20"/>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r>
        <w:rPr>
          <w:sz w:val="20"/>
        </w:rPr>
        <w:t xml:space="preserve">обращение</w:t>
      </w:r>
      <w:r>
        <w:rPr>
          <w:sz w:val="20"/>
        </w:rPr>
        <w:t xml:space="preserve"> с твердыми коммунальными отходами.</w:t>
      </w:r>
    </w:p>
    <w:p>
      <w:pPr>
        <w:pStyle w:val="0"/>
        <w:jc w:val="both"/>
      </w:pPr>
      <w:r>
        <w:rPr>
          <w:sz w:val="20"/>
        </w:rPr>
        <w:t xml:space="preserve">(часть 4 в ред. Федерального </w:t>
      </w:r>
      <w:hyperlink w:history="0" r:id="rId95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02.06.2016 N 175-ФЗ)</w:t>
      </w:r>
    </w:p>
    <w:p>
      <w:pPr>
        <w:pStyle w:val="0"/>
        <w:spacing w:before="200" w:line-rule="auto"/>
        <w:ind w:firstLine="540"/>
        <w:jc w:val="both"/>
      </w:pPr>
      <w:r>
        <w:rPr>
          <w:sz w:val="20"/>
        </w:rP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(часть 5 введена Федеральным </w:t>
      </w:r>
      <w:hyperlink w:history="0" r:id="rId95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 в ред. Федерального </w:t>
      </w:r>
      <w:hyperlink w:history="0" r:id="rId95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6 введена Федеральным </w:t>
      </w:r>
      <w:hyperlink w:history="0" r:id="rId957"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229-ФЗ)</w:t>
      </w:r>
    </w:p>
    <w:p>
      <w:pPr>
        <w:pStyle w:val="0"/>
        <w:ind w:firstLine="540"/>
        <w:jc w:val="both"/>
      </w:pPr>
      <w:r>
        <w:rPr>
          <w:sz w:val="20"/>
        </w:rPr>
      </w:r>
    </w:p>
    <w:bookmarkStart w:id="2394" w:name="P2394"/>
    <w:bookmarkEnd w:id="2394"/>
    <w:p>
      <w:pPr>
        <w:pStyle w:val="2"/>
        <w:outlineLvl w:val="1"/>
        <w:ind w:firstLine="540"/>
        <w:jc w:val="both"/>
      </w:pPr>
      <w:r>
        <w:rPr>
          <w:sz w:val="20"/>
        </w:rPr>
        <w:t xml:space="preserve">Статья 155. Внесение платы за жилое помещение и коммунальные услуги</w:t>
      </w:r>
    </w:p>
    <w:p>
      <w:pPr>
        <w:pStyle w:val="0"/>
        <w:ind w:firstLine="540"/>
        <w:jc w:val="both"/>
      </w:pPr>
      <w:r>
        <w:rPr>
          <w:sz w:val="20"/>
        </w:rPr>
      </w:r>
    </w:p>
    <w:bookmarkStart w:id="2396" w:name="P2396"/>
    <w:bookmarkEnd w:id="2396"/>
    <w:p>
      <w:pPr>
        <w:pStyle w:val="0"/>
        <w:ind w:firstLine="540"/>
        <w:jc w:val="both"/>
      </w:pPr>
      <w:r>
        <w:rPr>
          <w:sz w:val="20"/>
        </w:rP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pStyle w:val="0"/>
        <w:jc w:val="both"/>
      </w:pPr>
      <w:r>
        <w:rPr>
          <w:sz w:val="20"/>
        </w:rPr>
        <w:t xml:space="preserve">(в ред. Федерального </w:t>
      </w:r>
      <w:hyperlink w:history="0" r:id="rId9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398" w:name="P2398"/>
    <w:bookmarkEnd w:id="2398"/>
    <w:p>
      <w:pPr>
        <w:pStyle w:val="0"/>
        <w:spacing w:before="200" w:line-rule="auto"/>
        <w:ind w:firstLine="540"/>
        <w:jc w:val="both"/>
      </w:pPr>
      <w:r>
        <w:rPr>
          <w:sz w:val="20"/>
        </w:rPr>
        <w:t xml:space="preserve">2. Плата за жилое помещение и коммунальные услуги вносится на основании:</w:t>
      </w:r>
    </w:p>
    <w:p>
      <w:pPr>
        <w:pStyle w:val="0"/>
        <w:spacing w:before="200" w:line-rule="auto"/>
        <w:ind w:firstLine="540"/>
        <w:jc w:val="both"/>
      </w:pPr>
      <w:r>
        <w:rPr>
          <w:sz w:val="20"/>
        </w:rPr>
        <w:t xml:space="preserve">1) </w:t>
      </w:r>
      <w:r>
        <w:rPr>
          <w:sz w:val="20"/>
        </w:rPr>
        <w:t xml:space="preserve">платежных документов</w:t>
      </w:r>
      <w:r>
        <w:rPr>
          <w:sz w:val="20"/>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pPr>
        <w:pStyle w:val="0"/>
        <w:spacing w:before="200" w:line-rule="auto"/>
        <w:ind w:firstLine="540"/>
        <w:jc w:val="both"/>
      </w:pPr>
      <w:r>
        <w:rPr>
          <w:sz w:val="20"/>
        </w:rP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pStyle w:val="0"/>
        <w:jc w:val="both"/>
      </w:pPr>
      <w:r>
        <w:rPr>
          <w:sz w:val="20"/>
        </w:rPr>
        <w:t xml:space="preserve">(часть 2 в ред. Федерального </w:t>
      </w:r>
      <w:hyperlink w:history="0" r:id="rId95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history="0" w:anchor="P2398" w:tooltip="2. Плата за жилое помещение и коммунальные услуги вносится на основании:">
        <w:r>
          <w:rPr>
            <w:sz w:val="20"/>
            <w:color w:val="0000ff"/>
          </w:rPr>
          <w:t xml:space="preserve">частью 2</w:t>
        </w:r>
      </w:hyperlink>
      <w:r>
        <w:rPr>
          <w:sz w:val="20"/>
        </w:rPr>
        <w:t xml:space="preserve"> настоящей статьи.</w:t>
      </w:r>
    </w:p>
    <w:p>
      <w:pPr>
        <w:pStyle w:val="0"/>
        <w:jc w:val="both"/>
      </w:pPr>
      <w:r>
        <w:rPr>
          <w:sz w:val="20"/>
        </w:rPr>
        <w:t xml:space="preserve">(часть 2.1 введена Федеральным </w:t>
      </w:r>
      <w:hyperlink w:history="0" r:id="rId96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2.2 - 2.3. Утратили силу с 1 января 2018 года. - Федеральный </w:t>
      </w:r>
      <w:hyperlink w:history="0" r:id="rId96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485-ФЗ.</w:t>
      </w:r>
    </w:p>
    <w:p>
      <w:pPr>
        <w:pStyle w:val="0"/>
        <w:spacing w:before="200" w:line-rule="auto"/>
        <w:ind w:firstLine="540"/>
        <w:jc w:val="both"/>
      </w:pPr>
      <w:r>
        <w:rPr>
          <w:sz w:val="20"/>
        </w:rP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pPr>
        <w:pStyle w:val="0"/>
        <w:spacing w:before="200" w:line-rule="auto"/>
        <w:ind w:firstLine="540"/>
        <w:jc w:val="both"/>
      </w:pPr>
      <w:r>
        <w:rPr>
          <w:sz w:val="20"/>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pPr>
        <w:pStyle w:val="0"/>
        <w:jc w:val="both"/>
      </w:pPr>
      <w:r>
        <w:rPr>
          <w:sz w:val="20"/>
        </w:rPr>
        <w:t xml:space="preserve">(в ред. Федеральных законов от 04.06.2011 </w:t>
      </w:r>
      <w:hyperlink w:history="0" r:id="rId96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9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03.04.2018 </w:t>
      </w:r>
      <w:hyperlink w:history="0" r:id="rId964"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pPr>
        <w:pStyle w:val="0"/>
        <w:jc w:val="both"/>
      </w:pPr>
      <w:r>
        <w:rPr>
          <w:sz w:val="20"/>
        </w:rPr>
        <w:t xml:space="preserve">(часть 4.1 введена Федеральным </w:t>
      </w:r>
      <w:hyperlink w:history="0" r:id="rId96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history="0" w:anchor="P3095"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96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96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history="0" w:anchor="P3095"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9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96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9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history="0" w:anchor="P2350"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 </w:t>
      </w:r>
      <w:hyperlink w:history="0" w:anchor="P2358"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sz w:val="20"/>
            <w:color w:val="0000ff"/>
          </w:rPr>
          <w:t xml:space="preserve">5 части 2 статьи 153</w:t>
        </w:r>
      </w:hyperlink>
      <w:r>
        <w:rPr>
          <w:sz w:val="20"/>
        </w:rPr>
        <w:t xml:space="preserve"> настоящего Кодекса, управляющей организации.</w:t>
      </w:r>
    </w:p>
    <w:p>
      <w:pPr>
        <w:pStyle w:val="0"/>
        <w:jc w:val="both"/>
      </w:pPr>
      <w:r>
        <w:rPr>
          <w:sz w:val="20"/>
        </w:rPr>
        <w:t xml:space="preserve">(в ред. Федеральных законов от 05.04.2013 </w:t>
      </w:r>
      <w:hyperlink w:history="0" r:id="rId97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03.04.2018 </w:t>
      </w:r>
      <w:hyperlink w:history="0" r:id="rId972"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w:history="0" r:id="rId97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w:history="0" r:id="rId974"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pStyle w:val="0"/>
        <w:jc w:val="both"/>
      </w:pPr>
      <w:r>
        <w:rPr>
          <w:sz w:val="20"/>
        </w:rPr>
        <w:t xml:space="preserve">(часть 6.2 введена Федеральным </w:t>
      </w:r>
      <w:hyperlink w:history="0" r:id="rId9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7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6.3. Утратил силу. - Федеральный </w:t>
      </w:r>
      <w:hyperlink w:history="0" r:id="rId977"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history="0" w:anchor="P3095"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97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97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03.04.2018 </w:t>
      </w:r>
      <w:hyperlink w:history="0" r:id="rId980"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7.1. Утратил силу. - Федеральный </w:t>
      </w:r>
      <w:hyperlink w:history="0" r:id="rId981"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7.2. В случае заключения лицом, указанным в </w:t>
      </w:r>
      <w:hyperlink w:history="0" w:anchor="P2360"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history="0" w:anchor="P2783"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а также в случае, если договор управления многоквартирным домом заключен с указанным лицом в соответствии с </w:t>
      </w:r>
      <w:hyperlink w:history="0" w:anchor="P2754"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
        <w:r>
          <w:rPr>
            <w:sz w:val="20"/>
            <w:color w:val="0000ff"/>
          </w:rPr>
          <w:t xml:space="preserve">частью 8 статьи 161</w:t>
        </w:r>
      </w:hyperlink>
      <w:r>
        <w:rPr>
          <w:sz w:val="20"/>
        </w:rPr>
        <w:t xml:space="preserve"> настоящего Кодекса, плата за жилое помещение и коммунальные услуги вносится такой управляющей организации.</w:t>
      </w:r>
    </w:p>
    <w:p>
      <w:pPr>
        <w:pStyle w:val="0"/>
        <w:jc w:val="both"/>
      </w:pPr>
      <w:r>
        <w:rPr>
          <w:sz w:val="20"/>
        </w:rPr>
        <w:t xml:space="preserve">(часть 7.2 введена Федеральным </w:t>
      </w:r>
      <w:hyperlink w:history="0" r:id="rId982"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history="0" w:anchor="P2360"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застройщику.</w:t>
      </w:r>
    </w:p>
    <w:p>
      <w:pPr>
        <w:pStyle w:val="0"/>
        <w:jc w:val="both"/>
      </w:pPr>
      <w:r>
        <w:rPr>
          <w:sz w:val="20"/>
        </w:rPr>
        <w:t xml:space="preserve">(часть 7.3 введена Федеральным </w:t>
      </w:r>
      <w:hyperlink w:history="0" r:id="rId98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7.4. При заключении застройщиком в случае, предусмотренном </w:t>
      </w:r>
      <w:hyperlink w:history="0" w:anchor="P2787"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history="0" w:anchor="P2360"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такой управляющей организации.</w:t>
      </w:r>
    </w:p>
    <w:p>
      <w:pPr>
        <w:pStyle w:val="0"/>
        <w:jc w:val="both"/>
      </w:pPr>
      <w:r>
        <w:rPr>
          <w:sz w:val="20"/>
        </w:rPr>
        <w:t xml:space="preserve">(часть 7.4 введена Федеральным </w:t>
      </w:r>
      <w:hyperlink w:history="0" r:id="rId98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03.04.2018 </w:t>
            </w:r>
            <w:hyperlink w:history="0" r:id="rId985"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7.5. В случаях, предусмотренных </w:t>
      </w:r>
      <w:hyperlink w:history="0" w:anchor="P258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pPr>
        <w:pStyle w:val="0"/>
        <w:jc w:val="both"/>
      </w:pPr>
      <w:r>
        <w:rPr>
          <w:sz w:val="20"/>
        </w:rPr>
        <w:t xml:space="preserve">(часть 7.5 введена Федеральным </w:t>
      </w:r>
      <w:hyperlink w:history="0" r:id="rId986"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spacing w:before="200" w:line-rule="auto"/>
        <w:ind w:firstLine="540"/>
        <w:jc w:val="both"/>
      </w:pPr>
      <w:r>
        <w:rPr>
          <w:sz w:val="20"/>
        </w:rPr>
        <w:t xml:space="preserve">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11 ст. 155 см. </w:t>
            </w:r>
            <w:hyperlink w:history="0" r:id="rId987"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0"/>
                  <w:color w:val="0000ff"/>
                </w:rPr>
                <w:t xml:space="preserve">Постановление</w:t>
              </w:r>
            </w:hyperlink>
            <w:r>
              <w:rPr>
                <w:sz w:val="20"/>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w:history="0" r:id="rId988"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sz w:val="20"/>
            <w:color w:val="0000ff"/>
          </w:rPr>
          <w:t xml:space="preserve">отсутствии</w:t>
        </w:r>
      </w:hyperlink>
      <w:r>
        <w:rPr>
          <w:sz w:val="20"/>
        </w:rP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w:history="0" r:id="rId989"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и в случаях, которые утверждаются Правительством Российской Федерации.</w:t>
      </w:r>
    </w:p>
    <w:p>
      <w:pPr>
        <w:pStyle w:val="0"/>
        <w:jc w:val="both"/>
      </w:pPr>
      <w:r>
        <w:rPr>
          <w:sz w:val="20"/>
        </w:rPr>
        <w:t xml:space="preserve">(в ред. Федеральных законов от 23.07.2008 </w:t>
      </w:r>
      <w:hyperlink w:history="0" r:id="rId99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27.07.2010 </w:t>
      </w:r>
      <w:hyperlink w:history="0" r:id="rId99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9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pPr>
        <w:pStyle w:val="0"/>
        <w:spacing w:before="200" w:line-rule="auto"/>
        <w:ind w:firstLine="540"/>
        <w:jc w:val="both"/>
      </w:pPr>
      <w:r>
        <w:rPr>
          <w:sz w:val="20"/>
        </w:rP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размер пени определяется в соответствии с </w:t>
            </w:r>
            <w:hyperlink w:history="0" r:id="rId993"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Постановлением</w:t>
              </w:r>
            </w:hyperlink>
            <w:r>
              <w:rPr>
                <w:sz w:val="20"/>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03.11.2015 N 307-ФЗ) </w:t>
            </w:r>
            <w:hyperlink w:history="0" r:id="rId99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распространяется</w:t>
              </w:r>
            </w:hyperlink>
            <w:r>
              <w:rPr>
                <w:sz w:val="20"/>
                <w:color w:val="392c69"/>
              </w:rPr>
              <w:t xml:space="preserve"> на отношения, возникшие из договоров, заключенных до 05.12.2015.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Лица, несвоевременно и (или) не полностью внесшие плату за жилое помещение и коммунальные услуги, </w:t>
      </w:r>
      <w:hyperlink w:history="0" r:id="rId995"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обязаны</w:t>
        </w:r>
      </w:hyperlink>
      <w:r>
        <w:rPr>
          <w:sz w:val="20"/>
        </w:rPr>
        <w:t xml:space="preserve"> уплатить кредитору </w:t>
      </w:r>
      <w:hyperlink w:history="0" r:id="rId996"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пени</w:t>
        </w:r>
      </w:hyperlink>
      <w:r>
        <w:rPr>
          <w:sz w:val="20"/>
        </w:rPr>
        <w:t xml:space="preserve"> в размере одной трехсотой </w:t>
      </w:r>
      <w:hyperlink w:history="0" r:id="rId99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pStyle w:val="0"/>
        <w:jc w:val="both"/>
      </w:pPr>
      <w:r>
        <w:rPr>
          <w:sz w:val="20"/>
        </w:rPr>
        <w:t xml:space="preserve">(часть 14 в ред. Федерального </w:t>
      </w:r>
      <w:hyperlink w:history="0" r:id="rId99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размер пени определяется в соответствии с </w:t>
            </w:r>
            <w:hyperlink w:history="0" r:id="rId999"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Постановлением</w:t>
              </w:r>
            </w:hyperlink>
            <w:r>
              <w:rPr>
                <w:sz w:val="20"/>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1" w:name="P2451"/>
    <w:bookmarkEnd w:id="2451"/>
    <w:p>
      <w:pPr>
        <w:pStyle w:val="0"/>
        <w:spacing w:before="260" w:line-rule="auto"/>
        <w:ind w:firstLine="540"/>
        <w:jc w:val="both"/>
      </w:pPr>
      <w:r>
        <w:rPr>
          <w:sz w:val="20"/>
        </w:rPr>
        <w:t xml:space="preserve">14.1. Собственники помещений в многоквартирном доме, несвоевременно и (или) не полностью уплатившие взносы на капитальный ремонт, </w:t>
      </w:r>
      <w:hyperlink w:history="0" r:id="rId1000"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обязаны</w:t>
        </w:r>
      </w:hyperlink>
      <w:r>
        <w:rPr>
          <w:sz w:val="20"/>
        </w:rPr>
        <w:t xml:space="preserve"> уплатить в фонд капитального ремонта пени в размере одной трехсотой </w:t>
      </w:r>
      <w:hyperlink w:history="0" r:id="rId100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pStyle w:val="0"/>
        <w:jc w:val="both"/>
      </w:pPr>
      <w:r>
        <w:rPr>
          <w:sz w:val="20"/>
        </w:rPr>
        <w:t xml:space="preserve">(часть 14.1 введена Федеральным </w:t>
      </w:r>
      <w:hyperlink w:history="0" r:id="rId100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 в ред. Федеральных законов от 29.06.2015 </w:t>
      </w:r>
      <w:hyperlink w:history="0" r:id="rId10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03.11.2015 </w:t>
      </w:r>
      <w:hyperlink w:history="0" r:id="rId100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 от 03.07.2016 </w:t>
      </w:r>
      <w:hyperlink w:history="0" r:id="rId100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bookmarkStart w:id="2453" w:name="P2453"/>
    <w:bookmarkEnd w:id="2453"/>
    <w:p>
      <w:pPr>
        <w:pStyle w:val="0"/>
        <w:spacing w:before="200" w:line-rule="auto"/>
        <w:ind w:firstLine="540"/>
        <w:jc w:val="both"/>
      </w:pPr>
      <w:r>
        <w:rPr>
          <w:sz w:val="20"/>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w:history="0" r:id="rId1006" w:tooltip="Федеральный закон от 27.06.2011 N 161-ФЗ (ред. от 23.11.2024) &quot;О национальной платежной системе&quot; {КонсультантПлюс}">
        <w:r>
          <w:rPr>
            <w:sz w:val="20"/>
            <w:color w:val="0000ff"/>
          </w:rPr>
          <w:t xml:space="preserve">законодательством</w:t>
        </w:r>
      </w:hyperlink>
      <w:r>
        <w:rPr>
          <w:sz w:val="20"/>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pPr>
        <w:pStyle w:val="0"/>
        <w:jc w:val="both"/>
      </w:pPr>
      <w:r>
        <w:rPr>
          <w:sz w:val="20"/>
        </w:rPr>
        <w:t xml:space="preserve">(часть пятнадцатая введена Федеральным </w:t>
      </w:r>
      <w:hyperlink w:history="0" r:id="rId100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03.06.2009 N 121-ФЗ; в ред. Федерального </w:t>
      </w:r>
      <w:hyperlink w:history="0" r:id="rId1008"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26.07.2019 N 214-ФЗ)</w:t>
      </w:r>
    </w:p>
    <w:p>
      <w:pPr>
        <w:pStyle w:val="0"/>
        <w:spacing w:before="200" w:line-rule="auto"/>
        <w:ind w:firstLine="540"/>
        <w:jc w:val="both"/>
      </w:pPr>
      <w:r>
        <w:rPr>
          <w:sz w:val="20"/>
        </w:rPr>
        <w:t xml:space="preserve">16. При привлечении лицами, указанными в </w:t>
      </w:r>
      <w:hyperlink w:history="0" w:anchor="P2453"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r>
          <w:rPr>
            <w:sz w:val="20"/>
            <w:color w:val="0000ff"/>
          </w:rPr>
          <w:t xml:space="preserve">части 15</w:t>
        </w:r>
      </w:hyperlink>
      <w:r>
        <w:rPr>
          <w:sz w:val="20"/>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pPr>
        <w:pStyle w:val="0"/>
        <w:jc w:val="both"/>
      </w:pPr>
      <w:r>
        <w:rPr>
          <w:sz w:val="20"/>
        </w:rPr>
        <w:t xml:space="preserve">(часть 16 введена Федеральным </w:t>
      </w:r>
      <w:hyperlink w:history="0" r:id="rId100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pPr>
        <w:pStyle w:val="0"/>
        <w:jc w:val="both"/>
      </w:pPr>
      <w:r>
        <w:rPr>
          <w:sz w:val="20"/>
        </w:rPr>
        <w:t xml:space="preserve">(часть 17 введена Федеральным </w:t>
      </w:r>
      <w:hyperlink w:history="0" r:id="rId101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pPr>
        <w:pStyle w:val="0"/>
        <w:jc w:val="both"/>
      </w:pPr>
      <w:r>
        <w:rPr>
          <w:sz w:val="20"/>
        </w:rPr>
        <w:t xml:space="preserve">(часть 18 в ред. Федерального </w:t>
      </w:r>
      <w:hyperlink w:history="0" r:id="rId1011" w:tooltip="Федеральный закон от 22.04.2024 N 84-ФЗ &quot;О внесении изменений в статью 155 Жилищного кодекса Российской Федерации&quot; {КонсультантПлюс}">
        <w:r>
          <w:rPr>
            <w:sz w:val="20"/>
            <w:color w:val="0000ff"/>
          </w:rPr>
          <w:t xml:space="preserve">закона</w:t>
        </w:r>
      </w:hyperlink>
      <w:r>
        <w:rPr>
          <w:sz w:val="20"/>
        </w:rPr>
        <w:t xml:space="preserve"> от 22.04.2024 N 84-ФЗ)</w:t>
      </w:r>
    </w:p>
    <w:p>
      <w:pPr>
        <w:pStyle w:val="0"/>
        <w:spacing w:before="200" w:line-rule="auto"/>
        <w:ind w:firstLine="540"/>
        <w:jc w:val="both"/>
      </w:pPr>
      <w:r>
        <w:rPr>
          <w:sz w:val="20"/>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pPr>
        <w:pStyle w:val="0"/>
        <w:jc w:val="both"/>
      </w:pPr>
      <w:r>
        <w:rPr>
          <w:sz w:val="20"/>
        </w:rPr>
        <w:t xml:space="preserve">(часть 19 в ред. Федерального </w:t>
      </w:r>
      <w:hyperlink w:history="0" r:id="rId1012" w:tooltip="Федеральный закон от 22.04.2024 N 84-ФЗ &quot;О внесении изменений в статью 155 Жилищного кодекса Российской Федерации&quot; {КонсультантПлюс}">
        <w:r>
          <w:rPr>
            <w:sz w:val="20"/>
            <w:color w:val="0000ff"/>
          </w:rPr>
          <w:t xml:space="preserve">закона</w:t>
        </w:r>
      </w:hyperlink>
      <w:r>
        <w:rPr>
          <w:sz w:val="20"/>
        </w:rPr>
        <w:t xml:space="preserve"> от 22.04.2024 N 84-ФЗ)</w:t>
      </w:r>
    </w:p>
    <w:p>
      <w:pPr>
        <w:pStyle w:val="0"/>
        <w:spacing w:before="200" w:line-rule="auto"/>
        <w:ind w:firstLine="540"/>
        <w:jc w:val="both"/>
      </w:pPr>
      <w:r>
        <w:rPr>
          <w:sz w:val="20"/>
        </w:rP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w:history="0" r:id="rId1013" w:tooltip="Распоряжение Правительства РФ от 27.04.2024 N 1059-р &lt;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gt; {КонсультантПлюс}">
        <w:r>
          <w:rPr>
            <w:sz w:val="20"/>
            <w:color w:val="0000ff"/>
          </w:rPr>
          <w:t xml:space="preserve">перечень</w:t>
        </w:r>
      </w:hyperlink>
      <w:r>
        <w:rPr>
          <w:sz w:val="20"/>
        </w:rPr>
        <w:t xml:space="preserve"> категорий которых устанавливается Правительством Российской Федерации, не взимается, если иное не предусмотрено федеральным </w:t>
      </w:r>
      <w:hyperlink w:history="0" r:id="rId1014"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w:t>
      </w:r>
    </w:p>
    <w:p>
      <w:pPr>
        <w:pStyle w:val="0"/>
        <w:jc w:val="both"/>
      </w:pPr>
      <w:r>
        <w:rPr>
          <w:sz w:val="20"/>
        </w:rPr>
        <w:t xml:space="preserve">(часть 20 введена Федеральным </w:t>
      </w:r>
      <w:hyperlink w:history="0" r:id="rId1015"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19.12.2023 N 602-ФЗ)</w:t>
      </w:r>
    </w:p>
    <w:p>
      <w:pPr>
        <w:pStyle w:val="0"/>
        <w:ind w:firstLine="540"/>
        <w:jc w:val="both"/>
      </w:pPr>
      <w:r>
        <w:rPr>
          <w:sz w:val="20"/>
        </w:rPr>
      </w:r>
    </w:p>
    <w:p>
      <w:pPr>
        <w:pStyle w:val="2"/>
        <w:outlineLvl w:val="1"/>
        <w:ind w:firstLine="540"/>
        <w:jc w:val="both"/>
      </w:pPr>
      <w:r>
        <w:rPr>
          <w:sz w:val="20"/>
        </w:rPr>
        <w:t xml:space="preserve">Статья 156. Размер платы за жилое помещение</w:t>
      </w:r>
    </w:p>
    <w:p>
      <w:pPr>
        <w:pStyle w:val="0"/>
        <w:ind w:firstLine="540"/>
        <w:jc w:val="both"/>
      </w:pPr>
      <w:r>
        <w:rPr>
          <w:sz w:val="20"/>
        </w:rPr>
      </w:r>
    </w:p>
    <w:p>
      <w:pPr>
        <w:pStyle w:val="0"/>
        <w:ind w:firstLine="540"/>
        <w:jc w:val="both"/>
      </w:pPr>
      <w:r>
        <w:rPr>
          <w:sz w:val="20"/>
        </w:rPr>
        <w:t xml:space="preserve">1. Плата за содержание жилого помещения устанавливается в </w:t>
      </w:r>
      <w:hyperlink w:history="0" r:id="rId1016"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размере</w:t>
        </w:r>
      </w:hyperlink>
      <w:r>
        <w:rPr>
          <w:sz w:val="20"/>
        </w:rPr>
        <w:t xml:space="preserve">, обеспечивающем содержание общего имущества в многоквартирном доме в соответствии с </w:t>
      </w:r>
      <w:hyperlink w:history="0" r:id="rId1017"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законодательства.</w:t>
      </w:r>
    </w:p>
    <w:p>
      <w:pPr>
        <w:pStyle w:val="0"/>
        <w:jc w:val="both"/>
      </w:pPr>
      <w:r>
        <w:rPr>
          <w:sz w:val="20"/>
        </w:rPr>
        <w:t xml:space="preserve">(в ред. Федерального </w:t>
      </w:r>
      <w:hyperlink w:history="0" r:id="rId10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pPr>
        <w:pStyle w:val="0"/>
        <w:jc w:val="both"/>
      </w:pPr>
      <w:r>
        <w:rPr>
          <w:sz w:val="20"/>
        </w:rPr>
        <w:t xml:space="preserve">(в ред. Федерального </w:t>
      </w:r>
      <w:hyperlink w:history="0" r:id="rId10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2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history="0" w:anchor="P2725" w:tooltip="2. Собственники помещений в многоквартирном доме обязаны выбрать один из способов управления многоквартирным домом:">
        <w:r>
          <w:rPr>
            <w:sz w:val="20"/>
            <w:color w:val="0000ff"/>
          </w:rPr>
          <w:t xml:space="preserve">способа</w:t>
        </w:r>
      </w:hyperlink>
      <w:r>
        <w:rPr>
          <w:sz w:val="20"/>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w:history="0" r:id="rId1021"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quot; (Зарегистрировано в Минюсте России 07.11.2016 N 44258) {КонсультантПлюс}">
        <w:r>
          <w:rPr>
            <w:sz w:val="20"/>
            <w:color w:val="0000ff"/>
          </w:rPr>
          <w:t xml:space="preserve">методическими указаниями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29.06.2012 </w:t>
      </w:r>
      <w:hyperlink w:history="0" r:id="rId1022"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rPr>
        <w:t xml:space="preserve">, от 21.07.2014 </w:t>
      </w:r>
      <w:hyperlink w:history="0" r:id="rId102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 от 29.06.2015 </w:t>
      </w:r>
      <w:hyperlink w:history="0" r:id="rId10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476" w:name="P2476"/>
    <w:bookmarkEnd w:id="2476"/>
    <w:p>
      <w:pPr>
        <w:pStyle w:val="0"/>
        <w:spacing w:before="200" w:line-rule="auto"/>
        <w:ind w:firstLine="540"/>
        <w:jc w:val="both"/>
      </w:pPr>
      <w:r>
        <w:rPr>
          <w:sz w:val="20"/>
        </w:rPr>
        <w:t xml:space="preserve">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pPr>
        <w:pStyle w:val="0"/>
        <w:spacing w:before="200" w:line-rule="auto"/>
        <w:ind w:firstLine="540"/>
        <w:jc w:val="both"/>
      </w:pPr>
      <w:r>
        <w:rPr>
          <w:sz w:val="20"/>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history="0" w:anchor="P104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частью 3 статьи 49</w:t>
        </w:r>
      </w:hyperlink>
      <w:r>
        <w:rPr>
          <w:sz w:val="20"/>
        </w:rPr>
        <w:t xml:space="preserve"> настоящего Кодекса, могут быть установлены другие (по сравнению с предусмотренными </w:t>
      </w:r>
      <w:hyperlink w:history="0" w:anchor="P2476"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sz w:val="20"/>
            <w:color w:val="0000ff"/>
          </w:rPr>
          <w:t xml:space="preserve">частью 4</w:t>
        </w:r>
      </w:hyperlink>
      <w:r>
        <w:rPr>
          <w:sz w:val="20"/>
        </w:rPr>
        <w:t xml:space="preserve"> настоящей статьи и настоящей частью) условия определения размера платы за пользование жилым помещением (платы за наем).</w:t>
      </w:r>
    </w:p>
    <w:p>
      <w:pPr>
        <w:pStyle w:val="0"/>
        <w:spacing w:before="200" w:line-rule="auto"/>
        <w:ind w:firstLine="540"/>
        <w:jc w:val="both"/>
      </w:pPr>
      <w:r>
        <w:rPr>
          <w:sz w:val="20"/>
        </w:rP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2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history="0" w:anchor="P904"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1017"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за исключением размера расходов, который определяется в соответствии с </w:t>
      </w:r>
      <w:hyperlink w:history="0" w:anchor="P2493"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
        <w:r>
          <w:rPr>
            <w:sz w:val="20"/>
            <w:color w:val="0000ff"/>
          </w:rPr>
          <w:t xml:space="preserve">частью 9.2</w:t>
        </w:r>
      </w:hyperlink>
      <w:r>
        <w:rPr>
          <w:sz w:val="20"/>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pStyle w:val="0"/>
        <w:jc w:val="both"/>
      </w:pPr>
      <w:r>
        <w:rPr>
          <w:sz w:val="20"/>
        </w:rPr>
        <w:t xml:space="preserve">(в ред. Федеральных законов от 29.06.2015 </w:t>
      </w:r>
      <w:hyperlink w:history="0" r:id="rId10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027"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bookmarkStart w:id="2484" w:name="P2484"/>
    <w:bookmarkEnd w:id="2484"/>
    <w:p>
      <w:pPr>
        <w:pStyle w:val="0"/>
        <w:spacing w:before="200" w:line-rule="auto"/>
        <w:ind w:firstLine="540"/>
        <w:jc w:val="both"/>
      </w:pPr>
      <w:r>
        <w:rPr>
          <w:sz w:val="20"/>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w:history="0" r:id="rId1028"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sz w:val="20"/>
            <w:color w:val="0000ff"/>
          </w:rPr>
          <w:t xml:space="preserve">методическими рекомендациями</w:t>
        </w:r>
      </w:hyperlink>
      <w:r>
        <w:rPr>
          <w:sz w:val="20"/>
        </w:rP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pPr>
        <w:pStyle w:val="0"/>
        <w:jc w:val="both"/>
      </w:pPr>
      <w:r>
        <w:rPr>
          <w:sz w:val="20"/>
        </w:rPr>
        <w:t xml:space="preserve">(часть 8.1 введена Федеральным </w:t>
      </w:r>
      <w:hyperlink w:history="0" r:id="rId102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pPr>
        <w:pStyle w:val="0"/>
        <w:jc w:val="both"/>
      </w:pPr>
      <w:r>
        <w:rPr>
          <w:sz w:val="20"/>
        </w:rPr>
        <w:t xml:space="preserve">(часть 8.2 введена Федеральным </w:t>
      </w:r>
      <w:hyperlink w:history="0" r:id="rId103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pPr>
        <w:pStyle w:val="0"/>
        <w:spacing w:before="200" w:line-rule="auto"/>
        <w:ind w:firstLine="540"/>
        <w:jc w:val="both"/>
      </w:pPr>
      <w:r>
        <w:rPr>
          <w:sz w:val="20"/>
        </w:rP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pPr>
        <w:pStyle w:val="0"/>
        <w:jc w:val="both"/>
      </w:pPr>
      <w:r>
        <w:rPr>
          <w:sz w:val="20"/>
        </w:rPr>
        <w:t xml:space="preserve">(часть 9.1 в ред. Федерального </w:t>
      </w:r>
      <w:hyperlink w:history="0" r:id="rId103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3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93" w:name="P2493"/>
    <w:bookmarkEnd w:id="2493"/>
    <w:p>
      <w:pPr>
        <w:pStyle w:val="0"/>
        <w:spacing w:before="260" w:line-rule="auto"/>
        <w:ind w:firstLine="540"/>
        <w:jc w:val="both"/>
      </w:pPr>
      <w:r>
        <w:rPr>
          <w:sz w:val="20"/>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1033"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(в ред. Федерального </w:t>
      </w:r>
      <w:hyperlink w:history="0" r:id="rId1034"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0"/>
        <w:spacing w:before="200" w:line-rule="auto"/>
        <w:ind w:firstLine="540"/>
        <w:jc w:val="both"/>
      </w:pPr>
      <w:r>
        <w:rPr>
          <w:sz w:val="20"/>
        </w:rPr>
        <w:t xml:space="preserve">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pPr>
        <w:pStyle w:val="0"/>
        <w:jc w:val="both"/>
      </w:pPr>
      <w:r>
        <w:rPr>
          <w:sz w:val="20"/>
        </w:rPr>
        <w:t xml:space="preserve">(часть 9.2 в ред. Федерального </w:t>
      </w:r>
      <w:hyperlink w:history="0" r:id="rId1035"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3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1037"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9.3 введена Федеральным </w:t>
      </w:r>
      <w:hyperlink w:history="0" r:id="rId103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258-ФЗ; в ред. Федерального </w:t>
      </w:r>
      <w:hyperlink w:history="0" r:id="rId1039"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w:history="0" r:id="rId1040"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23.07.2008 </w:t>
      </w:r>
      <w:hyperlink w:history="0" r:id="rId1041"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27.07.2010 </w:t>
      </w:r>
      <w:hyperlink w:history="0" r:id="rId104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10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pPr>
        <w:pStyle w:val="0"/>
        <w:jc w:val="both"/>
      </w:pPr>
      <w:r>
        <w:rPr>
          <w:sz w:val="20"/>
        </w:rPr>
        <w:t xml:space="preserve">(часть 11 введена Федеральным </w:t>
      </w:r>
      <w:hyperlink w:history="0" r:id="rId104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12 введена Федеральным </w:t>
      </w:r>
      <w:hyperlink w:history="0" r:id="rId104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pPr>
        <w:pStyle w:val="0"/>
        <w:jc w:val="both"/>
      </w:pPr>
      <w:r>
        <w:rPr>
          <w:sz w:val="20"/>
        </w:rPr>
        <w:t xml:space="preserve">(часть 13 введена Федеральным </w:t>
      </w:r>
      <w:hyperlink w:history="0" r:id="rId104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bookmarkStart w:id="2513" w:name="P2513"/>
    <w:bookmarkEnd w:id="2513"/>
    <w:p>
      <w:pPr>
        <w:pStyle w:val="2"/>
        <w:outlineLvl w:val="1"/>
        <w:ind w:firstLine="540"/>
        <w:jc w:val="both"/>
      </w:pPr>
      <w:r>
        <w:rPr>
          <w:sz w:val="20"/>
        </w:rPr>
        <w:t xml:space="preserve">Статья 156.1. Плата за наем жилого помещения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04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history="0" w:anchor="P2519"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w:t>
        </w:r>
      </w:hyperlink>
      <w:r>
        <w:rPr>
          <w:sz w:val="20"/>
        </w:rPr>
        <w:t xml:space="preserve"> настоящей статьи, указанными в </w:t>
      </w:r>
      <w:hyperlink w:history="0" w:anchor="P1552"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 </w:t>
      </w:r>
      <w:hyperlink w:history="0" w:anchor="P1554"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r>
          <w:rPr>
            <w:sz w:val="20"/>
            <w:color w:val="0000ff"/>
          </w:rPr>
          <w:t xml:space="preserve">3 части 5 статьи 91.14</w:t>
        </w:r>
      </w:hyperlink>
      <w:r>
        <w:rPr>
          <w:sz w:val="20"/>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w:history="0" r:id="rId104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spacing w:before="200" w:line-rule="auto"/>
        <w:ind w:firstLine="540"/>
        <w:jc w:val="both"/>
      </w:pPr>
      <w:r>
        <w:rPr>
          <w:sz w:val="20"/>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history="0" w:anchor="P2521"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 порядком.</w:t>
      </w:r>
    </w:p>
    <w:bookmarkStart w:id="2519" w:name="P2519"/>
    <w:bookmarkEnd w:id="2519"/>
    <w:p>
      <w:pPr>
        <w:pStyle w:val="0"/>
        <w:spacing w:before="200" w:line-rule="auto"/>
        <w:ind w:firstLine="540"/>
        <w:jc w:val="both"/>
      </w:pPr>
      <w:r>
        <w:rPr>
          <w:sz w:val="20"/>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pPr>
        <w:pStyle w:val="0"/>
        <w:spacing w:before="200" w:line-rule="auto"/>
        <w:ind w:firstLine="540"/>
        <w:jc w:val="both"/>
      </w:pPr>
      <w:r>
        <w:rPr>
          <w:sz w:val="20"/>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history="0" w:anchor="P2521"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w:t>
      </w:r>
    </w:p>
    <w:bookmarkStart w:id="2521" w:name="P2521"/>
    <w:bookmarkEnd w:id="2521"/>
    <w:p>
      <w:pPr>
        <w:pStyle w:val="0"/>
        <w:spacing w:before="200" w:line-rule="auto"/>
        <w:ind w:firstLine="540"/>
        <w:jc w:val="both"/>
      </w:pPr>
      <w:r>
        <w:rPr>
          <w:sz w:val="20"/>
        </w:rPr>
        <w:t xml:space="preserve">5. </w:t>
      </w:r>
      <w:hyperlink w:history="0" r:id="rId1049"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КонсультантПлюс}">
        <w:r>
          <w:rPr>
            <w:sz w:val="20"/>
            <w:color w:val="0000ff"/>
          </w:rPr>
          <w:t xml:space="preserve">Порядок</w:t>
        </w:r>
      </w:hyperlink>
      <w:r>
        <w:rPr>
          <w:sz w:val="20"/>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157 (в ред. ФЗ от 14.11.2023 N 532-ФЗ) </w:t>
            </w:r>
            <w:hyperlink w:history="0" r:id="rId1050"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157. Размер платы за коммунальные услуги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157 частично не применяется до 01.01.2028 на территориях ДНР, ЛНР, Запорожской и Херсонской областей (</w:t>
            </w:r>
            <w:hyperlink w:history="0" r:id="rId105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w:history="0" r:id="rId105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1" w:name="P2531"/>
    <w:bookmarkEnd w:id="2531"/>
    <w:p>
      <w:pPr>
        <w:pStyle w:val="0"/>
        <w:spacing w:before="260" w:line-rule="auto"/>
        <w:ind w:firstLine="540"/>
        <w:jc w:val="both"/>
      </w:pPr>
      <w:r>
        <w:rPr>
          <w:sz w:val="20"/>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w:history="0" r:id="rId1053"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нормативов</w:t>
        </w:r>
      </w:hyperlink>
      <w:r>
        <w:rPr>
          <w:sz w:val="20"/>
        </w:rPr>
        <w:t xml:space="preserve"> потребления коммунальных услуг (в том числе </w:t>
      </w:r>
      <w:hyperlink w:history="0" r:id="rId1054" w:tooltip="Постановление Правительства РФ от 26.08.2023 N 1390 (ред. от 24.05.2024)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0"/>
            <w:color w:val="0000ff"/>
          </w:rPr>
          <w:t xml:space="preserve">нормативов</w:t>
        </w:r>
      </w:hyperlink>
      <w:r>
        <w:rPr>
          <w:sz w:val="20"/>
        </w:rPr>
        <w:t xml:space="preserve"> накопления твердых коммунальных отходов), утверждаемых органами государственной власти субъектов Российской Федерации в </w:t>
      </w:r>
      <w:r>
        <w:rPr>
          <w:sz w:val="20"/>
        </w:rPr>
        <w:t xml:space="preserve">порядке</w:t>
      </w:r>
      <w:r>
        <w:rPr>
          <w:sz w:val="20"/>
        </w:rPr>
        <w:t xml:space="preserve">,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w:history="0" r:id="rId1055"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pPr>
        <w:pStyle w:val="0"/>
        <w:jc w:val="both"/>
      </w:pPr>
      <w:r>
        <w:rPr>
          <w:sz w:val="20"/>
        </w:rPr>
        <w:t xml:space="preserve">(в ред. Федеральных законов от 27.07.2010 </w:t>
      </w:r>
      <w:hyperlink w:history="0" r:id="rId105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10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29.12.2014 </w:t>
      </w:r>
      <w:hyperlink w:history="0" r:id="rId105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105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27.12.2018 </w:t>
      </w:r>
      <w:hyperlink w:history="0" r:id="rId106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 от 24.04.2020 </w:t>
      </w:r>
      <w:hyperlink w:history="0" r:id="rId1061"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rPr>
        <w:t xml:space="preserve">)</w:t>
      </w:r>
    </w:p>
    <w:p>
      <w:pPr>
        <w:pStyle w:val="0"/>
        <w:spacing w:before="200" w:line-rule="auto"/>
        <w:ind w:firstLine="540"/>
        <w:jc w:val="both"/>
      </w:pPr>
      <w:r>
        <w:rPr>
          <w:sz w:val="20"/>
        </w:rPr>
        <w:t xml:space="preserve">1.1. </w:t>
      </w:r>
      <w:hyperlink w:history="0" r:id="rId1062"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history="0" w:anchor="P2557"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
        <w:r>
          <w:rPr>
            <w:sz w:val="20"/>
            <w:color w:val="0000ff"/>
          </w:rPr>
          <w:t xml:space="preserve">части 9</w:t>
        </w:r>
      </w:hyperlink>
      <w:r>
        <w:rPr>
          <w:sz w:val="20"/>
        </w:rP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pPr>
        <w:pStyle w:val="0"/>
        <w:jc w:val="both"/>
      </w:pPr>
      <w:r>
        <w:rPr>
          <w:sz w:val="20"/>
        </w:rPr>
        <w:t xml:space="preserve">(часть 1.1 введена Федеральным </w:t>
      </w:r>
      <w:hyperlink w:history="0" r:id="rId1063"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 в ред. Федерального </w:t>
      </w:r>
      <w:hyperlink w:history="0" r:id="rId1064"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закона</w:t>
        </w:r>
      </w:hyperlink>
      <w:r>
        <w:rPr>
          <w:sz w:val="20"/>
        </w:rPr>
        <w:t xml:space="preserve"> от 14.11.2023 N 532-ФЗ)</w:t>
      </w:r>
    </w:p>
    <w:p>
      <w:pPr>
        <w:pStyle w:val="0"/>
        <w:spacing w:before="200" w:line-rule="auto"/>
        <w:ind w:firstLine="540"/>
        <w:jc w:val="both"/>
      </w:pPr>
      <w:r>
        <w:rPr>
          <w:sz w:val="20"/>
        </w:rPr>
        <w:t xml:space="preserve">1.2. </w:t>
      </w:r>
      <w:hyperlink w:history="0" r:id="rId1065"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Правила</w:t>
        </w:r>
      </w:hyperlink>
      <w:r>
        <w:rPr>
          <w:sz w:val="20"/>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pPr>
        <w:pStyle w:val="0"/>
        <w:jc w:val="both"/>
      </w:pPr>
      <w:r>
        <w:rPr>
          <w:sz w:val="20"/>
        </w:rPr>
        <w:t xml:space="preserve">(часть 1.2 введена Федеральным </w:t>
      </w:r>
      <w:hyperlink w:history="0" r:id="rId1066"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w:t>
      </w:r>
    </w:p>
    <w:p>
      <w:pPr>
        <w:pStyle w:val="0"/>
        <w:spacing w:before="200" w:line-rule="auto"/>
        <w:ind w:firstLine="540"/>
        <w:jc w:val="both"/>
      </w:pPr>
      <w:r>
        <w:rPr>
          <w:sz w:val="20"/>
        </w:rPr>
        <w:t xml:space="preserve">2. Размер платы за коммунальные услуги, предусмотренные </w:t>
      </w:r>
      <w:hyperlink w:history="0" w:anchor="P2387"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r>
          <w:rPr>
            <w:sz w:val="20"/>
            <w:color w:val="0000ff"/>
          </w:rPr>
          <w:t xml:space="preserve">частью 4 статьи 154</w:t>
        </w:r>
      </w:hyperlink>
      <w:r>
        <w:rPr>
          <w:sz w:val="20"/>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pPr>
        <w:pStyle w:val="0"/>
        <w:jc w:val="both"/>
      </w:pPr>
      <w:r>
        <w:rPr>
          <w:sz w:val="20"/>
        </w:rPr>
        <w:t xml:space="preserve">(в ред. Федеральных законов от 27.07.2010 </w:t>
      </w:r>
      <w:hyperlink w:history="0" r:id="rId1067"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29.07.2017 </w:t>
      </w:r>
      <w:hyperlink w:history="0" r:id="rId1068"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w:history="0" r:id="rId106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pPr>
        <w:pStyle w:val="0"/>
        <w:jc w:val="both"/>
      </w:pPr>
      <w:r>
        <w:rPr>
          <w:sz w:val="20"/>
        </w:rPr>
        <w:t xml:space="preserve">(часть 2.1 введена Федеральным </w:t>
      </w:r>
      <w:hyperlink w:history="0" r:id="rId107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bookmarkStart w:id="2544" w:name="P2544"/>
    <w:bookmarkEnd w:id="2544"/>
    <w:p>
      <w:pPr>
        <w:pStyle w:val="0"/>
        <w:spacing w:before="200" w:line-rule="auto"/>
        <w:ind w:firstLine="540"/>
        <w:jc w:val="both"/>
      </w:pPr>
      <w:r>
        <w:rPr>
          <w:sz w:val="20"/>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w:history="0" r:id="rId1071"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29.06.2015 </w:t>
      </w:r>
      <w:hyperlink w:history="0" r:id="rId10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27.10.2020 </w:t>
      </w:r>
      <w:hyperlink w:history="0" r:id="rId1073"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5. Изменение размера платы за коммунальные услуги, предусмотренное </w:t>
      </w:r>
      <w:hyperlink w:history="0" w:anchor="P2544"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w:t>
        </w:r>
      </w:hyperlink>
      <w:r>
        <w:rPr>
          <w:sz w:val="20"/>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history="0" w:anchor="P258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ресурсоснабжающей организацией или региональным оператором по обращению с твердыми коммунальными отходами.</w:t>
      </w:r>
    </w:p>
    <w:p>
      <w:pPr>
        <w:pStyle w:val="0"/>
        <w:jc w:val="both"/>
      </w:pPr>
      <w:r>
        <w:rPr>
          <w:sz w:val="20"/>
        </w:rPr>
        <w:t xml:space="preserve">(часть 5 в ред. Федерального </w:t>
      </w:r>
      <w:hyperlink w:history="0" r:id="rId1074"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закона</w:t>
        </w:r>
      </w:hyperlink>
      <w:r>
        <w:rPr>
          <w:sz w:val="20"/>
        </w:rPr>
        <w:t xml:space="preserve"> от 27.10.2020 N 351-ФЗ)</w:t>
      </w:r>
    </w:p>
    <w:p>
      <w:pPr>
        <w:pStyle w:val="0"/>
        <w:spacing w:before="200" w:line-rule="auto"/>
        <w:ind w:firstLine="540"/>
        <w:jc w:val="both"/>
      </w:pPr>
      <w:r>
        <w:rPr>
          <w:sz w:val="20"/>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pPr>
        <w:pStyle w:val="0"/>
        <w:jc w:val="both"/>
      </w:pPr>
      <w:r>
        <w:rPr>
          <w:sz w:val="20"/>
        </w:rPr>
        <w:t xml:space="preserve">(в ред. Федерального </w:t>
      </w:r>
      <w:hyperlink w:history="0" r:id="rId1075"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6 в ред. Федерального </w:t>
      </w:r>
      <w:hyperlink w:history="0" r:id="rId107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pPr>
        <w:pStyle w:val="0"/>
        <w:jc w:val="both"/>
      </w:pPr>
      <w:r>
        <w:rPr>
          <w:sz w:val="20"/>
        </w:rPr>
        <w:t xml:space="preserve">(часть 7 введена Федеральным </w:t>
      </w:r>
      <w:hyperlink w:history="0" r:id="rId107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078"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pPr>
        <w:pStyle w:val="0"/>
        <w:jc w:val="both"/>
      </w:pPr>
      <w:r>
        <w:rPr>
          <w:sz w:val="20"/>
        </w:rPr>
        <w:t xml:space="preserve">(часть 8 введена Федеральным </w:t>
      </w:r>
      <w:hyperlink w:history="0" r:id="rId107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bookmarkStart w:id="2557" w:name="P2557"/>
    <w:bookmarkEnd w:id="2557"/>
    <w:p>
      <w:pPr>
        <w:pStyle w:val="0"/>
        <w:spacing w:before="200" w:line-rule="auto"/>
        <w:ind w:firstLine="540"/>
        <w:jc w:val="both"/>
      </w:pPr>
      <w:r>
        <w:rPr>
          <w:sz w:val="20"/>
        </w:rP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0"/>
        <w:jc w:val="both"/>
      </w:pPr>
      <w:r>
        <w:rPr>
          <w:sz w:val="20"/>
        </w:rPr>
        <w:t xml:space="preserve">(часть 9 введена Федеральным </w:t>
      </w:r>
      <w:hyperlink w:history="0" r:id="rId1080"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законом</w:t>
        </w:r>
      </w:hyperlink>
      <w:r>
        <w:rPr>
          <w:sz w:val="20"/>
        </w:rPr>
        <w:t xml:space="preserve"> от 14.11.2023 N 532-ФЗ)</w:t>
      </w:r>
    </w:p>
    <w:p>
      <w:pPr>
        <w:pStyle w:val="0"/>
        <w:ind w:firstLine="540"/>
        <w:jc w:val="both"/>
      </w:pPr>
      <w:r>
        <w:rPr>
          <w:sz w:val="20"/>
        </w:rPr>
      </w:r>
    </w:p>
    <w:bookmarkStart w:id="2560" w:name="P2560"/>
    <w:bookmarkEnd w:id="2560"/>
    <w:p>
      <w:pPr>
        <w:pStyle w:val="2"/>
        <w:outlineLvl w:val="1"/>
        <w:ind w:firstLine="540"/>
        <w:jc w:val="both"/>
      </w:pPr>
      <w:r>
        <w:rPr>
          <w:sz w:val="20"/>
        </w:rPr>
        <w:t xml:space="preserve">Статья 157.1. Ограничение повышения размера вносимой гражданами платы за коммунальные услуги</w:t>
      </w:r>
    </w:p>
    <w:p>
      <w:pPr>
        <w:pStyle w:val="0"/>
        <w:ind w:firstLine="540"/>
        <w:jc w:val="both"/>
      </w:pPr>
      <w:r>
        <w:rPr>
          <w:sz w:val="20"/>
        </w:rPr>
      </w:r>
    </w:p>
    <w:p>
      <w:pPr>
        <w:pStyle w:val="0"/>
        <w:ind w:firstLine="540"/>
        <w:jc w:val="both"/>
      </w:pPr>
      <w:r>
        <w:rPr>
          <w:sz w:val="20"/>
        </w:rPr>
        <w:t xml:space="preserve">(введена Федеральным </w:t>
      </w:r>
      <w:hyperlink w:history="0" r:id="rId108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bookmarkStart w:id="2564" w:name="P2564"/>
    <w:bookmarkEnd w:id="2564"/>
    <w:p>
      <w:pPr>
        <w:pStyle w:val="0"/>
        <w:ind w:firstLine="540"/>
        <w:jc w:val="both"/>
      </w:pPr>
      <w:r>
        <w:rPr>
          <w:sz w:val="20"/>
        </w:rPr>
        <w:t xml:space="preserve">1. Не допускается повышение размера вносимой гражданами платы за коммунальные услуги выше предельных (максимальных) </w:t>
      </w:r>
      <w:hyperlink w:history="0" r:id="rId1082" w:tooltip="Постановление Правительства РФ от 30.04.2014 N 400 (ред. от 17.10.2024)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с изм. и доп., вступ. в силу с 01.01.2025) {КонсультантПлюс}">
        <w:r>
          <w:rPr>
            <w:sz w:val="20"/>
            <w:color w:val="0000ff"/>
          </w:rPr>
          <w:t xml:space="preserve">индексов</w:t>
        </w:r>
      </w:hyperlink>
      <w:r>
        <w:rPr>
          <w:sz w:val="20"/>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pPr>
        <w:pStyle w:val="0"/>
        <w:jc w:val="both"/>
      </w:pPr>
      <w:r>
        <w:rPr>
          <w:sz w:val="20"/>
        </w:rPr>
        <w:t xml:space="preserve">(в ред. Федерального </w:t>
      </w:r>
      <w:hyperlink w:history="0" r:id="rId10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Положения </w:t>
      </w:r>
      <w:hyperlink w:history="0" w:anchor="P2564"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
        <w:r>
          <w:rPr>
            <w:sz w:val="20"/>
            <w:color w:val="0000ff"/>
          </w:rPr>
          <w:t xml:space="preserve">части 1</w:t>
        </w:r>
      </w:hyperlink>
      <w:r>
        <w:rPr>
          <w:sz w:val="20"/>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history="0" w:anchor="P2531"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частью 1 статьи 157</w:t>
        </w:r>
      </w:hyperlink>
      <w:r>
        <w:rPr>
          <w:sz w:val="20"/>
        </w:rPr>
        <w:t xml:space="preserve"> настоящего Кодекса.</w:t>
      </w:r>
    </w:p>
    <w:p>
      <w:pPr>
        <w:pStyle w:val="0"/>
        <w:jc w:val="both"/>
      </w:pPr>
      <w:r>
        <w:rPr>
          <w:sz w:val="20"/>
        </w:rPr>
        <w:t xml:space="preserve">(часть 1.1 введена Федеральным </w:t>
      </w:r>
      <w:hyperlink w:history="0" r:id="rId10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предельных (максимальных) индексах на первый долгосрочный период см. ФЗ от 28.12.2013 </w:t>
            </w:r>
            <w:hyperlink w:history="0" r:id="rId108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Предельные индексы устанавливаются на основании </w:t>
      </w:r>
      <w:hyperlink w:history="0" r:id="rId1086" w:tooltip="Распоряжение Правительства РФ от 15.11.2024 N 3287-р &lt;Об индексах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ях по отдельным муниципальным образованиям от величины указанных индексов на 2025 - 2028 годы&gt; (вместе с &quot;Индексами изменения размера вносимой гражданами платы за коммунальные услуги в среднем по субъектам Российской Федерации на 2025 год и предельно допустимые отклонения по отдельным муниц {КонсультантПлюс}">
        <w:r>
          <w:rPr>
            <w:sz w:val="20"/>
            <w:color w:val="0000ff"/>
          </w:rPr>
          <w:t xml:space="preserve">индексов</w:t>
        </w:r>
      </w:hyperlink>
      <w:r>
        <w:rPr>
          <w:sz w:val="20"/>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w:history="0" r:id="rId1087" w:tooltip="Постановление Правительства РФ от 30.04.2014 N 400 (ред. от 17.10.2024)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с изм. и доп., вступ. в силу с 01.01.2025) {КонсультантПлюс}">
        <w:r>
          <w:rPr>
            <w:sz w:val="20"/>
            <w:color w:val="0000ff"/>
          </w:rPr>
          <w:t xml:space="preserve">основами</w:t>
        </w:r>
      </w:hyperlink>
      <w:r>
        <w:rPr>
          <w:sz w:val="20"/>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pPr>
        <w:pStyle w:val="0"/>
        <w:spacing w:before="200" w:line-rule="auto"/>
        <w:ind w:firstLine="540"/>
        <w:jc w:val="both"/>
      </w:pPr>
      <w:r>
        <w:rPr>
          <w:sz w:val="20"/>
        </w:rPr>
        <w:t xml:space="preserve">3. Основы формирования индексов утверждаются Правительством Российской Федерации и устанавливают:</w:t>
      </w:r>
    </w:p>
    <w:p>
      <w:pPr>
        <w:pStyle w:val="0"/>
        <w:spacing w:before="200" w:line-rule="auto"/>
        <w:ind w:firstLine="540"/>
        <w:jc w:val="both"/>
      </w:pPr>
      <w:r>
        <w:rPr>
          <w:sz w:val="20"/>
        </w:rPr>
        <w:t xml:space="preserve">1) </w:t>
      </w:r>
      <w:r>
        <w:rPr>
          <w:sz w:val="20"/>
        </w:rPr>
        <w:t xml:space="preserve">порядок</w:t>
      </w:r>
      <w:r>
        <w:rPr>
          <w:sz w:val="20"/>
        </w:rPr>
        <w:t xml:space="preserve"> расчета, утверждения и применения индексов по субъектам Российской Федерации и предельных индексов;</w:t>
      </w:r>
    </w:p>
    <w:p>
      <w:pPr>
        <w:pStyle w:val="0"/>
        <w:spacing w:before="200" w:line-rule="auto"/>
        <w:ind w:firstLine="540"/>
        <w:jc w:val="both"/>
      </w:pPr>
      <w:r>
        <w:rPr>
          <w:sz w:val="20"/>
        </w:rPr>
        <w:t xml:space="preserve">2) </w:t>
      </w:r>
      <w:hyperlink w:history="0" r:id="rId1088" w:tooltip="Постановление Правительства РФ от 30.04.2014 N 400 (ред. от 17.10.2024)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с изм. и доп., вступ. в силу с 01.01.2025) {КонсультантПлюс}">
        <w:r>
          <w:rPr>
            <w:sz w:val="20"/>
            <w:color w:val="0000ff"/>
          </w:rPr>
          <w:t xml:space="preserve">основания и порядок</w:t>
        </w:r>
      </w:hyperlink>
      <w:r>
        <w:rPr>
          <w:sz w:val="20"/>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pPr>
        <w:pStyle w:val="0"/>
        <w:spacing w:before="200" w:line-rule="auto"/>
        <w:ind w:firstLine="540"/>
        <w:jc w:val="both"/>
      </w:pPr>
      <w:r>
        <w:rPr>
          <w:sz w:val="20"/>
        </w:rPr>
        <w:t xml:space="preserve">3) </w:t>
      </w:r>
      <w:hyperlink w:history="0" r:id="rId1089" w:tooltip="Постановление Правительства РФ от 30.04.2014 N 400 (ред. от 17.10.2024)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с изм. и доп., вступ. в силу с 01.01.2025) {КонсультантПлюс}">
        <w:r>
          <w:rPr>
            <w:sz w:val="20"/>
            <w:color w:val="0000ff"/>
          </w:rPr>
          <w:t xml:space="preserve">порядок</w:t>
        </w:r>
      </w:hyperlink>
      <w:r>
        <w:rPr>
          <w:sz w:val="20"/>
        </w:rPr>
        <w:t xml:space="preserve"> мониторинга и контроля за соблюдением индексов по субъектам Российской Федерации и предельных индексов;</w:t>
      </w:r>
    </w:p>
    <w:p>
      <w:pPr>
        <w:pStyle w:val="0"/>
        <w:spacing w:before="200" w:line-rule="auto"/>
        <w:ind w:firstLine="540"/>
        <w:jc w:val="both"/>
      </w:pPr>
      <w:r>
        <w:rPr>
          <w:sz w:val="20"/>
        </w:rPr>
        <w:t xml:space="preserve">4) </w:t>
      </w:r>
      <w:hyperlink w:history="0" r:id="rId1090" w:tooltip="Постановление Правительства РФ от 30.04.2014 N 400 (ред. от 17.10.2024)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с изм. и доп., вступ. в силу с 01.01.2025) {КонсультантПлюс}">
        <w:r>
          <w:rPr>
            <w:sz w:val="20"/>
            <w:color w:val="0000ff"/>
          </w:rPr>
          <w:t xml:space="preserve">основания и порядок</w:t>
        </w:r>
      </w:hyperlink>
      <w:r>
        <w:rPr>
          <w:sz w:val="20"/>
        </w:rPr>
        <w:t xml:space="preserve"> согласования предельных индексов представительными органами муниципальных образований;</w:t>
      </w:r>
    </w:p>
    <w:p>
      <w:pPr>
        <w:pStyle w:val="0"/>
        <w:spacing w:before="200" w:line-rule="auto"/>
        <w:ind w:firstLine="540"/>
        <w:jc w:val="both"/>
      </w:pPr>
      <w:r>
        <w:rPr>
          <w:sz w:val="20"/>
        </w:rPr>
        <w:t xml:space="preserve">5) </w:t>
      </w:r>
      <w:hyperlink w:history="0" r:id="rId1091" w:tooltip="Постановление Правительства РФ от 30.04.2014 N 400 (ред. от 17.10.2024)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с изм. и доп., вступ. в силу с 01.01.2025) {КонсультантПлюс}">
        <w:r>
          <w:rPr>
            <w:sz w:val="20"/>
            <w:color w:val="0000ff"/>
          </w:rPr>
          <w:t xml:space="preserve">порядок</w:t>
        </w:r>
      </w:hyperlink>
      <w:r>
        <w:rPr>
          <w:sz w:val="20"/>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pPr>
        <w:pStyle w:val="0"/>
        <w:spacing w:before="200" w:line-rule="auto"/>
        <w:ind w:firstLine="540"/>
        <w:jc w:val="both"/>
      </w:pPr>
      <w:r>
        <w:rPr>
          <w:sz w:val="20"/>
        </w:rPr>
        <w:t xml:space="preserve">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pPr>
        <w:pStyle w:val="0"/>
        <w:jc w:val="both"/>
      </w:pPr>
      <w:r>
        <w:rPr>
          <w:sz w:val="20"/>
        </w:rPr>
        <w:t xml:space="preserve">(в ред. Федерального </w:t>
      </w:r>
      <w:hyperlink w:history="0" r:id="rId10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2581" w:name="P2581"/>
    <w:bookmarkEnd w:id="2581"/>
    <w:p>
      <w:pPr>
        <w:pStyle w:val="2"/>
        <w:outlineLvl w:val="1"/>
        <w:ind w:firstLine="540"/>
        <w:jc w:val="both"/>
      </w:pPr>
      <w:r>
        <w:rPr>
          <w:sz w:val="20"/>
        </w:rPr>
        <w:t xml:space="preserve">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pPr>
        <w:pStyle w:val="0"/>
        <w:ind w:firstLine="540"/>
        <w:jc w:val="both"/>
      </w:pPr>
      <w:r>
        <w:rPr>
          <w:sz w:val="20"/>
        </w:rPr>
      </w:r>
    </w:p>
    <w:p>
      <w:pPr>
        <w:pStyle w:val="0"/>
        <w:ind w:firstLine="540"/>
        <w:jc w:val="both"/>
      </w:pPr>
      <w:r>
        <w:rPr>
          <w:sz w:val="20"/>
        </w:rPr>
        <w:t xml:space="preserve">(введена Федеральным </w:t>
      </w:r>
      <w:hyperlink w:history="0" r:id="rId1093"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157.2 не применяется до 01.01.2028 на территориях ДНР, ЛНР, Запорожской и Херсонской областей (</w:t>
            </w:r>
            <w:hyperlink w:history="0" r:id="rId109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7" w:name="P2587"/>
    <w:bookmarkEnd w:id="2587"/>
    <w:p>
      <w:pPr>
        <w:pStyle w:val="0"/>
        <w:spacing w:before="260" w:line-rule="auto"/>
        <w:ind w:firstLine="540"/>
        <w:jc w:val="both"/>
      </w:pPr>
      <w:r>
        <w:rPr>
          <w:sz w:val="20"/>
        </w:rP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w:history="0" r:id="rId1095" w:tooltip="Федеральный закон от 03.04.2018 N 59-ФЗ &quot;О внесении изменений в Жилищный кодекс Российской Федерации&quot; {КонсультантПлюс}">
              <w:r>
                <w:rPr>
                  <w:sz w:val="20"/>
                  <w:color w:val="0000ff"/>
                </w:rPr>
                <w:t xml:space="preserve">ч. 5 ст. 3</w:t>
              </w:r>
            </w:hyperlink>
            <w:r>
              <w:rPr>
                <w:sz w:val="20"/>
                <w:color w:val="392c69"/>
              </w:rPr>
              <w:t xml:space="preserve"> ФЗ от 03.04.2018 N 59-ФЗ.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0" w:name="P2590"/>
    <w:bookmarkEnd w:id="2590"/>
    <w:p>
      <w:pPr>
        <w:pStyle w:val="0"/>
        <w:spacing w:before="260" w:line-rule="auto"/>
        <w:ind w:firstLine="540"/>
        <w:jc w:val="both"/>
      </w:pPr>
      <w:r>
        <w:rPr>
          <w:sz w:val="20"/>
        </w:rPr>
        <w:t xml:space="preserve">1) при принятии общим собранием собственников помещений в многоквартирном доме решения, предусмотренного </w:t>
      </w:r>
      <w:hyperlink w:history="0" w:anchor="P88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w:t>
      </w:r>
    </w:p>
    <w:bookmarkStart w:id="2591" w:name="P2591"/>
    <w:bookmarkEnd w:id="2591"/>
    <w:p>
      <w:pPr>
        <w:pStyle w:val="0"/>
        <w:spacing w:before="200" w:line-rule="auto"/>
        <w:ind w:firstLine="540"/>
        <w:jc w:val="both"/>
      </w:pPr>
      <w:r>
        <w:rPr>
          <w:sz w:val="20"/>
        </w:rPr>
        <w:t xml:space="preserve">2) при прекращении заключенных в соответствии с </w:t>
      </w:r>
      <w:hyperlink w:history="0" r:id="rId1096"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history="0" w:anchor="P2593"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
        <w:r>
          <w:rPr>
            <w:sz w:val="20"/>
            <w:color w:val="0000ff"/>
          </w:rPr>
          <w:t xml:space="preserve">частью 2</w:t>
        </w:r>
      </w:hyperlink>
      <w:r>
        <w:rPr>
          <w:sz w:val="20"/>
        </w:rPr>
        <w:t xml:space="preserve"> настоящей статьи;</w:t>
      </w:r>
    </w:p>
    <w:bookmarkStart w:id="2592" w:name="P2592"/>
    <w:bookmarkEnd w:id="2592"/>
    <w:p>
      <w:pPr>
        <w:pStyle w:val="0"/>
        <w:spacing w:before="200" w:line-rule="auto"/>
        <w:ind w:firstLine="540"/>
        <w:jc w:val="both"/>
      </w:pPr>
      <w:r>
        <w:rPr>
          <w:sz w:val="20"/>
        </w:rP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bookmarkStart w:id="2593" w:name="P2593"/>
    <w:bookmarkEnd w:id="2593"/>
    <w:p>
      <w:pPr>
        <w:pStyle w:val="0"/>
        <w:spacing w:before="200" w:line-rule="auto"/>
        <w:ind w:firstLine="540"/>
        <w:jc w:val="both"/>
      </w:pPr>
      <w:r>
        <w:rPr>
          <w:sz w:val="20"/>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bookmarkStart w:id="2594" w:name="P2594"/>
    <w:bookmarkEnd w:id="2594"/>
    <w:p>
      <w:pPr>
        <w:pStyle w:val="0"/>
        <w:spacing w:before="200" w:line-rule="auto"/>
        <w:ind w:firstLine="540"/>
        <w:jc w:val="both"/>
      </w:pPr>
      <w:r>
        <w:rPr>
          <w:sz w:val="20"/>
        </w:rP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pPr>
        <w:pStyle w:val="0"/>
        <w:spacing w:before="200" w:line-rule="auto"/>
        <w:ind w:firstLine="540"/>
        <w:jc w:val="both"/>
      </w:pPr>
      <w:r>
        <w:rPr>
          <w:sz w:val="20"/>
        </w:rPr>
        <w:t xml:space="preserve">4. Одновременно с направлением предусмотренного </w:t>
      </w:r>
      <w:hyperlink w:history="0" w:anchor="P259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pPr>
        <w:pStyle w:val="0"/>
        <w:spacing w:before="200" w:line-rule="auto"/>
        <w:ind w:firstLine="540"/>
        <w:jc w:val="both"/>
      </w:pPr>
      <w:r>
        <w:rPr>
          <w:sz w:val="20"/>
        </w:rPr>
        <w:t xml:space="preserve">5. По истечении тридцати дней с даты направления лицу, осуществляющему управление многоквартирным домом, предусмотренного </w:t>
      </w:r>
      <w:hyperlink w:history="0" w:anchor="P259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history="0" w:anchor="P2605"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
        <w:r>
          <w:rPr>
            <w:sz w:val="20"/>
            <w:color w:val="0000ff"/>
          </w:rPr>
          <w:t xml:space="preserve">пункта 2 части 7</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Правительством РФ типовых договоров, предусмотренных ч. 6 ст. 157.2, условия договоров </w:t>
            </w:r>
            <w:hyperlink w:history="0" r:id="rId1097" w:tooltip="Федеральный закон от 03.04.2018 N 59-ФЗ &quot;О внесении изменений в Жилищный кодекс Российской Федерации&quot; {КонсультантПлюс}">
              <w:r>
                <w:rPr>
                  <w:sz w:val="20"/>
                  <w:color w:val="0000ff"/>
                </w:rPr>
                <w:t xml:space="preserve">определяются</w:t>
              </w:r>
            </w:hyperlink>
            <w:r>
              <w:rPr>
                <w:sz w:val="20"/>
                <w:color w:val="392c69"/>
              </w:rPr>
              <w:t xml:space="preserve"> в соответствии с </w:t>
            </w:r>
            <w:hyperlink w:history="0" r:id="rId1098"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color w:val="392c69"/>
              </w:rPr>
              <w:t xml:space="preserve"> предоставления коммунальных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157.2 в (ред. ФЗ от 03.04.2018 </w:t>
            </w:r>
            <w:hyperlink w:history="0" r:id="rId1099"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и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1" w:name="P2601"/>
    <w:bookmarkEnd w:id="2601"/>
    <w:p>
      <w:pPr>
        <w:pStyle w:val="0"/>
        <w:spacing w:before="260" w:line-rule="auto"/>
        <w:ind w:firstLine="540"/>
        <w:jc w:val="both"/>
      </w:pPr>
      <w:r>
        <w:rPr>
          <w:sz w:val="20"/>
        </w:rP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pPr>
        <w:pStyle w:val="0"/>
        <w:spacing w:before="200" w:line-rule="auto"/>
        <w:ind w:firstLine="540"/>
        <w:jc w:val="both"/>
      </w:pPr>
      <w:r>
        <w:rPr>
          <w:sz w:val="20"/>
        </w:rP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pPr>
        <w:pStyle w:val="0"/>
        <w:spacing w:before="200" w:line-rule="auto"/>
        <w:ind w:firstLine="540"/>
        <w:jc w:val="both"/>
      </w:pPr>
      <w:r>
        <w:rPr>
          <w:sz w:val="20"/>
        </w:rPr>
        <w:t xml:space="preserve">1) в случае, предусмотренном </w:t>
      </w:r>
      <w:hyperlink w:history="0" w:anchor="P2590"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sz w:val="20"/>
            <w:color w:val="0000ff"/>
          </w:rPr>
          <w:t xml:space="preserve">пунктом 1 части 1</w:t>
        </w:r>
      </w:hyperlink>
      <w:r>
        <w:rPr>
          <w:sz w:val="20"/>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history="0" w:anchor="P88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history="0" w:anchor="P94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частью 1 статьи 46</w:t>
        </w:r>
      </w:hyperlink>
      <w:r>
        <w:rPr>
          <w:sz w:val="20"/>
        </w:rP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pPr>
        <w:pStyle w:val="0"/>
        <w:jc w:val="both"/>
      </w:pPr>
      <w:r>
        <w:rPr>
          <w:sz w:val="20"/>
        </w:rPr>
        <w:t xml:space="preserve">(в ред. Федерального </w:t>
      </w:r>
      <w:hyperlink w:history="0" r:id="rId1100"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593-ФЗ)</w:t>
      </w:r>
    </w:p>
    <w:bookmarkStart w:id="2605" w:name="P2605"/>
    <w:bookmarkEnd w:id="2605"/>
    <w:p>
      <w:pPr>
        <w:pStyle w:val="0"/>
        <w:spacing w:before="200" w:line-rule="auto"/>
        <w:ind w:firstLine="540"/>
        <w:jc w:val="both"/>
      </w:pPr>
      <w:r>
        <w:rPr>
          <w:sz w:val="20"/>
        </w:rPr>
        <w:t xml:space="preserve">2) в случае, предусмотренном </w:t>
      </w:r>
      <w:hyperlink w:history="0" w:anchor="P2591"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
        <w:r>
          <w:rPr>
            <w:sz w:val="20"/>
            <w:color w:val="0000ff"/>
          </w:rPr>
          <w:t xml:space="preserve">пунктом 2 части 1</w:t>
        </w:r>
      </w:hyperlink>
      <w:r>
        <w:rPr>
          <w:sz w:val="20"/>
        </w:rPr>
        <w:t xml:space="preserve"> настоящей статьи, по истечении тридцати дней с даты направления предусмотренного </w:t>
      </w:r>
      <w:hyperlink w:history="0" w:anchor="P259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bookmarkStart w:id="2606" w:name="P2606"/>
    <w:bookmarkEnd w:id="2606"/>
    <w:p>
      <w:pPr>
        <w:pStyle w:val="0"/>
        <w:spacing w:before="200" w:line-rule="auto"/>
        <w:ind w:firstLine="540"/>
        <w:jc w:val="both"/>
      </w:pPr>
      <w:r>
        <w:rPr>
          <w:sz w:val="20"/>
        </w:rPr>
        <w:t xml:space="preserve">3) в случае, предусмотренном </w:t>
      </w:r>
      <w:hyperlink w:history="0" w:anchor="P2592"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
        <w:r>
          <w:rPr>
            <w:sz w:val="20"/>
            <w:color w:val="0000ff"/>
          </w:rPr>
          <w:t xml:space="preserve">пунктом 3 части 1</w:t>
        </w:r>
      </w:hyperlink>
      <w:r>
        <w:rPr>
          <w:sz w:val="20"/>
        </w:rPr>
        <w:t xml:space="preserve"> настоящей статьи, с даты заключения договоров, в том числе предусмотренных </w:t>
      </w:r>
      <w:hyperlink w:history="0" w:anchor="P2904"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частью 2 статьи 164</w:t>
        </w:r>
      </w:hyperlink>
      <w:r>
        <w:rPr>
          <w:sz w:val="20"/>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pPr>
        <w:pStyle w:val="0"/>
        <w:spacing w:before="200" w:line-rule="auto"/>
        <w:ind w:firstLine="540"/>
        <w:jc w:val="both"/>
      </w:pPr>
      <w:r>
        <w:rPr>
          <w:sz w:val="20"/>
        </w:rPr>
        <w:t xml:space="preserve">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pPr>
        <w:pStyle w:val="0"/>
        <w:jc w:val="both"/>
      </w:pPr>
      <w:r>
        <w:rPr>
          <w:sz w:val="20"/>
        </w:rPr>
        <w:t xml:space="preserve">(часть 7.1 введена Федеральным </w:t>
      </w:r>
      <w:hyperlink w:history="0" r:id="rId1101"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 ст. 157.2 (в ред. ФЗ от 03.04.2018 </w:t>
            </w:r>
            <w:hyperlink w:history="0" r:id="rId1102"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history="0" w:anchor="P258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9. Положения настоящей статьи также распространяются на отношения с участием лиц, указанных в </w:t>
      </w:r>
      <w:hyperlink w:history="0" w:anchor="P2350"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w:t>
      </w:r>
      <w:hyperlink w:history="0" w:anchor="P2351"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sz w:val="20"/>
            <w:color w:val="0000ff"/>
          </w:rPr>
          <w:t xml:space="preserve">1.1</w:t>
        </w:r>
      </w:hyperlink>
      <w:r>
        <w:rPr>
          <w:sz w:val="20"/>
        </w:rPr>
        <w:t xml:space="preserve">, </w:t>
      </w:r>
      <w:hyperlink w:history="0" w:anchor="P2354"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sz w:val="20"/>
            <w:color w:val="0000ff"/>
          </w:rPr>
          <w:t xml:space="preserve">3</w:t>
        </w:r>
      </w:hyperlink>
      <w:r>
        <w:rPr>
          <w:sz w:val="20"/>
        </w:rPr>
        <w:t xml:space="preserve">, </w:t>
      </w:r>
      <w:hyperlink w:history="0" w:anchor="P2355" w:tooltip="4) члена жилищного кооператива с момента предоставления жилого помещения жилищным кооперативом;">
        <w:r>
          <w:rPr>
            <w:sz w:val="20"/>
            <w:color w:val="0000ff"/>
          </w:rPr>
          <w:t xml:space="preserve">4</w:t>
        </w:r>
      </w:hyperlink>
      <w:r>
        <w:rPr>
          <w:sz w:val="20"/>
        </w:rPr>
        <w:t xml:space="preserve">, </w:t>
      </w:r>
      <w:hyperlink w:history="0" w:anchor="P2360"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6</w:t>
        </w:r>
      </w:hyperlink>
      <w:r>
        <w:rPr>
          <w:sz w:val="20"/>
        </w:rPr>
        <w:t xml:space="preserve">, </w:t>
      </w:r>
      <w:hyperlink w:history="0" w:anchor="P2362"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w:r>
          <w:rPr>
            <w:sz w:val="20"/>
            <w:color w:val="0000ff"/>
          </w:rPr>
          <w:t xml:space="preserve">7 части 2 статьи 153</w:t>
        </w:r>
      </w:hyperlink>
      <w:r>
        <w:rPr>
          <w:sz w:val="20"/>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history="0" w:anchor="P2601"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
        <w:r>
          <w:rPr>
            <w:sz w:val="20"/>
            <w:color w:val="0000ff"/>
          </w:rPr>
          <w:t xml:space="preserve">частью 6</w:t>
        </w:r>
      </w:hyperlink>
      <w:r>
        <w:rPr>
          <w:sz w:val="20"/>
        </w:rPr>
        <w:t xml:space="preserve">, </w:t>
      </w:r>
      <w:hyperlink w:history="0" w:anchor="P2606"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w:r>
          <w:rPr>
            <w:sz w:val="20"/>
            <w:color w:val="0000ff"/>
          </w:rPr>
          <w:t xml:space="preserve">пунктом 3 части 7</w:t>
        </w:r>
      </w:hyperlink>
      <w:r>
        <w:rPr>
          <w:sz w:val="20"/>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pPr>
        <w:pStyle w:val="0"/>
        <w:spacing w:before="200" w:line-rule="auto"/>
        <w:ind w:firstLine="540"/>
        <w:jc w:val="both"/>
      </w:pPr>
      <w:r>
        <w:rPr>
          <w:sz w:val="20"/>
        </w:rPr>
        <w:t xml:space="preserve">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pPr>
        <w:pStyle w:val="0"/>
        <w:spacing w:before="200" w:line-rule="auto"/>
        <w:ind w:firstLine="540"/>
        <w:jc w:val="both"/>
      </w:pPr>
      <w:r>
        <w:rPr>
          <w:sz w:val="20"/>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history="0" w:anchor="P2544"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w:history="0" r:id="rId1103"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11 введена Федеральным </w:t>
      </w:r>
      <w:hyperlink w:history="0" r:id="rId1104"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spacing w:before="200" w:line-rule="auto"/>
        <w:ind w:firstLine="540"/>
        <w:jc w:val="both"/>
      </w:pPr>
      <w:r>
        <w:rPr>
          <w:sz w:val="20"/>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history="0" w:anchor="P2544"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pPr>
        <w:pStyle w:val="0"/>
        <w:jc w:val="both"/>
      </w:pPr>
      <w:r>
        <w:rPr>
          <w:sz w:val="20"/>
        </w:rPr>
        <w:t xml:space="preserve">(часть 12 введена Федеральным </w:t>
      </w:r>
      <w:hyperlink w:history="0" r:id="rId1105"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ind w:firstLine="540"/>
        <w:jc w:val="both"/>
      </w:pPr>
      <w:r>
        <w:rPr>
          <w:sz w:val="20"/>
        </w:rPr>
      </w:r>
    </w:p>
    <w:p>
      <w:pPr>
        <w:pStyle w:val="2"/>
        <w:outlineLvl w:val="1"/>
        <w:ind w:firstLine="540"/>
        <w:jc w:val="both"/>
      </w:pPr>
      <w:r>
        <w:rPr>
          <w:sz w:val="20"/>
        </w:rPr>
        <w:t xml:space="preserve">Статья 157.3. Условия предоставления коммунальной услуги газоснабжения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10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ind w:firstLine="540"/>
        <w:jc w:val="both"/>
      </w:pPr>
      <w:r>
        <w:rPr>
          <w:sz w:val="20"/>
        </w:rPr>
      </w:r>
    </w:p>
    <w:p>
      <w:pPr>
        <w:pStyle w:val="0"/>
        <w:ind w:firstLine="540"/>
        <w:jc w:val="both"/>
      </w:pPr>
      <w:r>
        <w:rPr>
          <w:sz w:val="20"/>
        </w:rPr>
        <w:t xml:space="preserve">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w:history="0" r:id="rId110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4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w:history="0" r:id="rId110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3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spacing w:before="200" w:line-rule="auto"/>
        <w:ind w:firstLine="540"/>
        <w:jc w:val="both"/>
      </w:pPr>
      <w:r>
        <w:rPr>
          <w:sz w:val="20"/>
        </w:rP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history="0" w:anchor="P2639"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
        <w:r>
          <w:rPr>
            <w:sz w:val="20"/>
            <w:color w:val="0000ff"/>
          </w:rPr>
          <w:t xml:space="preserve">частью 11</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w:history="0" r:id="rId110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2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pPr>
        <w:pStyle w:val="0"/>
        <w:spacing w:before="200" w:line-rule="auto"/>
        <w:ind w:firstLine="540"/>
        <w:jc w:val="both"/>
      </w:pPr>
      <w:r>
        <w:rPr>
          <w:sz w:val="20"/>
        </w:rPr>
        <w:t xml:space="preserve">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bookmarkStart w:id="2635" w:name="P2635"/>
    <w:bookmarkEnd w:id="2635"/>
    <w:p>
      <w:pPr>
        <w:pStyle w:val="0"/>
        <w:spacing w:before="200" w:line-rule="auto"/>
        <w:ind w:firstLine="540"/>
        <w:jc w:val="both"/>
      </w:pPr>
      <w:r>
        <w:rPr>
          <w:sz w:val="20"/>
        </w:rP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w:history="0" r:id="rId111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устанавливаются</w:t>
        </w:r>
      </w:hyperlink>
      <w:r>
        <w:rPr>
          <w:sz w:val="20"/>
        </w:rPr>
        <w:t xml:space="preserve"> Правительством Российской Федерации.</w:t>
      </w:r>
    </w:p>
    <w:p>
      <w:pPr>
        <w:pStyle w:val="0"/>
        <w:spacing w:before="200" w:line-rule="auto"/>
        <w:ind w:firstLine="540"/>
        <w:jc w:val="both"/>
      </w:pPr>
      <w:r>
        <w:rPr>
          <w:sz w:val="20"/>
        </w:rPr>
        <w:t xml:space="preserve">8. </w:t>
      </w:r>
      <w:hyperlink w:history="0" r:id="rId1111"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0"/>
            <w:color w:val="0000ff"/>
          </w:rPr>
          <w:t xml:space="preserve">Типовые формы</w:t>
        </w:r>
      </w:hyperlink>
      <w:r>
        <w:rPr>
          <w:sz w:val="20"/>
        </w:rPr>
        <w:t xml:space="preserve"> договоров, указанных в </w:t>
      </w:r>
      <w:hyperlink w:history="0" w:anchor="P2635"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0"/>
            <w:color w:val="0000ff"/>
          </w:rPr>
          <w:t xml:space="preserve">части 7</w:t>
        </w:r>
      </w:hyperlink>
      <w:r>
        <w:rPr>
          <w:sz w:val="20"/>
        </w:rPr>
        <w:t xml:space="preserve"> настоящей статьи,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w:history="0" r:id="rId1112"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quot; (Зарегистрировано в Минюсте России 01.06.2023 N 73682) {КонсультантПлюс}">
        <w:r>
          <w:rPr>
            <w:sz w:val="20"/>
            <w:color w:val="0000ff"/>
          </w:rPr>
          <w:t xml:space="preserve">методическими указаниями</w:t>
        </w:r>
      </w:hyperlink>
      <w:r>
        <w:rPr>
          <w:sz w:val="20"/>
        </w:rPr>
        <w:t xml:space="preserve">,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history="0" w:anchor="P2635"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0"/>
            <w:color w:val="0000ff"/>
          </w:rPr>
          <w:t xml:space="preserve">частью 7</w:t>
        </w:r>
      </w:hyperlink>
      <w:r>
        <w:rPr>
          <w:sz w:val="20"/>
        </w:rPr>
        <w:t xml:space="preserve"> настоящей статьи, осуществляются собственником такого оборудования в соответствии с отдельными договорами.</w:t>
      </w:r>
    </w:p>
    <w:bookmarkStart w:id="2639" w:name="P2639"/>
    <w:bookmarkEnd w:id="2639"/>
    <w:p>
      <w:pPr>
        <w:pStyle w:val="0"/>
        <w:spacing w:before="200" w:line-rule="auto"/>
        <w:ind w:firstLine="540"/>
        <w:jc w:val="both"/>
      </w:pPr>
      <w:r>
        <w:rPr>
          <w:sz w:val="20"/>
        </w:rPr>
        <w:t xml:space="preserve">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pPr>
        <w:pStyle w:val="0"/>
        <w:ind w:firstLine="540"/>
        <w:jc w:val="both"/>
      </w:pPr>
      <w:r>
        <w:rPr>
          <w:sz w:val="20"/>
        </w:rPr>
      </w:r>
    </w:p>
    <w:p>
      <w:pPr>
        <w:pStyle w:val="2"/>
        <w:outlineLvl w:val="1"/>
        <w:ind w:firstLine="540"/>
        <w:jc w:val="both"/>
      </w:pPr>
      <w:r>
        <w:rPr>
          <w:sz w:val="20"/>
        </w:rPr>
        <w:t xml:space="preserve">Статья 158. Расходы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158 признана частично не соответствующей Конституции РФ </w:t>
            </w:r>
            <w:hyperlink w:history="0" r:id="rId1113"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1114"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158 см. </w:t>
            </w:r>
            <w:hyperlink w:history="0" r:id="rId1115"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history="0" w:anchor="P2649"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Федеральных законов от 25.12.2012 </w:t>
      </w:r>
      <w:hyperlink w:history="0" r:id="rId111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28.12.2013 </w:t>
      </w:r>
      <w:hyperlink w:history="0" r:id="rId111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1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649" w:name="P2649"/>
    <w:bookmarkEnd w:id="2649"/>
    <w:p>
      <w:pPr>
        <w:pStyle w:val="0"/>
        <w:spacing w:before="200" w:line-rule="auto"/>
        <w:ind w:firstLine="540"/>
        <w:jc w:val="both"/>
      </w:pPr>
      <w:r>
        <w:rPr>
          <w:sz w:val="20"/>
        </w:rP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pPr>
        <w:pStyle w:val="0"/>
        <w:jc w:val="both"/>
      </w:pPr>
      <w:r>
        <w:rPr>
          <w:sz w:val="20"/>
        </w:rPr>
        <w:t xml:space="preserve">(часть 1.1 введена Федеральным </w:t>
      </w:r>
      <w:hyperlink w:history="0" r:id="rId111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pPr>
        <w:pStyle w:val="0"/>
        <w:jc w:val="both"/>
      </w:pPr>
      <w:r>
        <w:rPr>
          <w:sz w:val="20"/>
        </w:rPr>
        <w:t xml:space="preserve">(часть 2 в ред. Федерального </w:t>
      </w:r>
      <w:hyperlink w:history="0" r:id="rId112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0"/>
        <w:jc w:val="both"/>
      </w:pPr>
      <w:r>
        <w:rPr>
          <w:sz w:val="20"/>
        </w:rPr>
        <w:t xml:space="preserve">(часть 3 в ред. Федерального </w:t>
      </w:r>
      <w:hyperlink w:history="0" r:id="rId112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w:history="0" r:id="rId1122"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pPr>
        <w:pStyle w:val="0"/>
        <w:jc w:val="both"/>
      </w:pPr>
      <w:r>
        <w:rPr>
          <w:sz w:val="20"/>
        </w:rPr>
        <w:t xml:space="preserve">(часть 4 в ред. Федерального </w:t>
      </w:r>
      <w:hyperlink w:history="0" r:id="rId1123"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ind w:firstLine="540"/>
        <w:jc w:val="both"/>
      </w:pPr>
      <w:r>
        <w:rPr>
          <w:sz w:val="20"/>
        </w:rPr>
      </w:r>
    </w:p>
    <w:bookmarkStart w:id="2658" w:name="P2658"/>
    <w:bookmarkEnd w:id="2658"/>
    <w:p>
      <w:pPr>
        <w:pStyle w:val="2"/>
        <w:outlineLvl w:val="1"/>
        <w:ind w:firstLine="540"/>
        <w:jc w:val="both"/>
      </w:pPr>
      <w:r>
        <w:rPr>
          <w:sz w:val="20"/>
        </w:rPr>
        <w:t xml:space="preserve">Статья 159. Предоставление субсидий на оплату жилого помещения и коммунальных услуг</w:t>
      </w:r>
    </w:p>
    <w:p>
      <w:pPr>
        <w:pStyle w:val="0"/>
        <w:ind w:firstLine="540"/>
        <w:jc w:val="both"/>
      </w:pPr>
      <w:r>
        <w:rPr>
          <w:sz w:val="20"/>
        </w:rPr>
      </w:r>
    </w:p>
    <w:p>
      <w:pPr>
        <w:pStyle w:val="0"/>
        <w:ind w:firstLine="540"/>
        <w:jc w:val="both"/>
      </w:pPr>
      <w:r>
        <w:rPr>
          <w:sz w:val="20"/>
        </w:rPr>
        <w:t xml:space="preserve">1. </w:t>
      </w:r>
      <w:hyperlink w:history="0" r:id="rId1124"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Субсидии</w:t>
        </w:r>
      </w:hyperlink>
      <w:r>
        <w:rPr>
          <w:sz w:val="20"/>
        </w:rP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history="0" w:anchor="P2671"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r>
          <w:rPr>
            <w:sz w:val="20"/>
            <w:color w:val="0000ff"/>
          </w:rPr>
          <w:t xml:space="preserve">части 6</w:t>
        </w:r>
      </w:hyperlink>
      <w:r>
        <w:rPr>
          <w:sz w:val="20"/>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w:history="0" r:id="rId1125"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bookmarkStart w:id="2661" w:name="P2661"/>
    <w:bookmarkEnd w:id="2661"/>
    <w:p>
      <w:pPr>
        <w:pStyle w:val="0"/>
        <w:spacing w:before="200" w:line-rule="auto"/>
        <w:ind w:firstLine="540"/>
        <w:jc w:val="both"/>
      </w:pPr>
      <w:r>
        <w:rPr>
          <w:sz w:val="20"/>
        </w:rPr>
        <w:t xml:space="preserve">2. Право на субсидии имеют граждане:</w:t>
      </w:r>
    </w:p>
    <w:bookmarkStart w:id="2662" w:name="P2662"/>
    <w:bookmarkEnd w:id="2662"/>
    <w:p>
      <w:pPr>
        <w:pStyle w:val="0"/>
        <w:spacing w:before="200" w:line-rule="auto"/>
        <w:ind w:firstLine="540"/>
        <w:jc w:val="both"/>
      </w:pPr>
      <w:r>
        <w:rPr>
          <w:sz w:val="20"/>
        </w:rPr>
        <w:t xml:space="preserve">1) пользователи жилых помещений государственного и муниципального жилищных фондов;</w:t>
      </w:r>
    </w:p>
    <w:p>
      <w:pPr>
        <w:pStyle w:val="0"/>
        <w:spacing w:before="200" w:line-rule="auto"/>
        <w:ind w:firstLine="540"/>
        <w:jc w:val="both"/>
      </w:pPr>
      <w:r>
        <w:rPr>
          <w:sz w:val="20"/>
        </w:rPr>
        <w:t xml:space="preserve">2) наниматели по договорам найма жилых помещений частного жилищного фонда;</w:t>
      </w:r>
    </w:p>
    <w:bookmarkStart w:id="2664" w:name="P2664"/>
    <w:bookmarkEnd w:id="2664"/>
    <w:p>
      <w:pPr>
        <w:pStyle w:val="0"/>
        <w:spacing w:before="200" w:line-rule="auto"/>
        <w:ind w:firstLine="540"/>
        <w:jc w:val="both"/>
      </w:pPr>
      <w:r>
        <w:rPr>
          <w:sz w:val="20"/>
        </w:rPr>
        <w:t xml:space="preserve">3) члены жилищных кооперативов;</w:t>
      </w:r>
    </w:p>
    <w:p>
      <w:pPr>
        <w:pStyle w:val="0"/>
        <w:spacing w:before="200" w:line-rule="auto"/>
        <w:ind w:firstLine="540"/>
        <w:jc w:val="both"/>
      </w:pPr>
      <w:r>
        <w:rPr>
          <w:sz w:val="20"/>
        </w:rPr>
        <w:t xml:space="preserve">4) собственники жилых помещений.</w:t>
      </w:r>
    </w:p>
    <w:p>
      <w:pPr>
        <w:pStyle w:val="0"/>
        <w:spacing w:before="200" w:line-rule="auto"/>
        <w:ind w:firstLine="540"/>
        <w:jc w:val="both"/>
      </w:pPr>
      <w:r>
        <w:rPr>
          <w:sz w:val="20"/>
        </w:rP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history="0" w:anchor="P2661" w:tooltip="2. Право на субсидии имеют граждане:">
        <w:r>
          <w:rPr>
            <w:sz w:val="20"/>
            <w:color w:val="0000ff"/>
          </w:rPr>
          <w:t xml:space="preserve">части 2</w:t>
        </w:r>
      </w:hyperlink>
      <w:r>
        <w:rPr>
          <w:sz w:val="20"/>
        </w:rPr>
        <w:t xml:space="preserve"> настоящей статьи, на основании их </w:t>
      </w:r>
      <w:hyperlink w:history="0" r:id="rId1126"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заявлений</w:t>
        </w:r>
      </w:hyperlink>
      <w:r>
        <w:rPr>
          <w:sz w:val="20"/>
        </w:rPr>
        <w:t xml:space="preserve"> с учетом постоянно проживающих совместно с ними членов их семей.</w:t>
      </w:r>
    </w:p>
    <w:p>
      <w:pPr>
        <w:pStyle w:val="0"/>
        <w:jc w:val="both"/>
      </w:pPr>
      <w:r>
        <w:rPr>
          <w:sz w:val="20"/>
        </w:rPr>
        <w:t xml:space="preserve">(в ред. Федеральных законов от 29.12.2006 </w:t>
      </w:r>
      <w:hyperlink w:history="0" r:id="rId1127"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08.08.2024 </w:t>
      </w:r>
      <w:hyperlink w:history="0" r:id="rId11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Субсидии перечисляются гражданам до срока внесения платы за жилое помещение и коммунальные услуги, установленного </w:t>
      </w:r>
      <w:hyperlink w:history="0" w:anchor="P2396"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r>
          <w:rPr>
            <w:sz w:val="20"/>
            <w:color w:val="0000ff"/>
          </w:rPr>
          <w:t xml:space="preserve">частью 1 статьи 155</w:t>
        </w:r>
      </w:hyperlink>
      <w:r>
        <w:rPr>
          <w:sz w:val="20"/>
        </w:rPr>
        <w:t xml:space="preserve"> настоящего Кодекса.</w:t>
      </w:r>
    </w:p>
    <w:p>
      <w:pPr>
        <w:pStyle w:val="0"/>
        <w:spacing w:before="200" w:line-rule="auto"/>
        <w:ind w:firstLine="540"/>
        <w:jc w:val="both"/>
      </w:pPr>
      <w:r>
        <w:rPr>
          <w:sz w:val="20"/>
        </w:rP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0"/>
        </w:rPr>
        <w:t xml:space="preserve">(в ред. Федеральных законов от 28.11.2018 </w:t>
      </w:r>
      <w:hyperlink w:history="0" r:id="rId1129"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rPr>
        <w:t xml:space="preserve">, от 08.08.2024 </w:t>
      </w:r>
      <w:hyperlink w:history="0" r:id="rId11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671" w:name="P2671"/>
    <w:bookmarkEnd w:id="2671"/>
    <w:p>
      <w:pPr>
        <w:pStyle w:val="0"/>
        <w:spacing w:before="200" w:line-rule="auto"/>
        <w:ind w:firstLine="540"/>
        <w:jc w:val="both"/>
      </w:pPr>
      <w:r>
        <w:rPr>
          <w:sz w:val="20"/>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history="0" w:anchor="P2662" w:tooltip="1) пользователи жилых помещений государственного и муниципального жилищных фондов;">
        <w:r>
          <w:rPr>
            <w:sz w:val="20"/>
            <w:color w:val="0000ff"/>
          </w:rPr>
          <w:t xml:space="preserve">пунктах 1</w:t>
        </w:r>
      </w:hyperlink>
      <w:r>
        <w:rPr>
          <w:sz w:val="20"/>
        </w:rPr>
        <w:t xml:space="preserve"> - </w:t>
      </w:r>
      <w:hyperlink w:history="0" w:anchor="P2664" w:tooltip="3) члены жилищных кооперативов;">
        <w:r>
          <w:rPr>
            <w:sz w:val="20"/>
            <w:color w:val="0000ff"/>
          </w:rPr>
          <w:t xml:space="preserve">3 части 2</w:t>
        </w:r>
      </w:hyperlink>
      <w:r>
        <w:rPr>
          <w:sz w:val="20"/>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pPr>
        <w:pStyle w:val="0"/>
        <w:jc w:val="both"/>
      </w:pPr>
      <w:r>
        <w:rPr>
          <w:sz w:val="20"/>
        </w:rPr>
        <w:t xml:space="preserve">(в ред. Федеральных законов от 25.12.2012 </w:t>
      </w:r>
      <w:hyperlink w:history="0" r:id="rId113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11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7. </w:t>
      </w:r>
      <w:hyperlink w:history="0" r:id="rId1133"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определения размера субсидий и </w:t>
      </w:r>
      <w:hyperlink w:history="0" r:id="rId1134"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их предоставления, </w:t>
      </w:r>
      <w:hyperlink w:history="0" r:id="rId1135"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перечень</w:t>
        </w:r>
      </w:hyperlink>
      <w:r>
        <w:rPr>
          <w:sz w:val="20"/>
        </w:rPr>
        <w:t xml:space="preserve"> прилагаемых к заявлению документов, </w:t>
      </w:r>
      <w:hyperlink w:history="0" r:id="rId1136"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условия</w:t>
        </w:r>
      </w:hyperlink>
      <w:r>
        <w:rPr>
          <w:sz w:val="20"/>
        </w:rPr>
        <w:t xml:space="preserve"> приостановки и прекращения предоставления субсидий, </w:t>
      </w:r>
      <w:hyperlink w:history="0" r:id="rId113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определения состава семьи получателя субсидии и </w:t>
      </w:r>
      <w:hyperlink w:history="0" r:id="rId1138"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исчисления</w:t>
        </w:r>
      </w:hyperlink>
      <w:r>
        <w:rPr>
          <w:sz w:val="20"/>
        </w:rPr>
        <w:t xml:space="preserve"> совокупного дохода такой семьи, а также </w:t>
      </w:r>
      <w:hyperlink w:history="0" r:id="rId1139"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особенности</w:t>
        </w:r>
      </w:hyperlink>
      <w:r>
        <w:rPr>
          <w:sz w:val="20"/>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history="0" w:anchor="P2394" w:tooltip="Статья 155. Внесение платы за жилое помещение и коммунальные услуги">
        <w:r>
          <w:rPr>
            <w:sz w:val="20"/>
            <w:color w:val="0000ff"/>
          </w:rPr>
          <w:t xml:space="preserve">статьей 155</w:t>
        </w:r>
      </w:hyperlink>
      <w:r>
        <w:rPr>
          <w:sz w:val="20"/>
        </w:rPr>
        <w:t xml:space="preserve"> настоящего Кодекса вносится плата за жилое помещение и коммунальные услуги.</w:t>
      </w:r>
    </w:p>
    <w:p>
      <w:pPr>
        <w:pStyle w:val="0"/>
        <w:jc w:val="both"/>
      </w:pPr>
      <w:r>
        <w:rPr>
          <w:sz w:val="20"/>
        </w:rPr>
        <w:t xml:space="preserve">(в ред. Федерального </w:t>
      </w:r>
      <w:hyperlink w:history="0" r:id="rId1140"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закона</w:t>
        </w:r>
      </w:hyperlink>
      <w:r>
        <w:rPr>
          <w:sz w:val="20"/>
        </w:rPr>
        <w:t xml:space="preserve"> от 28.11.2018 N 442-ФЗ)</w:t>
      </w:r>
    </w:p>
    <w:p>
      <w:pPr>
        <w:pStyle w:val="0"/>
        <w:spacing w:before="200" w:line-rule="auto"/>
        <w:ind w:firstLine="540"/>
        <w:jc w:val="both"/>
      </w:pPr>
      <w:r>
        <w:rPr>
          <w:sz w:val="20"/>
        </w:rPr>
        <w:t xml:space="preserve">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pPr>
        <w:pStyle w:val="0"/>
        <w:jc w:val="both"/>
      </w:pPr>
      <w:r>
        <w:rPr>
          <w:sz w:val="20"/>
        </w:rPr>
        <w:t xml:space="preserve">(часть 7.1 введена Федеральным </w:t>
      </w:r>
      <w:hyperlink w:history="0" r:id="rId1141"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законом</w:t>
        </w:r>
      </w:hyperlink>
      <w:r>
        <w:rPr>
          <w:sz w:val="20"/>
        </w:rPr>
        <w:t xml:space="preserve"> от 28.11.2018 N 442-ФЗ; в ред. Федерального </w:t>
      </w:r>
      <w:hyperlink w:history="0" r:id="rId11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143"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Финансирование</w:t>
        </w:r>
      </w:hyperlink>
      <w:r>
        <w:rPr>
          <w:sz w:val="20"/>
        </w:rPr>
        <w:t xml:space="preserve"> расходов на предоставление субсидий осуществляется из бюджетов субъектов Российской Федерации.</w:t>
      </w:r>
    </w:p>
    <w:p>
      <w:pPr>
        <w:pStyle w:val="0"/>
        <w:jc w:val="both"/>
      </w:pPr>
      <w:r>
        <w:rPr>
          <w:sz w:val="20"/>
        </w:rPr>
        <w:t xml:space="preserve">(часть восьмая в ред. Федерального </w:t>
      </w:r>
      <w:hyperlink w:history="0" r:id="rId1144"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9. </w:t>
      </w:r>
      <w:hyperlink w:history="0" r:id="rId1145"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pPr>
        <w:pStyle w:val="0"/>
        <w:spacing w:before="200" w:line-rule="auto"/>
        <w:ind w:firstLine="540"/>
        <w:jc w:val="both"/>
      </w:pPr>
      <w:r>
        <w:rPr>
          <w:sz w:val="20"/>
        </w:rPr>
        <w:t xml:space="preserve">10. Утратил силу с 1 января 2008 года. - Федеральный </w:t>
      </w:r>
      <w:hyperlink w:history="0" r:id="rId1146"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pPr>
        <w:pStyle w:val="0"/>
        <w:jc w:val="both"/>
      </w:pPr>
      <w:r>
        <w:rPr>
          <w:sz w:val="20"/>
        </w:rPr>
        <w:t xml:space="preserve">(в ред. Федеральных законов от 29.12.2006 </w:t>
      </w:r>
      <w:hyperlink w:history="0" r:id="rId1147"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25.12.2012 </w:t>
      </w:r>
      <w:hyperlink w:history="0" r:id="rId114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pPr>
        <w:pStyle w:val="0"/>
        <w:ind w:firstLine="540"/>
        <w:jc w:val="both"/>
      </w:pPr>
      <w:r>
        <w:rPr>
          <w:sz w:val="20"/>
        </w:rPr>
      </w:r>
    </w:p>
    <w:p>
      <w:pPr>
        <w:pStyle w:val="2"/>
        <w:outlineLvl w:val="1"/>
        <w:ind w:firstLine="540"/>
        <w:jc w:val="both"/>
      </w:pPr>
      <w:r>
        <w:rPr>
          <w:sz w:val="20"/>
        </w:rPr>
        <w:t xml:space="preserve">Статья 160. Компенсации расходов на оплату жилых помещений и коммунальных услуг</w:t>
      </w:r>
    </w:p>
    <w:p>
      <w:pPr>
        <w:pStyle w:val="0"/>
        <w:ind w:firstLine="540"/>
        <w:jc w:val="both"/>
      </w:pPr>
      <w:r>
        <w:rPr>
          <w:sz w:val="20"/>
        </w:rPr>
      </w:r>
    </w:p>
    <w:p>
      <w:pPr>
        <w:pStyle w:val="0"/>
        <w:ind w:firstLine="540"/>
        <w:jc w:val="both"/>
      </w:pPr>
      <w:r>
        <w:rPr>
          <w:sz w:val="20"/>
        </w:rPr>
        <w:t xml:space="preserve">1. Отдельным категориям граждан в порядке и на условиях, которые установлены федеральными </w:t>
      </w:r>
      <w:r>
        <w:rPr>
          <w:sz w:val="20"/>
        </w:rPr>
        <w:t xml:space="preserve">законами</w:t>
      </w:r>
      <w:r>
        <w:rPr>
          <w:sz w:val="20"/>
        </w:rPr>
        <w:t xml:space="preserve">, законами субъектов Российской Федерации и нормативными правовыми актами органов местного самоуправления, могут предоставляться </w:t>
      </w:r>
      <w:hyperlink w:history="0" r:id="rId1149"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компенсации</w:t>
        </w:r>
      </w:hyperlink>
      <w:r>
        <w:rPr>
          <w:sz w:val="20"/>
        </w:rPr>
        <w:t xml:space="preserve"> расходов на оплату жилых помещений и коммунальных услуг за счет средств соответствующих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1.1 ст. 160, </w:t>
            </w:r>
            <w:hyperlink w:history="0" r:id="rId1150"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1151" w:tooltip="Закон РФ от 15.04.1993 N 4802-1 (ред. от 26.12.2024) &quot;О статусе столицы Российской Федерации&quot;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Правительство Российской Федерации в соответствии с Федеральным </w:t>
      </w:r>
      <w:hyperlink w:history="0" r:id="rId115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1153" w:tooltip="Постановление Правительства РФ от 27.05.2023 N 835 (ред. от 01.07.2024)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с изм. и доп., вступ. в силу с 01.11.2024) {КонсультантПлюс}">
        <w:r>
          <w:rPr>
            <w:sz w:val="20"/>
            <w:color w:val="0000ff"/>
          </w:rPr>
          <w:t xml:space="preserve">стандарт</w:t>
        </w:r>
      </w:hyperlink>
      <w:r>
        <w:rPr>
          <w:sz w:val="20"/>
        </w:rP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0"/>
        </w:rPr>
        <w:t xml:space="preserve">(часть 1.1 введена Федеральным </w:t>
      </w:r>
      <w:hyperlink w:history="0" r:id="rId1154"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11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history="0" w:anchor="P2658" w:tooltip="Статья 159. Предоставление субсидий на оплату жилого помещения и коммунальных услуг">
        <w:r>
          <w:rPr>
            <w:sz w:val="20"/>
            <w:color w:val="0000ff"/>
          </w:rPr>
          <w:t xml:space="preserve">статьей 159</w:t>
        </w:r>
      </w:hyperlink>
      <w:r>
        <w:rPr>
          <w:sz w:val="20"/>
        </w:rPr>
        <w:t xml:space="preserve"> настоящего Кодекса.</w:t>
      </w:r>
    </w:p>
    <w:p>
      <w:pPr>
        <w:pStyle w:val="0"/>
        <w:spacing w:before="200" w:line-rule="auto"/>
        <w:ind w:firstLine="540"/>
        <w:jc w:val="both"/>
      </w:pPr>
      <w:r>
        <w:rPr>
          <w:sz w:val="20"/>
        </w:rPr>
        <w:t xml:space="preserve">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0"/>
        </w:rPr>
        <w:t xml:space="preserve">(в ред. Федеральных законов от 28.11.2018 </w:t>
      </w:r>
      <w:hyperlink w:history="0" r:id="rId1156"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rPr>
        <w:t xml:space="preserve">, от 08.08.2024 </w:t>
      </w:r>
      <w:hyperlink w:history="0" r:id="rId11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history="0" w:anchor="P2394" w:tooltip="Статья 155. Внесение платы за жилое помещение и коммунальные услуги">
        <w:r>
          <w:rPr>
            <w:sz w:val="20"/>
            <w:color w:val="0000ff"/>
          </w:rPr>
          <w:t xml:space="preserve">статьей 155</w:t>
        </w:r>
      </w:hyperlink>
      <w:r>
        <w:rPr>
          <w:sz w:val="20"/>
        </w:rPr>
        <w:t xml:space="preserve"> настоящего Кодекса вносится плата за жилые помещения и коммунальные услуги.</w:t>
      </w:r>
    </w:p>
    <w:p>
      <w:pPr>
        <w:pStyle w:val="0"/>
        <w:jc w:val="both"/>
      </w:pPr>
      <w:r>
        <w:rPr>
          <w:sz w:val="20"/>
        </w:rPr>
        <w:t xml:space="preserve">(часть 4 введена Федеральным </w:t>
      </w:r>
      <w:hyperlink w:history="0" r:id="rId1158" w:tooltip="Федеральный закон от 11.06.2022 N 165-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11.06.2022 N 165-ФЗ)</w:t>
      </w:r>
    </w:p>
    <w:p>
      <w:pPr>
        <w:pStyle w:val="0"/>
        <w:ind w:firstLine="540"/>
        <w:jc w:val="both"/>
      </w:pPr>
      <w:r>
        <w:rPr>
          <w:sz w:val="20"/>
        </w:rPr>
      </w:r>
    </w:p>
    <w:bookmarkStart w:id="2698" w:name="P2698"/>
    <w:bookmarkEnd w:id="2698"/>
    <w:p>
      <w:pPr>
        <w:pStyle w:val="2"/>
        <w:outlineLvl w:val="0"/>
        <w:jc w:val="center"/>
      </w:pPr>
      <w:r>
        <w:rPr>
          <w:sz w:val="20"/>
        </w:rPr>
        <w:t xml:space="preserve">Раздел VIII. УПРАВЛЕНИЕ МНОГОКВАРТИРНЫМИ ДОМАМИ</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161 (в ред. ФЗ от 03.04.2018 N 59-ФЗ) </w:t>
            </w:r>
            <w:hyperlink w:history="0" r:id="rId1159"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2" w:name="P2702"/>
    <w:bookmarkEnd w:id="2702"/>
    <w:p>
      <w:pPr>
        <w:pStyle w:val="2"/>
        <w:spacing w:before="260" w:line-rule="auto"/>
        <w:outlineLvl w:val="1"/>
        <w:ind w:firstLine="540"/>
        <w:jc w:val="both"/>
      </w:pPr>
      <w:r>
        <w:rPr>
          <w:sz w:val="20"/>
        </w:rPr>
        <w:t xml:space="preserve">Статья 161. Выбор способа управления многоквартирным домом. Общие требования к деятельности по управлению многоквартирным домом</w:t>
      </w:r>
    </w:p>
    <w:p>
      <w:pPr>
        <w:pStyle w:val="0"/>
        <w:jc w:val="both"/>
      </w:pPr>
      <w:r>
        <w:rPr>
          <w:sz w:val="20"/>
        </w:rPr>
        <w:t xml:space="preserve">(в ред. Федерального </w:t>
      </w:r>
      <w:hyperlink w:history="0" r:id="rId11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bookmarkStart w:id="2705" w:name="P2705"/>
    <w:bookmarkEnd w:id="2705"/>
    <w:p>
      <w:pPr>
        <w:pStyle w:val="0"/>
        <w:ind w:firstLine="540"/>
        <w:jc w:val="both"/>
      </w:pPr>
      <w:r>
        <w:rPr>
          <w:sz w:val="20"/>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history="0" w:anchor="P258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w:history="0" r:id="rId1161"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0"/>
            <w:color w:val="0000ff"/>
          </w:rPr>
          <w:t xml:space="preserve">правила</w:t>
        </w:r>
      </w:hyperlink>
      <w:r>
        <w:rPr>
          <w:sz w:val="20"/>
        </w:rPr>
        <w:t xml:space="preserve"> деятельности по управлению многоквартирными домами.</w:t>
      </w:r>
    </w:p>
    <w:p>
      <w:pPr>
        <w:pStyle w:val="0"/>
        <w:jc w:val="both"/>
      </w:pPr>
      <w:r>
        <w:rPr>
          <w:sz w:val="20"/>
        </w:rPr>
        <w:t xml:space="preserve">(в ред. Федеральных законов от 04.06.2011 </w:t>
      </w:r>
      <w:hyperlink w:history="0" r:id="rId116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03.04.2018 </w:t>
      </w:r>
      <w:hyperlink w:history="0" r:id="rId1163"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pStyle w:val="0"/>
        <w:spacing w:before="200" w:line-rule="auto"/>
        <w:ind w:firstLine="540"/>
        <w:jc w:val="both"/>
      </w:pPr>
      <w:r>
        <w:rPr>
          <w:sz w:val="20"/>
        </w:rPr>
        <w:t xml:space="preserve">1) соблюдение требований к надежности и безопасности многоквартирного дома;</w:t>
      </w:r>
    </w:p>
    <w:p>
      <w:pPr>
        <w:pStyle w:val="0"/>
        <w:spacing w:before="200" w:line-rule="auto"/>
        <w:ind w:firstLine="540"/>
        <w:jc w:val="both"/>
      </w:pPr>
      <w:r>
        <w:rPr>
          <w:sz w:val="20"/>
        </w:rPr>
        <w:t xml:space="preserve">2) безопасность жизни и здоровья граждан, имущества физических лиц, имущества юридических лиц, государственного и муниципального имущества;</w:t>
      </w:r>
    </w:p>
    <w:p>
      <w:pPr>
        <w:pStyle w:val="0"/>
        <w:spacing w:before="200" w:line-rule="auto"/>
        <w:ind w:firstLine="540"/>
        <w:jc w:val="both"/>
      </w:pPr>
      <w:r>
        <w:rPr>
          <w:sz w:val="20"/>
        </w:rPr>
        <w:t xml:space="preserve">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pPr>
        <w:pStyle w:val="0"/>
        <w:jc w:val="both"/>
      </w:pPr>
      <w:r>
        <w:rPr>
          <w:sz w:val="20"/>
        </w:rPr>
        <w:t xml:space="preserve">(п. 2.1 введен Федеральным </w:t>
      </w:r>
      <w:hyperlink w:history="0" r:id="rId116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3) доступность пользования помещениями и иным имуществом, входящим в состав общего имущества собственников помещений в многоквартирном доме;</w:t>
      </w:r>
    </w:p>
    <w:p>
      <w:pPr>
        <w:pStyle w:val="0"/>
        <w:spacing w:before="200" w:line-rule="auto"/>
        <w:ind w:firstLine="540"/>
        <w:jc w:val="both"/>
      </w:pPr>
      <w:r>
        <w:rPr>
          <w:sz w:val="20"/>
        </w:rPr>
        <w:t xml:space="preserve">4) соблюдение прав и законных интересов собственников помещений в многоквартирном доме, а также иных лиц;</w:t>
      </w:r>
    </w:p>
    <w:p>
      <w:pPr>
        <w:pStyle w:val="0"/>
        <w:spacing w:before="200" w:line-rule="auto"/>
        <w:ind w:firstLine="540"/>
        <w:jc w:val="both"/>
      </w:pPr>
      <w:r>
        <w:rPr>
          <w:sz w:val="20"/>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w:history="0" r:id="rId1165"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pPr>
        <w:pStyle w:val="0"/>
        <w:jc w:val="both"/>
      </w:pPr>
      <w:r>
        <w:rPr>
          <w:sz w:val="20"/>
        </w:rPr>
        <w:t xml:space="preserve">(в ред. Федерального </w:t>
      </w:r>
      <w:hyperlink w:history="0" r:id="rId116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jc w:val="both"/>
      </w:pPr>
      <w:r>
        <w:rPr>
          <w:sz w:val="20"/>
        </w:rPr>
        <w:t xml:space="preserve">(часть 1.1 введена Федеральным </w:t>
      </w:r>
      <w:hyperlink w:history="0" r:id="rId11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16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19" w:name="P2719"/>
    <w:bookmarkEnd w:id="2719"/>
    <w:p>
      <w:pPr>
        <w:pStyle w:val="0"/>
        <w:spacing w:before="260" w:line-rule="auto"/>
        <w:ind w:firstLine="540"/>
        <w:jc w:val="both"/>
      </w:pPr>
      <w:r>
        <w:rPr>
          <w:sz w:val="20"/>
        </w:rPr>
        <w:t xml:space="preserve">1.2. Состав минимального </w:t>
      </w:r>
      <w:hyperlink w:history="0" r:id="rId1169"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перечня</w:t>
        </w:r>
      </w:hyperlink>
      <w:r>
        <w:rPr>
          <w:sz w:val="20"/>
        </w:rPr>
        <w:t xml:space="preserve"> необходимых для обеспечения надлежащего содержания общего имущества в многоквартирном доме услуг и работ, </w:t>
      </w:r>
      <w:hyperlink w:history="0" r:id="rId1170"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порядок</w:t>
        </w:r>
      </w:hyperlink>
      <w:r>
        <w:rPr>
          <w:sz w:val="20"/>
        </w:rPr>
        <w:t xml:space="preserve"> их оказания и выполнения устанавливаются Правительством Российской Федерации.</w:t>
      </w:r>
    </w:p>
    <w:p>
      <w:pPr>
        <w:pStyle w:val="0"/>
        <w:jc w:val="both"/>
      </w:pPr>
      <w:r>
        <w:rPr>
          <w:sz w:val="20"/>
        </w:rPr>
        <w:t xml:space="preserve">(часть 1.2 введена Федеральным </w:t>
      </w:r>
      <w:hyperlink w:history="0" r:id="rId11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history="0" w:anchor="P3655"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 статьи 200</w:t>
        </w:r>
      </w:hyperlink>
      <w:r>
        <w:rPr>
          <w:sz w:val="20"/>
        </w:rPr>
        <w:t xml:space="preserve"> настоящего Кодекса случая.</w:t>
      </w:r>
    </w:p>
    <w:p>
      <w:pPr>
        <w:pStyle w:val="0"/>
        <w:jc w:val="both"/>
      </w:pPr>
      <w:r>
        <w:rPr>
          <w:sz w:val="20"/>
        </w:rPr>
        <w:t xml:space="preserve">(часть 1.3 введена Федеральным </w:t>
      </w:r>
      <w:hyperlink w:history="0" r:id="rId117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17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25" w:name="P2725"/>
    <w:bookmarkEnd w:id="2725"/>
    <w:p>
      <w:pPr>
        <w:pStyle w:val="0"/>
        <w:spacing w:before="260" w:line-rule="auto"/>
        <w:ind w:firstLine="540"/>
        <w:jc w:val="both"/>
      </w:pPr>
      <w:r>
        <w:rPr>
          <w:sz w:val="20"/>
        </w:rPr>
        <w:t xml:space="preserve">2. Собственники помещений в многоквартирном доме обязаны выбрать один из способов управления многоквартирным домом:</w:t>
      </w:r>
    </w:p>
    <w:p>
      <w:pPr>
        <w:pStyle w:val="0"/>
        <w:spacing w:before="200" w:line-rule="auto"/>
        <w:ind w:firstLine="540"/>
        <w:jc w:val="both"/>
      </w:pPr>
      <w:r>
        <w:rPr>
          <w:sz w:val="20"/>
        </w:rPr>
        <w:t xml:space="preserve">1) непосредственное управление собственниками помещений в многоквартирном доме, количество квартир в котором составляет не более чем тридцать;</w:t>
      </w:r>
    </w:p>
    <w:p>
      <w:pPr>
        <w:pStyle w:val="0"/>
        <w:jc w:val="both"/>
      </w:pPr>
      <w:r>
        <w:rPr>
          <w:sz w:val="20"/>
        </w:rPr>
        <w:t xml:space="preserve">(в ред. Федеральных законов от 21.07.2014 </w:t>
      </w:r>
      <w:hyperlink w:history="0" r:id="rId117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11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управление товариществом собственников жилья либо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управление управляющей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w:history="0" r:id="rId117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w:history="0" r:id="rId1177"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правилами</w:t>
        </w:r>
      </w:hyperlink>
      <w:r>
        <w:rPr>
          <w:sz w:val="20"/>
        </w:rPr>
        <w:t xml:space="preserve"> содержания общего имущества в многоквартирном доме, </w:t>
      </w:r>
      <w:hyperlink w:history="0" r:id="rId1178"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17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правилами</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0"/>
        </w:rPr>
        <w:t xml:space="preserve">(часть 2.1 введена Федеральным </w:t>
      </w:r>
      <w:hyperlink w:history="0" r:id="rId118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29.12.2014 </w:t>
      </w:r>
      <w:hyperlink w:history="0" r:id="rId11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18.03.2023 </w:t>
      </w:r>
      <w:hyperlink w:history="0" r:id="rId118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w:t>
      </w:r>
      <w:r>
        <w:rPr>
          <w:sz w:val="20"/>
        </w:rPr>
        <w:t xml:space="preserve">требованиями</w:t>
      </w:r>
      <w:r>
        <w:rPr>
          <w:sz w:val="20"/>
        </w:rPr>
        <w:t xml:space="preserve"> технических регламентов и установленных Правительством Российской Федерации </w:t>
      </w:r>
      <w:hyperlink w:history="0" r:id="rId1183"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w:history="0" r:id="rId118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требованиям</w:t>
        </w:r>
      </w:hyperlink>
      <w:r>
        <w:rPr>
          <w:sz w:val="20"/>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18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58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18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0"/>
        </w:rPr>
        <w:t xml:space="preserve">(часть 2.2 введена Федеральным </w:t>
      </w:r>
      <w:hyperlink w:history="0" r:id="rId118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03.04.2018 </w:t>
      </w:r>
      <w:hyperlink w:history="0" r:id="rId1188"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18.03.2023 </w:t>
      </w:r>
      <w:hyperlink w:history="0" r:id="rId118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bookmarkStart w:id="2736" w:name="P2736"/>
    <w:bookmarkEnd w:id="2736"/>
    <w:p>
      <w:pPr>
        <w:pStyle w:val="0"/>
        <w:spacing w:before="200" w:line-rule="auto"/>
        <w:ind w:firstLine="540"/>
        <w:jc w:val="both"/>
      </w:pPr>
      <w:r>
        <w:rPr>
          <w:sz w:val="20"/>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w:t>
      </w:r>
      <w:r>
        <w:rPr>
          <w:sz w:val="20"/>
        </w:rPr>
        <w:t xml:space="preserve">требованиям</w:t>
      </w:r>
      <w:r>
        <w:rPr>
          <w:sz w:val="20"/>
        </w:rPr>
        <w:t xml:space="preserve"> технических регламентов и установленных Правительством Российской Федерации </w:t>
      </w:r>
      <w:hyperlink w:history="0" r:id="rId1190"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w:history="0" r:id="rId1191"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19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58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w:t>
      </w:r>
    </w:p>
    <w:p>
      <w:pPr>
        <w:pStyle w:val="0"/>
        <w:jc w:val="both"/>
      </w:pPr>
      <w:r>
        <w:rPr>
          <w:sz w:val="20"/>
        </w:rPr>
        <w:t xml:space="preserve">(часть 2.3 введена Федеральным </w:t>
      </w:r>
      <w:hyperlink w:history="0" r:id="rId119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03.04.2018 </w:t>
      </w:r>
      <w:hyperlink w:history="0" r:id="rId1194"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18.03.2023 </w:t>
      </w:r>
      <w:hyperlink w:history="0" r:id="rId119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w:history="0" r:id="rId11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29.06.2015 N 176-ФЗ).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0" w:name="P2740"/>
    <w:bookmarkEnd w:id="2740"/>
    <w:p>
      <w:pPr>
        <w:pStyle w:val="0"/>
        <w:spacing w:before="260" w:line-rule="auto"/>
        <w:ind w:firstLine="540"/>
        <w:jc w:val="both"/>
      </w:pPr>
      <w:r>
        <w:rPr>
          <w:sz w:val="20"/>
        </w:rPr>
        <w:t xml:space="preserve">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pPr>
        <w:pStyle w:val="0"/>
        <w:jc w:val="both"/>
      </w:pPr>
      <w:r>
        <w:rPr>
          <w:sz w:val="20"/>
        </w:rPr>
        <w:t xml:space="preserve">(в ред. Федерального </w:t>
      </w:r>
      <w:hyperlink w:history="0" r:id="rId1197"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pPr>
        <w:pStyle w:val="0"/>
        <w:jc w:val="both"/>
      </w:pPr>
      <w:r>
        <w:rPr>
          <w:sz w:val="20"/>
        </w:rPr>
        <w:t xml:space="preserve">(часть 3.1 введена Федеральным </w:t>
      </w:r>
      <w:hyperlink w:history="0" r:id="rId119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r:id="rId119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6" w:name="P2746"/>
    <w:bookmarkEnd w:id="2746"/>
    <w:p>
      <w:pPr>
        <w:pStyle w:val="0"/>
        <w:spacing w:before="260" w:line-rule="auto"/>
        <w:ind w:firstLine="540"/>
        <w:jc w:val="both"/>
      </w:pPr>
      <w:r>
        <w:rPr>
          <w:sz w:val="20"/>
        </w:rPr>
        <w:t xml:space="preserve">4. Орган местного самоуправления в </w:t>
      </w:r>
      <w:hyperlink w:history="0" r:id="rId1200"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history="0" w:anchor="P2783"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части 13</w:t>
        </w:r>
      </w:hyperlink>
      <w:r>
        <w:rPr>
          <w:sz w:val="20"/>
        </w:rPr>
        <w:t xml:space="preserve"> настоящей статьи и </w:t>
      </w:r>
      <w:hyperlink w:history="0" w:anchor="P3663"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
        <w:r>
          <w:rPr>
            <w:sz w:val="20"/>
            <w:color w:val="0000ff"/>
          </w:rPr>
          <w:t xml:space="preserve">части 5 статьи 200</w:t>
        </w:r>
      </w:hyperlink>
      <w:r>
        <w:rPr>
          <w:sz w:val="20"/>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pPr>
        <w:pStyle w:val="0"/>
        <w:jc w:val="both"/>
      </w:pPr>
      <w:r>
        <w:rPr>
          <w:sz w:val="20"/>
        </w:rPr>
        <w:t xml:space="preserve">(в ред. Федеральных законов от 29.12.2006 </w:t>
      </w:r>
      <w:hyperlink w:history="0" r:id="rId1201"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rPr>
        <w:t xml:space="preserve">, от 23.07.2008 </w:t>
      </w:r>
      <w:hyperlink w:history="0" r:id="rId120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27.07.2010 </w:t>
      </w:r>
      <w:hyperlink w:history="0" r:id="rId120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04.06.2018 </w:t>
      </w:r>
      <w:hyperlink w:history="0" r:id="rId1204"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rPr>
        <w:t xml:space="preserve">)</w:t>
      </w:r>
    </w:p>
    <w:p>
      <w:pPr>
        <w:pStyle w:val="0"/>
        <w:spacing w:before="200" w:line-rule="auto"/>
        <w:ind w:firstLine="540"/>
        <w:jc w:val="both"/>
      </w:pPr>
      <w:r>
        <w:rPr>
          <w:sz w:val="20"/>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pPr>
        <w:pStyle w:val="0"/>
        <w:jc w:val="both"/>
      </w:pPr>
      <w:r>
        <w:rPr>
          <w:sz w:val="20"/>
        </w:rPr>
        <w:t xml:space="preserve">(часть 4.1 введена Федеральным </w:t>
      </w:r>
      <w:hyperlink w:history="0" r:id="rId120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750" w:name="P2750"/>
    <w:bookmarkEnd w:id="2750"/>
    <w:p>
      <w:pPr>
        <w:pStyle w:val="0"/>
        <w:spacing w:before="200" w:line-rule="auto"/>
        <w:ind w:firstLine="540"/>
        <w:jc w:val="both"/>
      </w:pPr>
      <w:r>
        <w:rPr>
          <w:sz w:val="20"/>
        </w:rPr>
        <w:t xml:space="preserve">5. Орган местного самоуправления в течение десяти дней со дня проведения открытого конкурса, предусмотренного </w:t>
      </w:r>
      <w:hyperlink w:history="0" w:anchor="P2746"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history="0" w:anchor="P2746"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открытого конкурса, в порядке, установленном </w:t>
      </w:r>
      <w:hyperlink w:history="0" r:id="rId120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445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6. Орган местного самоуправления не позднее чем за месяц до окончания срока действия указанного в </w:t>
      </w:r>
      <w:hyperlink w:history="0" w:anchor="P2750"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r>
          <w:rPr>
            <w:sz w:val="20"/>
            <w:color w:val="0000ff"/>
          </w:rPr>
          <w:t xml:space="preserve">части 5</w:t>
        </w:r>
      </w:hyperlink>
      <w:r>
        <w:rPr>
          <w:sz w:val="20"/>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history="0" w:anchor="P2740"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Федерального </w:t>
      </w:r>
      <w:hyperlink w:history="0" r:id="rId1207"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history="0" w:anchor="P2746"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части 4</w:t>
        </w:r>
      </w:hyperlink>
      <w:r>
        <w:rPr>
          <w:sz w:val="20"/>
        </w:rPr>
        <w:t xml:space="preserve"> настоящей статьи.</w:t>
      </w:r>
    </w:p>
    <w:bookmarkStart w:id="2754" w:name="P2754"/>
    <w:bookmarkEnd w:id="2754"/>
    <w:p>
      <w:pPr>
        <w:pStyle w:val="0"/>
        <w:spacing w:before="200" w:line-rule="auto"/>
        <w:ind w:firstLine="540"/>
        <w:jc w:val="both"/>
      </w:pPr>
      <w:r>
        <w:rPr>
          <w:sz w:val="20"/>
        </w:rPr>
        <w:t xml:space="preserve">8. Заключение договора управления многоквартирным домом без проведения открытого конкурса, предусмотренного </w:t>
      </w:r>
      <w:hyperlink w:history="0" w:anchor="P2746"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783"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w:t>
        </w:r>
      </w:hyperlink>
      <w:r>
        <w:rPr>
          <w:sz w:val="20"/>
        </w:rPr>
        <w:t xml:space="preserve"> настоящей статьи и </w:t>
      </w:r>
      <w:hyperlink w:history="0" w:anchor="P2894"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w:r>
          <w:rPr>
            <w:sz w:val="20"/>
            <w:color w:val="0000ff"/>
          </w:rPr>
          <w:t xml:space="preserve">частью 2 статьи 163</w:t>
        </w:r>
      </w:hyperlink>
      <w:r>
        <w:rPr>
          <w:sz w:val="20"/>
        </w:rPr>
        <w:t xml:space="preserve"> настоящего Кодекса, допускается, если указанный конкурс в соответствии с законодательством признан несостоявшимся.</w:t>
      </w:r>
    </w:p>
    <w:p>
      <w:pPr>
        <w:pStyle w:val="0"/>
        <w:jc w:val="both"/>
      </w:pPr>
      <w:r>
        <w:rPr>
          <w:sz w:val="20"/>
        </w:rPr>
        <w:t xml:space="preserve">(в ред. Федеральных законов от 05.04.2013 </w:t>
      </w:r>
      <w:hyperlink w:history="0" r:id="rId120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28.01.2020 </w:t>
      </w:r>
      <w:hyperlink w:history="0" r:id="rId1209"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r:id="rId121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pPr>
        <w:pStyle w:val="0"/>
        <w:jc w:val="both"/>
      </w:pPr>
      <w:r>
        <w:rPr>
          <w:sz w:val="20"/>
        </w:rPr>
        <w:t xml:space="preserve">(часть 8.1 введена Федеральным </w:t>
      </w:r>
      <w:hyperlink w:history="0" r:id="rId121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760" w:name="P2760"/>
    <w:bookmarkEnd w:id="2760"/>
    <w:p>
      <w:pPr>
        <w:pStyle w:val="0"/>
        <w:spacing w:before="200" w:line-rule="auto"/>
        <w:ind w:firstLine="540"/>
        <w:jc w:val="both"/>
      </w:pPr>
      <w:r>
        <w:rPr>
          <w:sz w:val="20"/>
        </w:rPr>
        <w:t xml:space="preserve">9. Многоквартирный дом может управляться только одной управляющей организацией.</w:t>
      </w:r>
    </w:p>
    <w:p>
      <w:pPr>
        <w:pStyle w:val="0"/>
        <w:spacing w:before="200" w:line-rule="auto"/>
        <w:ind w:firstLine="540"/>
        <w:jc w:val="both"/>
      </w:pPr>
      <w:r>
        <w:rPr>
          <w:sz w:val="20"/>
        </w:rPr>
        <w:t xml:space="preserve">9.1. Утратил силу с 1 сентября 2014 года. - Федеральный </w:t>
      </w:r>
      <w:hyperlink w:history="0" r:id="rId121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bookmarkStart w:id="2762" w:name="P2762"/>
    <w:bookmarkEnd w:id="2762"/>
    <w:p>
      <w:pPr>
        <w:pStyle w:val="0"/>
        <w:spacing w:before="200" w:line-rule="auto"/>
        <w:ind w:firstLine="540"/>
        <w:jc w:val="both"/>
      </w:pPr>
      <w:r>
        <w:rPr>
          <w:sz w:val="20"/>
        </w:rPr>
        <w:t xml:space="preserve">10. Утратил силу с 1 июля 2019 года. - Федеральный </w:t>
      </w:r>
      <w:hyperlink w:history="0" r:id="rId121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w:t>
        </w:r>
      </w:hyperlink>
      <w:r>
        <w:rPr>
          <w:sz w:val="20"/>
        </w:rPr>
        <w:t xml:space="preserve"> от 21.07.2014 N 263-ФЗ.</w:t>
      </w:r>
    </w:p>
    <w:bookmarkStart w:id="2763" w:name="P2763"/>
    <w:bookmarkEnd w:id="2763"/>
    <w:p>
      <w:pPr>
        <w:pStyle w:val="0"/>
        <w:spacing w:before="200" w:line-rule="auto"/>
        <w:ind w:firstLine="540"/>
        <w:jc w:val="both"/>
      </w:pPr>
      <w:r>
        <w:rPr>
          <w:sz w:val="20"/>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w:history="0" r:id="rId1214"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состав, сроки и периодичность</w:t>
        </w:r>
      </w:hyperlink>
      <w:r>
        <w:rPr>
          <w:sz w:val="20"/>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10.1 введена Федеральным </w:t>
      </w:r>
      <w:hyperlink w:history="0" r:id="rId121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Федеральных законов от 28.12.2016 </w:t>
      </w:r>
      <w:hyperlink w:history="0" r:id="rId121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217"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11. В случае, предусмотренном </w:t>
      </w:r>
      <w:hyperlink w:history="0" w:anchor="P258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pPr>
        <w:pStyle w:val="0"/>
        <w:spacing w:before="200" w:line-rule="auto"/>
        <w:ind w:firstLine="540"/>
        <w:jc w:val="both"/>
      </w:pPr>
      <w:r>
        <w:rPr>
          <w:sz w:val="20"/>
        </w:rPr>
        <w:t xml:space="preserve">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pPr>
        <w:pStyle w:val="0"/>
        <w:spacing w:before="200" w:line-rule="auto"/>
        <w:ind w:firstLine="540"/>
        <w:jc w:val="both"/>
      </w:pPr>
      <w:r>
        <w:rPr>
          <w:sz w:val="20"/>
        </w:rPr>
        <w:t xml:space="preserve">2) осуществлять контроль качества коммунальных ресурсов и непрерывности их подачи до границ общего имущества в многоквартирном доме;</w:t>
      </w:r>
    </w:p>
    <w:p>
      <w:pPr>
        <w:pStyle w:val="0"/>
        <w:spacing w:before="200" w:line-rule="auto"/>
        <w:ind w:firstLine="540"/>
        <w:jc w:val="both"/>
      </w:pPr>
      <w:r>
        <w:rPr>
          <w:sz w:val="20"/>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pPr>
        <w:pStyle w:val="0"/>
        <w:spacing w:before="200" w:line-rule="auto"/>
        <w:ind w:firstLine="540"/>
        <w:jc w:val="both"/>
      </w:pPr>
      <w:r>
        <w:rPr>
          <w:sz w:val="20"/>
        </w:rP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pPr>
        <w:pStyle w:val="0"/>
        <w:jc w:val="both"/>
      </w:pPr>
      <w:r>
        <w:rPr>
          <w:sz w:val="20"/>
        </w:rPr>
        <w:t xml:space="preserve">(часть 11 в ред. Федерального </w:t>
      </w:r>
      <w:hyperlink w:history="0" r:id="rId1218"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w:history="0" r:id="rId121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pPr>
        <w:pStyle w:val="0"/>
        <w:jc w:val="both"/>
      </w:pPr>
      <w:r>
        <w:rPr>
          <w:sz w:val="20"/>
        </w:rPr>
        <w:t xml:space="preserve">(часть 11.1 введена Федеральным </w:t>
      </w:r>
      <w:hyperlink w:history="0" r:id="rId122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161 частично не применяется до 01.01.2028 на территориях ДНР, ЛНР, Запорожской и Херсонской областей (</w:t>
            </w:r>
            <w:hyperlink w:history="0" r:id="rId122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w:history="0" r:id="rId122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history="0" w:anchor="P2531"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history="0" w:anchor="P258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 статьи 157.2</w:t>
        </w:r>
      </w:hyperlink>
      <w:r>
        <w:rPr>
          <w:sz w:val="20"/>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history="0" w:anchor="P2531"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Собственники помещений в многоквартирных домах не вправе отказываться от заключения договоров, указанных в </w:t>
      </w:r>
      <w:hyperlink w:history="0" w:anchor="P258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части 1 статьи 157.2</w:t>
        </w:r>
      </w:hyperlink>
      <w:r>
        <w:rPr>
          <w:sz w:val="20"/>
        </w:rPr>
        <w:t xml:space="preserve"> и в </w:t>
      </w:r>
      <w:hyperlink w:history="0" w:anchor="P2904"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части 2 статьи 164</w:t>
        </w:r>
      </w:hyperlink>
      <w:r>
        <w:rPr>
          <w:sz w:val="20"/>
        </w:rPr>
        <w:t xml:space="preserve"> настоящего Кодекса.</w:t>
      </w:r>
    </w:p>
    <w:p>
      <w:pPr>
        <w:pStyle w:val="0"/>
        <w:jc w:val="both"/>
      </w:pPr>
      <w:r>
        <w:rPr>
          <w:sz w:val="20"/>
        </w:rPr>
        <w:t xml:space="preserve">(часть 12 введена Федеральным </w:t>
      </w:r>
      <w:hyperlink w:history="0" r:id="rId12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29.12.2014 </w:t>
      </w:r>
      <w:hyperlink w:history="0" r:id="rId122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122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1226"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22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3" w:name="P2783"/>
    <w:bookmarkEnd w:id="2783"/>
    <w:p>
      <w:pPr>
        <w:pStyle w:val="0"/>
        <w:spacing w:before="260" w:line-rule="auto"/>
        <w:ind w:firstLine="540"/>
        <w:jc w:val="both"/>
      </w:pPr>
      <w:r>
        <w:rPr>
          <w:sz w:val="20"/>
        </w:rPr>
        <w:t xml:space="preserve">13. В течение двадцати дней со дня выдачи в </w:t>
      </w:r>
      <w:hyperlink w:history="0" r:id="rId122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history="0" w:anchor="P2746"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открытый конкурс, за исключением случая, предусмотренного </w:t>
      </w:r>
      <w:hyperlink w:history="0" r:id="rId1229" w:tooltip="Закон РФ от 15.04.1993 N 4802-1 (ред. от 26.12.2024) &quot;О статусе столицы Российской Федерации&quot; {КонсультантПлюс}">
        <w:r>
          <w:rPr>
            <w:sz w:val="20"/>
            <w:color w:val="0000ff"/>
          </w:rPr>
          <w:t xml:space="preserve">частью двадцать пятой статьи 7.3</w:t>
        </w:r>
      </w:hyperlink>
      <w:r>
        <w:rPr>
          <w:sz w:val="20"/>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pPr>
        <w:pStyle w:val="0"/>
        <w:jc w:val="both"/>
      </w:pPr>
      <w:r>
        <w:rPr>
          <w:sz w:val="20"/>
        </w:rPr>
        <w:t xml:space="preserve">(в ред. Федеральных законов от 05.04.2013 </w:t>
      </w:r>
      <w:hyperlink w:history="0" r:id="rId1230"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29.06.2015 </w:t>
      </w:r>
      <w:hyperlink w:history="0" r:id="rId12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25.05.2020 </w:t>
      </w:r>
      <w:hyperlink w:history="0" r:id="rId1232"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23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7" w:name="P2787"/>
    <w:bookmarkEnd w:id="2787"/>
    <w:p>
      <w:pPr>
        <w:pStyle w:val="0"/>
        <w:spacing w:before="260" w:line-rule="auto"/>
        <w:ind w:firstLine="540"/>
        <w:jc w:val="both"/>
      </w:pPr>
      <w:r>
        <w:rPr>
          <w:sz w:val="20"/>
        </w:rPr>
        <w:t xml:space="preserve">14. До заключения договора управления многоквартирным домом между лицом, указанным в </w:t>
      </w:r>
      <w:hyperlink w:history="0" w:anchor="P2360"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pPr>
        <w:pStyle w:val="0"/>
        <w:jc w:val="both"/>
      </w:pPr>
      <w:r>
        <w:rPr>
          <w:sz w:val="20"/>
        </w:rPr>
        <w:t xml:space="preserve">(часть 14 в ред. Федерального </w:t>
      </w:r>
      <w:hyperlink w:history="0" r:id="rId12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history="0" w:anchor="P962"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r>
          <w:rPr>
            <w:sz w:val="20"/>
            <w:color w:val="0000ff"/>
          </w:rPr>
          <w:t xml:space="preserve">частью 7 статьи 46</w:t>
        </w:r>
      </w:hyperlink>
      <w:r>
        <w:rPr>
          <w:sz w:val="20"/>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pPr>
        <w:pStyle w:val="0"/>
        <w:jc w:val="both"/>
      </w:pPr>
      <w:r>
        <w:rPr>
          <w:sz w:val="20"/>
        </w:rPr>
        <w:t xml:space="preserve">(часть 14.1 введена Федеральным </w:t>
      </w:r>
      <w:hyperlink w:history="0" r:id="rId123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bookmarkStart w:id="2791" w:name="P2791"/>
    <w:bookmarkEnd w:id="2791"/>
    <w:p>
      <w:pPr>
        <w:pStyle w:val="0"/>
        <w:spacing w:before="200" w:line-rule="auto"/>
        <w:ind w:firstLine="540"/>
        <w:jc w:val="both"/>
      </w:pPr>
      <w:r>
        <w:rPr>
          <w:sz w:val="20"/>
        </w:rPr>
        <w:t xml:space="preserve">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pPr>
        <w:pStyle w:val="0"/>
        <w:jc w:val="both"/>
      </w:pPr>
      <w:r>
        <w:rPr>
          <w:sz w:val="20"/>
        </w:rPr>
        <w:t xml:space="preserve">(часть 15 введена Федеральным </w:t>
      </w:r>
      <w:hyperlink w:history="0" r:id="rId12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w:history="0" r:id="rId123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pPr>
        <w:pStyle w:val="0"/>
        <w:jc w:val="both"/>
      </w:pPr>
      <w:r>
        <w:rPr>
          <w:sz w:val="20"/>
        </w:rPr>
        <w:t xml:space="preserve">(часть 15.1 введена Федеральным </w:t>
      </w:r>
      <w:hyperlink w:history="0" r:id="rId123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2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2797" w:name="P2797"/>
    <w:bookmarkEnd w:id="2797"/>
    <w:p>
      <w:pPr>
        <w:pStyle w:val="0"/>
        <w:spacing w:before="200" w:line-rule="auto"/>
        <w:ind w:firstLine="540"/>
        <w:jc w:val="both"/>
      </w:pPr>
      <w:r>
        <w:rPr>
          <w:sz w:val="20"/>
        </w:rP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pPr>
        <w:pStyle w:val="0"/>
        <w:jc w:val="both"/>
      </w:pPr>
      <w:r>
        <w:rPr>
          <w:sz w:val="20"/>
        </w:rPr>
        <w:t xml:space="preserve">(часть 16 введена Федеральным </w:t>
      </w:r>
      <w:hyperlink w:history="0" r:id="rId124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24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w:history="0" r:id="rId1242"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history="0" w:anchor="P2746"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pPr>
        <w:pStyle w:val="0"/>
        <w:jc w:val="both"/>
      </w:pPr>
      <w:r>
        <w:rPr>
          <w:sz w:val="20"/>
        </w:rPr>
        <w:t xml:space="preserve">(часть 17 введена Федеральным </w:t>
      </w:r>
      <w:hyperlink w:history="0" r:id="rId124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244"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закона</w:t>
        </w:r>
      </w:hyperlink>
      <w:r>
        <w:rPr>
          <w:sz w:val="20"/>
        </w:rPr>
        <w:t xml:space="preserve"> от 22.12.2020 N 441-ФЗ)</w:t>
      </w:r>
    </w:p>
    <w:p>
      <w:pPr>
        <w:pStyle w:val="0"/>
        <w:ind w:firstLine="540"/>
        <w:jc w:val="both"/>
      </w:pPr>
      <w:r>
        <w:rPr>
          <w:sz w:val="20"/>
        </w:rPr>
      </w:r>
    </w:p>
    <w:p>
      <w:pPr>
        <w:pStyle w:val="2"/>
        <w:outlineLvl w:val="1"/>
        <w:ind w:firstLine="540"/>
        <w:jc w:val="both"/>
      </w:pPr>
      <w:r>
        <w:rPr>
          <w:sz w:val="20"/>
        </w:rPr>
        <w:t xml:space="preserve">Статья 161.1. Совет многоквартирного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12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bookmarkStart w:id="2808" w:name="P2808"/>
    <w:bookmarkEnd w:id="2808"/>
    <w:p>
      <w:pPr>
        <w:pStyle w:val="0"/>
        <w:ind w:firstLine="540"/>
        <w:jc w:val="both"/>
      </w:pPr>
      <w:r>
        <w:rPr>
          <w:sz w:val="20"/>
        </w:rP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pPr>
        <w:pStyle w:val="0"/>
        <w:spacing w:before="200" w:line-rule="auto"/>
        <w:ind w:firstLine="540"/>
        <w:jc w:val="both"/>
      </w:pPr>
      <w:r>
        <w:rPr>
          <w:sz w:val="20"/>
        </w:rPr>
        <w:t xml:space="preserve">2. В случаях, указанных в </w:t>
      </w:r>
      <w:hyperlink w:history="0" w:anchor="P2808"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r>
          <w:rPr>
            <w:sz w:val="20"/>
            <w:color w:val="0000ff"/>
          </w:rPr>
          <w:t xml:space="preserve">части 1</w:t>
        </w:r>
      </w:hyperlink>
      <w:r>
        <w:rPr>
          <w:sz w:val="20"/>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pPr>
        <w:pStyle w:val="0"/>
        <w:spacing w:before="200" w:line-rule="auto"/>
        <w:ind w:firstLine="540"/>
        <w:jc w:val="both"/>
      </w:pPr>
      <w:r>
        <w:rPr>
          <w:sz w:val="20"/>
        </w:rPr>
        <w:t xml:space="preserve">3. Совет многоквартирного дома не может быть избран применительно к нескольким многоквартирным домам.</w:t>
      </w:r>
    </w:p>
    <w:p>
      <w:pPr>
        <w:pStyle w:val="0"/>
        <w:spacing w:before="200" w:line-rule="auto"/>
        <w:ind w:firstLine="540"/>
        <w:jc w:val="both"/>
      </w:pPr>
      <w:r>
        <w:rPr>
          <w:sz w:val="20"/>
        </w:rP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bookmarkStart w:id="2812" w:name="P2812"/>
    <w:bookmarkEnd w:id="2812"/>
    <w:p>
      <w:pPr>
        <w:pStyle w:val="0"/>
        <w:spacing w:before="200" w:line-rule="auto"/>
        <w:ind w:firstLine="540"/>
        <w:jc w:val="both"/>
      </w:pPr>
      <w:r>
        <w:rPr>
          <w:sz w:val="20"/>
        </w:rPr>
        <w:t xml:space="preserve">5. Совет многоквартирного дома:</w:t>
      </w:r>
    </w:p>
    <w:p>
      <w:pPr>
        <w:pStyle w:val="0"/>
        <w:spacing w:before="200" w:line-rule="auto"/>
        <w:ind w:firstLine="540"/>
        <w:jc w:val="both"/>
      </w:pPr>
      <w:r>
        <w:rPr>
          <w:sz w:val="20"/>
        </w:rPr>
        <w:t xml:space="preserve">1) обеспечивает выполнение решений общего собрания собственников помещений в многоквартирном доме;</w:t>
      </w:r>
    </w:p>
    <w:p>
      <w:pPr>
        <w:pStyle w:val="0"/>
        <w:spacing w:before="200" w:line-rule="auto"/>
        <w:ind w:firstLine="540"/>
        <w:jc w:val="both"/>
      </w:pPr>
      <w:r>
        <w:rPr>
          <w:sz w:val="20"/>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pPr>
        <w:pStyle w:val="0"/>
        <w:spacing w:before="200" w:line-rule="auto"/>
        <w:ind w:firstLine="540"/>
        <w:jc w:val="both"/>
      </w:pPr>
      <w:r>
        <w:rPr>
          <w:sz w:val="20"/>
        </w:rPr>
        <w:t xml:space="preserve">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pPr>
        <w:pStyle w:val="0"/>
        <w:spacing w:before="200" w:line-rule="auto"/>
        <w:ind w:firstLine="540"/>
        <w:jc w:val="both"/>
      </w:pPr>
      <w:r>
        <w:rPr>
          <w:sz w:val="20"/>
        </w:rP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pPr>
        <w:pStyle w:val="0"/>
        <w:spacing w:before="200" w:line-rule="auto"/>
        <w:ind w:firstLine="540"/>
        <w:jc w:val="both"/>
      </w:pPr>
      <w:r>
        <w:rPr>
          <w:sz w:val="20"/>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w:history="0" r:id="rId1246"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в данном доме;</w:t>
      </w:r>
    </w:p>
    <w:p>
      <w:pPr>
        <w:pStyle w:val="0"/>
        <w:spacing w:before="200" w:line-rule="auto"/>
        <w:ind w:firstLine="540"/>
        <w:jc w:val="both"/>
      </w:pPr>
      <w:r>
        <w:rPr>
          <w:sz w:val="20"/>
        </w:rPr>
        <w:t xml:space="preserve">6) представляет на утверждение годового общего собрания собственников помещений в многоквартирном доме отчет о проделанной работе;</w:t>
      </w:r>
    </w:p>
    <w:p>
      <w:pPr>
        <w:pStyle w:val="0"/>
        <w:spacing w:before="200" w:line-rule="auto"/>
        <w:ind w:firstLine="540"/>
        <w:jc w:val="both"/>
      </w:pPr>
      <w:r>
        <w:rPr>
          <w:sz w:val="20"/>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history="0" w:anchor="P879"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пунктом 4.2 части 2 статьи 44</w:t>
        </w:r>
      </w:hyperlink>
      <w:r>
        <w:rPr>
          <w:sz w:val="20"/>
        </w:rPr>
        <w:t xml:space="preserve"> настоящего Кодекса.</w:t>
      </w:r>
    </w:p>
    <w:p>
      <w:pPr>
        <w:pStyle w:val="0"/>
        <w:jc w:val="both"/>
      </w:pPr>
      <w:r>
        <w:rPr>
          <w:sz w:val="20"/>
        </w:rPr>
        <w:t xml:space="preserve">(п. 7 введен Федеральным </w:t>
      </w:r>
      <w:hyperlink w:history="0" r:id="rId12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pPr>
        <w:pStyle w:val="0"/>
        <w:spacing w:before="200" w:line-rule="auto"/>
        <w:ind w:firstLine="540"/>
        <w:jc w:val="both"/>
      </w:pPr>
      <w:r>
        <w:rPr>
          <w:sz w:val="20"/>
        </w:rPr>
        <w:t xml:space="preserve">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pPr>
        <w:pStyle w:val="0"/>
        <w:spacing w:before="200" w:line-rule="auto"/>
        <w:ind w:firstLine="540"/>
        <w:jc w:val="both"/>
      </w:pPr>
      <w:r>
        <w:rPr>
          <w:sz w:val="20"/>
        </w:rPr>
        <w:t xml:space="preserve">8. Председатель совета многоквартирного дома:</w:t>
      </w:r>
    </w:p>
    <w:bookmarkStart w:id="2824" w:name="P2824"/>
    <w:bookmarkEnd w:id="2824"/>
    <w:p>
      <w:pPr>
        <w:pStyle w:val="0"/>
        <w:spacing w:before="200" w:line-rule="auto"/>
        <w:ind w:firstLine="540"/>
        <w:jc w:val="both"/>
      </w:pPr>
      <w:r>
        <w:rPr>
          <w:sz w:val="20"/>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history="0" w:anchor="P2899"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4"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history="0" w:anchor="P2824"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history="0" w:anchor="P2899"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4"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По договору управления многоквартирным домом или договорам, указанным в </w:t>
      </w:r>
      <w:hyperlink w:history="0" w:anchor="P2899"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4"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history="0" w:anchor="P2899"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4"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history="0" w:anchor="P2899"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4"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копии договора управления многоквартирным домом и указанных в </w:t>
      </w:r>
      <w:hyperlink w:history="0" w:anchor="P2899"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4"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договоров;</w:t>
      </w:r>
    </w:p>
    <w:p>
      <w:pPr>
        <w:pStyle w:val="0"/>
        <w:jc w:val="both"/>
      </w:pPr>
      <w:r>
        <w:rPr>
          <w:sz w:val="20"/>
        </w:rPr>
        <w:t xml:space="preserve">(п. 3 в ред. Федерального </w:t>
      </w:r>
      <w:hyperlink w:history="0" r:id="rId1248"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history="0" w:anchor="P2852"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w:t>
      </w:r>
    </w:p>
    <w:p>
      <w:pPr>
        <w:pStyle w:val="0"/>
        <w:jc w:val="both"/>
      </w:pPr>
      <w:r>
        <w:rPr>
          <w:sz w:val="20"/>
        </w:rPr>
        <w:t xml:space="preserve">(в ред. Федерального </w:t>
      </w:r>
      <w:hyperlink w:history="0" r:id="rId1249"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pPr>
        <w:pStyle w:val="0"/>
        <w:jc w:val="both"/>
      </w:pPr>
      <w:r>
        <w:rPr>
          <w:sz w:val="20"/>
        </w:rPr>
        <w:t xml:space="preserve">(п. 5 в ред. Федерального </w:t>
      </w:r>
      <w:hyperlink w:history="0" r:id="rId1250" w:tooltip="Федеральный закон от 12.12.2023 N 592-ФЗ &quot;О внесении изменения в статью 161.1 Жилищного кодекса Российской Федерации&quot; {КонсультантПлюс}">
        <w:r>
          <w:rPr>
            <w:sz w:val="20"/>
            <w:color w:val="0000ff"/>
          </w:rPr>
          <w:t xml:space="preserve">закона</w:t>
        </w:r>
      </w:hyperlink>
      <w:r>
        <w:rPr>
          <w:sz w:val="20"/>
        </w:rPr>
        <w:t xml:space="preserve"> от 12.12.2023 N 592-ФЗ)</w:t>
      </w:r>
    </w:p>
    <w:p>
      <w:pPr>
        <w:pStyle w:val="0"/>
        <w:spacing w:before="200" w:line-rule="auto"/>
        <w:ind w:firstLine="540"/>
        <w:jc w:val="both"/>
      </w:pPr>
      <w:r>
        <w:rPr>
          <w:sz w:val="20"/>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history="0" w:anchor="P881"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пунктом 4.3 части 2 статьи 44</w:t>
        </w:r>
      </w:hyperlink>
      <w:r>
        <w:rPr>
          <w:sz w:val="20"/>
        </w:rPr>
        <w:t xml:space="preserve"> настоящего Кодекса.</w:t>
      </w:r>
    </w:p>
    <w:p>
      <w:pPr>
        <w:pStyle w:val="0"/>
        <w:jc w:val="both"/>
      </w:pPr>
      <w:r>
        <w:rPr>
          <w:sz w:val="20"/>
        </w:rPr>
        <w:t xml:space="preserve">(п. 6 введен Федеральным </w:t>
      </w:r>
      <w:hyperlink w:history="0" r:id="rId12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8.1. Общее собрание собственников помещений в многоквартирном доме вправе принять решение о выплате </w:t>
      </w:r>
      <w:r>
        <w:rPr>
          <w:sz w:val="20"/>
        </w:rPr>
        <w:t xml:space="preserve">вознаграждения</w:t>
      </w:r>
      <w:r>
        <w:rPr>
          <w:sz w:val="20"/>
        </w:rPr>
        <w:t xml:space="preserve">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pPr>
        <w:pStyle w:val="0"/>
        <w:jc w:val="both"/>
      </w:pPr>
      <w:r>
        <w:rPr>
          <w:sz w:val="20"/>
        </w:rPr>
        <w:t xml:space="preserve">(часть 8.1 введена Федеральным </w:t>
      </w:r>
      <w:hyperlink w:history="0" r:id="rId12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pPr>
        <w:pStyle w:val="0"/>
        <w:spacing w:before="200" w:line-rule="auto"/>
        <w:ind w:firstLine="540"/>
        <w:jc w:val="both"/>
      </w:pPr>
      <w:r>
        <w:rPr>
          <w:sz w:val="20"/>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pPr>
        <w:pStyle w:val="0"/>
        <w:jc w:val="both"/>
      </w:pPr>
      <w:r>
        <w:rPr>
          <w:sz w:val="20"/>
        </w:rPr>
        <w:t xml:space="preserve">(часть 10 в ред. Федерального </w:t>
      </w:r>
      <w:hyperlink w:history="0" r:id="rId125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pPr>
        <w:pStyle w:val="0"/>
        <w:spacing w:before="200" w:line-rule="auto"/>
        <w:ind w:firstLine="540"/>
        <w:jc w:val="both"/>
      </w:pPr>
      <w:r>
        <w:rPr>
          <w:sz w:val="20"/>
        </w:rP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pPr>
        <w:pStyle w:val="0"/>
        <w:spacing w:before="200" w:line-rule="auto"/>
        <w:ind w:firstLine="540"/>
        <w:jc w:val="both"/>
      </w:pPr>
      <w:r>
        <w:rPr>
          <w:sz w:val="20"/>
        </w:rP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pPr>
        <w:pStyle w:val="0"/>
        <w:jc w:val="both"/>
      </w:pPr>
      <w:r>
        <w:rPr>
          <w:sz w:val="20"/>
        </w:rPr>
        <w:t xml:space="preserve">(часть 13 введена Федеральным </w:t>
      </w:r>
      <w:hyperlink w:history="0" r:id="rId125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bookmarkStart w:id="2844" w:name="P2844"/>
    <w:bookmarkEnd w:id="2844"/>
    <w:p>
      <w:pPr>
        <w:pStyle w:val="2"/>
        <w:outlineLvl w:val="1"/>
        <w:ind w:firstLine="540"/>
        <w:jc w:val="both"/>
      </w:pPr>
      <w:r>
        <w:rPr>
          <w:sz w:val="20"/>
        </w:rPr>
        <w:t xml:space="preserve">Статья 162. Договор управления многоквартирным домом</w:t>
      </w:r>
    </w:p>
    <w:p>
      <w:pPr>
        <w:pStyle w:val="0"/>
        <w:ind w:firstLine="540"/>
        <w:jc w:val="both"/>
      </w:pPr>
      <w:r>
        <w:rPr>
          <w:sz w:val="20"/>
        </w:rPr>
      </w:r>
    </w:p>
    <w:bookmarkStart w:id="2846" w:name="P2846"/>
    <w:bookmarkEnd w:id="2846"/>
    <w:p>
      <w:pPr>
        <w:pStyle w:val="0"/>
        <w:ind w:firstLine="540"/>
        <w:jc w:val="both"/>
      </w:pPr>
      <w:r>
        <w:rPr>
          <w:sz w:val="20"/>
        </w:rP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pPr>
        <w:pStyle w:val="0"/>
        <w:jc w:val="both"/>
      </w:pPr>
      <w:r>
        <w:rPr>
          <w:sz w:val="20"/>
        </w:rPr>
        <w:t xml:space="preserve">(в ред. Федеральных законов от 04.06.2011 </w:t>
      </w:r>
      <w:hyperlink w:history="0" r:id="rId125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25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21.07.2014 </w:t>
      </w:r>
      <w:hyperlink w:history="0" r:id="rId125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26.07.2019 </w:t>
      </w:r>
      <w:hyperlink w:history="0" r:id="rId1258"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1.1. В случае, предусмотренном </w:t>
      </w:r>
      <w:hyperlink w:history="0" w:anchor="P2783"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pPr>
        <w:pStyle w:val="0"/>
        <w:jc w:val="both"/>
      </w:pPr>
      <w:r>
        <w:rPr>
          <w:sz w:val="20"/>
        </w:rPr>
        <w:t xml:space="preserve">(часть 1.1 введена Федеральным </w:t>
      </w:r>
      <w:hyperlink w:history="0" r:id="rId125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162 (в ред. ФЗ от 03.04.2018 N 59-ФЗ) </w:t>
            </w:r>
            <w:hyperlink w:history="0" r:id="rId1260"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2" w:name="P2852"/>
    <w:bookmarkEnd w:id="2852"/>
    <w:p>
      <w:pPr>
        <w:pStyle w:val="0"/>
        <w:spacing w:before="260" w:line-rule="auto"/>
        <w:ind w:firstLine="540"/>
        <w:jc w:val="both"/>
      </w:pPr>
      <w:r>
        <w:rPr>
          <w:sz w:val="20"/>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history="0" w:anchor="P2360"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либо в случае, предусмотренном </w:t>
      </w:r>
      <w:hyperlink w:history="0" w:anchor="P2787"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history="0" w:anchor="P258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pPr>
        <w:pStyle w:val="0"/>
        <w:jc w:val="both"/>
      </w:pPr>
      <w:r>
        <w:rPr>
          <w:sz w:val="20"/>
        </w:rPr>
        <w:t xml:space="preserve">(в ред. Федеральных законов от 04.06.2011 </w:t>
      </w:r>
      <w:hyperlink w:history="0" r:id="rId12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05.04.2013 </w:t>
      </w:r>
      <w:hyperlink w:history="0" r:id="rId1262"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21.07.2014 </w:t>
      </w:r>
      <w:hyperlink w:history="0" r:id="rId126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264"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w:history="0" r:id="rId1265"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2.1 введена Федеральным </w:t>
      </w:r>
      <w:hyperlink w:history="0" r:id="rId126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1267"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p>
      <w:pPr>
        <w:pStyle w:val="0"/>
        <w:spacing w:before="200" w:line-rule="auto"/>
        <w:ind w:firstLine="540"/>
        <w:jc w:val="both"/>
      </w:pPr>
      <w:r>
        <w:rPr>
          <w:sz w:val="20"/>
        </w:rPr>
        <w:t xml:space="preserve">3. В договоре управления многоквартирным домом должны быть указаны:</w:t>
      </w:r>
    </w:p>
    <w:p>
      <w:pPr>
        <w:pStyle w:val="0"/>
        <w:spacing w:before="200" w:line-rule="auto"/>
        <w:ind w:firstLine="540"/>
        <w:jc w:val="both"/>
      </w:pPr>
      <w:r>
        <w:rPr>
          <w:sz w:val="20"/>
        </w:rPr>
        <w:t xml:space="preserve">1) </w:t>
      </w:r>
      <w:hyperlink w:history="0" r:id="rId1268"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многоквартирного дома, в отношении которого будет осуществляться управление, и адрес такого дома;</w:t>
      </w:r>
    </w:p>
    <w:p>
      <w:pPr>
        <w:pStyle w:val="0"/>
        <w:spacing w:before="200" w:line-rule="auto"/>
        <w:ind w:firstLine="540"/>
        <w:jc w:val="both"/>
      </w:pPr>
      <w:r>
        <w:rPr>
          <w:sz w:val="20"/>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history="0" w:anchor="P258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26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270"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history="0" w:anchor="P258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Федерального </w:t>
      </w:r>
      <w:hyperlink w:history="0" r:id="rId1271"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4) порядок осуществления контроля за выполнением управляющей организацией ее обязательств по договору управления;</w:t>
      </w:r>
    </w:p>
    <w:p>
      <w:pPr>
        <w:pStyle w:val="0"/>
        <w:spacing w:before="200" w:line-rule="auto"/>
        <w:ind w:firstLine="540"/>
        <w:jc w:val="both"/>
      </w:pPr>
      <w:r>
        <w:rPr>
          <w:sz w:val="20"/>
        </w:rPr>
        <w:t xml:space="preserve">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(п. 5 введен Федеральным </w:t>
      </w:r>
      <w:hyperlink w:history="0" r:id="rId127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4. Условия договора управления многоквартирным домом устанавливаются одинаковыми для всех собственников помещений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27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Договор управления многоквартирным домом заключается:</w:t>
      </w:r>
    </w:p>
    <w:p>
      <w:pPr>
        <w:pStyle w:val="0"/>
        <w:spacing w:before="200" w:line-rule="auto"/>
        <w:ind w:firstLine="540"/>
        <w:jc w:val="both"/>
      </w:pPr>
      <w:r>
        <w:rPr>
          <w:sz w:val="20"/>
        </w:rPr>
        <w:t xml:space="preserve">1) в случае, указанном в </w:t>
      </w:r>
      <w:hyperlink w:history="0" w:anchor="P2846"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r>
          <w:rPr>
            <w:sz w:val="20"/>
            <w:color w:val="0000ff"/>
          </w:rPr>
          <w:t xml:space="preserve">части 1</w:t>
        </w:r>
      </w:hyperlink>
      <w:r>
        <w:rPr>
          <w:sz w:val="20"/>
        </w:rPr>
        <w:t xml:space="preserve"> настоящей статьи, на срок не менее чем один год, но не более чем пять лет;</w:t>
      </w:r>
    </w:p>
    <w:p>
      <w:pPr>
        <w:pStyle w:val="0"/>
        <w:spacing w:before="200" w:line-rule="auto"/>
        <w:ind w:firstLine="540"/>
        <w:jc w:val="both"/>
      </w:pPr>
      <w:r>
        <w:rPr>
          <w:sz w:val="20"/>
        </w:rPr>
        <w:t xml:space="preserve">2) в случаях, указанных в </w:t>
      </w:r>
      <w:hyperlink w:history="0" w:anchor="P2746"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частях 4</w:t>
        </w:r>
      </w:hyperlink>
      <w:r>
        <w:rPr>
          <w:sz w:val="20"/>
        </w:rPr>
        <w:t xml:space="preserve"> и </w:t>
      </w:r>
      <w:hyperlink w:history="0" w:anchor="P2783"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на срок не менее чем один год, но не более чем три года;</w:t>
      </w:r>
    </w:p>
    <w:p>
      <w:pPr>
        <w:pStyle w:val="0"/>
        <w:spacing w:before="200" w:line-rule="auto"/>
        <w:ind w:firstLine="540"/>
        <w:jc w:val="both"/>
      </w:pPr>
      <w:r>
        <w:rPr>
          <w:sz w:val="20"/>
        </w:rPr>
        <w:t xml:space="preserve">3) в случае, указанном в </w:t>
      </w:r>
      <w:hyperlink w:history="0" w:anchor="P2787"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части 14 статьи 161</w:t>
        </w:r>
      </w:hyperlink>
      <w:r>
        <w:rPr>
          <w:sz w:val="20"/>
        </w:rPr>
        <w:t xml:space="preserve"> настоящего Кодекса, на срок не более чем три месяца.</w:t>
      </w:r>
    </w:p>
    <w:p>
      <w:pPr>
        <w:pStyle w:val="0"/>
        <w:jc w:val="both"/>
      </w:pPr>
      <w:r>
        <w:rPr>
          <w:sz w:val="20"/>
        </w:rPr>
        <w:t xml:space="preserve">(часть 5 в ред. Федерального </w:t>
      </w:r>
      <w:hyperlink w:history="0" r:id="rId127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05.04.2013 N 38-ФЗ)</w:t>
      </w:r>
    </w:p>
    <w:p>
      <w:pPr>
        <w:pStyle w:val="0"/>
        <w:spacing w:before="200" w:line-rule="auto"/>
        <w:ind w:firstLine="540"/>
        <w:jc w:val="both"/>
      </w:pPr>
      <w:r>
        <w:rPr>
          <w:sz w:val="20"/>
        </w:rPr>
        <w:t xml:space="preserve">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bookmarkStart w:id="2874" w:name="P2874"/>
    <w:bookmarkEnd w:id="2874"/>
    <w:p>
      <w:pPr>
        <w:pStyle w:val="0"/>
        <w:spacing w:before="200" w:line-rule="auto"/>
        <w:ind w:firstLine="540"/>
        <w:jc w:val="both"/>
      </w:pPr>
      <w:r>
        <w:rPr>
          <w:sz w:val="20"/>
        </w:rPr>
        <w:t xml:space="preserve">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0"/>
        <w:jc w:val="both"/>
      </w:pPr>
      <w:r>
        <w:rPr>
          <w:sz w:val="20"/>
        </w:rPr>
        <w:t xml:space="preserve">(часть 7 в ред. Федерального </w:t>
      </w:r>
      <w:hyperlink w:history="0" r:id="rId127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8. Изменение и (или) расторжение договора управления многоквартирным домом осуществляются в </w:t>
      </w:r>
      <w:hyperlink w:history="0" r:id="rId1276" w:tooltip="&quot;Гражданский кодекс Российской Федерации (часть первая)&quot; от 30.11.1994 N 51-ФЗ (ред. от 08.08.2024, с изм. от 31.10.2024) {КонсультантПлюс}">
        <w:r>
          <w:rPr>
            <w:sz w:val="20"/>
            <w:color w:val="0000ff"/>
          </w:rPr>
          <w:t xml:space="preserve">порядке</w:t>
        </w:r>
      </w:hyperlink>
      <w:r>
        <w:rPr>
          <w:sz w:val="20"/>
        </w:rPr>
        <w:t xml:space="preserve">, предусмотренном гражданским законодательством.</w:t>
      </w:r>
    </w:p>
    <w:p>
      <w:pPr>
        <w:pStyle w:val="0"/>
        <w:spacing w:before="200" w:line-rule="auto"/>
        <w:ind w:firstLine="540"/>
        <w:jc w:val="both"/>
      </w:pPr>
      <w:r>
        <w:rPr>
          <w:sz w:val="20"/>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history="0" w:anchor="P2746"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783"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history="0" w:anchor="P2740"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решение</w:t>
        </w:r>
      </w:hyperlink>
      <w:r>
        <w:rPr>
          <w:sz w:val="20"/>
        </w:rPr>
        <w:t xml:space="preserve"> о выборе или об изменении способа управления этим домом.</w:t>
      </w:r>
    </w:p>
    <w:p>
      <w:pPr>
        <w:pStyle w:val="0"/>
        <w:jc w:val="both"/>
      </w:pPr>
      <w:r>
        <w:rPr>
          <w:sz w:val="20"/>
        </w:rPr>
        <w:t xml:space="preserve">(часть восьмая.1 введена Федеральным </w:t>
      </w:r>
      <w:hyperlink w:history="0" r:id="rId1277"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законом</w:t>
        </w:r>
      </w:hyperlink>
      <w:r>
        <w:rPr>
          <w:sz w:val="20"/>
        </w:rPr>
        <w:t xml:space="preserve"> от 29.12.2006 N 251-ФЗ, в ред. Федерального </w:t>
      </w:r>
      <w:hyperlink w:history="0" r:id="rId127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pPr>
        <w:pStyle w:val="0"/>
        <w:jc w:val="both"/>
      </w:pPr>
      <w:r>
        <w:rPr>
          <w:sz w:val="20"/>
        </w:rPr>
        <w:t xml:space="preserve">(часть 8.2 в ред. Федерального </w:t>
      </w:r>
      <w:hyperlink w:history="0" r:id="rId1279" w:tooltip="Федеральный закон от 04.08.2023 N 434-ФЗ &quot;О внесении изменения в статью 162 Жилищного кодекса Российской Федерации&quot; {КонсультантПлюс}">
        <w:r>
          <w:rPr>
            <w:sz w:val="20"/>
            <w:color w:val="0000ff"/>
          </w:rPr>
          <w:t xml:space="preserve">закона</w:t>
        </w:r>
      </w:hyperlink>
      <w:r>
        <w:rPr>
          <w:sz w:val="20"/>
        </w:rPr>
        <w:t xml:space="preserve"> от 04.08.2023 N 434-ФЗ)</w:t>
      </w:r>
    </w:p>
    <w:p>
      <w:pPr>
        <w:pStyle w:val="0"/>
        <w:spacing w:before="200" w:line-rule="auto"/>
        <w:ind w:firstLine="540"/>
        <w:jc w:val="both"/>
      </w:pPr>
      <w:r>
        <w:rPr>
          <w:sz w:val="20"/>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history="0" w:anchor="P1806" w:tooltip="Раздел V. ЖИЛИЩНЫЕ И ЖИЛИЩНО-СТРОИТЕЛЬНЫЕ КООПЕРАТИВЫ">
        <w:r>
          <w:rPr>
            <w:sz w:val="20"/>
            <w:color w:val="0000ff"/>
          </w:rPr>
          <w:t xml:space="preserve">разделов V</w:t>
        </w:r>
      </w:hyperlink>
      <w:r>
        <w:rPr>
          <w:sz w:val="20"/>
        </w:rPr>
        <w:t xml:space="preserve"> и </w:t>
      </w:r>
      <w:hyperlink w:history="0" w:anchor="P2085" w:tooltip="Раздел VI. ТОВАРИЩЕСТВО СОБСТВЕННИКОВ ЖИЛЬЯ">
        <w:r>
          <w:rPr>
            <w:sz w:val="20"/>
            <w:color w:val="0000ff"/>
          </w:rPr>
          <w:t xml:space="preserve">VI</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10 ст. 162 см. </w:t>
            </w:r>
            <w:hyperlink w:history="0" r:id="rId1280"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0"/>
                  <w:color w:val="0000ff"/>
                </w:rPr>
                <w:t xml:space="preserve">Постановление</w:t>
              </w:r>
            </w:hyperlink>
            <w:r>
              <w:rPr>
                <w:sz w:val="20"/>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Управляющая организация в течение трех рабочих дней со дня прекращения договора управления многоквартирным домом обязана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pPr>
        <w:pStyle w:val="0"/>
        <w:jc w:val="both"/>
      </w:pPr>
      <w:r>
        <w:rPr>
          <w:sz w:val="20"/>
        </w:rPr>
        <w:t xml:space="preserve">(часть 10 в ред. Федерального </w:t>
      </w:r>
      <w:hyperlink w:history="0" r:id="rId128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pPr>
        <w:pStyle w:val="0"/>
        <w:jc w:val="both"/>
      </w:pPr>
      <w:r>
        <w:rPr>
          <w:sz w:val="20"/>
        </w:rPr>
        <w:t xml:space="preserve">(в ред. Федерального </w:t>
      </w:r>
      <w:hyperlink w:history="0" r:id="rId128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pPr>
        <w:pStyle w:val="0"/>
        <w:jc w:val="both"/>
      </w:pPr>
      <w:r>
        <w:rPr>
          <w:sz w:val="20"/>
        </w:rPr>
        <w:t xml:space="preserve">(часть 12 введена Федеральным </w:t>
      </w:r>
      <w:hyperlink w:history="0" r:id="rId128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1"/>
        <w:ind w:firstLine="540"/>
        <w:jc w:val="both"/>
      </w:pPr>
      <w:r>
        <w:rPr>
          <w:sz w:val="20"/>
        </w:rPr>
        <w:t xml:space="preserve">Статья 163. Управление многоквартирным домом,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1. Утратил силу. - Федеральный </w:t>
      </w:r>
      <w:hyperlink w:history="0" r:id="rId1284"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закон</w:t>
        </w:r>
      </w:hyperlink>
      <w:r>
        <w:rPr>
          <w:sz w:val="20"/>
        </w:rPr>
        <w:t xml:space="preserve"> от 28.01.2020 N 4-ФЗ.</w:t>
      </w:r>
    </w:p>
    <w:bookmarkStart w:id="2894" w:name="P2894"/>
    <w:bookmarkEnd w:id="2894"/>
    <w:p>
      <w:pPr>
        <w:pStyle w:val="0"/>
        <w:spacing w:before="200" w:line-rule="auto"/>
        <w:ind w:firstLine="540"/>
        <w:jc w:val="both"/>
      </w:pPr>
      <w:r>
        <w:rPr>
          <w:sz w:val="20"/>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w:history="0" r:id="rId1285"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746"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128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28.01.2020 </w:t>
      </w:r>
      <w:hyperlink w:history="0" r:id="rId1287"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164. Непосредственное управление многоквартирным домом собственниками помещений в таком доме</w:t>
      </w:r>
    </w:p>
    <w:p>
      <w:pPr>
        <w:pStyle w:val="0"/>
        <w:ind w:firstLine="540"/>
        <w:jc w:val="both"/>
      </w:pPr>
      <w:r>
        <w:rPr>
          <w:sz w:val="20"/>
        </w:rPr>
      </w:r>
    </w:p>
    <w:bookmarkStart w:id="2899" w:name="P2899"/>
    <w:bookmarkEnd w:id="2899"/>
    <w:p>
      <w:pPr>
        <w:pStyle w:val="0"/>
        <w:ind w:firstLine="540"/>
        <w:jc w:val="both"/>
      </w:pPr>
      <w:r>
        <w:rPr>
          <w:sz w:val="20"/>
        </w:rP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pPr>
        <w:pStyle w:val="0"/>
        <w:jc w:val="both"/>
      </w:pPr>
      <w:r>
        <w:rPr>
          <w:sz w:val="20"/>
        </w:rPr>
        <w:t xml:space="preserve">(в ред. Федеральных законов от 04.06.2011 </w:t>
      </w:r>
      <w:hyperlink w:history="0" r:id="rId128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28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1.1 - 1.2. Утратили силу с 1 сентября 2014 года. - Федеральный </w:t>
      </w:r>
      <w:hyperlink w:history="0" r:id="rId129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w:history="0" r:id="rId129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4" w:name="P2904"/>
    <w:bookmarkEnd w:id="2904"/>
    <w:p>
      <w:pPr>
        <w:pStyle w:val="0"/>
        <w:spacing w:before="260" w:line-rule="auto"/>
        <w:ind w:firstLine="540"/>
        <w:jc w:val="both"/>
      </w:pPr>
      <w:r>
        <w:rPr>
          <w:sz w:val="20"/>
        </w:rP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pPr>
        <w:pStyle w:val="0"/>
        <w:jc w:val="both"/>
      </w:pPr>
      <w:r>
        <w:rPr>
          <w:sz w:val="20"/>
        </w:rPr>
        <w:t xml:space="preserve">(в ред. Федеральных законов от 07.12.2011 </w:t>
      </w:r>
      <w:hyperlink w:history="0" r:id="rId1292"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29.12.2014 </w:t>
      </w:r>
      <w:hyperlink w:history="0" r:id="rId129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25.12.2018 </w:t>
      </w:r>
      <w:hyperlink w:history="0" r:id="rId1294"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482-ФЗ</w:t>
        </w:r>
      </w:hyperlink>
      <w:r>
        <w:rPr>
          <w:sz w:val="20"/>
        </w:rPr>
        <w:t xml:space="preserve">, от 24.06.2023 </w:t>
      </w:r>
      <w:hyperlink w:history="0" r:id="rId1295"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bookmarkStart w:id="2908" w:name="P2908"/>
    <w:bookmarkEnd w:id="2908"/>
    <w:p>
      <w:pPr>
        <w:pStyle w:val="0"/>
        <w:spacing w:before="200" w:line-rule="auto"/>
        <w:ind w:firstLine="540"/>
        <w:jc w:val="both"/>
      </w:pPr>
      <w:r>
        <w:rPr>
          <w:sz w:val="20"/>
        </w:rP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pPr>
        <w:pStyle w:val="0"/>
        <w:jc w:val="both"/>
      </w:pPr>
      <w:r>
        <w:rPr>
          <w:sz w:val="20"/>
        </w:rPr>
        <w:t xml:space="preserve">(в ред. Федерального </w:t>
      </w:r>
      <w:hyperlink w:history="0" r:id="rId1296"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ind w:firstLine="540"/>
        <w:jc w:val="both"/>
      </w:pPr>
      <w:r>
        <w:rPr>
          <w:sz w:val="20"/>
        </w:rPr>
      </w:r>
    </w:p>
    <w:p>
      <w:pPr>
        <w:pStyle w:val="2"/>
        <w:outlineLvl w:val="1"/>
        <w:ind w:firstLine="540"/>
        <w:jc w:val="both"/>
      </w:pPr>
      <w:r>
        <w:rPr>
          <w:sz w:val="20"/>
        </w:rPr>
        <w:t xml:space="preserve">Статья 165. Создание условий для управления многоквартирными домами</w:t>
      </w:r>
    </w:p>
    <w:p>
      <w:pPr>
        <w:pStyle w:val="0"/>
        <w:jc w:val="both"/>
      </w:pPr>
      <w:r>
        <w:rPr>
          <w:sz w:val="20"/>
        </w:rPr>
        <w:t xml:space="preserve">(в ред. Федерального </w:t>
      </w:r>
      <w:hyperlink w:history="0" r:id="rId129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В целях создания условий для управления многоквартирными домами органы местного самоуправления:</w:t>
      </w:r>
    </w:p>
    <w:p>
      <w:pPr>
        <w:pStyle w:val="0"/>
        <w:spacing w:before="200" w:line-rule="auto"/>
        <w:ind w:firstLine="540"/>
        <w:jc w:val="both"/>
      </w:pPr>
      <w:r>
        <w:rPr>
          <w:sz w:val="20"/>
        </w:rPr>
        <w:t xml:space="preserve">1) обеспечивают равные условия для деятельности управляющих организаций независимо от организационно-правовых форм;</w:t>
      </w:r>
    </w:p>
    <w:p>
      <w:pPr>
        <w:pStyle w:val="0"/>
        <w:spacing w:before="200" w:line-rule="auto"/>
        <w:ind w:firstLine="540"/>
        <w:jc w:val="both"/>
      </w:pPr>
      <w:r>
        <w:rPr>
          <w:sz w:val="20"/>
        </w:rPr>
        <w:t xml:space="preserve">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pPr>
        <w:pStyle w:val="0"/>
        <w:spacing w:before="200" w:line-rule="auto"/>
        <w:ind w:firstLine="540"/>
        <w:jc w:val="both"/>
      </w:pPr>
      <w:r>
        <w:rPr>
          <w:sz w:val="20"/>
        </w:rPr>
        <w:t xml:space="preserve">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pPr>
        <w:pStyle w:val="0"/>
        <w:spacing w:before="200" w:line-rule="auto"/>
        <w:ind w:firstLine="540"/>
        <w:jc w:val="both"/>
      </w:pPr>
      <w:r>
        <w:rPr>
          <w:sz w:val="20"/>
        </w:rPr>
        <w:t xml:space="preserve">4) содействуют созданию и деятельности в муниципальном образовании указанных в </w:t>
      </w:r>
      <w:hyperlink w:history="0" w:anchor="P456"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w:t>
      </w:r>
    </w:p>
    <w:p>
      <w:pPr>
        <w:pStyle w:val="0"/>
        <w:jc w:val="both"/>
      </w:pPr>
      <w:r>
        <w:rPr>
          <w:sz w:val="20"/>
        </w:rPr>
        <w:t xml:space="preserve">(п. 4 введен Федеральным </w:t>
      </w:r>
      <w:hyperlink w:history="0" r:id="rId1298"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history="0" w:anchor="P456"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history="0" w:anchor="P2852"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pPr>
        <w:pStyle w:val="0"/>
        <w:jc w:val="both"/>
      </w:pPr>
      <w:r>
        <w:rPr>
          <w:sz w:val="20"/>
        </w:rPr>
        <w:t xml:space="preserve">(часть 1.1 введена Федеральным </w:t>
      </w:r>
      <w:hyperlink w:history="0" r:id="rId129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25.06.2012 </w:t>
      </w:r>
      <w:hyperlink w:history="0" r:id="rId130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28.06.2014 </w:t>
      </w:r>
      <w:hyperlink w:history="0" r:id="rId130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w:t>
      </w:r>
    </w:p>
    <w:p>
      <w:pPr>
        <w:pStyle w:val="0"/>
        <w:spacing w:before="200" w:line-rule="auto"/>
        <w:ind w:firstLine="540"/>
        <w:jc w:val="both"/>
      </w:pPr>
      <w:r>
        <w:rPr>
          <w:sz w:val="20"/>
        </w:rP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pPr>
        <w:pStyle w:val="0"/>
        <w:jc w:val="both"/>
      </w:pPr>
      <w:r>
        <w:rPr>
          <w:sz w:val="20"/>
        </w:rPr>
        <w:t xml:space="preserve">(в ред. Федеральных законов от 04.06.2011 </w:t>
      </w:r>
      <w:hyperlink w:history="0" r:id="rId130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30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w:t>
      </w:r>
    </w:p>
    <w:p>
      <w:pPr>
        <w:pStyle w:val="0"/>
        <w:spacing w:before="200" w:line-rule="auto"/>
        <w:ind w:firstLine="540"/>
        <w:jc w:val="both"/>
      </w:pPr>
      <w:r>
        <w:rPr>
          <w:sz w:val="20"/>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pPr>
        <w:pStyle w:val="0"/>
        <w:jc w:val="both"/>
      </w:pPr>
      <w:r>
        <w:rPr>
          <w:sz w:val="20"/>
        </w:rPr>
        <w:t xml:space="preserve">(часть 3 введена Федеральным </w:t>
      </w:r>
      <w:hyperlink w:history="0" r:id="rId130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21.07.2014 </w:t>
      </w:r>
      <w:hyperlink w:history="0" r:id="rId130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29.07.2017 </w:t>
      </w:r>
      <w:hyperlink w:history="0" r:id="rId130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bookmarkStart w:id="2926" w:name="P2926"/>
    <w:bookmarkEnd w:id="2926"/>
    <w:p>
      <w:pPr>
        <w:pStyle w:val="0"/>
        <w:spacing w:before="200" w:line-rule="auto"/>
        <w:ind w:firstLine="540"/>
        <w:jc w:val="both"/>
      </w:pPr>
      <w:r>
        <w:rPr>
          <w:sz w:val="20"/>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w:history="0" r:id="rId1307"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о государственной информационной системе жилищно-коммунального хозяйства.</w:t>
      </w:r>
    </w:p>
    <w:p>
      <w:pPr>
        <w:pStyle w:val="0"/>
        <w:jc w:val="both"/>
      </w:pPr>
      <w:r>
        <w:rPr>
          <w:sz w:val="20"/>
        </w:rPr>
        <w:t xml:space="preserve">(часть 4 в ред. Федерального </w:t>
      </w:r>
      <w:hyperlink w:history="0" r:id="rId130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5. Порядок, </w:t>
      </w:r>
      <w:r>
        <w:rPr>
          <w:sz w:val="20"/>
        </w:rPr>
        <w:t xml:space="preserve">формы</w:t>
      </w:r>
      <w:r>
        <w:rPr>
          <w:sz w:val="20"/>
        </w:rPr>
        <w:t xml:space="preserve">, </w:t>
      </w:r>
      <w:hyperlink w:history="0" r:id="rId1309"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сроки и периодичность</w:t>
        </w:r>
      </w:hyperlink>
      <w:r>
        <w:rPr>
          <w:sz w:val="20"/>
        </w:rPr>
        <w:t xml:space="preserve"> размещения в системе информации, указанной в </w:t>
      </w:r>
      <w:hyperlink w:history="0" w:anchor="P2926"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r>
          <w:rPr>
            <w:sz w:val="20"/>
            <w:color w:val="0000ff"/>
          </w:rPr>
          <w:t xml:space="preserve">части 4</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(в ред. Федеральных законов от 21.07.2014 </w:t>
      </w:r>
      <w:hyperlink w:history="0" r:id="rId131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28.12.2016 </w:t>
      </w:r>
      <w:hyperlink w:history="0" r:id="rId131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312"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bookmarkStart w:id="2931" w:name="P2931"/>
    <w:bookmarkEnd w:id="2931"/>
    <w:p>
      <w:pPr>
        <w:pStyle w:val="2"/>
        <w:outlineLvl w:val="0"/>
        <w:jc w:val="center"/>
      </w:pPr>
      <w:r>
        <w:rPr>
          <w:sz w:val="20"/>
        </w:rPr>
        <w:t xml:space="preserve">Раздел IX. ОРГАНИЗАЦИЯ ПРОВЕДЕНИЯ КАПИТАЛЬНОГО РЕМОНТА</w:t>
      </w:r>
    </w:p>
    <w:p>
      <w:pPr>
        <w:pStyle w:val="2"/>
        <w:jc w:val="center"/>
      </w:pPr>
      <w:r>
        <w:rPr>
          <w:sz w:val="20"/>
        </w:rPr>
        <w:t xml:space="preserve">ОБЩЕГО ИМУЩЕСТВА В МНОГОКВАРТИРНЫХ ДОМАХ</w:t>
      </w:r>
    </w:p>
    <w:p>
      <w:pPr>
        <w:pStyle w:val="0"/>
        <w:jc w:val="center"/>
      </w:pPr>
      <w:r>
        <w:rPr>
          <w:sz w:val="20"/>
        </w:rPr>
      </w:r>
    </w:p>
    <w:p>
      <w:pPr>
        <w:pStyle w:val="0"/>
        <w:jc w:val="center"/>
      </w:pPr>
      <w:r>
        <w:rPr>
          <w:sz w:val="20"/>
        </w:rPr>
        <w:t xml:space="preserve">(введен Федеральным </w:t>
      </w:r>
      <w:hyperlink w:history="0" r:id="rId131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2"/>
        <w:outlineLvl w:val="1"/>
        <w:jc w:val="center"/>
      </w:pPr>
      <w:r>
        <w:rPr>
          <w:sz w:val="20"/>
        </w:rPr>
        <w:t xml:space="preserve">Глава 15. ОБЩИЕ ПОЛОЖЕНИЯ О КАПИТАЛЬНОМ РЕМОНТЕ</w:t>
      </w:r>
    </w:p>
    <w:p>
      <w:pPr>
        <w:pStyle w:val="2"/>
        <w:jc w:val="center"/>
      </w:pPr>
      <w:r>
        <w:rPr>
          <w:sz w:val="20"/>
        </w:rPr>
        <w:t xml:space="preserve">ОБЩЕГО ИМУЩЕСТВА В МНОГОКВАРТИРНЫХ ДОМАХ И ПОРЯДКЕ</w:t>
      </w:r>
    </w:p>
    <w:p>
      <w:pPr>
        <w:pStyle w:val="2"/>
        <w:jc w:val="center"/>
      </w:pPr>
      <w:r>
        <w:rPr>
          <w:sz w:val="20"/>
        </w:rPr>
        <w:t xml:space="preserve">ЕГО ФИНАНСИРОВАНИЯ</w:t>
      </w:r>
    </w:p>
    <w:p>
      <w:pPr>
        <w:pStyle w:val="0"/>
        <w:ind w:firstLine="540"/>
        <w:jc w:val="both"/>
      </w:pPr>
      <w:r>
        <w:rPr>
          <w:sz w:val="20"/>
        </w:rPr>
      </w:r>
    </w:p>
    <w:p>
      <w:pPr>
        <w:pStyle w:val="2"/>
        <w:outlineLvl w:val="2"/>
        <w:ind w:firstLine="540"/>
        <w:jc w:val="both"/>
      </w:pPr>
      <w:r>
        <w:rPr>
          <w:sz w:val="20"/>
        </w:rPr>
        <w:t xml:space="preserve">Статья 166. Капитальный ремонт общего имущества в многоквартирном доме</w:t>
      </w:r>
    </w:p>
    <w:p>
      <w:pPr>
        <w:pStyle w:val="0"/>
        <w:ind w:firstLine="540"/>
        <w:jc w:val="both"/>
      </w:pPr>
      <w:r>
        <w:rPr>
          <w:sz w:val="20"/>
        </w:rPr>
      </w:r>
    </w:p>
    <w:bookmarkStart w:id="2942" w:name="P2942"/>
    <w:bookmarkEnd w:id="2942"/>
    <w:p>
      <w:pPr>
        <w:pStyle w:val="0"/>
        <w:ind w:firstLine="540"/>
        <w:jc w:val="both"/>
      </w:pPr>
      <w:r>
        <w:rPr>
          <w:sz w:val="20"/>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bookmarkStart w:id="2943" w:name="P2943"/>
    <w:bookmarkEnd w:id="2943"/>
    <w:p>
      <w:pPr>
        <w:pStyle w:val="0"/>
        <w:spacing w:before="200" w:line-rule="auto"/>
        <w:ind w:firstLine="540"/>
        <w:jc w:val="both"/>
      </w:pPr>
      <w:r>
        <w:rPr>
          <w:sz w:val="20"/>
        </w:rPr>
        <w:t xml:space="preserve">1) ремонт внутридомовых инженерных систем электро-, тепло-, газо-, водоснабжения, водоотведения;</w:t>
      </w:r>
    </w:p>
    <w:p>
      <w:pPr>
        <w:pStyle w:val="0"/>
        <w:spacing w:before="200" w:line-rule="auto"/>
        <w:ind w:firstLine="540"/>
        <w:jc w:val="both"/>
      </w:pPr>
      <w:r>
        <w:rPr>
          <w:sz w:val="20"/>
        </w:rPr>
        <w:t xml:space="preserve">2) ремонт, замену, модернизацию лифтов, ремонт лифтовых шахт, машинных и блочных помещений;</w:t>
      </w:r>
    </w:p>
    <w:p>
      <w:pPr>
        <w:pStyle w:val="0"/>
        <w:jc w:val="both"/>
      </w:pPr>
      <w:r>
        <w:rPr>
          <w:sz w:val="20"/>
        </w:rPr>
        <w:t xml:space="preserve">(п. 2 в ред. Федерального </w:t>
      </w:r>
      <w:hyperlink w:history="0" r:id="rId1314"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spacing w:before="200" w:line-rule="auto"/>
        <w:ind w:firstLine="540"/>
        <w:jc w:val="both"/>
      </w:pPr>
      <w:r>
        <w:rPr>
          <w:sz w:val="20"/>
        </w:rPr>
        <w:t xml:space="preserve">3) ремонт крыши;</w:t>
      </w:r>
    </w:p>
    <w:p>
      <w:pPr>
        <w:pStyle w:val="0"/>
        <w:spacing w:before="200" w:line-rule="auto"/>
        <w:ind w:firstLine="540"/>
        <w:jc w:val="both"/>
      </w:pPr>
      <w:r>
        <w:rPr>
          <w:sz w:val="20"/>
        </w:rPr>
        <w:t xml:space="preserve">4)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5) ремонт фасада;</w:t>
      </w:r>
    </w:p>
    <w:p>
      <w:pPr>
        <w:pStyle w:val="0"/>
        <w:spacing w:before="200" w:line-rule="auto"/>
        <w:ind w:firstLine="540"/>
        <w:jc w:val="both"/>
      </w:pPr>
      <w:r>
        <w:rPr>
          <w:sz w:val="20"/>
        </w:rPr>
        <w:t xml:space="preserve">6) ремонт фундамента многоквартирного дома.</w:t>
      </w:r>
    </w:p>
    <w:p>
      <w:pPr>
        <w:pStyle w:val="0"/>
        <w:jc w:val="both"/>
      </w:pPr>
      <w:r>
        <w:rPr>
          <w:sz w:val="20"/>
        </w:rPr>
        <w:t xml:space="preserve">(часть 1 в ред. Федерального </w:t>
      </w:r>
      <w:hyperlink w:history="0" r:id="rId131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history="0" w:anchor="P294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части 1</w:t>
        </w:r>
      </w:hyperlink>
      <w:r>
        <w:rPr>
          <w:sz w:val="20"/>
        </w:rPr>
        <w:t xml:space="preserve"> настоящей статьи, определяются нормативным правовым актом субъекта Российской Федерации в соответствии с </w:t>
      </w:r>
      <w:hyperlink w:history="0" r:id="rId1316"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части 1 ст {КонсультантПлюс}">
        <w:r>
          <w:rPr>
            <w:sz w:val="20"/>
            <w:color w:val="0000ff"/>
          </w:rPr>
          <w:t xml:space="preserve">методическими рекомендациями</w:t>
        </w:r>
      </w:hyperlink>
      <w:r>
        <w:rPr>
          <w:sz w:val="20"/>
        </w:rPr>
        <w:t xml:space="preserve">, утвержденными федеральным </w:t>
      </w:r>
      <w:hyperlink w:history="0" r:id="rId1317"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1.1 введена Федеральным </w:t>
      </w:r>
      <w:hyperlink w:history="0" r:id="rId1318"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378-ФЗ)</w:t>
      </w:r>
    </w:p>
    <w:bookmarkStart w:id="2953" w:name="P2953"/>
    <w:bookmarkEnd w:id="2953"/>
    <w:p>
      <w:pPr>
        <w:pStyle w:val="0"/>
        <w:spacing w:before="200" w:line-rule="auto"/>
        <w:ind w:firstLine="540"/>
        <w:jc w:val="both"/>
      </w:pPr>
      <w:r>
        <w:rPr>
          <w:sz w:val="20"/>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pStyle w:val="0"/>
        <w:jc w:val="both"/>
      </w:pPr>
      <w:r>
        <w:rPr>
          <w:sz w:val="20"/>
        </w:rPr>
        <w:t xml:space="preserve">(в ред. Федеральных законов от 28.12.2013 </w:t>
      </w:r>
      <w:hyperlink w:history="0" r:id="rId131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29.07.2017 </w:t>
      </w:r>
      <w:hyperlink w:history="0" r:id="rId1320"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27.12.2018 </w:t>
      </w:r>
      <w:hyperlink w:history="0" r:id="rId132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pStyle w:val="0"/>
        <w:spacing w:before="200" w:line-rule="auto"/>
        <w:ind w:firstLine="540"/>
        <w:jc w:val="both"/>
      </w:pPr>
      <w:r>
        <w:rPr>
          <w:sz w:val="20"/>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0"/>
        <w:jc w:val="both"/>
      </w:pPr>
      <w:r>
        <w:rPr>
          <w:sz w:val="20"/>
        </w:rPr>
        <w:t xml:space="preserve">(часть 5 введена Федеральным </w:t>
      </w:r>
      <w:hyperlink w:history="0" r:id="rId132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w:history="0" r:id="rId132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6 введена Федеральным </w:t>
      </w:r>
      <w:hyperlink w:history="0" r:id="rId1324"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bookmarkStart w:id="2961" w:name="P2961"/>
    <w:bookmarkEnd w:id="2961"/>
    <w:p>
      <w:pPr>
        <w:pStyle w:val="0"/>
        <w:spacing w:before="200" w:line-rule="auto"/>
        <w:ind w:firstLine="540"/>
        <w:jc w:val="both"/>
      </w:pPr>
      <w:r>
        <w:rPr>
          <w:sz w:val="20"/>
        </w:rPr>
        <w:t xml:space="preserve">7. Работы по капитальному ремонту общего имущества в многоквартирном доме выполняются на основании </w:t>
      </w:r>
      <w:hyperlink w:history="0" r:id="rId1325" w:tooltip="&quot;Гражданский кодекс Российской Федерации (часть вторая)&quot; от 26.01.1996 N 14-ФЗ (ред. от 13.12.2024) {КонсультантПлюс}">
        <w:r>
          <w:rPr>
            <w:sz w:val="20"/>
            <w:color w:val="0000ff"/>
          </w:rPr>
          <w:t xml:space="preserve">договора</w:t>
        </w:r>
      </w:hyperlink>
      <w:r>
        <w:rPr>
          <w:sz w:val="20"/>
        </w:rP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w:history="0" r:id="rId1326"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пункте 1 части 2.2 статьи 52</w:t>
        </w:r>
      </w:hyperlink>
      <w:r>
        <w:rPr>
          <w:sz w:val="20"/>
        </w:rPr>
        <w:t xml:space="preserve"> Градостроительного кодекса Российской Федерации (далее - подрядные организации).</w:t>
      </w:r>
    </w:p>
    <w:p>
      <w:pPr>
        <w:pStyle w:val="0"/>
        <w:jc w:val="both"/>
      </w:pPr>
      <w:r>
        <w:rPr>
          <w:sz w:val="20"/>
        </w:rPr>
        <w:t xml:space="preserve">(часть 7 введена Федеральным </w:t>
      </w:r>
      <w:hyperlink w:history="0" r:id="rId132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bookmarkStart w:id="2963" w:name="P2963"/>
    <w:bookmarkEnd w:id="2963"/>
    <w:p>
      <w:pPr>
        <w:pStyle w:val="0"/>
        <w:spacing w:before="200" w:line-rule="auto"/>
        <w:ind w:firstLine="540"/>
        <w:jc w:val="both"/>
      </w:pPr>
      <w:r>
        <w:rPr>
          <w:sz w:val="20"/>
        </w:rPr>
        <w:t xml:space="preserve">8. Строительный контроль в процессе проведения капитального ремонта общего имущества, указанного в </w:t>
      </w:r>
      <w:hyperlink w:history="0" w:anchor="P75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0"/>
            <w:color w:val="0000ff"/>
          </w:rPr>
          <w:t xml:space="preserve">пунктах 1</w:t>
        </w:r>
      </w:hyperlink>
      <w:r>
        <w:rPr>
          <w:sz w:val="20"/>
        </w:rPr>
        <w:t xml:space="preserve"> - </w:t>
      </w:r>
      <w:hyperlink w:history="0" w:anchor="P75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0"/>
            <w:color w:val="0000ff"/>
          </w:rPr>
          <w:t xml:space="preserve">3 части 1 статьи 36</w:t>
        </w:r>
      </w:hyperlink>
      <w:r>
        <w:rPr>
          <w:sz w:val="20"/>
        </w:rPr>
        <w:t xml:space="preserve"> настоящего Кодекса и включенного в состав здания, являющегося многоквартирным домом в соответствии с </w:t>
      </w:r>
      <w:hyperlink w:history="0" w:anchor="P350"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w:r>
          <w:rPr>
            <w:sz w:val="20"/>
            <w:color w:val="0000ff"/>
          </w:rPr>
          <w:t xml:space="preserve">частью 6 статьи 15</w:t>
        </w:r>
      </w:hyperlink>
      <w:r>
        <w:rPr>
          <w:sz w:val="20"/>
        </w:rP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history="0" w:anchor="P296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w:t>
        </w:r>
      </w:hyperlink>
      <w:r>
        <w:rPr>
          <w:sz w:val="20"/>
        </w:rP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pPr>
        <w:pStyle w:val="0"/>
        <w:jc w:val="both"/>
      </w:pPr>
      <w:r>
        <w:rPr>
          <w:sz w:val="20"/>
        </w:rPr>
        <w:t xml:space="preserve">(часть 8 введена Федеральным </w:t>
      </w:r>
      <w:hyperlink w:history="0" r:id="rId132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spacing w:before="200" w:line-rule="auto"/>
        <w:ind w:firstLine="540"/>
        <w:jc w:val="both"/>
      </w:pPr>
      <w:r>
        <w:rPr>
          <w:sz w:val="20"/>
        </w:rPr>
        <w:t xml:space="preserve">9. В случае, если субъектом Российской Федерации не принято решение, указанное в </w:t>
      </w:r>
      <w:hyperlink w:history="0" w:anchor="P2963"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
        <w:r>
          <w:rPr>
            <w:sz w:val="20"/>
            <w:color w:val="0000ff"/>
          </w:rPr>
          <w:t xml:space="preserve">части 8</w:t>
        </w:r>
      </w:hyperlink>
      <w:r>
        <w:rPr>
          <w:sz w:val="20"/>
        </w:rP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w:history="0" r:id="rId132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статьей 53</w:t>
        </w:r>
      </w:hyperlink>
      <w:r>
        <w:rPr>
          <w:sz w:val="20"/>
        </w:rPr>
        <w:t xml:space="preserve"> Градостроительного кодекса Российской Федерации.</w:t>
      </w:r>
    </w:p>
    <w:p>
      <w:pPr>
        <w:pStyle w:val="0"/>
        <w:jc w:val="both"/>
      </w:pPr>
      <w:r>
        <w:rPr>
          <w:sz w:val="20"/>
        </w:rPr>
        <w:t xml:space="preserve">(часть 9 введена Федеральным </w:t>
      </w:r>
      <w:hyperlink w:history="0" r:id="rId133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ind w:firstLine="540"/>
        <w:jc w:val="both"/>
      </w:pPr>
      <w:r>
        <w:rPr>
          <w:sz w:val="20"/>
        </w:rPr>
      </w:r>
    </w:p>
    <w:p>
      <w:pPr>
        <w:pStyle w:val="2"/>
        <w:outlineLvl w:val="2"/>
        <w:ind w:firstLine="540"/>
        <w:jc w:val="both"/>
      </w:pPr>
      <w:r>
        <w:rPr>
          <w:sz w:val="20"/>
        </w:rPr>
        <w:t xml:space="preserve">Статья 167. Обеспечение своевременного проведения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(в ред. Федерального </w:t>
      </w:r>
      <w:hyperlink w:history="0" r:id="rId1331"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ind w:firstLine="540"/>
        <w:jc w:val="both"/>
      </w:pPr>
      <w:r>
        <w:rPr>
          <w:sz w:val="20"/>
        </w:rPr>
      </w:r>
    </w:p>
    <w:bookmarkStart w:id="2972" w:name="P2972"/>
    <w:bookmarkEnd w:id="2972"/>
    <w:p>
      <w:pPr>
        <w:pStyle w:val="0"/>
        <w:ind w:firstLine="540"/>
        <w:jc w:val="both"/>
      </w:pPr>
      <w:r>
        <w:rPr>
          <w:sz w:val="20"/>
        </w:rPr>
        <w:t xml:space="preserve">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bookmarkStart w:id="2973" w:name="P2973"/>
    <w:bookmarkEnd w:id="2973"/>
    <w:p>
      <w:pPr>
        <w:pStyle w:val="0"/>
        <w:spacing w:before="200" w:line-rule="auto"/>
        <w:ind w:firstLine="540"/>
        <w:jc w:val="both"/>
      </w:pPr>
      <w:r>
        <w:rPr>
          <w:sz w:val="20"/>
        </w:rPr>
        <w:t xml:space="preserve">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pPr>
        <w:pStyle w:val="0"/>
        <w:spacing w:before="200" w:line-rule="auto"/>
        <w:ind w:firstLine="540"/>
        <w:jc w:val="both"/>
      </w:pPr>
      <w:r>
        <w:rPr>
          <w:sz w:val="20"/>
        </w:rP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history="0" w:anchor="P853"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0"/>
            <w:color w:val="0000ff"/>
          </w:rPr>
          <w:t xml:space="preserve">пунктом 1.3 части 2 статьи 44</w:t>
        </w:r>
      </w:hyperlink>
      <w:r>
        <w:rPr>
          <w:sz w:val="20"/>
        </w:rP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pPr>
        <w:pStyle w:val="0"/>
        <w:spacing w:before="200" w:line-rule="auto"/>
        <w:ind w:firstLine="540"/>
        <w:jc w:val="both"/>
      </w:pPr>
      <w:r>
        <w:rPr>
          <w:sz w:val="20"/>
        </w:rPr>
        <w:t xml:space="preserve">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pPr>
        <w:pStyle w:val="0"/>
        <w:spacing w:before="200" w:line-rule="auto"/>
        <w:ind w:firstLine="540"/>
        <w:jc w:val="both"/>
      </w:pPr>
      <w:r>
        <w:rPr>
          <w:sz w:val="20"/>
        </w:rPr>
        <w:t xml:space="preserve">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bookmarkStart w:id="2977" w:name="P2977"/>
    <w:bookmarkEnd w:id="2977"/>
    <w:p>
      <w:pPr>
        <w:pStyle w:val="0"/>
        <w:spacing w:before="200" w:line-rule="auto"/>
        <w:ind w:firstLine="540"/>
        <w:jc w:val="both"/>
      </w:pPr>
      <w:r>
        <w:rPr>
          <w:sz w:val="20"/>
        </w:rPr>
        <w:t xml:space="preserve">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pPr>
        <w:pStyle w:val="0"/>
        <w:spacing w:before="200" w:line-rule="auto"/>
        <w:ind w:firstLine="540"/>
        <w:jc w:val="both"/>
      </w:pPr>
      <w:r>
        <w:rPr>
          <w:sz w:val="20"/>
        </w:rPr>
        <w:t xml:space="preserve">1) устанавливается минимальный размер взноса на капитальный ремонт общего имущества в многоквартирном доме;</w:t>
      </w:r>
    </w:p>
    <w:p>
      <w:pPr>
        <w:pStyle w:val="0"/>
        <w:spacing w:before="200" w:line-rule="auto"/>
        <w:ind w:firstLine="540"/>
        <w:jc w:val="both"/>
      </w:pPr>
      <w:r>
        <w:rPr>
          <w:sz w:val="20"/>
        </w:rPr>
        <w:t xml:space="preserve">2) устанавливается </w:t>
      </w:r>
      <w:hyperlink w:history="0" r:id="rId1332"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sz w:val="20"/>
            <w:color w:val="0000ff"/>
          </w:rPr>
          <w:t xml:space="preserve">порядок</w:t>
        </w:r>
      </w:hyperlink>
      <w:r>
        <w:rPr>
          <w:sz w:val="20"/>
        </w:rPr>
        <w:t xml:space="preserve"> проведения эксплуатационного контроля за техническим состоянием многоквартирных домов в соответствии с </w:t>
      </w:r>
      <w:hyperlink w:history="0" r:id="rId1333"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и настоящим Кодексом;</w:t>
      </w:r>
    </w:p>
    <w:bookmarkStart w:id="2980" w:name="P2980"/>
    <w:bookmarkEnd w:id="2980"/>
    <w:p>
      <w:pPr>
        <w:pStyle w:val="0"/>
        <w:spacing w:before="200" w:line-rule="auto"/>
        <w:ind w:firstLine="540"/>
        <w:jc w:val="both"/>
      </w:pPr>
      <w:r>
        <w:rPr>
          <w:sz w:val="20"/>
        </w:rPr>
        <w:t xml:space="preserve">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pPr>
        <w:pStyle w:val="0"/>
        <w:spacing w:before="200" w:line-rule="auto"/>
        <w:ind w:firstLine="540"/>
        <w:jc w:val="both"/>
      </w:pPr>
      <w:r>
        <w:rPr>
          <w:sz w:val="20"/>
        </w:rPr>
        <w:t xml:space="preserve">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pPr>
        <w:pStyle w:val="0"/>
        <w:spacing w:before="200" w:line-rule="auto"/>
        <w:ind w:firstLine="540"/>
        <w:jc w:val="both"/>
      </w:pPr>
      <w:r>
        <w:rPr>
          <w:sz w:val="20"/>
        </w:rPr>
        <w:t xml:space="preserve">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pPr>
        <w:pStyle w:val="0"/>
        <w:spacing w:before="200" w:line-rule="auto"/>
        <w:ind w:firstLine="540"/>
        <w:jc w:val="both"/>
      </w:pPr>
      <w:r>
        <w:rPr>
          <w:sz w:val="20"/>
        </w:rPr>
        <w:t xml:space="preserve">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pPr>
        <w:pStyle w:val="0"/>
        <w:spacing w:before="200" w:line-rule="auto"/>
        <w:ind w:firstLine="540"/>
        <w:jc w:val="both"/>
      </w:pPr>
      <w:r>
        <w:rPr>
          <w:sz w:val="20"/>
        </w:rP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history="0" w:anchor="P3244" w:tooltip="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
        <w:r>
          <w:rPr>
            <w:sz w:val="20"/>
            <w:color w:val="0000ff"/>
          </w:rPr>
          <w:t xml:space="preserve">частью 7 статьи 177</w:t>
        </w:r>
      </w:hyperlink>
      <w:r>
        <w:rPr>
          <w:sz w:val="20"/>
        </w:rPr>
        <w:t xml:space="preserve"> и </w:t>
      </w:r>
      <w:hyperlink w:history="0" w:anchor="P3390" w:tooltip="Статья 183. Учет фондов капитального ремонта региональным оператором">
        <w:r>
          <w:rPr>
            <w:sz w:val="20"/>
            <w:color w:val="0000ff"/>
          </w:rPr>
          <w:t xml:space="preserve">статьей 183</w:t>
        </w:r>
      </w:hyperlink>
      <w:r>
        <w:rPr>
          <w:sz w:val="20"/>
        </w:rPr>
        <w:t xml:space="preserve"> настоящего Кодекса, перечень иных сведений, подлежащих предоставлению указанными лицами, и порядок предоставления таких сведений;</w:t>
      </w:r>
    </w:p>
    <w:p>
      <w:pPr>
        <w:pStyle w:val="0"/>
        <w:spacing w:before="200" w:line-rule="auto"/>
        <w:ind w:firstLine="540"/>
        <w:jc w:val="both"/>
      </w:pPr>
      <w:r>
        <w:rPr>
          <w:sz w:val="20"/>
        </w:rPr>
        <w:t xml:space="preserve">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pPr>
        <w:pStyle w:val="0"/>
        <w:spacing w:before="200" w:line-rule="auto"/>
        <w:ind w:firstLine="540"/>
        <w:jc w:val="both"/>
      </w:pPr>
      <w:r>
        <w:rPr>
          <w:sz w:val="20"/>
        </w:rPr>
        <w:t xml:space="preserve">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pPr>
        <w:pStyle w:val="0"/>
        <w:spacing w:before="200" w:line-rule="auto"/>
        <w:ind w:firstLine="540"/>
        <w:jc w:val="both"/>
      </w:pPr>
      <w:r>
        <w:rPr>
          <w:sz w:val="20"/>
        </w:rP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history="0" w:anchor="P2973"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0"/>
            <w:color w:val="0000ff"/>
          </w:rPr>
          <w:t xml:space="preserve">частью 2</w:t>
        </w:r>
      </w:hyperlink>
      <w:r>
        <w:rPr>
          <w:sz w:val="20"/>
        </w:rPr>
        <w:t xml:space="preserve"> настоящей статьи.</w:t>
      </w:r>
    </w:p>
    <w:bookmarkStart w:id="2988" w:name="P2988"/>
    <w:bookmarkEnd w:id="2988"/>
    <w:p>
      <w:pPr>
        <w:pStyle w:val="0"/>
        <w:spacing w:before="200" w:line-rule="auto"/>
        <w:ind w:firstLine="540"/>
        <w:jc w:val="both"/>
      </w:pPr>
      <w:r>
        <w:rPr>
          <w:sz w:val="20"/>
        </w:rPr>
        <w:t xml:space="preserve">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bookmarkStart w:id="2989" w:name="P2989"/>
    <w:bookmarkEnd w:id="2989"/>
    <w:p>
      <w:pPr>
        <w:pStyle w:val="0"/>
        <w:spacing w:before="200" w:line-rule="auto"/>
        <w:ind w:firstLine="540"/>
        <w:jc w:val="both"/>
      </w:pPr>
      <w:r>
        <w:rPr>
          <w:sz w:val="20"/>
        </w:rP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history="0" w:anchor="P2980"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
        <w:r>
          <w:rPr>
            <w:sz w:val="20"/>
            <w:color w:val="0000ff"/>
          </w:rPr>
          <w:t xml:space="preserve">пунктом 3 части 6</w:t>
        </w:r>
      </w:hyperlink>
      <w:r>
        <w:rPr>
          <w:sz w:val="20"/>
        </w:rPr>
        <w:t xml:space="preserve"> настоящей статьи.</w:t>
      </w:r>
    </w:p>
    <w:p>
      <w:pPr>
        <w:pStyle w:val="0"/>
        <w:spacing w:before="200" w:line-rule="auto"/>
        <w:ind w:firstLine="540"/>
        <w:jc w:val="both"/>
      </w:pPr>
      <w:r>
        <w:rPr>
          <w:sz w:val="20"/>
        </w:rPr>
        <w:t xml:space="preserve">9. Правовой акт, указанный в </w:t>
      </w:r>
      <w:hyperlink w:history="0" w:anchor="P2973"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0"/>
            <w:color w:val="0000ff"/>
          </w:rPr>
          <w:t xml:space="preserve">части 2</w:t>
        </w:r>
      </w:hyperlink>
      <w:r>
        <w:rPr>
          <w:sz w:val="20"/>
        </w:rPr>
        <w:t xml:space="preserve"> настоящей статьи, и нормативные правовые акты, указанные в </w:t>
      </w:r>
      <w:hyperlink w:history="0" w:anchor="P2977"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
        <w:r>
          <w:rPr>
            <w:sz w:val="20"/>
            <w:color w:val="0000ff"/>
          </w:rPr>
          <w:t xml:space="preserve">частях 6</w:t>
        </w:r>
      </w:hyperlink>
      <w:r>
        <w:rPr>
          <w:sz w:val="20"/>
        </w:rPr>
        <w:t xml:space="preserve"> - </w:t>
      </w:r>
      <w:hyperlink w:history="0" w:anchor="P2989"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
        <w:r>
          <w:rPr>
            <w:sz w:val="20"/>
            <w:color w:val="0000ff"/>
          </w:rPr>
          <w:t xml:space="preserve">8</w:t>
        </w:r>
      </w:hyperlink>
      <w:r>
        <w:rPr>
          <w:sz w:val="20"/>
        </w:rP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w:history="0" r:id="rId133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168. Региональная программа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pPr>
        <w:pStyle w:val="0"/>
        <w:jc w:val="both"/>
      </w:pPr>
      <w:r>
        <w:rPr>
          <w:sz w:val="20"/>
        </w:rPr>
        <w:t xml:space="preserve">(в ред. Федеральных законов от 28.12.2013 </w:t>
      </w:r>
      <w:hyperlink w:history="0" r:id="rId133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3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08.08.2024 </w:t>
      </w:r>
      <w:hyperlink w:history="0" r:id="rId13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pPr>
        <w:pStyle w:val="0"/>
        <w:jc w:val="both"/>
      </w:pPr>
      <w:r>
        <w:rPr>
          <w:sz w:val="20"/>
        </w:rPr>
        <w:t xml:space="preserve">(в ред. Федерального </w:t>
      </w:r>
      <w:hyperlink w:history="0" r:id="rId1338"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bookmarkStart w:id="3000" w:name="P3000"/>
    <w:bookmarkEnd w:id="3000"/>
    <w:p>
      <w:pPr>
        <w:pStyle w:val="0"/>
        <w:spacing w:before="200" w:line-rule="auto"/>
        <w:ind w:firstLine="540"/>
        <w:jc w:val="both"/>
      </w:pPr>
      <w:r>
        <w:rPr>
          <w:sz w:val="20"/>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pPr>
        <w:pStyle w:val="0"/>
        <w:jc w:val="both"/>
      </w:pPr>
      <w:r>
        <w:rPr>
          <w:sz w:val="20"/>
        </w:rPr>
        <w:t xml:space="preserve">(в ред. Федеральных законов от 29.06.2015 </w:t>
      </w:r>
      <w:hyperlink w:history="0" r:id="rId13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28.11.2018 </w:t>
      </w:r>
      <w:hyperlink w:history="0" r:id="rId1340"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341"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 от 27.11.2023 </w:t>
      </w:r>
      <w:hyperlink w:history="0" r:id="rId1342"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многоквартирных домах;</w:t>
      </w:r>
    </w:p>
    <w:p>
      <w:pPr>
        <w:pStyle w:val="0"/>
        <w:spacing w:before="200" w:line-rule="auto"/>
        <w:ind w:firstLine="540"/>
        <w:jc w:val="both"/>
      </w:pPr>
      <w:r>
        <w:rPr>
          <w:sz w:val="20"/>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history="0" w:anchor="P2943" w:tooltip="1) ремонт внутридомовых инженерных систем электро-, тепло-, газо-, водоснабжения, водоотведения;">
        <w:r>
          <w:rPr>
            <w:sz w:val="20"/>
            <w:color w:val="0000ff"/>
          </w:rPr>
          <w:t xml:space="preserve">пунктом 1 части 1 статьи 166</w:t>
        </w:r>
      </w:hyperlink>
      <w:r>
        <w:rPr>
          <w:sz w:val="20"/>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0"/>
        </w:rPr>
        <w:t xml:space="preserve">(в ред. Федеральных законов от 29.06.2015 </w:t>
      </w:r>
      <w:hyperlink w:history="0" r:id="rId13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34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pPr>
        <w:pStyle w:val="0"/>
        <w:spacing w:before="200" w:line-rule="auto"/>
        <w:ind w:firstLine="540"/>
        <w:jc w:val="both"/>
      </w:pPr>
      <w:r>
        <w:rPr>
          <w:sz w:val="20"/>
        </w:rP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pPr>
        <w:pStyle w:val="0"/>
        <w:jc w:val="both"/>
      </w:pPr>
      <w:r>
        <w:rPr>
          <w:sz w:val="20"/>
        </w:rPr>
        <w:t xml:space="preserve">(в ред. Федеральных законов от 28.12.2013 </w:t>
      </w:r>
      <w:hyperlink w:history="0" r:id="rId134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20.12.2017 </w:t>
      </w:r>
      <w:hyperlink w:history="0" r:id="rId134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27.11.2023 </w:t>
      </w:r>
      <w:hyperlink w:history="0" r:id="rId1347"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(часть 3.1 введена Федеральным </w:t>
      </w:r>
      <w:hyperlink w:history="0" r:id="rId134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349"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bookmarkStart w:id="3010" w:name="P3010"/>
    <w:bookmarkEnd w:id="3010"/>
    <w:p>
      <w:pPr>
        <w:pStyle w:val="0"/>
        <w:spacing w:before="200" w:line-rule="auto"/>
        <w:ind w:firstLine="540"/>
        <w:jc w:val="both"/>
      </w:pPr>
      <w:r>
        <w:rPr>
          <w:sz w:val="20"/>
        </w:rPr>
        <w:t xml:space="preserve">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pStyle w:val="0"/>
        <w:jc w:val="both"/>
      </w:pPr>
      <w:r>
        <w:rPr>
          <w:sz w:val="20"/>
        </w:rPr>
        <w:t xml:space="preserve">(в ред. Федеральных законов от 03.07.2016 </w:t>
      </w:r>
      <w:hyperlink w:history="0" r:id="rId135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27.11.2023 </w:t>
      </w:r>
      <w:hyperlink w:history="0" r:id="rId1351"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pPr>
        <w:pStyle w:val="0"/>
        <w:spacing w:before="200" w:line-rule="auto"/>
        <w:ind w:firstLine="540"/>
        <w:jc w:val="both"/>
      </w:pPr>
      <w:r>
        <w:rPr>
          <w:sz w:val="20"/>
        </w:rP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pPr>
        <w:pStyle w:val="0"/>
        <w:spacing w:before="200" w:line-rule="auto"/>
        <w:ind w:firstLine="540"/>
        <w:jc w:val="both"/>
      </w:pPr>
      <w:r>
        <w:rPr>
          <w:sz w:val="20"/>
        </w:rPr>
        <w:t xml:space="preserve">3) изменение способа формирования фонда капитального ремонта произошло по основаниям, предусмотренным </w:t>
      </w:r>
      <w:hyperlink w:history="0" w:anchor="P3472"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bookmarkStart w:id="3015" w:name="P3015"/>
    <w:bookmarkEnd w:id="3015"/>
    <w:p>
      <w:pPr>
        <w:pStyle w:val="0"/>
        <w:spacing w:before="200" w:line-rule="auto"/>
        <w:ind w:firstLine="540"/>
        <w:jc w:val="both"/>
      </w:pPr>
      <w:r>
        <w:rPr>
          <w:sz w:val="20"/>
        </w:rP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pStyle w:val="0"/>
        <w:jc w:val="both"/>
      </w:pPr>
      <w:r>
        <w:rPr>
          <w:sz w:val="20"/>
        </w:rPr>
        <w:t xml:space="preserve">(п. 4 введен Федеральным </w:t>
      </w:r>
      <w:hyperlink w:history="0" r:id="rId1352"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(п. 5 введен Федеральным </w:t>
      </w:r>
      <w:hyperlink w:history="0" r:id="rId135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354"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spacing w:before="200" w:line-rule="auto"/>
        <w:ind w:firstLine="540"/>
        <w:jc w:val="both"/>
      </w:pPr>
      <w:r>
        <w:rPr>
          <w:sz w:val="20"/>
        </w:rPr>
        <w:t xml:space="preserve">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pPr>
        <w:pStyle w:val="0"/>
        <w:jc w:val="both"/>
      </w:pPr>
      <w:r>
        <w:rPr>
          <w:sz w:val="20"/>
        </w:rPr>
        <w:t xml:space="preserve">(п. 6 введен Федеральным </w:t>
      </w:r>
      <w:hyperlink w:history="0" r:id="rId1355"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p>
      <w:pPr>
        <w:pStyle w:val="0"/>
        <w:jc w:val="both"/>
      </w:pPr>
      <w:r>
        <w:rPr>
          <w:sz w:val="20"/>
        </w:rPr>
        <w:t xml:space="preserve">(часть 4 в ред. Федерального </w:t>
      </w:r>
      <w:hyperlink w:history="0" r:id="rId13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4.1. Решения о внесении изменений в региональную программу капитального ремонта принимаются в соответствии с </w:t>
      </w:r>
      <w:hyperlink w:history="0" r:id="rId1357" w:tooltip="Приказ Минстроя России от 09.12.2020 N 758/пр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quot; ------------ Недействующая редакция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4.1 введена Федеральным </w:t>
      </w:r>
      <w:hyperlink w:history="0" r:id="rId135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Изменения в региональную программу капитального ремонта по основанию, предусмотренному </w:t>
      </w:r>
      <w:hyperlink w:history="0" w:anchor="P3015"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history="0" w:anchor="P3015"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не допускается.</w:t>
      </w:r>
    </w:p>
    <w:p>
      <w:pPr>
        <w:pStyle w:val="0"/>
        <w:jc w:val="both"/>
      </w:pPr>
      <w:r>
        <w:rPr>
          <w:sz w:val="20"/>
        </w:rPr>
        <w:t xml:space="preserve">(часть 4.2 введена Федеральным </w:t>
      </w:r>
      <w:hyperlink w:history="0" r:id="rId1359"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Изменения в региональную программу капитального ремонта вносятся не реже чем один раз в год.</w:t>
      </w:r>
    </w:p>
    <w:p>
      <w:pPr>
        <w:pStyle w:val="0"/>
        <w:jc w:val="both"/>
      </w:pPr>
      <w:r>
        <w:rPr>
          <w:sz w:val="20"/>
        </w:rPr>
        <w:t xml:space="preserve">(часть 5 в ред. Федерального </w:t>
      </w:r>
      <w:hyperlink w:history="0" r:id="rId1360"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pPr>
        <w:pStyle w:val="0"/>
        <w:jc w:val="both"/>
      </w:pPr>
      <w:r>
        <w:rPr>
          <w:sz w:val="20"/>
        </w:rPr>
        <w:t xml:space="preserve">(часть 6 в ред. Федерального </w:t>
      </w:r>
      <w:hyperlink w:history="0" r:id="rId1361"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history="0" w:anchor="P3010"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
        <w:r>
          <w:rPr>
            <w:sz w:val="20"/>
            <w:color w:val="0000ff"/>
          </w:rPr>
          <w:t xml:space="preserve">частью 4</w:t>
        </w:r>
      </w:hyperlink>
      <w:r>
        <w:rPr>
          <w:sz w:val="20"/>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pPr>
        <w:pStyle w:val="0"/>
        <w:jc w:val="both"/>
      </w:pPr>
      <w:r>
        <w:rPr>
          <w:sz w:val="20"/>
        </w:rPr>
        <w:t xml:space="preserve">(в ред. Федеральных законов от 29.06.2015 </w:t>
      </w:r>
      <w:hyperlink w:history="0" r:id="rId13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36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7.1. Краткосрочные планы реализации региональной программы формируются исходя из принципов:</w:t>
      </w:r>
    </w:p>
    <w:p>
      <w:pPr>
        <w:pStyle w:val="0"/>
        <w:spacing w:before="200" w:line-rule="auto"/>
        <w:ind w:firstLine="540"/>
        <w:jc w:val="both"/>
      </w:pPr>
      <w:r>
        <w:rPr>
          <w:sz w:val="20"/>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history="0" w:anchor="P3412"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w:t>
      </w:r>
    </w:p>
    <w:p>
      <w:pPr>
        <w:pStyle w:val="0"/>
        <w:spacing w:before="200" w:line-rule="auto"/>
        <w:ind w:firstLine="540"/>
        <w:jc w:val="both"/>
      </w:pPr>
      <w:r>
        <w:rPr>
          <w:sz w:val="20"/>
        </w:rPr>
        <w:t xml:space="preserve">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pPr>
        <w:pStyle w:val="0"/>
        <w:spacing w:before="200" w:line-rule="auto"/>
        <w:ind w:firstLine="540"/>
        <w:jc w:val="both"/>
      </w:pPr>
      <w:r>
        <w:rPr>
          <w:sz w:val="20"/>
        </w:rP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history="0" w:anchor="P3470"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0"/>
            <w:color w:val="0000ff"/>
          </w:rPr>
          <w:t xml:space="preserve">частью 6.1 статьи 189</w:t>
        </w:r>
      </w:hyperlink>
      <w:r>
        <w:rPr>
          <w:sz w:val="20"/>
        </w:rP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pPr>
        <w:pStyle w:val="0"/>
        <w:jc w:val="both"/>
      </w:pPr>
      <w:r>
        <w:rPr>
          <w:sz w:val="20"/>
        </w:rPr>
        <w:t xml:space="preserve">(п. 3 в ред. Федерального </w:t>
      </w:r>
      <w:hyperlink w:history="0" r:id="rId1364"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jc w:val="both"/>
      </w:pPr>
      <w:r>
        <w:rPr>
          <w:sz w:val="20"/>
        </w:rPr>
        <w:t xml:space="preserve">(часть 7.1 в ред. Федерального </w:t>
      </w:r>
      <w:hyperlink w:history="0" r:id="rId136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pPr>
        <w:pStyle w:val="0"/>
        <w:jc w:val="both"/>
      </w:pPr>
      <w:r>
        <w:rPr>
          <w:sz w:val="20"/>
        </w:rPr>
        <w:t xml:space="preserve">(часть 7.2 введена Федеральным </w:t>
      </w:r>
      <w:hyperlink w:history="0" r:id="rId1366"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p>
      <w:pPr>
        <w:pStyle w:val="0"/>
        <w:spacing w:before="200" w:line-rule="auto"/>
        <w:ind w:firstLine="540"/>
        <w:jc w:val="both"/>
      </w:pPr>
      <w:r>
        <w:rPr>
          <w:sz w:val="20"/>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w:history="0" r:id="rId1367"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8 введена Федеральным </w:t>
      </w:r>
      <w:hyperlink w:history="0" r:id="rId136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Федеральных законов от 29.06.2015 </w:t>
      </w:r>
      <w:hyperlink w:history="0" r:id="rId13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37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371"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169. Взносы на капитальный ремонт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обязаны уплачивать ежемесячные </w:t>
      </w:r>
      <w:hyperlink w:history="0" r:id="rId1372"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общего имущества в многоквартирном доме, за исключением случаев, предусмотренных </w:t>
      </w:r>
      <w:hyperlink w:history="0" w:anchor="P3047"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r>
          <w:rPr>
            <w:sz w:val="20"/>
            <w:color w:val="0000ff"/>
          </w:rPr>
          <w:t xml:space="preserve">частью 2</w:t>
        </w:r>
      </w:hyperlink>
      <w:r>
        <w:rPr>
          <w:sz w:val="20"/>
        </w:rPr>
        <w:t xml:space="preserve"> настоящей статьи, </w:t>
      </w:r>
      <w:hyperlink w:history="0" w:anchor="P3092"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
        <w:r>
          <w:rPr>
            <w:sz w:val="20"/>
            <w:color w:val="0000ff"/>
          </w:rPr>
          <w:t xml:space="preserve">частью 8 статьи 170</w:t>
        </w:r>
      </w:hyperlink>
      <w:r>
        <w:rPr>
          <w:sz w:val="20"/>
        </w:rPr>
        <w:t xml:space="preserve"> и </w:t>
      </w:r>
      <w:hyperlink w:history="0" w:anchor="P3344"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
        <w:r>
          <w:rPr>
            <w:sz w:val="20"/>
            <w:color w:val="0000ff"/>
          </w:rPr>
          <w:t xml:space="preserve">частью 5 статьи 181</w:t>
        </w:r>
      </w:hyperlink>
      <w:r>
        <w:rPr>
          <w:sz w:val="20"/>
        </w:rPr>
        <w:t xml:space="preserve"> настоящего Кодекса, в размере, установленном в соответствии с </w:t>
      </w:r>
      <w:hyperlink w:history="0" w:anchor="P2484"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r>
          <w:rPr>
            <w:sz w:val="20"/>
            <w:color w:val="0000ff"/>
          </w:rPr>
          <w:t xml:space="preserve">частью 8.1 статьи 156</w:t>
        </w:r>
      </w:hyperlink>
      <w:r>
        <w:rPr>
          <w:sz w:val="20"/>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pStyle w:val="0"/>
        <w:jc w:val="both"/>
      </w:pPr>
      <w:r>
        <w:rPr>
          <w:sz w:val="20"/>
        </w:rPr>
        <w:t xml:space="preserve">(в ред. Федерального </w:t>
      </w:r>
      <w:hyperlink w:history="0" r:id="rId137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047" w:name="P3047"/>
    <w:bookmarkEnd w:id="3047"/>
    <w:p>
      <w:pPr>
        <w:pStyle w:val="0"/>
        <w:spacing w:before="200" w:line-rule="auto"/>
        <w:ind w:firstLine="540"/>
        <w:jc w:val="both"/>
      </w:pPr>
      <w:r>
        <w:rPr>
          <w:sz w:val="20"/>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w:history="0" r:id="rId137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pPr>
        <w:pStyle w:val="0"/>
        <w:jc w:val="both"/>
      </w:pPr>
      <w:r>
        <w:rPr>
          <w:sz w:val="20"/>
        </w:rPr>
        <w:t xml:space="preserve">(в ред. Федерального </w:t>
      </w:r>
      <w:hyperlink w:history="0" r:id="rId1375" w:tooltip="Федеральный закон от 06.02.2020 N 13-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06.02.2020 N 13-ФЗ)</w:t>
      </w:r>
    </w:p>
    <w:bookmarkStart w:id="3049" w:name="P3049"/>
    <w:bookmarkEnd w:id="3049"/>
    <w:p>
      <w:pPr>
        <w:pStyle w:val="0"/>
        <w:spacing w:before="200" w:line-rule="auto"/>
        <w:ind w:firstLine="540"/>
        <w:jc w:val="both"/>
      </w:pPr>
      <w:r>
        <w:rPr>
          <w:sz w:val="20"/>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pPr>
        <w:pStyle w:val="0"/>
        <w:jc w:val="both"/>
      </w:pPr>
      <w:r>
        <w:rPr>
          <w:sz w:val="20"/>
        </w:rPr>
        <w:t xml:space="preserve">(в ред. Федеральных законов от 29.07.2018 </w:t>
      </w:r>
      <w:hyperlink w:history="0" r:id="rId1376"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N 226-ФЗ</w:t>
        </w:r>
      </w:hyperlink>
      <w:r>
        <w:rPr>
          <w:sz w:val="20"/>
        </w:rPr>
        <w:t xml:space="preserve">, от 07.10.2022 </w:t>
      </w:r>
      <w:hyperlink w:history="0" r:id="rId1377"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N 378-ФЗ</w:t>
        </w:r>
      </w:hyperlink>
      <w:r>
        <w:rPr>
          <w:sz w:val="20"/>
        </w:rPr>
        <w:t xml:space="preserve">)</w:t>
      </w:r>
    </w:p>
    <w:p>
      <w:pPr>
        <w:pStyle w:val="0"/>
        <w:spacing w:before="200" w:line-rule="auto"/>
        <w:ind w:firstLine="540"/>
        <w:jc w:val="both"/>
      </w:pPr>
      <w:r>
        <w:rPr>
          <w:sz w:val="20"/>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w:history="0" r:id="rId137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w:history="0" r:id="rId137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pPr>
        <w:pStyle w:val="0"/>
        <w:jc w:val="both"/>
      </w:pPr>
      <w:r>
        <w:rPr>
          <w:sz w:val="20"/>
        </w:rPr>
        <w:t xml:space="preserve">(часть 2.2 введена Федеральным </w:t>
      </w:r>
      <w:hyperlink w:history="0" r:id="rId138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25.12.2023 </w:t>
      </w:r>
      <w:hyperlink w:history="0" r:id="rId138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13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053" w:name="P3053"/>
    <w:bookmarkEnd w:id="3053"/>
    <w:p>
      <w:pPr>
        <w:pStyle w:val="0"/>
        <w:spacing w:before="200" w:line-rule="auto"/>
        <w:ind w:firstLine="540"/>
        <w:jc w:val="both"/>
      </w:pPr>
      <w:r>
        <w:rPr>
          <w:sz w:val="20"/>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history="0" w:anchor="P308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частями 5.1</w:t>
        </w:r>
      </w:hyperlink>
      <w:r>
        <w:rPr>
          <w:sz w:val="20"/>
        </w:rPr>
        <w:t xml:space="preserve"> и </w:t>
      </w:r>
      <w:hyperlink w:history="0" w:anchor="P3086"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0"/>
            <w:color w:val="0000ff"/>
          </w:rPr>
          <w:t xml:space="preserve">5.2 статьи 170</w:t>
        </w:r>
      </w:hyperlink>
      <w:r>
        <w:rPr>
          <w:sz w:val="20"/>
        </w:rPr>
        <w:t xml:space="preserve"> настоящего Кодекса.</w:t>
      </w:r>
    </w:p>
    <w:p>
      <w:pPr>
        <w:pStyle w:val="0"/>
        <w:jc w:val="both"/>
      </w:pPr>
      <w:r>
        <w:rPr>
          <w:sz w:val="20"/>
        </w:rPr>
        <w:t xml:space="preserve">(в ред. Федеральных законов от 20.12.2017 </w:t>
      </w:r>
      <w:hyperlink w:history="0" r:id="rId138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19.12.2023 </w:t>
      </w:r>
      <w:hyperlink w:history="0" r:id="rId1384"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rPr>
        <w:t xml:space="preserve">)</w:t>
      </w:r>
    </w:p>
    <w:p>
      <w:pPr>
        <w:pStyle w:val="0"/>
        <w:spacing w:before="200" w:line-rule="auto"/>
        <w:ind w:firstLine="540"/>
        <w:jc w:val="both"/>
      </w:pPr>
      <w:r>
        <w:rPr>
          <w:sz w:val="20"/>
        </w:rP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8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pPr>
        <w:pStyle w:val="0"/>
        <w:jc w:val="both"/>
      </w:pPr>
      <w:r>
        <w:rPr>
          <w:sz w:val="20"/>
        </w:rPr>
        <w:t xml:space="preserve">(в ред. Федеральных законов от 29.06.2015 </w:t>
      </w:r>
      <w:hyperlink w:history="0" r:id="rId13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386"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387"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ind w:firstLine="540"/>
        <w:jc w:val="both"/>
      </w:pPr>
      <w:r>
        <w:rPr>
          <w:sz w:val="20"/>
        </w:rPr>
      </w:r>
    </w:p>
    <w:bookmarkStart w:id="3058" w:name="P3058"/>
    <w:bookmarkEnd w:id="3058"/>
    <w:p>
      <w:pPr>
        <w:pStyle w:val="2"/>
        <w:outlineLvl w:val="2"/>
        <w:ind w:firstLine="540"/>
        <w:jc w:val="both"/>
      </w:pPr>
      <w:r>
        <w:rPr>
          <w:sz w:val="20"/>
        </w:rPr>
        <w:t xml:space="preserve">Статья 170. Фонд капитального ремонта и способы формирования данного фонда</w:t>
      </w:r>
    </w:p>
    <w:p>
      <w:pPr>
        <w:pStyle w:val="0"/>
        <w:ind w:firstLine="540"/>
        <w:jc w:val="both"/>
      </w:pPr>
      <w:r>
        <w:rPr>
          <w:sz w:val="20"/>
        </w:rPr>
      </w:r>
    </w:p>
    <w:bookmarkStart w:id="3060" w:name="P3060"/>
    <w:bookmarkEnd w:id="3060"/>
    <w:p>
      <w:pPr>
        <w:pStyle w:val="0"/>
        <w:ind w:firstLine="540"/>
        <w:jc w:val="both"/>
      </w:pPr>
      <w:r>
        <w:rPr>
          <w:sz w:val="20"/>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history="0" w:anchor="P3499"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history="0" w:anchor="P298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pStyle w:val="0"/>
        <w:jc w:val="both"/>
      </w:pPr>
      <w:r>
        <w:rPr>
          <w:sz w:val="20"/>
        </w:rPr>
        <w:t xml:space="preserve">(в ред. Федеральных законов от 29.07.2017 </w:t>
      </w:r>
      <w:hyperlink w:history="0" r:id="rId138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04.08.2023 </w:t>
      </w:r>
      <w:hyperlink w:history="0" r:id="rId1389"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390"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pStyle w:val="0"/>
        <w:jc w:val="both"/>
      </w:pPr>
      <w:r>
        <w:rPr>
          <w:sz w:val="20"/>
        </w:rPr>
        <w:t xml:space="preserve">(часть 1.1 введена Федеральным </w:t>
      </w:r>
      <w:hyperlink w:history="0" r:id="rId1391"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pStyle w:val="0"/>
        <w:spacing w:before="200" w:line-rule="auto"/>
        <w:ind w:firstLine="540"/>
        <w:jc w:val="both"/>
      </w:pPr>
      <w:r>
        <w:rPr>
          <w:sz w:val="20"/>
        </w:rPr>
        <w:t xml:space="preserve">2. Размер фонда капитального ремонта исчисляется как сумма указанных в </w:t>
      </w:r>
      <w:hyperlink w:history="0" w:anchor="P3060"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части 1</w:t>
        </w:r>
      </w:hyperlink>
      <w:r>
        <w:rPr>
          <w:sz w:val="20"/>
        </w:rP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8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pPr>
        <w:pStyle w:val="0"/>
        <w:jc w:val="both"/>
      </w:pPr>
      <w:r>
        <w:rPr>
          <w:sz w:val="20"/>
        </w:rPr>
        <w:t xml:space="preserve">(в ред. Федеральных законов от 04.08.2023 </w:t>
      </w:r>
      <w:hyperlink w:history="0" r:id="rId1392"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39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bookmarkStart w:id="3066" w:name="P3066"/>
    <w:bookmarkEnd w:id="3066"/>
    <w:p>
      <w:pPr>
        <w:pStyle w:val="0"/>
        <w:spacing w:before="200" w:line-rule="auto"/>
        <w:ind w:firstLine="540"/>
        <w:jc w:val="both"/>
      </w:pPr>
      <w:r>
        <w:rPr>
          <w:sz w:val="20"/>
        </w:rPr>
        <w:t xml:space="preserve">3. Собственники помещений в многоквартирном доме вправе выбрать один из следующих способов формирования фонда капитального ремонта:</w:t>
      </w:r>
    </w:p>
    <w:p>
      <w:pPr>
        <w:pStyle w:val="0"/>
        <w:spacing w:before="200" w:line-rule="auto"/>
        <w:ind w:firstLine="540"/>
        <w:jc w:val="both"/>
      </w:pPr>
      <w:r>
        <w:rPr>
          <w:sz w:val="20"/>
        </w:rP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pStyle w:val="0"/>
        <w:spacing w:before="200" w:line-rule="auto"/>
        <w:ind w:firstLine="540"/>
        <w:jc w:val="both"/>
      </w:pPr>
      <w:r>
        <w:rPr>
          <w:sz w:val="20"/>
        </w:rP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Start w:id="3069" w:name="P3069"/>
    <w:bookmarkEnd w:id="3069"/>
    <w:p>
      <w:pPr>
        <w:pStyle w:val="0"/>
        <w:spacing w:before="200" w:line-rule="auto"/>
        <w:ind w:firstLine="540"/>
        <w:jc w:val="both"/>
      </w:pPr>
      <w:r>
        <w:rPr>
          <w:sz w:val="20"/>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w:history="0" r:id="rId1394"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счете</w:t>
        </w:r>
      </w:hyperlink>
      <w:r>
        <w:rPr>
          <w:sz w:val="20"/>
        </w:rPr>
        <w:t xml:space="preserve">, решением общего собрания собственников помещений в многоквартирном доме должны быть определены:</w:t>
      </w:r>
    </w:p>
    <w:p>
      <w:pPr>
        <w:pStyle w:val="0"/>
        <w:spacing w:before="200" w:line-rule="auto"/>
        <w:ind w:firstLine="540"/>
        <w:jc w:val="both"/>
      </w:pPr>
      <w:r>
        <w:rPr>
          <w:sz w:val="20"/>
        </w:rP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pPr>
        <w:pStyle w:val="0"/>
        <w:spacing w:before="200" w:line-rule="auto"/>
        <w:ind w:firstLine="540"/>
        <w:jc w:val="both"/>
      </w:pPr>
      <w:r>
        <w:rPr>
          <w:sz w:val="20"/>
        </w:rPr>
        <w:t xml:space="preserve">2) - 3) утратили силу. - Федеральный </w:t>
      </w:r>
      <w:hyperlink w:history="0" r:id="rId13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4) владелец специального счета;</w:t>
      </w:r>
    </w:p>
    <w:bookmarkStart w:id="3073" w:name="P3073"/>
    <w:bookmarkEnd w:id="3073"/>
    <w:p>
      <w:pPr>
        <w:pStyle w:val="0"/>
        <w:spacing w:before="200" w:line-rule="auto"/>
        <w:ind w:firstLine="540"/>
        <w:jc w:val="both"/>
      </w:pPr>
      <w:r>
        <w:rPr>
          <w:sz w:val="20"/>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history="0" w:anchor="P3199"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части 2 статьи 176</w:t>
        </w:r>
      </w:hyperlink>
      <w:r>
        <w:rPr>
          <w:sz w:val="20"/>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pStyle w:val="0"/>
        <w:spacing w:before="200" w:line-rule="auto"/>
        <w:ind w:firstLine="540"/>
        <w:jc w:val="both"/>
      </w:pPr>
      <w:r>
        <w:rPr>
          <w:sz w:val="20"/>
        </w:rP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pStyle w:val="0"/>
        <w:jc w:val="both"/>
      </w:pPr>
      <w:r>
        <w:rPr>
          <w:sz w:val="20"/>
        </w:rPr>
        <w:t xml:space="preserve">(часть 4.1 введена Федеральным </w:t>
      </w:r>
      <w:hyperlink w:history="0" r:id="rId13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pPr>
        <w:pStyle w:val="0"/>
        <w:jc w:val="both"/>
      </w:pPr>
      <w:r>
        <w:rPr>
          <w:sz w:val="20"/>
        </w:rPr>
        <w:t xml:space="preserve">(часть 4.2 введена Федеральным </w:t>
      </w:r>
      <w:hyperlink w:history="0" r:id="rId13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170 не применяется до 01.01.2028 на территориях ДНР, ЛНР, Запорожской и Херсонской областей (</w:t>
            </w:r>
            <w:hyperlink w:history="0" r:id="rId139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80" w:name="P3080"/>
    <w:bookmarkEnd w:id="3080"/>
    <w:p>
      <w:pPr>
        <w:pStyle w:val="0"/>
        <w:spacing w:before="260" w:line-rule="auto"/>
        <w:ind w:firstLine="540"/>
        <w:jc w:val="both"/>
      </w:pPr>
      <w:r>
        <w:rPr>
          <w:sz w:val="20"/>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history="0" w:anchor="P3108"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0"/>
            <w:color w:val="0000ff"/>
          </w:rPr>
          <w:t xml:space="preserve">частью 1 статьи 172</w:t>
        </w:r>
      </w:hyperlink>
      <w:r>
        <w:rPr>
          <w:sz w:val="20"/>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pPr>
        <w:pStyle w:val="0"/>
        <w:jc w:val="both"/>
      </w:pPr>
      <w:r>
        <w:rPr>
          <w:sz w:val="20"/>
        </w:rPr>
        <w:t xml:space="preserve">(в ред. Федеральных законов от 29.06.2015 </w:t>
      </w:r>
      <w:hyperlink w:history="0" r:id="rId13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20.12.2017 </w:t>
      </w:r>
      <w:hyperlink w:history="0" r:id="rId140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082" w:name="P3082"/>
    <w:bookmarkEnd w:id="3082"/>
    <w:p>
      <w:pPr>
        <w:pStyle w:val="0"/>
        <w:spacing w:before="200" w:line-rule="auto"/>
        <w:ind w:firstLine="540"/>
        <w:jc w:val="both"/>
      </w:pPr>
      <w:r>
        <w:rPr>
          <w:sz w:val="20"/>
        </w:rP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pStyle w:val="0"/>
        <w:jc w:val="both"/>
      </w:pPr>
      <w:r>
        <w:rPr>
          <w:sz w:val="20"/>
        </w:rPr>
        <w:t xml:space="preserve">(часть 5.1 введена Федеральным </w:t>
      </w:r>
      <w:hyperlink w:history="0" r:id="rId14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402"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170 </w:t>
            </w:r>
            <w:hyperlink w:history="0" r:id="rId1403" w:tooltip="Федеральный закон от 19.12.2023 N 601-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w:history="0" r:id="rId1404"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86" w:name="P3086"/>
    <w:bookmarkEnd w:id="3086"/>
    <w:p>
      <w:pPr>
        <w:pStyle w:val="0"/>
        <w:spacing w:before="260" w:line-rule="auto"/>
        <w:ind w:firstLine="540"/>
        <w:jc w:val="both"/>
      </w:pPr>
      <w:r>
        <w:rPr>
          <w:sz w:val="20"/>
        </w:rP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pPr>
        <w:pStyle w:val="0"/>
        <w:jc w:val="both"/>
      </w:pPr>
      <w:r>
        <w:rPr>
          <w:sz w:val="20"/>
        </w:rPr>
        <w:t xml:space="preserve">(часть 5.2 введена Федеральным </w:t>
      </w:r>
      <w:hyperlink w:history="0" r:id="rId1405" w:tooltip="Федеральный закон от 19.12.2023 N 601-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19.12.2023 N 601-ФЗ)</w:t>
      </w:r>
    </w:p>
    <w:p>
      <w:pPr>
        <w:pStyle w:val="0"/>
        <w:spacing w:before="200" w:line-rule="auto"/>
        <w:ind w:firstLine="540"/>
        <w:jc w:val="both"/>
      </w:pPr>
      <w:r>
        <w:rPr>
          <w:sz w:val="20"/>
        </w:rPr>
        <w:t xml:space="preserve">6. Не позднее чем за месяц до окончания срока, установленного </w:t>
      </w:r>
      <w:hyperlink w:history="0" w:anchor="P3080"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08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5.1</w:t>
        </w:r>
      </w:hyperlink>
      <w:r>
        <w:rPr>
          <w:sz w:val="20"/>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pPr>
        <w:pStyle w:val="0"/>
        <w:jc w:val="both"/>
      </w:pPr>
      <w:r>
        <w:rPr>
          <w:sz w:val="20"/>
        </w:rPr>
        <w:t xml:space="preserve">(часть 6 в ред. Федерального </w:t>
      </w:r>
      <w:hyperlink w:history="0" r:id="rId140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bookmarkStart w:id="3090" w:name="P3090"/>
    <w:bookmarkEnd w:id="3090"/>
    <w:p>
      <w:pPr>
        <w:pStyle w:val="0"/>
        <w:spacing w:before="200" w:line-rule="auto"/>
        <w:ind w:firstLine="540"/>
        <w:jc w:val="both"/>
      </w:pPr>
      <w:r>
        <w:rPr>
          <w:sz w:val="20"/>
        </w:rPr>
        <w:t xml:space="preserve">7. В случае, если собственники помещений в многоквартирном доме в срок, установленный </w:t>
      </w:r>
      <w:hyperlink w:history="0" w:anchor="P3080"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08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5.1</w:t>
        </w:r>
      </w:hyperlink>
      <w:r>
        <w:rPr>
          <w:sz w:val="20"/>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history="0" w:anchor="P3080"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08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5.1</w:t>
        </w:r>
      </w:hyperlink>
      <w:r>
        <w:rPr>
          <w:sz w:val="20"/>
        </w:rPr>
        <w:t xml:space="preserve"> настоящей статьи срок, и в случаях, предусмотренных </w:t>
      </w:r>
      <w:hyperlink w:history="0" w:anchor="P3472"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history="0" w:anchor="P3113"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частью 4 статьи 172</w:t>
        </w:r>
      </w:hyperlink>
      <w:r>
        <w:rPr>
          <w:sz w:val="20"/>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pStyle w:val="0"/>
        <w:jc w:val="both"/>
      </w:pPr>
      <w:r>
        <w:rPr>
          <w:sz w:val="20"/>
        </w:rPr>
        <w:t xml:space="preserve">(в ред. Федеральных законов от 29.06.2015 </w:t>
      </w:r>
      <w:hyperlink w:history="0" r:id="rId140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40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40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092" w:name="P3092"/>
    <w:bookmarkEnd w:id="3092"/>
    <w:p>
      <w:pPr>
        <w:pStyle w:val="0"/>
        <w:spacing w:before="200" w:line-rule="auto"/>
        <w:ind w:firstLine="540"/>
        <w:jc w:val="both"/>
      </w:pPr>
      <w:r>
        <w:rPr>
          <w:sz w:val="20"/>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w:history="0" r:id="rId1410" w:tooltip="Приказ Минстроя России от 06.05.2024 N 306/пр &quot;Об утверждении методических рекомендаций по определению оценочной стоимости капитального ремонта многоквартирного дома&quot;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pPr>
        <w:pStyle w:val="0"/>
        <w:jc w:val="both"/>
      </w:pPr>
      <w:r>
        <w:rPr>
          <w:sz w:val="20"/>
        </w:rPr>
        <w:t xml:space="preserve">(в ред. Федеральных законов от 20.12.2017 </w:t>
      </w:r>
      <w:hyperlink w:history="0" r:id="rId141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28.11.2018 </w:t>
      </w:r>
      <w:hyperlink w:history="0" r:id="rId1412"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w:t>
      </w:r>
    </w:p>
    <w:p>
      <w:pPr>
        <w:pStyle w:val="0"/>
        <w:ind w:firstLine="540"/>
        <w:jc w:val="both"/>
      </w:pPr>
      <w:r>
        <w:rPr>
          <w:sz w:val="20"/>
        </w:rPr>
      </w:r>
    </w:p>
    <w:bookmarkStart w:id="3095" w:name="P3095"/>
    <w:bookmarkEnd w:id="3095"/>
    <w:p>
      <w:pPr>
        <w:pStyle w:val="2"/>
        <w:outlineLvl w:val="2"/>
        <w:ind w:firstLine="540"/>
        <w:jc w:val="both"/>
      </w:pPr>
      <w:r>
        <w:rPr>
          <w:sz w:val="20"/>
        </w:rPr>
        <w:t xml:space="preserve">Статья 171. Особенности уплаты взносов на капитальный ремонт</w:t>
      </w:r>
    </w:p>
    <w:p>
      <w:pPr>
        <w:pStyle w:val="0"/>
        <w:ind w:firstLine="540"/>
        <w:jc w:val="both"/>
      </w:pPr>
      <w:r>
        <w:rPr>
          <w:sz w:val="20"/>
        </w:rPr>
      </w:r>
    </w:p>
    <w:bookmarkStart w:id="3097" w:name="P3097"/>
    <w:bookmarkEnd w:id="3097"/>
    <w:p>
      <w:pPr>
        <w:pStyle w:val="0"/>
        <w:ind w:firstLine="540"/>
        <w:jc w:val="both"/>
      </w:pPr>
      <w:r>
        <w:rPr>
          <w:sz w:val="20"/>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w:history="0" r:id="rId1413"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pStyle w:val="0"/>
        <w:jc w:val="both"/>
      </w:pPr>
      <w:r>
        <w:rPr>
          <w:sz w:val="20"/>
        </w:rPr>
        <w:t xml:space="preserve">(в ред. Федерального </w:t>
      </w:r>
      <w:hyperlink w:history="0" r:id="rId141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099" w:name="P3099"/>
    <w:bookmarkEnd w:id="3099"/>
    <w:p>
      <w:pPr>
        <w:pStyle w:val="0"/>
        <w:spacing w:before="200" w:line-rule="auto"/>
        <w:ind w:firstLine="540"/>
        <w:jc w:val="both"/>
      </w:pPr>
      <w:r>
        <w:rPr>
          <w:sz w:val="20"/>
        </w:rPr>
        <w:t xml:space="preserve">2. В случае формирования фонда капитального ремонта на специальном счете, открытом на имя лица, указанного в </w:t>
      </w:r>
      <w:hyperlink w:history="0" w:anchor="P3162"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части 3 статьи 175</w:t>
        </w:r>
      </w:hyperlink>
      <w:r>
        <w:rPr>
          <w:sz w:val="20"/>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history="0" w:anchor="P2398" w:tooltip="2. Плата за жилое помещение и коммунальные услуги вносится на основании:">
        <w:r>
          <w:rPr>
            <w:sz w:val="20"/>
            <w:color w:val="0000ff"/>
          </w:rPr>
          <w:t xml:space="preserve">частью 2 статьи 155</w:t>
        </w:r>
      </w:hyperlink>
      <w:r>
        <w:rPr>
          <w:sz w:val="20"/>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pPr>
        <w:pStyle w:val="0"/>
        <w:jc w:val="both"/>
      </w:pPr>
      <w:r>
        <w:rPr>
          <w:sz w:val="20"/>
        </w:rPr>
        <w:t xml:space="preserve">(в ред. Федеральных законов от 29.06.2015 </w:t>
      </w:r>
      <w:hyperlink w:history="0" r:id="rId14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41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history="0" w:anchor="P3097"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r>
          <w:rPr>
            <w:sz w:val="20"/>
            <w:color w:val="0000ff"/>
          </w:rPr>
          <w:t xml:space="preserve">частей 1</w:t>
        </w:r>
      </w:hyperlink>
      <w:r>
        <w:rPr>
          <w:sz w:val="20"/>
        </w:rPr>
        <w:t xml:space="preserve"> и </w:t>
      </w:r>
      <w:hyperlink w:history="0" w:anchor="P3099"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w:r>
          <w:rPr>
            <w:sz w:val="20"/>
            <w:color w:val="0000ff"/>
          </w:rPr>
          <w:t xml:space="preserve">2</w:t>
        </w:r>
      </w:hyperlink>
      <w:r>
        <w:rPr>
          <w:sz w:val="20"/>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pStyle w:val="0"/>
        <w:jc w:val="both"/>
      </w:pPr>
      <w:r>
        <w:rPr>
          <w:sz w:val="20"/>
        </w:rPr>
        <w:t xml:space="preserve">(часть 3 введена Федеральным </w:t>
      </w:r>
      <w:hyperlink w:history="0" r:id="rId141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w:t>
      </w:r>
      <w:r>
        <w:rPr>
          <w:sz w:val="20"/>
        </w:rPr>
        <w:t xml:space="preserve">законами</w:t>
      </w:r>
      <w:r>
        <w:rPr>
          <w:sz w:val="20"/>
        </w:rPr>
        <w:t xml:space="preserve">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pPr>
        <w:pStyle w:val="0"/>
        <w:jc w:val="both"/>
      </w:pPr>
      <w:r>
        <w:rPr>
          <w:sz w:val="20"/>
        </w:rPr>
        <w:t xml:space="preserve">(часть 4 введена Федеральным </w:t>
      </w:r>
      <w:hyperlink w:history="0" r:id="rId1418"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законом</w:t>
        </w:r>
      </w:hyperlink>
      <w:r>
        <w:rPr>
          <w:sz w:val="20"/>
        </w:rPr>
        <w:t xml:space="preserve"> от 22.01.2019 N 1-ФЗ; в ред. Федерального </w:t>
      </w:r>
      <w:hyperlink w:history="0" r:id="rId14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2"/>
        <w:ind w:firstLine="540"/>
        <w:jc w:val="both"/>
      </w:pPr>
      <w:r>
        <w:rPr>
          <w:sz w:val="20"/>
        </w:rPr>
        <w:t xml:space="preserve">Статья 172. Контроль за формированием фонда капитального ремонта</w:t>
      </w:r>
    </w:p>
    <w:p>
      <w:pPr>
        <w:pStyle w:val="0"/>
        <w:ind w:firstLine="540"/>
        <w:jc w:val="both"/>
      </w:pPr>
      <w:r>
        <w:rPr>
          <w:sz w:val="20"/>
        </w:rPr>
      </w:r>
    </w:p>
    <w:bookmarkStart w:id="3108" w:name="P3108"/>
    <w:bookmarkEnd w:id="3108"/>
    <w:p>
      <w:pPr>
        <w:pStyle w:val="0"/>
        <w:ind w:firstLine="540"/>
        <w:jc w:val="both"/>
      </w:pPr>
      <w:r>
        <w:rPr>
          <w:sz w:val="20"/>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history="0" w:anchor="P94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частями 1</w:t>
        </w:r>
      </w:hyperlink>
      <w:r>
        <w:rPr>
          <w:sz w:val="20"/>
        </w:rPr>
        <w:t xml:space="preserve"> и </w:t>
      </w:r>
      <w:hyperlink w:history="0" w:anchor="P943"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
        <w:r>
          <w:rPr>
            <w:sz w:val="20"/>
            <w:color w:val="0000ff"/>
          </w:rPr>
          <w:t xml:space="preserve">1.1 статьи 46</w:t>
        </w:r>
      </w:hyperlink>
      <w:r>
        <w:rPr>
          <w:sz w:val="20"/>
        </w:rP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history="0" w:anchor="P3066" w:tooltip="3. Собственники помещений в многоквартирном доме вправе выбрать один из следующих способов формирования фонда капитального ремонта:">
        <w:r>
          <w:rPr>
            <w:sz w:val="20"/>
            <w:color w:val="0000ff"/>
          </w:rPr>
          <w:t xml:space="preserve">частями 3</w:t>
        </w:r>
      </w:hyperlink>
      <w:r>
        <w:rPr>
          <w:sz w:val="20"/>
        </w:rPr>
        <w:t xml:space="preserve"> и </w:t>
      </w:r>
      <w:hyperlink w:history="0" w:anchor="P3069"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4 статьи 170</w:t>
        </w:r>
      </w:hyperlink>
      <w:r>
        <w:rPr>
          <w:sz w:val="20"/>
        </w:rPr>
        <w:t xml:space="preserve"> настоящего Кодекса, справки банка об открытии специального счета, если иное не установлено законом субъекта Российской Федерации.</w:t>
      </w:r>
    </w:p>
    <w:p>
      <w:pPr>
        <w:pStyle w:val="0"/>
        <w:jc w:val="both"/>
      </w:pPr>
      <w:r>
        <w:rPr>
          <w:sz w:val="20"/>
        </w:rPr>
        <w:t xml:space="preserve">(в ред. Федерального </w:t>
      </w:r>
      <w:hyperlink w:history="0" r:id="rId142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spacing w:before="200" w:line-rule="auto"/>
        <w:ind w:firstLine="540"/>
        <w:jc w:val="both"/>
      </w:pPr>
      <w:r>
        <w:rPr>
          <w:sz w:val="20"/>
        </w:rP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bookmarkStart w:id="3111" w:name="P3111"/>
    <w:bookmarkEnd w:id="3111"/>
    <w:p>
      <w:pPr>
        <w:pStyle w:val="0"/>
        <w:spacing w:before="200" w:line-rule="auto"/>
        <w:ind w:firstLine="540"/>
        <w:jc w:val="both"/>
      </w:pPr>
      <w:r>
        <w:rPr>
          <w:sz w:val="20"/>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pStyle w:val="0"/>
        <w:jc w:val="both"/>
      </w:pPr>
      <w:r>
        <w:rPr>
          <w:sz w:val="20"/>
        </w:rPr>
        <w:t xml:space="preserve">(часть 3 в ред. Федерального </w:t>
      </w:r>
      <w:hyperlink w:history="0" r:id="rId142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bookmarkStart w:id="3113" w:name="P3113"/>
    <w:bookmarkEnd w:id="3113"/>
    <w:p>
      <w:pPr>
        <w:pStyle w:val="0"/>
        <w:spacing w:before="200" w:line-rule="auto"/>
        <w:ind w:firstLine="540"/>
        <w:jc w:val="both"/>
      </w:pPr>
      <w:r>
        <w:rPr>
          <w:sz w:val="20"/>
        </w:rPr>
        <w:t xml:space="preserve">4. Орган государственного жилищного надзора ведет реестр уведомлений, указанных в </w:t>
      </w:r>
      <w:hyperlink w:history="0" w:anchor="P3108"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0"/>
            <w:color w:val="0000ff"/>
          </w:rPr>
          <w:t xml:space="preserve">части 1</w:t>
        </w:r>
      </w:hyperlink>
      <w:r>
        <w:rPr>
          <w:sz w:val="20"/>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pStyle w:val="0"/>
        <w:spacing w:before="200" w:line-rule="auto"/>
        <w:ind w:firstLine="540"/>
        <w:jc w:val="both"/>
      </w:pPr>
      <w:r>
        <w:rPr>
          <w:sz w:val="20"/>
        </w:rPr>
        <w:t xml:space="preserve">5. Орган государственного жилищного надзора предоставляет сведения, указанные в </w:t>
      </w:r>
      <w:hyperlink w:history="0" w:anchor="P3108"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0"/>
            <w:color w:val="0000ff"/>
          </w:rPr>
          <w:t xml:space="preserve">частях 1</w:t>
        </w:r>
      </w:hyperlink>
      <w:r>
        <w:rPr>
          <w:sz w:val="20"/>
        </w:rPr>
        <w:t xml:space="preserve"> - </w:t>
      </w:r>
      <w:hyperlink w:history="0" w:anchor="P3113"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4</w:t>
        </w:r>
      </w:hyperlink>
      <w:r>
        <w:rPr>
          <w:sz w:val="20"/>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w:history="0" r:id="rId1422" w:tooltip="Приказ Минстроя России от 22.09.2014 N 576/пр (ред. от 27.09.2018) &quot;О порядке предоставления органами государственного жилищного надзора сведений, указанных в частях 1 - 4 статьи 172 Жилищного кодекса Российской Федерации&quot; (Зарегистрировано в Минюсте России 07.11.2014 N 34596) {КонсультантПлюс}">
        <w:r>
          <w:rPr>
            <w:sz w:val="20"/>
            <w:color w:val="0000ff"/>
          </w:rPr>
          <w:t xml:space="preserve">порядке</w:t>
        </w:r>
      </w:hyperlink>
      <w:r>
        <w:rPr>
          <w:sz w:val="20"/>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w:history="0" r:id="rId1423"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21.07.2014 </w:t>
      </w:r>
      <w:hyperlink w:history="0" r:id="rId142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24.06.2023 </w:t>
      </w:r>
      <w:hyperlink w:history="0" r:id="rId1425"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173. Изменение способа формирования фонда капитального ремонта</w:t>
      </w:r>
    </w:p>
    <w:p>
      <w:pPr>
        <w:pStyle w:val="0"/>
        <w:ind w:firstLine="540"/>
        <w:jc w:val="both"/>
      </w:pPr>
      <w:r>
        <w:rPr>
          <w:sz w:val="20"/>
        </w:rPr>
      </w:r>
    </w:p>
    <w:p>
      <w:pPr>
        <w:pStyle w:val="0"/>
        <w:ind w:firstLine="540"/>
        <w:jc w:val="both"/>
      </w:pPr>
      <w:r>
        <w:rPr>
          <w:sz w:val="20"/>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bookmarkStart w:id="3120" w:name="P3120"/>
    <w:bookmarkEnd w:id="3120"/>
    <w:p>
      <w:pPr>
        <w:pStyle w:val="0"/>
        <w:spacing w:before="200" w:line-rule="auto"/>
        <w:ind w:firstLine="540"/>
        <w:jc w:val="both"/>
      </w:pPr>
      <w:r>
        <w:rPr>
          <w:sz w:val="20"/>
        </w:rP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pStyle w:val="0"/>
        <w:jc w:val="both"/>
      </w:pPr>
      <w:r>
        <w:rPr>
          <w:sz w:val="20"/>
        </w:rPr>
        <w:t xml:space="preserve">(часть 2 в ред. Федерального </w:t>
      </w:r>
      <w:hyperlink w:history="0" r:id="rId14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history="0" w:anchor="P3069"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частью 4 статьи 170</w:t>
        </w:r>
      </w:hyperlink>
      <w:r>
        <w:rPr>
          <w:sz w:val="20"/>
        </w:rPr>
        <w:t xml:space="preserve"> настоящего Кодекса.</w:t>
      </w:r>
    </w:p>
    <w:bookmarkStart w:id="3123" w:name="P3123"/>
    <w:bookmarkEnd w:id="3123"/>
    <w:p>
      <w:pPr>
        <w:pStyle w:val="0"/>
        <w:spacing w:before="200" w:line-rule="auto"/>
        <w:ind w:firstLine="540"/>
        <w:jc w:val="both"/>
      </w:pPr>
      <w:r>
        <w:rPr>
          <w:sz w:val="20"/>
        </w:rP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bookmarkStart w:id="3124" w:name="P3124"/>
    <w:bookmarkEnd w:id="3124"/>
    <w:p>
      <w:pPr>
        <w:pStyle w:val="0"/>
        <w:spacing w:before="200" w:line-rule="auto"/>
        <w:ind w:firstLine="540"/>
        <w:jc w:val="both"/>
      </w:pPr>
      <w:r>
        <w:rPr>
          <w:sz w:val="20"/>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history="0" w:anchor="P3123"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r>
          <w:rPr>
            <w:sz w:val="20"/>
            <w:color w:val="0000ff"/>
          </w:rPr>
          <w:t xml:space="preserve">частью 4</w:t>
        </w:r>
      </w:hyperlink>
      <w:r>
        <w:rPr>
          <w:sz w:val="20"/>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history="0" w:anchor="P3120"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pPr>
        <w:pStyle w:val="0"/>
        <w:jc w:val="both"/>
      </w:pPr>
      <w:r>
        <w:rPr>
          <w:sz w:val="20"/>
        </w:rPr>
        <w:t xml:space="preserve">(в ред. Федерального </w:t>
      </w:r>
      <w:hyperlink w:history="0" r:id="rId142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history="0" w:anchor="P3124"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
        <w:r>
          <w:rPr>
            <w:sz w:val="20"/>
            <w:color w:val="0000ff"/>
          </w:rPr>
          <w:t xml:space="preserve">частью 5</w:t>
        </w:r>
      </w:hyperlink>
      <w:r>
        <w:rPr>
          <w:sz w:val="20"/>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history="0" w:anchor="P3090"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history="0" w:anchor="P3120"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w:t>
      </w:r>
    </w:p>
    <w:p>
      <w:pPr>
        <w:pStyle w:val="0"/>
        <w:jc w:val="both"/>
      </w:pPr>
      <w:r>
        <w:rPr>
          <w:sz w:val="20"/>
        </w:rPr>
        <w:t xml:space="preserve">(часть 5.1 введена Федеральным </w:t>
      </w:r>
      <w:hyperlink w:history="0" r:id="rId142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history="0" w:anchor="P3123"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r>
          <w:rPr>
            <w:sz w:val="20"/>
            <w:color w:val="0000ff"/>
          </w:rPr>
          <w:t xml:space="preserve">частью 4</w:t>
        </w:r>
      </w:hyperlink>
      <w:r>
        <w:rPr>
          <w:sz w:val="20"/>
        </w:rPr>
        <w:t xml:space="preserve"> настоящей статьи, но не ранее наступления условия, указанного в </w:t>
      </w:r>
      <w:hyperlink w:history="0" w:anchor="P3120"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pStyle w:val="0"/>
        <w:spacing w:before="200" w:line-rule="auto"/>
        <w:ind w:firstLine="540"/>
        <w:jc w:val="both"/>
      </w:pPr>
      <w:r>
        <w:rPr>
          <w:sz w:val="20"/>
        </w:rP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(часть 7 введена Федеральным </w:t>
      </w:r>
      <w:hyperlink w:history="0" r:id="rId14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131" w:name="P3131"/>
    <w:bookmarkEnd w:id="3131"/>
    <w:p>
      <w:pPr>
        <w:pStyle w:val="0"/>
        <w:spacing w:before="200" w:line-rule="auto"/>
        <w:ind w:firstLine="540"/>
        <w:jc w:val="both"/>
      </w:pPr>
      <w:r>
        <w:rPr>
          <w:sz w:val="20"/>
        </w:rPr>
        <w:t xml:space="preserve">8. В случае, если на основании сведений, полученных в соответствии с </w:t>
      </w:r>
      <w:hyperlink w:history="0" w:anchor="P3111"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
        <w:r>
          <w:rPr>
            <w:sz w:val="20"/>
            <w:color w:val="0000ff"/>
          </w:rPr>
          <w:t xml:space="preserve">частью 3 статьи 172</w:t>
        </w:r>
      </w:hyperlink>
      <w:r>
        <w:rPr>
          <w:sz w:val="20"/>
        </w:rP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pPr>
        <w:pStyle w:val="0"/>
        <w:jc w:val="both"/>
      </w:pPr>
      <w:r>
        <w:rPr>
          <w:sz w:val="20"/>
        </w:rPr>
        <w:t xml:space="preserve">(часть 8 введена Федеральным </w:t>
      </w:r>
      <w:hyperlink w:history="0" r:id="rId14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Федеральных законов от 28.12.2016 </w:t>
      </w:r>
      <w:hyperlink w:history="0" r:id="rId143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03.02.2025 </w:t>
      </w:r>
      <w:hyperlink w:history="0" r:id="rId1432"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0"/>
            <w:color w:val="0000ff"/>
          </w:rPr>
          <w:t xml:space="preserve">N 6-ФЗ</w:t>
        </w:r>
      </w:hyperlink>
      <w:r>
        <w:rPr>
          <w:sz w:val="20"/>
        </w:rPr>
        <w:t xml:space="preserve">)</w:t>
      </w:r>
    </w:p>
    <w:p>
      <w:pPr>
        <w:pStyle w:val="0"/>
        <w:spacing w:before="200" w:line-rule="auto"/>
        <w:ind w:firstLine="540"/>
        <w:jc w:val="both"/>
      </w:pPr>
      <w:r>
        <w:rPr>
          <w:sz w:val="20"/>
        </w:rPr>
        <w:t xml:space="preserve">9. Владелец специального счета, получивший уведомление органа государственного жилищного надзора, указанное в </w:t>
      </w:r>
      <w:hyperlink w:history="0" w:anchor="P313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13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частью 8</w:t>
        </w:r>
      </w:hyperlink>
      <w:r>
        <w:rPr>
          <w:sz w:val="20"/>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 введена Федеральным </w:t>
      </w:r>
      <w:hyperlink w:history="0" r:id="rId14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history="0" w:anchor="P313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13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частью 8</w:t>
        </w:r>
      </w:hyperlink>
      <w:r>
        <w:rPr>
          <w:sz w:val="20"/>
        </w:rPr>
        <w:t xml:space="preserve"> настоящей статьи, лицо, осуществляющее управление многоквартирным домом, лицо, указанное в </w:t>
      </w:r>
      <w:hyperlink w:history="0" w:anchor="P2908"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9.1 введена Федеральным </w:t>
      </w:r>
      <w:hyperlink w:history="0" r:id="rId143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bookmarkStart w:id="3137" w:name="P3137"/>
    <w:bookmarkEnd w:id="3137"/>
    <w:p>
      <w:pPr>
        <w:pStyle w:val="0"/>
        <w:spacing w:before="200" w:line-rule="auto"/>
        <w:ind w:firstLine="540"/>
        <w:jc w:val="both"/>
      </w:pPr>
      <w:r>
        <w:rPr>
          <w:sz w:val="20"/>
        </w:rPr>
        <w:t xml:space="preserve">10. Если в течение пяти месяцев с даты получения уведомления, указанного в </w:t>
      </w:r>
      <w:hyperlink w:history="0" w:anchor="P313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history="0" w:anchor="P313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pStyle w:val="0"/>
        <w:jc w:val="both"/>
      </w:pPr>
      <w:r>
        <w:rPr>
          <w:sz w:val="20"/>
        </w:rPr>
        <w:t xml:space="preserve">(часть 10 введена Федеральным </w:t>
      </w:r>
      <w:hyperlink w:history="0" r:id="rId14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436"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03.02.2025 N 6-ФЗ)</w:t>
      </w:r>
    </w:p>
    <w:p>
      <w:pPr>
        <w:pStyle w:val="0"/>
        <w:ind w:firstLine="540"/>
        <w:jc w:val="both"/>
      </w:pPr>
      <w:r>
        <w:rPr>
          <w:sz w:val="20"/>
        </w:rPr>
      </w:r>
    </w:p>
    <w:bookmarkStart w:id="3140" w:name="P3140"/>
    <w:bookmarkEnd w:id="3140"/>
    <w:p>
      <w:pPr>
        <w:pStyle w:val="2"/>
        <w:outlineLvl w:val="2"/>
        <w:ind w:firstLine="540"/>
        <w:jc w:val="both"/>
      </w:pPr>
      <w:r>
        <w:rPr>
          <w:sz w:val="20"/>
        </w:rPr>
        <w:t xml:space="preserve">Статья 174. Использование средств фонда капитального ремонта</w:t>
      </w:r>
    </w:p>
    <w:p>
      <w:pPr>
        <w:pStyle w:val="0"/>
        <w:ind w:firstLine="540"/>
        <w:jc w:val="both"/>
      </w:pPr>
      <w:r>
        <w:rPr>
          <w:sz w:val="20"/>
        </w:rPr>
      </w:r>
    </w:p>
    <w:bookmarkStart w:id="3142" w:name="P3142"/>
    <w:bookmarkEnd w:id="3142"/>
    <w:p>
      <w:pPr>
        <w:pStyle w:val="0"/>
        <w:ind w:firstLine="540"/>
        <w:jc w:val="both"/>
      </w:pPr>
      <w:r>
        <w:rPr>
          <w:sz w:val="20"/>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w:history="0" r:id="rId1437"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8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history="0" w:anchor="P294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8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pPr>
        <w:pStyle w:val="0"/>
        <w:jc w:val="both"/>
      </w:pPr>
      <w:r>
        <w:rPr>
          <w:sz w:val="20"/>
        </w:rPr>
        <w:t xml:space="preserve">(в ред. Федеральных законов от 04.08.2023 </w:t>
      </w:r>
      <w:hyperlink w:history="0" r:id="rId1438"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439"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bookmarkStart w:id="3144" w:name="P3144"/>
    <w:bookmarkEnd w:id="3144"/>
    <w:p>
      <w:pPr>
        <w:pStyle w:val="0"/>
        <w:spacing w:before="200" w:line-rule="auto"/>
        <w:ind w:firstLine="540"/>
        <w:jc w:val="both"/>
      </w:pPr>
      <w:r>
        <w:rPr>
          <w:sz w:val="20"/>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history="0" w:anchor="P681"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частями 10</w:t>
        </w:r>
      </w:hyperlink>
      <w:r>
        <w:rPr>
          <w:sz w:val="20"/>
        </w:rPr>
        <w:t xml:space="preserve"> и </w:t>
      </w:r>
      <w:hyperlink w:history="0" w:anchor="P685"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11 статьи 32</w:t>
        </w:r>
      </w:hyperlink>
      <w:r>
        <w:rPr>
          <w:sz w:val="20"/>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0"/>
        <w:jc w:val="both"/>
      </w:pPr>
      <w:r>
        <w:rPr>
          <w:sz w:val="20"/>
        </w:rPr>
        <w:t xml:space="preserve">(в ред. Федеральных законов от 28.11.2018 </w:t>
      </w:r>
      <w:hyperlink w:history="0" r:id="rId1440"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441"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w:t>
      </w:r>
    </w:p>
    <w:p>
      <w:pPr>
        <w:pStyle w:val="0"/>
        <w:ind w:firstLine="540"/>
        <w:jc w:val="both"/>
      </w:pPr>
      <w:r>
        <w:rPr>
          <w:sz w:val="20"/>
        </w:rPr>
      </w:r>
    </w:p>
    <w:p>
      <w:pPr>
        <w:pStyle w:val="2"/>
        <w:outlineLvl w:val="1"/>
        <w:jc w:val="center"/>
      </w:pPr>
      <w:r>
        <w:rPr>
          <w:sz w:val="20"/>
        </w:rPr>
        <w:t xml:space="preserve">Глава 16. ФОРМИРОВАНИЕ ФОНДА КАПИТАЛЬНОГО РЕМОНТА</w:t>
      </w:r>
    </w:p>
    <w:p>
      <w:pPr>
        <w:pStyle w:val="2"/>
        <w:jc w:val="center"/>
      </w:pPr>
      <w:r>
        <w:rPr>
          <w:sz w:val="20"/>
        </w:rPr>
        <w:t xml:space="preserve">НА СПЕЦИАЛЬНОМ СЧЕТЕ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w:history="0" r:id="rId1442"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sz w:val="20"/>
                  <w:color w:val="0000ff"/>
                </w:rPr>
                <w:t xml:space="preserve">N 177-ФЗ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175. Специальный счет</w:t>
      </w:r>
    </w:p>
    <w:p>
      <w:pPr>
        <w:pStyle w:val="0"/>
        <w:ind w:firstLine="540"/>
        <w:jc w:val="both"/>
      </w:pPr>
      <w:r>
        <w:rPr>
          <w:sz w:val="20"/>
        </w:rPr>
      </w:r>
    </w:p>
    <w:p>
      <w:pPr>
        <w:pStyle w:val="0"/>
        <w:ind w:firstLine="540"/>
        <w:jc w:val="both"/>
      </w:pPr>
      <w:r>
        <w:rPr>
          <w:sz w:val="20"/>
        </w:rPr>
        <w:t xml:space="preserve">1. Специальный счет открывается в банке в соответствии с Гражданским </w:t>
      </w:r>
      <w:hyperlink w:history="0" r:id="rId1443"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history="0" w:anchor="P3140"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w:t>
      </w:r>
    </w:p>
    <w:bookmarkStart w:id="3155" w:name="P3155"/>
    <w:bookmarkEnd w:id="3155"/>
    <w:p>
      <w:pPr>
        <w:pStyle w:val="0"/>
        <w:spacing w:before="200" w:line-rule="auto"/>
        <w:ind w:firstLine="540"/>
        <w:jc w:val="both"/>
      </w:pPr>
      <w:r>
        <w:rPr>
          <w:sz w:val="20"/>
        </w:rPr>
        <w:t xml:space="preserve">2. Владельцем специального счета может быть:</w:t>
      </w:r>
    </w:p>
    <w:p>
      <w:pPr>
        <w:pStyle w:val="0"/>
        <w:spacing w:before="200" w:line-rule="auto"/>
        <w:ind w:firstLine="540"/>
        <w:jc w:val="both"/>
      </w:pPr>
      <w:r>
        <w:rPr>
          <w:sz w:val="20"/>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history="0" w:anchor="P2119"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
        <w:r>
          <w:rPr>
            <w:sz w:val="20"/>
            <w:color w:val="0000ff"/>
          </w:rPr>
          <w:t xml:space="preserve">пунктом 1 части 2 статьи 136</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44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14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осуществляющий управление многоквартирным домом жилищный кооператив;</w:t>
      </w:r>
    </w:p>
    <w:p>
      <w:pPr>
        <w:pStyle w:val="0"/>
        <w:jc w:val="both"/>
      </w:pPr>
      <w:r>
        <w:rPr>
          <w:sz w:val="20"/>
        </w:rPr>
        <w:t xml:space="preserve">(в ред. Федерального </w:t>
      </w:r>
      <w:hyperlink w:history="0" r:id="rId14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управляющая организация, осуществляющая управление многоквартирным домом на основании договора управления.</w:t>
      </w:r>
    </w:p>
    <w:p>
      <w:pPr>
        <w:pStyle w:val="0"/>
        <w:jc w:val="both"/>
      </w:pPr>
      <w:r>
        <w:rPr>
          <w:sz w:val="20"/>
        </w:rPr>
        <w:t xml:space="preserve">(п. 3 введен Федеральным </w:t>
      </w:r>
      <w:hyperlink w:history="0" r:id="rId144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14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3162" w:name="P3162"/>
    <w:bookmarkEnd w:id="3162"/>
    <w:p>
      <w:pPr>
        <w:pStyle w:val="0"/>
        <w:spacing w:before="200" w:line-rule="auto"/>
        <w:ind w:firstLine="540"/>
        <w:jc w:val="both"/>
      </w:pPr>
      <w:r>
        <w:rPr>
          <w:sz w:val="20"/>
        </w:rPr>
        <w:t xml:space="preserve">3. Собственники помещений в многоквартирном доме вправе принять решение о выборе регионального оператора в качестве владельца специального счета.</w:t>
      </w:r>
    </w:p>
    <w:bookmarkStart w:id="3163" w:name="P3163"/>
    <w:bookmarkEnd w:id="3163"/>
    <w:p>
      <w:pPr>
        <w:pStyle w:val="0"/>
        <w:spacing w:before="200" w:line-rule="auto"/>
        <w:ind w:firstLine="540"/>
        <w:jc w:val="both"/>
      </w:pPr>
      <w:r>
        <w:rPr>
          <w:sz w:val="20"/>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pStyle w:val="0"/>
        <w:jc w:val="both"/>
      </w:pPr>
      <w:r>
        <w:rPr>
          <w:sz w:val="20"/>
        </w:rPr>
        <w:t xml:space="preserve">(часть 3.1 введена Федеральным </w:t>
      </w:r>
      <w:hyperlink w:history="0" r:id="rId14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3.2. Уполномоченное лицо, указанное в </w:t>
      </w:r>
      <w:hyperlink w:history="0" w:anchor="P3163"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
        <w:r>
          <w:rPr>
            <w:sz w:val="20"/>
            <w:color w:val="0000ff"/>
          </w:rPr>
          <w:t xml:space="preserve">части 3.1</w:t>
        </w:r>
      </w:hyperlink>
      <w:r>
        <w:rPr>
          <w:sz w:val="20"/>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pPr>
        <w:pStyle w:val="0"/>
        <w:jc w:val="both"/>
      </w:pPr>
      <w:r>
        <w:rPr>
          <w:sz w:val="20"/>
        </w:rPr>
        <w:t xml:space="preserve">(часть 3.2 введена Федеральным </w:t>
      </w:r>
      <w:hyperlink w:history="0" r:id="rId145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pPr>
        <w:pStyle w:val="0"/>
        <w:spacing w:before="200" w:line-rule="auto"/>
        <w:ind w:firstLine="540"/>
        <w:jc w:val="both"/>
      </w:pPr>
      <w:r>
        <w:rPr>
          <w:sz w:val="20"/>
        </w:rPr>
        <w:t xml:space="preserve">5. Договор специального счета является бессрочным.</w:t>
      </w:r>
    </w:p>
    <w:p>
      <w:pPr>
        <w:pStyle w:val="0"/>
        <w:spacing w:before="200" w:line-rule="auto"/>
        <w:ind w:firstLine="540"/>
        <w:jc w:val="both"/>
      </w:pPr>
      <w:r>
        <w:rPr>
          <w:sz w:val="20"/>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5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w:t>
      </w:r>
      <w:hyperlink w:history="0" r:id="rId1451" w:tooltip="&quot;Гражданский кодекс Российской Федерации (часть вторая)&quot; от 26.01.1996 N 14-ФЗ (ред. от 13.12.2024) {КонсультантПлюс}">
        <w:r>
          <w:rPr>
            <w:sz w:val="20"/>
            <w:color w:val="0000ff"/>
          </w:rPr>
          <w:t xml:space="preserve">договора</w:t>
        </w:r>
      </w:hyperlink>
      <w:r>
        <w:rPr>
          <w:sz w:val="20"/>
        </w:rPr>
        <w:t xml:space="preserve"> строительного подряда, предусмотренного </w:t>
      </w:r>
      <w:hyperlink w:history="0" w:anchor="P296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0"/>
        </w:rPr>
        <w:t xml:space="preserve">(в ред. Федерального </w:t>
      </w:r>
      <w:hyperlink w:history="0" r:id="rId145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spacing w:before="200" w:line-rule="auto"/>
        <w:ind w:firstLine="540"/>
        <w:jc w:val="both"/>
      </w:pPr>
      <w:r>
        <w:rPr>
          <w:sz w:val="20"/>
        </w:rPr>
        <w:t xml:space="preserve">7. В случае признания владельца специального счета банкротом денежные средства, находящиеся на специальном счете, не включаются в конкурсную массу.</w:t>
      </w:r>
    </w:p>
    <w:bookmarkStart w:id="3172" w:name="P3172"/>
    <w:bookmarkEnd w:id="3172"/>
    <w:p>
      <w:pPr>
        <w:pStyle w:val="0"/>
        <w:spacing w:before="200" w:line-rule="auto"/>
        <w:ind w:firstLine="540"/>
        <w:jc w:val="both"/>
      </w:pPr>
      <w:r>
        <w:rPr>
          <w:sz w:val="20"/>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history="0" w:anchor="P2844" w:tooltip="Статья 162. Договор управления многоквартирным домом">
        <w:r>
          <w:rPr>
            <w:sz w:val="20"/>
            <w:color w:val="0000ff"/>
          </w:rPr>
          <w:t xml:space="preserve">статей 162</w:t>
        </w:r>
      </w:hyperlink>
      <w:r>
        <w:rPr>
          <w:sz w:val="20"/>
        </w:rPr>
        <w:t xml:space="preserve"> и </w:t>
      </w:r>
      <w:hyperlink w:history="0" w:anchor="P3645"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200</w:t>
        </w:r>
      </w:hyperlink>
      <w:r>
        <w:rPr>
          <w:sz w:val="20"/>
        </w:rPr>
        <w:t xml:space="preserve"> настоящего Кодекса.</w:t>
      </w:r>
    </w:p>
    <w:p>
      <w:pPr>
        <w:pStyle w:val="0"/>
        <w:jc w:val="both"/>
      </w:pPr>
      <w:r>
        <w:rPr>
          <w:sz w:val="20"/>
        </w:rPr>
        <w:t xml:space="preserve">(часть 8 введена Федеральным </w:t>
      </w:r>
      <w:hyperlink w:history="0" r:id="rId14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174" w:name="P3174"/>
    <w:bookmarkEnd w:id="3174"/>
    <w:p>
      <w:pPr>
        <w:pStyle w:val="0"/>
        <w:spacing w:before="200" w:line-rule="auto"/>
        <w:ind w:firstLine="540"/>
        <w:jc w:val="both"/>
      </w:pPr>
      <w:r>
        <w:rPr>
          <w:sz w:val="20"/>
        </w:rPr>
        <w:t xml:space="preserve">9. Не позднее чем за месяц до окончания срока, установленного </w:t>
      </w:r>
      <w:hyperlink w:history="0" w:anchor="P317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history="0" w:anchor="P317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части 8</w:t>
        </w:r>
      </w:hyperlink>
      <w:r>
        <w:rPr>
          <w:sz w:val="20"/>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pStyle w:val="0"/>
        <w:jc w:val="both"/>
      </w:pPr>
      <w:r>
        <w:rPr>
          <w:sz w:val="20"/>
        </w:rPr>
        <w:t xml:space="preserve">(часть 9 введена Федеральным </w:t>
      </w:r>
      <w:hyperlink w:history="0" r:id="rId14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45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history="0" w:anchor="P317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или органом местного самоуправления в соответствии с </w:t>
      </w:r>
      <w:hyperlink w:history="0" w:anchor="P317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частью 9</w:t>
        </w:r>
      </w:hyperlink>
      <w:r>
        <w:rPr>
          <w:sz w:val="20"/>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10 введена Федеральным </w:t>
      </w:r>
      <w:hyperlink w:history="0" r:id="rId14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До момента определения нового владельца специального счета по основаниям и в порядке, которые установлены </w:t>
      </w:r>
      <w:hyperlink w:history="0" w:anchor="P317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317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pPr>
        <w:pStyle w:val="0"/>
        <w:jc w:val="both"/>
      </w:pPr>
      <w:r>
        <w:rPr>
          <w:sz w:val="20"/>
        </w:rPr>
        <w:t xml:space="preserve">(часть 11 введена Федеральным </w:t>
      </w:r>
      <w:hyperlink w:history="0" r:id="rId14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history="0" w:anchor="P317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317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и </w:t>
      </w:r>
      <w:hyperlink w:history="0" w:anchor="P3137"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части 8 настоящей статьи, уведомляет об этом ...">
        <w:r>
          <w:rPr>
            <w:sz w:val="20"/>
            <w:color w:val="0000ff"/>
          </w:rPr>
          <w:t xml:space="preserve">частью 10 статьи 173</w:t>
        </w:r>
      </w:hyperlink>
      <w:r>
        <w:rPr>
          <w:sz w:val="20"/>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12 введена Федеральным </w:t>
      </w:r>
      <w:hyperlink w:history="0" r:id="rId145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175.1. Специальный депозит</w:t>
      </w:r>
    </w:p>
    <w:p>
      <w:pPr>
        <w:pStyle w:val="0"/>
        <w:ind w:firstLine="540"/>
        <w:jc w:val="both"/>
      </w:pPr>
      <w:r>
        <w:rPr>
          <w:sz w:val="20"/>
        </w:rPr>
      </w:r>
    </w:p>
    <w:p>
      <w:pPr>
        <w:pStyle w:val="0"/>
        <w:ind w:firstLine="540"/>
        <w:jc w:val="both"/>
      </w:pPr>
      <w:r>
        <w:rPr>
          <w:sz w:val="20"/>
        </w:rPr>
        <w:t xml:space="preserve">(введена Федеральным </w:t>
      </w:r>
      <w:hyperlink w:history="0" r:id="rId145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history="0" w:anchor="P3195"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
        <w:r>
          <w:rPr>
            <w:sz w:val="20"/>
            <w:color w:val="0000ff"/>
          </w:rPr>
          <w:t xml:space="preserve">частью 2 статьи 176</w:t>
        </w:r>
      </w:hyperlink>
      <w:r>
        <w:rPr>
          <w:sz w:val="20"/>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pPr>
        <w:pStyle w:val="0"/>
        <w:spacing w:before="200" w:line-rule="auto"/>
        <w:ind w:firstLine="540"/>
        <w:jc w:val="both"/>
      </w:pPr>
      <w:r>
        <w:rPr>
          <w:sz w:val="20"/>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history="0" w:anchor="P3142"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pPr>
        <w:pStyle w:val="0"/>
        <w:spacing w:before="200" w:line-rule="auto"/>
        <w:ind w:firstLine="540"/>
        <w:jc w:val="both"/>
      </w:pPr>
      <w:r>
        <w:rPr>
          <w:sz w:val="20"/>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49"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пунктах 1.1-1</w:t>
        </w:r>
      </w:hyperlink>
      <w:r>
        <w:rPr>
          <w:sz w:val="20"/>
        </w:rPr>
        <w:t xml:space="preserve"> и </w:t>
      </w:r>
      <w:hyperlink w:history="0" w:anchor="P85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 части 2 статьи 44</w:t>
        </w:r>
      </w:hyperlink>
      <w:r>
        <w:rPr>
          <w:sz w:val="20"/>
        </w:rPr>
        <w:t xml:space="preserve"> настоящего Кодекса, а также договора строительного подряда, предусмотренного </w:t>
      </w:r>
      <w:hyperlink w:history="0" w:anchor="P296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0"/>
        </w:rPr>
        <w:t xml:space="preserve">(в ред. Федерального </w:t>
      </w:r>
      <w:hyperlink w:history="0" r:id="rId146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ind w:firstLine="540"/>
        <w:jc w:val="both"/>
      </w:pPr>
      <w:r>
        <w:rPr>
          <w:sz w:val="20"/>
        </w:rPr>
      </w:r>
    </w:p>
    <w:p>
      <w:pPr>
        <w:pStyle w:val="2"/>
        <w:outlineLvl w:val="2"/>
        <w:ind w:firstLine="540"/>
        <w:jc w:val="both"/>
      </w:pPr>
      <w:r>
        <w:rPr>
          <w:sz w:val="20"/>
        </w:rPr>
        <w:t xml:space="preserve">Статья 176. Особенности открытия и закрытия специального счета</w:t>
      </w:r>
    </w:p>
    <w:p>
      <w:pPr>
        <w:pStyle w:val="0"/>
        <w:ind w:firstLine="540"/>
        <w:jc w:val="both"/>
      </w:pPr>
      <w:r>
        <w:rPr>
          <w:sz w:val="20"/>
        </w:rPr>
      </w:r>
    </w:p>
    <w:bookmarkStart w:id="3195" w:name="P3195"/>
    <w:bookmarkEnd w:id="3195"/>
    <w:p>
      <w:pPr>
        <w:pStyle w:val="0"/>
        <w:ind w:firstLine="540"/>
        <w:jc w:val="both"/>
      </w:pPr>
      <w:r>
        <w:rPr>
          <w:sz w:val="20"/>
        </w:rPr>
        <w:t xml:space="preserve">1. Специальный счет открывается на имя лица, указанного в </w:t>
      </w:r>
      <w:hyperlink w:history="0" w:anchor="P3155" w:tooltip="2. Владельцем специального счета может быть:">
        <w:r>
          <w:rPr>
            <w:sz w:val="20"/>
            <w:color w:val="0000ff"/>
          </w:rPr>
          <w:t xml:space="preserve">частях 2</w:t>
        </w:r>
      </w:hyperlink>
      <w:r>
        <w:rPr>
          <w:sz w:val="20"/>
        </w:rPr>
        <w:t xml:space="preserve"> и </w:t>
      </w:r>
      <w:hyperlink w:history="0" w:anchor="P3162"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3 статьи 175</w:t>
        </w:r>
      </w:hyperlink>
      <w:r>
        <w:rPr>
          <w:sz w:val="20"/>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history="0" w:anchor="P847"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пунктом 1.1 части 2 статьи 44</w:t>
        </w:r>
      </w:hyperlink>
      <w:r>
        <w:rPr>
          <w:sz w:val="20"/>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pStyle w:val="0"/>
        <w:jc w:val="both"/>
      </w:pPr>
      <w:r>
        <w:rPr>
          <w:sz w:val="20"/>
        </w:rPr>
        <w:t xml:space="preserve">(в ред. Федерального </w:t>
      </w:r>
      <w:hyperlink w:history="0" r:id="rId14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ч. 2 ст. 176 излагается в новой редакции (</w:t>
            </w:r>
            <w:hyperlink w:history="0" r:id="rId1462"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9" w:name="P3199"/>
    <w:bookmarkEnd w:id="3199"/>
    <w:p>
      <w:pPr>
        <w:pStyle w:val="0"/>
        <w:spacing w:before="260" w:line-rule="auto"/>
        <w:ind w:firstLine="540"/>
        <w:jc w:val="both"/>
      </w:pPr>
      <w:r>
        <w:rPr>
          <w:sz w:val="20"/>
        </w:rPr>
        <w:t xml:space="preserve">2. Специальный счет может быть открыт в российских кредитных организациях, соответствующих </w:t>
      </w:r>
      <w:hyperlink w:history="0" r:id="rId1463" w:tooltip="Постановление Правительства РФ от 24.04.2018 N 497 (ред. от 15.05.2023) &quot;Об установлении требований к российским кредитным организациям, в которых может быть открыт специальный счет, и внесении изменений в Положение о проведении конкурса по отбору российских кредитных организаций для открытия счетов региональным оператором&quot; {КонсультантПлюс}">
        <w:r>
          <w:rPr>
            <w:sz w:val="20"/>
            <w:color w:val="0000ff"/>
          </w:rPr>
          <w:t xml:space="preserve">требованиям</w:t>
        </w:r>
      </w:hyperlink>
      <w:r>
        <w:rPr>
          <w:sz w:val="20"/>
        </w:rPr>
        <w:t xml:space="preserve">,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pPr>
        <w:pStyle w:val="0"/>
        <w:jc w:val="both"/>
      </w:pPr>
      <w:r>
        <w:rPr>
          <w:sz w:val="20"/>
        </w:rPr>
        <w:t xml:space="preserve">(в ред. Федерального </w:t>
      </w:r>
      <w:hyperlink w:history="0" r:id="rId146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в ч. 2.1 ст. 176 вносятся изменения (</w:t>
            </w:r>
            <w:hyperlink w:history="0" r:id="rId1465"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history="0" w:anchor="P3199"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частью 2</w:t>
        </w:r>
      </w:hyperlink>
      <w:r>
        <w:rPr>
          <w:sz w:val="20"/>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history="0" w:anchor="P3199"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частью 2</w:t>
        </w:r>
      </w:hyperlink>
      <w:r>
        <w:rPr>
          <w:sz w:val="20"/>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pPr>
        <w:pStyle w:val="0"/>
        <w:jc w:val="both"/>
      </w:pPr>
      <w:r>
        <w:rPr>
          <w:sz w:val="20"/>
        </w:rPr>
        <w:t xml:space="preserve">(часть 2.1 введена Федеральным </w:t>
      </w:r>
      <w:hyperlink w:history="0" r:id="rId14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pPr>
        <w:pStyle w:val="0"/>
        <w:jc w:val="both"/>
      </w:pPr>
      <w:r>
        <w:rPr>
          <w:sz w:val="20"/>
        </w:rPr>
        <w:t xml:space="preserve">(в ред. Федерального </w:t>
      </w:r>
      <w:hyperlink w:history="0" r:id="rId14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Остаток денежных средств при закрытии специального счета перечисляется по заявлению владельца специального счета:</w:t>
      </w:r>
    </w:p>
    <w:bookmarkStart w:id="3208" w:name="P3208"/>
    <w:bookmarkEnd w:id="3208"/>
    <w:p>
      <w:pPr>
        <w:pStyle w:val="0"/>
        <w:spacing w:before="200" w:line-rule="auto"/>
        <w:ind w:firstLine="540"/>
        <w:jc w:val="both"/>
      </w:pPr>
      <w:r>
        <w:rPr>
          <w:sz w:val="20"/>
        </w:rPr>
        <w:t xml:space="preserve">1) на счет регионального оператора в случае изменения способа формирования фонда капитального ремонта;</w:t>
      </w:r>
    </w:p>
    <w:p>
      <w:pPr>
        <w:pStyle w:val="0"/>
        <w:spacing w:before="200" w:line-rule="auto"/>
        <w:ind w:firstLine="540"/>
        <w:jc w:val="both"/>
      </w:pPr>
      <w:r>
        <w:rPr>
          <w:sz w:val="20"/>
        </w:rPr>
        <w:t xml:space="preserve">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pPr>
        <w:pStyle w:val="0"/>
        <w:spacing w:before="200" w:line-rule="auto"/>
        <w:ind w:firstLine="540"/>
        <w:jc w:val="both"/>
      </w:pPr>
      <w:r>
        <w:rPr>
          <w:sz w:val="20"/>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history="0" w:anchor="P3208" w:tooltip="1) на счет регионального оператора в случае изменения способа формирования фонда капитального ремонта;">
        <w:r>
          <w:rPr>
            <w:sz w:val="20"/>
            <w:color w:val="0000ff"/>
          </w:rPr>
          <w:t xml:space="preserve">пунктом 1 части 4</w:t>
        </w:r>
      </w:hyperlink>
      <w:r>
        <w:rPr>
          <w:sz w:val="20"/>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pPr>
        <w:pStyle w:val="0"/>
        <w:ind w:firstLine="540"/>
        <w:jc w:val="both"/>
      </w:pPr>
      <w:r>
        <w:rPr>
          <w:sz w:val="20"/>
        </w:rPr>
      </w:r>
    </w:p>
    <w:p>
      <w:pPr>
        <w:pStyle w:val="2"/>
        <w:outlineLvl w:val="2"/>
        <w:ind w:firstLine="540"/>
        <w:jc w:val="both"/>
      </w:pPr>
      <w:r>
        <w:rPr>
          <w:sz w:val="20"/>
        </w:rPr>
        <w:t xml:space="preserve">Статья 177. Совершение операций по специальному счету</w:t>
      </w:r>
    </w:p>
    <w:p>
      <w:pPr>
        <w:pStyle w:val="0"/>
        <w:ind w:firstLine="540"/>
        <w:jc w:val="both"/>
      </w:pPr>
      <w:r>
        <w:rPr>
          <w:sz w:val="20"/>
        </w:rPr>
      </w:r>
    </w:p>
    <w:bookmarkStart w:id="3214" w:name="P3214"/>
    <w:bookmarkEnd w:id="3214"/>
    <w:p>
      <w:pPr>
        <w:pStyle w:val="0"/>
        <w:ind w:firstLine="540"/>
        <w:jc w:val="both"/>
      </w:pPr>
      <w:r>
        <w:rPr>
          <w:sz w:val="20"/>
        </w:rPr>
        <w:t xml:space="preserve">1. По специальному счету могут совершаться следующие операции:</w:t>
      </w:r>
    </w:p>
    <w:p>
      <w:pPr>
        <w:pStyle w:val="0"/>
        <w:spacing w:before="200" w:line-rule="auto"/>
        <w:ind w:firstLine="540"/>
        <w:jc w:val="both"/>
      </w:pPr>
      <w:r>
        <w:rPr>
          <w:sz w:val="20"/>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history="0" w:anchor="P3142"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2) списание денежных средств в счет погашения кредитов, займов, полученных на оплату услуг и (или) работ, указанных в </w:t>
      </w:r>
      <w:hyperlink w:history="0" w:anchor="P3142"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pPr>
        <w:pStyle w:val="0"/>
        <w:spacing w:before="200" w:line-rule="auto"/>
        <w:ind w:firstLine="540"/>
        <w:jc w:val="both"/>
      </w:pPr>
      <w:r>
        <w:rPr>
          <w:sz w:val="20"/>
        </w:rPr>
        <w:t xml:space="preserve">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pPr>
        <w:pStyle w:val="0"/>
        <w:spacing w:before="200" w:line-rule="auto"/>
        <w:ind w:firstLine="540"/>
        <w:jc w:val="both"/>
      </w:pPr>
      <w:r>
        <w:rPr>
          <w:sz w:val="20"/>
        </w:rPr>
        <w:t xml:space="preserve">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pPr>
        <w:pStyle w:val="0"/>
        <w:spacing w:before="200" w:line-rule="auto"/>
        <w:ind w:firstLine="540"/>
        <w:jc w:val="both"/>
      </w:pPr>
      <w:r>
        <w:rPr>
          <w:sz w:val="20"/>
        </w:rPr>
        <w:t xml:space="preserve">4.1) списание денежных средств во исполнение вступившего в законную силу решения суда;</w:t>
      </w:r>
    </w:p>
    <w:p>
      <w:pPr>
        <w:pStyle w:val="0"/>
        <w:jc w:val="both"/>
      </w:pPr>
      <w:r>
        <w:rPr>
          <w:sz w:val="20"/>
        </w:rPr>
        <w:t xml:space="preserve">(п. 4.1 введен Федеральным </w:t>
      </w:r>
      <w:hyperlink w:history="0" r:id="rId146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pPr>
        <w:pStyle w:val="0"/>
        <w:jc w:val="both"/>
      </w:pPr>
      <w:r>
        <w:rPr>
          <w:sz w:val="20"/>
        </w:rPr>
        <w:t xml:space="preserve">(п. 4.2 введен Федеральным </w:t>
      </w:r>
      <w:hyperlink w:history="0" r:id="rId1469"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зачисление взносов на капитальный ремонт, пеней за ненадлежащее исполнение обязанности по уплате таких взносов;</w:t>
      </w:r>
    </w:p>
    <w:p>
      <w:pPr>
        <w:pStyle w:val="0"/>
        <w:jc w:val="both"/>
      </w:pPr>
      <w:r>
        <w:rPr>
          <w:sz w:val="20"/>
        </w:rPr>
        <w:t xml:space="preserve">(в ред. Федерального </w:t>
      </w:r>
      <w:hyperlink w:history="0" r:id="rId14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5.1) зачисление средств финансовой поддержки, предоставленной в соответствии со </w:t>
      </w:r>
      <w:hyperlink w:history="0" w:anchor="P3499"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w:t>
      </w:r>
    </w:p>
    <w:p>
      <w:pPr>
        <w:pStyle w:val="0"/>
        <w:jc w:val="both"/>
      </w:pPr>
      <w:r>
        <w:rPr>
          <w:sz w:val="20"/>
        </w:rPr>
        <w:t xml:space="preserve">(п. 5.1 введен Федеральным </w:t>
      </w:r>
      <w:hyperlink w:history="0" r:id="rId147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pPr>
        <w:pStyle w:val="0"/>
        <w:spacing w:before="200" w:line-rule="auto"/>
        <w:ind w:firstLine="540"/>
        <w:jc w:val="both"/>
      </w:pPr>
      <w:r>
        <w:rPr>
          <w:sz w:val="20"/>
        </w:rPr>
        <w:t xml:space="preserve">7) перечисление денежных средств, находящихся на данном специальном счете, в случаях, предусмотренных </w:t>
      </w:r>
      <w:hyperlink w:history="0" w:anchor="P3144"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spacing w:before="200" w:line-rule="auto"/>
        <w:ind w:firstLine="540"/>
        <w:jc w:val="both"/>
      </w:pPr>
      <w:r>
        <w:rPr>
          <w:sz w:val="20"/>
        </w:rP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pStyle w:val="0"/>
        <w:jc w:val="both"/>
      </w:pPr>
      <w:r>
        <w:rPr>
          <w:sz w:val="20"/>
        </w:rPr>
        <w:t xml:space="preserve">(п. 7.1 введен Федеральным </w:t>
      </w:r>
      <w:hyperlink w:history="0" r:id="rId147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spacing w:before="200" w:line-rule="auto"/>
        <w:ind w:firstLine="540"/>
        <w:jc w:val="both"/>
      </w:pPr>
      <w:r>
        <w:rPr>
          <w:sz w:val="20"/>
        </w:rPr>
        <w:t xml:space="preserve">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pPr>
        <w:pStyle w:val="0"/>
        <w:spacing w:before="200" w:line-rule="auto"/>
        <w:ind w:firstLine="540"/>
        <w:jc w:val="both"/>
      </w:pPr>
      <w:r>
        <w:rPr>
          <w:sz w:val="20"/>
        </w:rPr>
        <w:t xml:space="preserve">2. Операции по специальному счету, не предусмотренные </w:t>
      </w:r>
      <w:hyperlink w:history="0" w:anchor="P3214" w:tooltip="1. По специальному счету могут совершаться следующие операции:">
        <w:r>
          <w:rPr>
            <w:sz w:val="20"/>
            <w:color w:val="0000ff"/>
          </w:rPr>
          <w:t xml:space="preserve">частью 1</w:t>
        </w:r>
      </w:hyperlink>
      <w:r>
        <w:rPr>
          <w:sz w:val="20"/>
        </w:rPr>
        <w:t xml:space="preserve"> настоящей статьи, не допускаются.</w:t>
      </w:r>
    </w:p>
    <w:p>
      <w:pPr>
        <w:pStyle w:val="0"/>
        <w:spacing w:before="200" w:line-rule="auto"/>
        <w:ind w:firstLine="540"/>
        <w:jc w:val="both"/>
      </w:pPr>
      <w:r>
        <w:rPr>
          <w:sz w:val="20"/>
        </w:rP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bookmarkStart w:id="3234" w:name="P3234"/>
    <w:bookmarkEnd w:id="3234"/>
    <w:p>
      <w:pPr>
        <w:pStyle w:val="0"/>
        <w:spacing w:before="200" w:line-rule="auto"/>
        <w:ind w:firstLine="540"/>
        <w:jc w:val="both"/>
      </w:pPr>
      <w:r>
        <w:rPr>
          <w:sz w:val="20"/>
        </w:rPr>
        <w:t xml:space="preserve">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pPr>
        <w:pStyle w:val="0"/>
        <w:spacing w:before="200" w:line-rule="auto"/>
        <w:ind w:firstLine="540"/>
        <w:jc w:val="both"/>
      </w:pPr>
      <w:r>
        <w:rPr>
          <w:sz w:val="20"/>
        </w:rPr>
        <w:t xml:space="preserve">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pPr>
        <w:pStyle w:val="0"/>
        <w:jc w:val="both"/>
      </w:pPr>
      <w:r>
        <w:rPr>
          <w:sz w:val="20"/>
        </w:rPr>
        <w:t xml:space="preserve">(в ред. Федерального </w:t>
      </w:r>
      <w:hyperlink w:history="0" r:id="rId147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bookmarkStart w:id="3237" w:name="P3237"/>
    <w:bookmarkEnd w:id="3237"/>
    <w:p>
      <w:pPr>
        <w:pStyle w:val="0"/>
        <w:spacing w:before="200" w:line-rule="auto"/>
        <w:ind w:firstLine="540"/>
        <w:jc w:val="both"/>
      </w:pPr>
      <w:r>
        <w:rPr>
          <w:sz w:val="20"/>
        </w:rPr>
        <w:t xml:space="preserve">2) договор строительного подряда, предусмотренный </w:t>
      </w:r>
      <w:hyperlink w:history="0" w:anchor="P296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(в ред. Федеральных законов от 20.12.2017 </w:t>
      </w:r>
      <w:hyperlink w:history="0" r:id="rId147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08.08.2024 </w:t>
      </w:r>
      <w:hyperlink w:history="0" r:id="rId147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3) акт приемки оказанных услуг и (или) выполненных работ по договору, указанному в </w:t>
      </w:r>
      <w:hyperlink w:history="0" w:anchor="P3237"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history="0" w:anchor="P3237"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w:t>
      </w:r>
    </w:p>
    <w:bookmarkStart w:id="3240" w:name="P3240"/>
    <w:bookmarkEnd w:id="3240"/>
    <w:p>
      <w:pPr>
        <w:pStyle w:val="0"/>
        <w:spacing w:before="200" w:line-rule="auto"/>
        <w:ind w:firstLine="540"/>
        <w:jc w:val="both"/>
      </w:pPr>
      <w:r>
        <w:rPr>
          <w:sz w:val="20"/>
        </w:rPr>
        <w:t xml:space="preserve">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pPr>
        <w:pStyle w:val="0"/>
        <w:spacing w:before="200" w:line-rule="auto"/>
        <w:ind w:firstLine="540"/>
        <w:jc w:val="both"/>
      </w:pPr>
      <w:r>
        <w:rPr>
          <w:sz w:val="20"/>
        </w:rP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pPr>
        <w:pStyle w:val="0"/>
        <w:spacing w:before="200" w:line-rule="auto"/>
        <w:ind w:firstLine="540"/>
        <w:jc w:val="both"/>
      </w:pPr>
      <w:r>
        <w:rPr>
          <w:sz w:val="20"/>
        </w:rPr>
        <w:t xml:space="preserve">2) кредитного договора, договора займа.</w:t>
      </w:r>
    </w:p>
    <w:p>
      <w:pPr>
        <w:pStyle w:val="0"/>
        <w:spacing w:before="200" w:line-rule="auto"/>
        <w:ind w:firstLine="540"/>
        <w:jc w:val="both"/>
      </w:pPr>
      <w:r>
        <w:rPr>
          <w:sz w:val="20"/>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history="0" w:anchor="P3234"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r>
          <w:rPr>
            <w:sz w:val="20"/>
            <w:color w:val="0000ff"/>
          </w:rPr>
          <w:t xml:space="preserve">частях 4</w:t>
        </w:r>
      </w:hyperlink>
      <w:r>
        <w:rPr>
          <w:sz w:val="20"/>
        </w:rPr>
        <w:t xml:space="preserve"> и </w:t>
      </w:r>
      <w:hyperlink w:history="0" w:anchor="P3240"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r>
          <w:rPr>
            <w:sz w:val="20"/>
            <w:color w:val="0000ff"/>
          </w:rPr>
          <w:t xml:space="preserve">5</w:t>
        </w:r>
      </w:hyperlink>
      <w:r>
        <w:rPr>
          <w:sz w:val="20"/>
        </w:rPr>
        <w:t xml:space="preserve"> настоящей статьи.</w:t>
      </w:r>
    </w:p>
    <w:bookmarkStart w:id="3244" w:name="P3244"/>
    <w:bookmarkEnd w:id="3244"/>
    <w:p>
      <w:pPr>
        <w:pStyle w:val="0"/>
        <w:spacing w:before="200" w:line-rule="auto"/>
        <w:ind w:firstLine="540"/>
        <w:jc w:val="both"/>
      </w:pPr>
      <w:r>
        <w:rPr>
          <w:sz w:val="20"/>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history="0" w:anchor="P3393" w:tooltip="2. Система учета фондов капитального ремонта включает в себя, в частности, сведения о:">
        <w:r>
          <w:rPr>
            <w:sz w:val="20"/>
            <w:color w:val="0000ff"/>
          </w:rPr>
          <w:t xml:space="preserve">части 2 статьи 183</w:t>
        </w:r>
      </w:hyperlink>
      <w:r>
        <w:rPr>
          <w:sz w:val="20"/>
        </w:rPr>
        <w:t xml:space="preserve"> настоящего Кодекса. Ведение такого учета может осуществляться в электронной форме.</w:t>
      </w:r>
    </w:p>
    <w:p>
      <w:pPr>
        <w:pStyle w:val="0"/>
        <w:jc w:val="both"/>
      </w:pPr>
      <w:r>
        <w:rPr>
          <w:sz w:val="20"/>
        </w:rPr>
        <w:t xml:space="preserve">(в ред. Федеральных законов от 28.12.2016 </w:t>
      </w:r>
      <w:hyperlink w:history="0" r:id="rId147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47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p>
      <w:pPr>
        <w:pStyle w:val="0"/>
        <w:ind w:firstLine="540"/>
        <w:jc w:val="both"/>
      </w:pPr>
      <w:r>
        <w:rPr>
          <w:sz w:val="20"/>
        </w:rPr>
      </w:r>
    </w:p>
    <w:p>
      <w:pPr>
        <w:pStyle w:val="2"/>
        <w:outlineLvl w:val="1"/>
        <w:jc w:val="center"/>
      </w:pPr>
      <w:r>
        <w:rPr>
          <w:sz w:val="20"/>
        </w:rPr>
        <w:t xml:space="preserve">Глава 17. ФОРМИРОВАНИЕ ФОНДОВ КАПИТАЛЬНОГО РЕМОНТА</w:t>
      </w:r>
    </w:p>
    <w:p>
      <w:pPr>
        <w:pStyle w:val="2"/>
        <w:jc w:val="center"/>
      </w:pPr>
      <w:r>
        <w:rPr>
          <w:sz w:val="20"/>
        </w:rPr>
        <w:t xml:space="preserve">РЕГИОНАЛЬНЫМ ОПЕРАТОРОМ. ДЕЯТЕЛЬНОСТЬ РЕГИОНАЛЬНОГО</w:t>
      </w:r>
    </w:p>
    <w:p>
      <w:pPr>
        <w:pStyle w:val="2"/>
        <w:jc w:val="center"/>
      </w:pPr>
      <w:r>
        <w:rPr>
          <w:sz w:val="20"/>
        </w:rPr>
        <w:t xml:space="preserve">ОПЕРАТОРА ПО ФИНАНСИРОВАНИЮ КАПИТАЛЬНОГО РЕМОНТА ОБЩЕГО</w:t>
      </w:r>
    </w:p>
    <w:p>
      <w:pPr>
        <w:pStyle w:val="2"/>
        <w:jc w:val="center"/>
      </w:pPr>
      <w:r>
        <w:rPr>
          <w:sz w:val="20"/>
        </w:rPr>
        <w:t xml:space="preserve">ИМУЩЕСТВА В МНОГОКВАРТИРНЫХ ДОМАХ</w:t>
      </w:r>
    </w:p>
    <w:p>
      <w:pPr>
        <w:pStyle w:val="0"/>
        <w:ind w:firstLine="540"/>
        <w:jc w:val="both"/>
      </w:pPr>
      <w:r>
        <w:rPr>
          <w:sz w:val="20"/>
        </w:rPr>
      </w:r>
    </w:p>
    <w:p>
      <w:pPr>
        <w:pStyle w:val="2"/>
        <w:outlineLvl w:val="2"/>
        <w:ind w:firstLine="540"/>
        <w:jc w:val="both"/>
      </w:pPr>
      <w:r>
        <w:rPr>
          <w:sz w:val="20"/>
        </w:rPr>
        <w:t xml:space="preserve">Статья 178. Правовое положение регионального оператора</w:t>
      </w:r>
    </w:p>
    <w:p>
      <w:pPr>
        <w:pStyle w:val="0"/>
        <w:ind w:firstLine="540"/>
        <w:jc w:val="both"/>
      </w:pPr>
      <w:r>
        <w:rPr>
          <w:sz w:val="20"/>
        </w:rPr>
      </w:r>
    </w:p>
    <w:p>
      <w:pPr>
        <w:pStyle w:val="0"/>
        <w:ind w:firstLine="540"/>
        <w:jc w:val="both"/>
      </w:pPr>
      <w:r>
        <w:rPr>
          <w:sz w:val="20"/>
        </w:rPr>
        <w:t xml:space="preserve">1. Региональный оператор является юридическим лицом, созданным в организационно-правовой форме фонда.</w:t>
      </w:r>
    </w:p>
    <w:p>
      <w:pPr>
        <w:pStyle w:val="0"/>
        <w:spacing w:before="200" w:line-rule="auto"/>
        <w:ind w:firstLine="540"/>
        <w:jc w:val="both"/>
      </w:pPr>
      <w:r>
        <w:rPr>
          <w:sz w:val="20"/>
        </w:rP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pPr>
        <w:pStyle w:val="0"/>
        <w:spacing w:before="200" w:line-rule="auto"/>
        <w:ind w:firstLine="540"/>
        <w:jc w:val="both"/>
      </w:pPr>
      <w:r>
        <w:rPr>
          <w:sz w:val="20"/>
        </w:rP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pPr>
        <w:pStyle w:val="0"/>
        <w:jc w:val="both"/>
      </w:pPr>
      <w:r>
        <w:rPr>
          <w:sz w:val="20"/>
        </w:rPr>
        <w:t xml:space="preserve">(часть 2.1 введена Федеральным </w:t>
      </w:r>
      <w:hyperlink w:history="0" r:id="rId147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pPr>
        <w:pStyle w:val="0"/>
        <w:spacing w:before="200" w:line-rule="auto"/>
        <w:ind w:firstLine="540"/>
        <w:jc w:val="both"/>
      </w:pPr>
      <w:r>
        <w:rPr>
          <w:sz w:val="20"/>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history="0" w:anchor="P3262"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r>
          <w:rPr>
            <w:sz w:val="20"/>
            <w:color w:val="0000ff"/>
          </w:rPr>
          <w:t xml:space="preserve">частью 4.2</w:t>
        </w:r>
      </w:hyperlink>
      <w:r>
        <w:rPr>
          <w:sz w:val="20"/>
        </w:rPr>
        <w:t xml:space="preserve"> настоящей статьи.</w:t>
      </w:r>
    </w:p>
    <w:p>
      <w:pPr>
        <w:pStyle w:val="0"/>
        <w:jc w:val="both"/>
      </w:pPr>
      <w:r>
        <w:rPr>
          <w:sz w:val="20"/>
        </w:rPr>
        <w:t xml:space="preserve">(в ред. Федерального </w:t>
      </w:r>
      <w:hyperlink w:history="0" r:id="rId14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4.1. Утратил силу. - Федеральный </w:t>
      </w:r>
      <w:hyperlink w:history="0" r:id="rId148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bookmarkStart w:id="3262" w:name="P3262"/>
    <w:bookmarkEnd w:id="3262"/>
    <w:p>
      <w:pPr>
        <w:pStyle w:val="0"/>
        <w:spacing w:before="200" w:line-rule="auto"/>
        <w:ind w:firstLine="540"/>
        <w:jc w:val="both"/>
      </w:pPr>
      <w:r>
        <w:rPr>
          <w:sz w:val="20"/>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pStyle w:val="0"/>
        <w:jc w:val="both"/>
      </w:pPr>
      <w:r>
        <w:rPr>
          <w:sz w:val="20"/>
        </w:rPr>
        <w:t xml:space="preserve">(часть 4.2 введена Федеральным </w:t>
      </w:r>
      <w:hyperlink w:history="0" r:id="rId14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264" w:name="P3264"/>
    <w:bookmarkEnd w:id="3264"/>
    <w:p>
      <w:pPr>
        <w:pStyle w:val="0"/>
        <w:spacing w:before="200" w:line-rule="auto"/>
        <w:ind w:firstLine="540"/>
        <w:jc w:val="both"/>
      </w:pPr>
      <w:r>
        <w:rPr>
          <w:sz w:val="20"/>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r>
        <w:rPr>
          <w:sz w:val="20"/>
        </w:rPr>
        <w:t xml:space="preserve">законодательством</w:t>
      </w:r>
      <w:r>
        <w:rPr>
          <w:sz w:val="20"/>
        </w:rPr>
        <w:t xml:space="preserve">.</w:t>
      </w:r>
    </w:p>
    <w:p>
      <w:pPr>
        <w:pStyle w:val="0"/>
        <w:jc w:val="both"/>
      </w:pPr>
      <w:r>
        <w:rPr>
          <w:sz w:val="20"/>
        </w:rPr>
        <w:t xml:space="preserve">(в ред. Федерального </w:t>
      </w:r>
      <w:hyperlink w:history="0" r:id="rId14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pPr>
        <w:pStyle w:val="0"/>
        <w:spacing w:before="200" w:line-rule="auto"/>
        <w:ind w:firstLine="540"/>
        <w:jc w:val="both"/>
      </w:pPr>
      <w:r>
        <w:rPr>
          <w:sz w:val="20"/>
        </w:rPr>
        <w:t xml:space="preserve">7. Методическое обеспечение деятельности региональных операторов (в том числе разработка </w:t>
      </w:r>
      <w:r>
        <w:rPr>
          <w:sz w:val="20"/>
        </w:rPr>
        <w:t xml:space="preserve">методических рекомендаций</w:t>
      </w:r>
      <w:r>
        <w:rPr>
          <w:sz w:val="20"/>
        </w:rP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w:history="0" r:id="rId1483"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основе</w:t>
        </w:r>
      </w:hyperlink>
      <w:r>
        <w:rPr>
          <w:sz w:val="20"/>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29.06.2015 </w:t>
      </w:r>
      <w:hyperlink w:history="0" r:id="rId14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48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178.1. Требования к руководителю регионального оператора, кандидату на должность руководителя регионального оператора</w:t>
      </w:r>
    </w:p>
    <w:p>
      <w:pPr>
        <w:pStyle w:val="0"/>
        <w:ind w:firstLine="540"/>
        <w:jc w:val="both"/>
      </w:pPr>
      <w:r>
        <w:rPr>
          <w:sz w:val="20"/>
        </w:rPr>
      </w:r>
    </w:p>
    <w:p>
      <w:pPr>
        <w:pStyle w:val="0"/>
        <w:ind w:firstLine="540"/>
        <w:jc w:val="both"/>
      </w:pPr>
      <w:r>
        <w:rPr>
          <w:sz w:val="20"/>
        </w:rPr>
        <w:t xml:space="preserve">(введена Федеральным </w:t>
      </w:r>
      <w:hyperlink w:history="0" r:id="rId148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2. Обстоятельствами, препятствующими назначению на должность руководителя регионального оператора, являются:</w:t>
      </w:r>
    </w:p>
    <w:p>
      <w:pPr>
        <w:pStyle w:val="0"/>
        <w:spacing w:before="200" w:line-rule="auto"/>
        <w:ind w:firstLine="540"/>
        <w:jc w:val="both"/>
      </w:pPr>
      <w:r>
        <w:rPr>
          <w:sz w:val="20"/>
        </w:rPr>
        <w:t xml:space="preserve">1) признание судом кандидата на должность руководителя регионального оператора недееспособным или ограниченно дееспособным;</w:t>
      </w:r>
    </w:p>
    <w:p>
      <w:pPr>
        <w:pStyle w:val="0"/>
        <w:spacing w:before="200" w:line-rule="auto"/>
        <w:ind w:firstLine="540"/>
        <w:jc w:val="both"/>
      </w:pPr>
      <w:r>
        <w:rPr>
          <w:sz w:val="20"/>
        </w:rPr>
        <w:t xml:space="preserve">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00" w:line-rule="auto"/>
        <w:ind w:firstLine="540"/>
        <w:jc w:val="both"/>
      </w:pPr>
      <w:r>
        <w:rPr>
          <w:sz w:val="20"/>
        </w:rPr>
        <w:t xml:space="preserve">3. Не допускается наличие у руководителя регионального оператора, кандидата на должность руководителя регионального оператора:</w:t>
      </w:r>
    </w:p>
    <w:p>
      <w:pPr>
        <w:pStyle w:val="0"/>
        <w:spacing w:before="200" w:line-rule="auto"/>
        <w:ind w:firstLine="540"/>
        <w:jc w:val="both"/>
      </w:pPr>
      <w:r>
        <w:rPr>
          <w:sz w:val="20"/>
        </w:rPr>
        <w:t xml:space="preserve">1) неснятой или непогашенной судимости;</w:t>
      </w:r>
    </w:p>
    <w:p>
      <w:pPr>
        <w:pStyle w:val="0"/>
        <w:spacing w:before="200" w:line-rule="auto"/>
        <w:ind w:firstLine="540"/>
        <w:jc w:val="both"/>
      </w:pPr>
      <w:r>
        <w:rPr>
          <w:sz w:val="20"/>
        </w:rPr>
        <w:t xml:space="preserve">2) неисполненного наказания за административное правонарушение в форме дисквалификации независимо от сферы деятельности.</w:t>
      </w:r>
    </w:p>
    <w:p>
      <w:pPr>
        <w:pStyle w:val="0"/>
        <w:spacing w:before="200" w:line-rule="auto"/>
        <w:ind w:firstLine="540"/>
        <w:jc w:val="both"/>
      </w:pPr>
      <w:r>
        <w:rPr>
          <w:sz w:val="20"/>
        </w:rPr>
        <w:t xml:space="preserve">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pPr>
        <w:pStyle w:val="0"/>
        <w:jc w:val="both"/>
      </w:pPr>
      <w:r>
        <w:rPr>
          <w:sz w:val="20"/>
        </w:rPr>
        <w:t xml:space="preserve">(в ред. Федерального </w:t>
      </w:r>
      <w:hyperlink w:history="0" r:id="rId14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Проверка соответствия обязательным квалификационным требованиям осуществляется в форме квалификационного экзамена, который проводится:</w:t>
      </w:r>
    </w:p>
    <w:p>
      <w:pPr>
        <w:pStyle w:val="0"/>
        <w:spacing w:before="200" w:line-rule="auto"/>
        <w:ind w:firstLine="540"/>
        <w:jc w:val="both"/>
      </w:pPr>
      <w:r>
        <w:rPr>
          <w:sz w:val="20"/>
        </w:rPr>
        <w:t xml:space="preserve">1) для кандидата на должность руководителя регионального оператора - при проведении открытого конкурса на замещение указанной должности;</w:t>
      </w:r>
    </w:p>
    <w:p>
      <w:pPr>
        <w:pStyle w:val="0"/>
        <w:spacing w:before="200" w:line-rule="auto"/>
        <w:ind w:firstLine="540"/>
        <w:jc w:val="both"/>
      </w:pPr>
      <w:r>
        <w:rPr>
          <w:sz w:val="20"/>
        </w:rPr>
        <w:t xml:space="preserve">2) для руководителя регионального оператора - не реже одного раза в три года начиная с момента назначения.</w:t>
      </w:r>
    </w:p>
    <w:p>
      <w:pPr>
        <w:pStyle w:val="0"/>
        <w:spacing w:before="200" w:line-rule="auto"/>
        <w:ind w:firstLine="540"/>
        <w:jc w:val="both"/>
      </w:pPr>
      <w:r>
        <w:rPr>
          <w:sz w:val="20"/>
        </w:rPr>
        <w:t xml:space="preserve">6. Обязательные квалификационные </w:t>
      </w:r>
      <w:hyperlink w:history="0" r:id="rId1488"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требования</w:t>
        </w:r>
      </w:hyperlink>
      <w:r>
        <w:rPr>
          <w:sz w:val="20"/>
        </w:rPr>
        <w:t xml:space="preserve"> к руководителю регионального оператора, кандидату на должность руководителя регионального оператора, </w:t>
      </w:r>
      <w:hyperlink w:history="0" r:id="rId1489"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перечень</w:t>
        </w:r>
      </w:hyperlink>
      <w:r>
        <w:rPr>
          <w:sz w:val="20"/>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w:history="0" r:id="rId1490"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порядок</w:t>
        </w:r>
      </w:hyperlink>
      <w:r>
        <w:rPr>
          <w:sz w:val="20"/>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ind w:firstLine="540"/>
        <w:jc w:val="both"/>
      </w:pPr>
      <w:r>
        <w:rPr>
          <w:sz w:val="20"/>
        </w:rPr>
      </w:r>
    </w:p>
    <w:p>
      <w:pPr>
        <w:pStyle w:val="2"/>
        <w:outlineLvl w:val="2"/>
        <w:ind w:firstLine="540"/>
        <w:jc w:val="both"/>
      </w:pPr>
      <w:r>
        <w:rPr>
          <w:sz w:val="20"/>
        </w:rPr>
        <w:t xml:space="preserve">Статья 179. Имущество регионального оператора</w:t>
      </w:r>
    </w:p>
    <w:p>
      <w:pPr>
        <w:pStyle w:val="0"/>
        <w:ind w:firstLine="540"/>
        <w:jc w:val="both"/>
      </w:pPr>
      <w:r>
        <w:rPr>
          <w:sz w:val="20"/>
        </w:rPr>
      </w:r>
    </w:p>
    <w:p>
      <w:pPr>
        <w:pStyle w:val="0"/>
        <w:ind w:firstLine="540"/>
        <w:jc w:val="both"/>
      </w:pPr>
      <w:r>
        <w:rPr>
          <w:sz w:val="20"/>
        </w:rPr>
        <w:t xml:space="preserve">1. Имущество регионального оператора формируется за счет:</w:t>
      </w:r>
    </w:p>
    <w:p>
      <w:pPr>
        <w:pStyle w:val="0"/>
        <w:spacing w:before="200" w:line-rule="auto"/>
        <w:ind w:firstLine="540"/>
        <w:jc w:val="both"/>
      </w:pPr>
      <w:r>
        <w:rPr>
          <w:sz w:val="20"/>
        </w:rPr>
        <w:t xml:space="preserve">1) взносов учредителя;</w:t>
      </w:r>
    </w:p>
    <w:p>
      <w:pPr>
        <w:pStyle w:val="0"/>
        <w:spacing w:before="200" w:line-rule="auto"/>
        <w:ind w:firstLine="540"/>
        <w:jc w:val="both"/>
      </w:pPr>
      <w:r>
        <w:rPr>
          <w:sz w:val="20"/>
        </w:rPr>
        <w:t xml:space="preserve">2)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других не запрещенных законом источников.</w:t>
      </w:r>
    </w:p>
    <w:p>
      <w:pPr>
        <w:pStyle w:val="0"/>
        <w:spacing w:before="200" w:line-rule="auto"/>
        <w:ind w:firstLine="540"/>
        <w:jc w:val="both"/>
      </w:pPr>
      <w:r>
        <w:rPr>
          <w:sz w:val="20"/>
        </w:rP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bookmarkStart w:id="3295" w:name="P3295"/>
    <w:bookmarkEnd w:id="3295"/>
    <w:p>
      <w:pPr>
        <w:pStyle w:val="0"/>
        <w:spacing w:before="200" w:line-rule="auto"/>
        <w:ind w:firstLine="540"/>
        <w:jc w:val="both"/>
      </w:pPr>
      <w:r>
        <w:rPr>
          <w:sz w:val="20"/>
        </w:rPr>
        <w:t xml:space="preserve">3. Денежные средства, полученные региональным оператором и образующие фонд капитального ремонта в соответствии с </w:t>
      </w:r>
      <w:hyperlink w:history="0" w:anchor="P3060"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history="0" w:anchor="P3140"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history="0" w:anchor="P3325" w:tooltip="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
        <w:r>
          <w:rPr>
            <w:sz w:val="20"/>
            <w:color w:val="0000ff"/>
          </w:rPr>
          <w:t xml:space="preserve">частью 3 статьи 180</w:t>
        </w:r>
      </w:hyperlink>
      <w:r>
        <w:rPr>
          <w:sz w:val="20"/>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history="0" w:anchor="P3327"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sz w:val="20"/>
            <w:color w:val="0000ff"/>
          </w:rPr>
          <w:t xml:space="preserve">частью 4 статьи 180</w:t>
        </w:r>
      </w:hyperlink>
      <w:r>
        <w:rPr>
          <w:sz w:val="20"/>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w:history="0" r:id="rId1491"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w:t>
      </w:r>
    </w:p>
    <w:p>
      <w:pPr>
        <w:pStyle w:val="0"/>
        <w:jc w:val="both"/>
      </w:pPr>
      <w:r>
        <w:rPr>
          <w:sz w:val="20"/>
        </w:rPr>
        <w:t xml:space="preserve">(часть 3 в ред. Федерального </w:t>
      </w:r>
      <w:hyperlink w:history="0" r:id="rId1492"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закона</w:t>
        </w:r>
      </w:hyperlink>
      <w:r>
        <w:rPr>
          <w:sz w:val="20"/>
        </w:rPr>
        <w:t xml:space="preserve"> от 15.04.2019 N 60-ФЗ)</w:t>
      </w:r>
    </w:p>
    <w:p>
      <w:pPr>
        <w:pStyle w:val="0"/>
        <w:spacing w:before="200" w:line-rule="auto"/>
        <w:ind w:firstLine="540"/>
        <w:jc w:val="both"/>
      </w:pPr>
      <w:r>
        <w:rPr>
          <w:sz w:val="20"/>
        </w:rPr>
        <w:t xml:space="preserve">3.1. Денежные средства, полученные региональным оператором и не относящиеся в соответствии с </w:t>
      </w:r>
      <w:hyperlink w:history="0" w:anchor="P3060"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history="0" w:anchor="P3295"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
        <w:r>
          <w:rPr>
            <w:sz w:val="20"/>
            <w:color w:val="0000ff"/>
          </w:rPr>
          <w:t xml:space="preserve">частью 3</w:t>
        </w:r>
      </w:hyperlink>
      <w:r>
        <w:rPr>
          <w:sz w:val="20"/>
        </w:rPr>
        <w:t xml:space="preserve"> настоящей статьи, не допускается.</w:t>
      </w:r>
    </w:p>
    <w:p>
      <w:pPr>
        <w:pStyle w:val="0"/>
        <w:jc w:val="both"/>
      </w:pPr>
      <w:r>
        <w:rPr>
          <w:sz w:val="20"/>
        </w:rPr>
        <w:t xml:space="preserve">(часть 3.1 введена Федеральным </w:t>
      </w:r>
      <w:hyperlink w:history="0" r:id="rId1493"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pStyle w:val="0"/>
        <w:spacing w:before="200" w:line-rule="auto"/>
        <w:ind w:firstLine="540"/>
        <w:jc w:val="both"/>
      </w:pPr>
      <w:r>
        <w:rPr>
          <w:sz w:val="20"/>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w:history="0" r:id="rId1494"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возвратной</w:t>
        </w:r>
      </w:hyperlink>
      <w:r>
        <w:rPr>
          <w:sz w:val="20"/>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history="0" w:anchor="P298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pPr>
        <w:pStyle w:val="0"/>
        <w:jc w:val="both"/>
      </w:pPr>
      <w:r>
        <w:rPr>
          <w:sz w:val="20"/>
        </w:rPr>
        <w:t xml:space="preserve">(в ред. Федеральных законов от 04.08.2023 </w:t>
      </w:r>
      <w:hyperlink w:history="0" r:id="rId1495"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496"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5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8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и договоров строительного подряда, предусмотренных </w:t>
      </w:r>
      <w:hyperlink w:history="0" w:anchor="P296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заключенных с подрядными организациями.</w:t>
      </w:r>
    </w:p>
    <w:p>
      <w:pPr>
        <w:pStyle w:val="0"/>
        <w:jc w:val="both"/>
      </w:pPr>
      <w:r>
        <w:rPr>
          <w:sz w:val="20"/>
        </w:rPr>
        <w:t xml:space="preserve">(часть 5 введена Федеральным </w:t>
      </w:r>
      <w:hyperlink w:history="0" r:id="rId14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Федеральных законов от 04.08.2023 </w:t>
      </w:r>
      <w:hyperlink w:history="0" r:id="rId1498"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499"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 от 08.08.2024 </w:t>
      </w:r>
      <w:hyperlink w:history="0" r:id="rId150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501"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28.11.2018 N 434-ФЗ.</w:t>
      </w:r>
    </w:p>
    <w:p>
      <w:pPr>
        <w:pStyle w:val="0"/>
        <w:ind w:firstLine="540"/>
        <w:jc w:val="both"/>
      </w:pPr>
      <w:r>
        <w:rPr>
          <w:sz w:val="20"/>
        </w:rPr>
      </w:r>
    </w:p>
    <w:p>
      <w:pPr>
        <w:pStyle w:val="2"/>
        <w:outlineLvl w:val="2"/>
        <w:ind w:firstLine="540"/>
        <w:jc w:val="both"/>
      </w:pPr>
      <w:r>
        <w:rPr>
          <w:sz w:val="20"/>
        </w:rPr>
        <w:t xml:space="preserve">Статья 180. Функции регионального оператора</w:t>
      </w:r>
    </w:p>
    <w:p>
      <w:pPr>
        <w:pStyle w:val="0"/>
        <w:ind w:firstLine="540"/>
        <w:jc w:val="both"/>
      </w:pPr>
      <w:r>
        <w:rPr>
          <w:sz w:val="20"/>
        </w:rPr>
      </w:r>
    </w:p>
    <w:bookmarkStart w:id="3307" w:name="P3307"/>
    <w:bookmarkEnd w:id="3307"/>
    <w:p>
      <w:pPr>
        <w:pStyle w:val="0"/>
        <w:ind w:firstLine="540"/>
        <w:jc w:val="both"/>
      </w:pPr>
      <w:r>
        <w:rPr>
          <w:sz w:val="20"/>
        </w:rPr>
        <w:t xml:space="preserve">1. Функциями регионального оператора являются:</w:t>
      </w:r>
    </w:p>
    <w:p>
      <w:pPr>
        <w:pStyle w:val="0"/>
        <w:spacing w:before="200" w:line-rule="auto"/>
        <w:ind w:firstLine="540"/>
        <w:jc w:val="both"/>
      </w:pPr>
      <w:r>
        <w:rPr>
          <w:sz w:val="20"/>
        </w:rP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pPr>
        <w:pStyle w:val="0"/>
        <w:spacing w:before="200" w:line-rule="auto"/>
        <w:ind w:firstLine="540"/>
        <w:jc w:val="both"/>
      </w:pPr>
      <w:r>
        <w:rPr>
          <w:sz w:val="20"/>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pPr>
        <w:pStyle w:val="0"/>
        <w:spacing w:before="200" w:line-rule="auto"/>
        <w:ind w:firstLine="540"/>
        <w:jc w:val="both"/>
      </w:pPr>
      <w:r>
        <w:rPr>
          <w:sz w:val="20"/>
        </w:rPr>
        <w:t xml:space="preserve">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pStyle w:val="0"/>
        <w:spacing w:before="200" w:line-rule="auto"/>
        <w:ind w:firstLine="540"/>
        <w:jc w:val="both"/>
      </w:pPr>
      <w:r>
        <w:rPr>
          <w:sz w:val="20"/>
        </w:rP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6) иные предусмотренные настоящим Кодексом, законом субъекта Российской Федерации и учредительными документами регионального оператора функции.</w:t>
      </w:r>
    </w:p>
    <w:p>
      <w:pPr>
        <w:pStyle w:val="0"/>
        <w:spacing w:before="200" w:line-rule="auto"/>
        <w:ind w:firstLine="540"/>
        <w:jc w:val="both"/>
      </w:pPr>
      <w:r>
        <w:rPr>
          <w:sz w:val="20"/>
        </w:rPr>
        <w:t xml:space="preserve">1.1. Закупки региональным оператором товаров, работ, услуг в целях выполнения функций регионального оператора, установленных </w:t>
      </w:r>
      <w:hyperlink w:history="0" w:anchor="P3307" w:tooltip="1. Функциями регионального оператора являются:">
        <w:r>
          <w:rPr>
            <w:sz w:val="20"/>
            <w:color w:val="0000ff"/>
          </w:rPr>
          <w:t xml:space="preserve">частью 1</w:t>
        </w:r>
      </w:hyperlink>
      <w:r>
        <w:rPr>
          <w:sz w:val="20"/>
        </w:rPr>
        <w:t xml:space="preserve"> настоящей статьи, осуществляются в </w:t>
      </w:r>
      <w:hyperlink w:history="0" r:id="rId1502"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w:t>
      </w:r>
      <w:r>
        <w:rPr>
          <w:sz w:val="20"/>
        </w:rPr>
        <w:t xml:space="preserve">реестра</w:t>
      </w:r>
      <w:r>
        <w:rPr>
          <w:sz w:val="20"/>
        </w:rPr>
        <w:t xml:space="preserve">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1.1 введена Федеральным </w:t>
      </w:r>
      <w:hyperlink w:history="0" r:id="rId15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50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bookmarkStart w:id="3316" w:name="P3316"/>
    <w:bookmarkEnd w:id="3316"/>
    <w:p>
      <w:pPr>
        <w:pStyle w:val="0"/>
        <w:spacing w:before="200" w:line-rule="auto"/>
        <w:ind w:firstLine="540"/>
        <w:jc w:val="both"/>
      </w:pPr>
      <w:r>
        <w:rPr>
          <w:sz w:val="20"/>
        </w:rPr>
        <w:t xml:space="preserve">1.2. В случае, предусмотренном </w:t>
      </w:r>
      <w:hyperlink w:history="0" w:anchor="P298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pPr>
        <w:pStyle w:val="0"/>
        <w:jc w:val="both"/>
      </w:pPr>
      <w:r>
        <w:rPr>
          <w:sz w:val="20"/>
        </w:rPr>
        <w:t xml:space="preserve">(в ред. Федерального </w:t>
      </w:r>
      <w:hyperlink w:history="0" r:id="rId1505"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spacing w:before="200" w:line-rule="auto"/>
        <w:ind w:firstLine="540"/>
        <w:jc w:val="both"/>
      </w:pPr>
      <w:r>
        <w:rPr>
          <w:sz w:val="20"/>
        </w:rPr>
        <w:t xml:space="preserve">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pPr>
        <w:pStyle w:val="0"/>
        <w:spacing w:before="200" w:line-rule="auto"/>
        <w:ind w:firstLine="540"/>
        <w:jc w:val="both"/>
      </w:pPr>
      <w:r>
        <w:rPr>
          <w:sz w:val="20"/>
        </w:rPr>
        <w:t xml:space="preserve">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0"/>
        </w:rPr>
        <w:t xml:space="preserve">(часть 1.2 введена Федеральным </w:t>
      </w:r>
      <w:hyperlink w:history="0" r:id="rId1506"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433-ФЗ)</w:t>
      </w:r>
    </w:p>
    <w:p>
      <w:pPr>
        <w:pStyle w:val="0"/>
        <w:spacing w:before="200" w:line-rule="auto"/>
        <w:ind w:firstLine="540"/>
        <w:jc w:val="both"/>
      </w:pPr>
      <w:r>
        <w:rPr>
          <w:sz w:val="20"/>
        </w:rPr>
        <w:t xml:space="preserve">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в ч. 3 ст. 180 вносятся изменения (</w:t>
            </w:r>
            <w:hyperlink w:history="0" r:id="rId1507"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25" w:name="P3325"/>
    <w:bookmarkEnd w:id="3325"/>
    <w:p>
      <w:pPr>
        <w:pStyle w:val="0"/>
        <w:spacing w:before="260" w:line-rule="auto"/>
        <w:ind w:firstLine="540"/>
        <w:jc w:val="both"/>
      </w:pPr>
      <w:r>
        <w:rPr>
          <w:sz w:val="20"/>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w:history="0" r:id="rId1508" w:tooltip="Постановление Правительства РФ от 23.05.2016 N 454 (ред. от 15.05.2023) &quot;Об утверждении Положения о проведении конкурса по отбору российских кредитных организаций для открытия счетов региональным оператором&quot; {КонсультантПлюс}">
        <w:r>
          <w:rPr>
            <w:sz w:val="20"/>
            <w:color w:val="0000ff"/>
          </w:rPr>
          <w:t xml:space="preserve">Порядок</w:t>
        </w:r>
      </w:hyperlink>
      <w:r>
        <w:rPr>
          <w:sz w:val="20"/>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history="0" w:anchor="P3073"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r>
          <w:rPr>
            <w:sz w:val="20"/>
            <w:color w:val="0000ff"/>
          </w:rPr>
          <w:t xml:space="preserve">пунктом 5 части 4 статьи 170</w:t>
        </w:r>
      </w:hyperlink>
      <w:r>
        <w:rPr>
          <w:sz w:val="20"/>
        </w:rPr>
        <w:t xml:space="preserve"> настоящего Кодекса считается переданным на усмотрение регионального оператора.</w:t>
      </w:r>
    </w:p>
    <w:p>
      <w:pPr>
        <w:pStyle w:val="0"/>
        <w:jc w:val="both"/>
      </w:pPr>
      <w:r>
        <w:rPr>
          <w:sz w:val="20"/>
        </w:rPr>
        <w:t xml:space="preserve">(в ред. Федеральных законов от 29.06.2015 </w:t>
      </w:r>
      <w:hyperlink w:history="0" r:id="rId15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51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151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327" w:name="P3327"/>
    <w:bookmarkEnd w:id="3327"/>
    <w:p>
      <w:pPr>
        <w:pStyle w:val="0"/>
        <w:spacing w:before="200" w:line-rule="auto"/>
        <w:ind w:firstLine="540"/>
        <w:jc w:val="both"/>
      </w:pPr>
      <w:r>
        <w:rPr>
          <w:sz w:val="20"/>
        </w:rPr>
        <w:t xml:space="preserve">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pPr>
        <w:pStyle w:val="0"/>
        <w:jc w:val="both"/>
      </w:pPr>
      <w:r>
        <w:rPr>
          <w:sz w:val="20"/>
        </w:rPr>
        <w:t xml:space="preserve">(часть 4 в ред. Федерального </w:t>
      </w:r>
      <w:hyperlink w:history="0" r:id="rId15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181. Формирование фондов капитального ремонта на счете регионального оператора</w:t>
      </w:r>
    </w:p>
    <w:p>
      <w:pPr>
        <w:pStyle w:val="0"/>
        <w:ind w:firstLine="540"/>
        <w:jc w:val="both"/>
      </w:pPr>
      <w:r>
        <w:rPr>
          <w:sz w:val="20"/>
        </w:rPr>
      </w:r>
    </w:p>
    <w:p>
      <w:pPr>
        <w:pStyle w:val="0"/>
        <w:ind w:firstLine="540"/>
        <w:jc w:val="both"/>
      </w:pPr>
      <w:r>
        <w:rPr>
          <w:sz w:val="20"/>
        </w:rPr>
        <w:t xml:space="preserve">(в ред. Федерального </w:t>
      </w:r>
      <w:hyperlink w:history="0" r:id="rId15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jc w:val="both"/>
      </w:pPr>
      <w:r>
        <w:rPr>
          <w:sz w:val="20"/>
        </w:rPr>
      </w:r>
    </w:p>
    <w:p>
      <w:pPr>
        <w:pStyle w:val="0"/>
        <w:ind w:firstLine="540"/>
        <w:jc w:val="both"/>
      </w:pPr>
      <w:r>
        <w:rPr>
          <w:sz w:val="20"/>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history="0" w:anchor="P3090"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имеют права и исполняют обязанности, предусмотренные </w:t>
      </w:r>
      <w:hyperlink w:history="0" w:anchor="P3336" w:tooltip="2. Собственники помещений в многоквартирном доме при формировании фонда капитального ремонта на счете регионального оператора:">
        <w:r>
          <w:rPr>
            <w:sz w:val="20"/>
            <w:color w:val="0000ff"/>
          </w:rPr>
          <w:t xml:space="preserve">частью 2</w:t>
        </w:r>
      </w:hyperlink>
      <w:r>
        <w:rPr>
          <w:sz w:val="20"/>
        </w:rPr>
        <w:t xml:space="preserve"> настоящей статьи, начиная с даты, определяемой в соответствии с </w:t>
      </w:r>
      <w:hyperlink w:history="0" w:anchor="P3053"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0"/>
            <w:color w:val="0000ff"/>
          </w:rPr>
          <w:t xml:space="preserve">частью 3 статьи 169</w:t>
        </w:r>
      </w:hyperlink>
      <w:r>
        <w:rPr>
          <w:sz w:val="20"/>
        </w:rPr>
        <w:t xml:space="preserve"> и </w:t>
      </w:r>
      <w:hyperlink w:history="0" w:anchor="P308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частями 5.1</w:t>
        </w:r>
      </w:hyperlink>
      <w:r>
        <w:rPr>
          <w:sz w:val="20"/>
        </w:rPr>
        <w:t xml:space="preserve"> и </w:t>
      </w:r>
      <w:hyperlink w:history="0" w:anchor="P3086"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0"/>
            <w:color w:val="0000ff"/>
          </w:rPr>
          <w:t xml:space="preserve">5.2 статьи 170</w:t>
        </w:r>
      </w:hyperlink>
      <w:r>
        <w:rPr>
          <w:sz w:val="20"/>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history="0" w:anchor="P3346" w:tooltip="Статья 182. Обязанности регионального оператора по организации проведения капитального ремонта общего имущества в многоквартирных домах">
        <w:r>
          <w:rPr>
            <w:sz w:val="20"/>
            <w:color w:val="0000ff"/>
          </w:rPr>
          <w:t xml:space="preserve">статьей 182</w:t>
        </w:r>
      </w:hyperlink>
      <w:r>
        <w:rPr>
          <w:sz w:val="20"/>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pStyle w:val="0"/>
        <w:jc w:val="both"/>
      </w:pPr>
      <w:r>
        <w:rPr>
          <w:sz w:val="20"/>
        </w:rPr>
        <w:t xml:space="preserve">(в ред. Федеральных законов от 29.07.2017 </w:t>
      </w:r>
      <w:hyperlink w:history="0" r:id="rId151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19.12.2023 </w:t>
      </w:r>
      <w:hyperlink w:history="0" r:id="rId1515"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rPr>
        <w:t xml:space="preserve">)</w:t>
      </w:r>
    </w:p>
    <w:bookmarkStart w:id="3336" w:name="P3336"/>
    <w:bookmarkEnd w:id="3336"/>
    <w:p>
      <w:pPr>
        <w:pStyle w:val="0"/>
        <w:spacing w:before="200" w:line-rule="auto"/>
        <w:ind w:firstLine="540"/>
        <w:jc w:val="both"/>
      </w:pPr>
      <w:r>
        <w:rPr>
          <w:sz w:val="20"/>
        </w:rPr>
        <w:t xml:space="preserve">2. Собственники помещений в многоквартирном доме при формировании фонда капитального ремонта на счете регионального оператора:</w:t>
      </w:r>
    </w:p>
    <w:p>
      <w:pPr>
        <w:pStyle w:val="0"/>
        <w:spacing w:before="200" w:line-rule="auto"/>
        <w:ind w:firstLine="540"/>
        <w:jc w:val="both"/>
      </w:pPr>
      <w:r>
        <w:rPr>
          <w:sz w:val="20"/>
        </w:rPr>
        <w:t xml:space="preserve">1) ежемесячно вносят в установленные в соответствии со </w:t>
      </w:r>
      <w:hyperlink w:history="0" w:anchor="P3095"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pStyle w:val="0"/>
        <w:spacing w:before="200" w:line-rule="auto"/>
        <w:ind w:firstLine="540"/>
        <w:jc w:val="both"/>
      </w:pPr>
      <w:r>
        <w:rPr>
          <w:sz w:val="20"/>
        </w:rPr>
        <w:t xml:space="preserve">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pPr>
        <w:pStyle w:val="0"/>
        <w:spacing w:before="200" w:line-rule="auto"/>
        <w:ind w:firstLine="540"/>
        <w:jc w:val="both"/>
      </w:pPr>
      <w:r>
        <w:rPr>
          <w:sz w:val="20"/>
        </w:rPr>
        <w:t xml:space="preserve">3) участвуют в осуществлении приемки оказанных услуг и (или) выполненных работ по капитальному ремонту в таком многоквартирном доме;</w:t>
      </w:r>
    </w:p>
    <w:p>
      <w:pPr>
        <w:pStyle w:val="0"/>
        <w:spacing w:before="200" w:line-rule="auto"/>
        <w:ind w:firstLine="540"/>
        <w:jc w:val="both"/>
      </w:pPr>
      <w:r>
        <w:rPr>
          <w:sz w:val="20"/>
        </w:rPr>
        <w:t xml:space="preserve">4) запрашивают и получают предусмотренные настоящим Кодексом сведения (информацию) от заинтересованных лиц;</w:t>
      </w:r>
    </w:p>
    <w:p>
      <w:pPr>
        <w:pStyle w:val="0"/>
        <w:spacing w:before="200" w:line-rule="auto"/>
        <w:ind w:firstLine="540"/>
        <w:jc w:val="both"/>
      </w:pPr>
      <w:r>
        <w:rPr>
          <w:sz w:val="20"/>
        </w:rPr>
        <w:t xml:space="preserve">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spacing w:before="200" w:line-rule="auto"/>
        <w:ind w:firstLine="540"/>
        <w:jc w:val="both"/>
      </w:pPr>
      <w:r>
        <w:rPr>
          <w:sz w:val="20"/>
        </w:rPr>
        <w:t xml:space="preserve">3. </w:t>
      </w:r>
      <w:hyperlink w:history="0" r:id="rId1516"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Методическое обеспечение</w:t>
        </w:r>
      </w:hyperlink>
      <w:r>
        <w:rPr>
          <w:sz w:val="20"/>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4. Региональный оператор применяет установленные законодательством меры, включая начисление пеней, установленных </w:t>
      </w:r>
      <w:hyperlink w:history="0" w:anchor="P2451"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w:r>
          <w:rPr>
            <w:sz w:val="20"/>
            <w:color w:val="0000ff"/>
          </w:rPr>
          <w:t xml:space="preserve">частью 14.1 статьи 155</w:t>
        </w:r>
      </w:hyperlink>
      <w:r>
        <w:rPr>
          <w:sz w:val="20"/>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bookmarkStart w:id="3344" w:name="P3344"/>
    <w:bookmarkEnd w:id="3344"/>
    <w:p>
      <w:pPr>
        <w:pStyle w:val="0"/>
        <w:spacing w:before="200" w:line-rule="auto"/>
        <w:ind w:firstLine="540"/>
        <w:jc w:val="both"/>
      </w:pPr>
      <w:r>
        <w:rPr>
          <w:sz w:val="20"/>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history="0" w:anchor="P348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pPr>
        <w:pStyle w:val="0"/>
        <w:ind w:firstLine="540"/>
        <w:jc w:val="both"/>
      </w:pPr>
      <w:r>
        <w:rPr>
          <w:sz w:val="20"/>
        </w:rPr>
      </w:r>
    </w:p>
    <w:bookmarkStart w:id="3346" w:name="P3346"/>
    <w:bookmarkEnd w:id="3346"/>
    <w:p>
      <w:pPr>
        <w:pStyle w:val="2"/>
        <w:outlineLvl w:val="2"/>
        <w:ind w:firstLine="540"/>
        <w:jc w:val="both"/>
      </w:pPr>
      <w:r>
        <w:rPr>
          <w:sz w:val="20"/>
        </w:rPr>
        <w:t xml:space="preserve">Статья 182. Обязанности регионального оператора по организации проведения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pPr>
        <w:pStyle w:val="0"/>
        <w:jc w:val="both"/>
      </w:pPr>
      <w:r>
        <w:rPr>
          <w:sz w:val="20"/>
        </w:rPr>
        <w:t xml:space="preserve">(в ред. Федерального </w:t>
      </w:r>
      <w:hyperlink w:history="0" r:id="rId15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pPr>
        <w:pStyle w:val="0"/>
        <w:jc w:val="both"/>
      </w:pPr>
      <w:r>
        <w:rPr>
          <w:sz w:val="20"/>
        </w:rPr>
        <w:t xml:space="preserve">(в ред. Федерального </w:t>
      </w:r>
      <w:hyperlink w:history="0" r:id="rId15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 в сроки, предусмотренные </w:t>
      </w:r>
      <w:hyperlink w:history="0" w:anchor="P3450"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частью 3 статьи 189</w:t>
        </w:r>
      </w:hyperlink>
      <w:r>
        <w:rPr>
          <w:sz w:val="20"/>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pStyle w:val="0"/>
        <w:spacing w:before="200" w:line-rule="auto"/>
        <w:ind w:firstLine="540"/>
        <w:jc w:val="both"/>
      </w:pPr>
      <w:r>
        <w:rPr>
          <w:sz w:val="20"/>
        </w:rP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00" w:line-rule="auto"/>
        <w:ind w:firstLine="540"/>
        <w:jc w:val="both"/>
      </w:pPr>
      <w:r>
        <w:rPr>
          <w:sz w:val="20"/>
        </w:rPr>
        <w:t xml:space="preserve">3) привлечь для оказания услуг и (или) выполнения работ по капитальному ремонту подрядные организации, указанные в </w:t>
      </w:r>
      <w:hyperlink w:history="0" w:anchor="P296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части 7 статьи 166</w:t>
        </w:r>
      </w:hyperlink>
      <w:r>
        <w:rPr>
          <w:sz w:val="20"/>
        </w:rP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(в ред. Федеральных законов от 29.06.2015 </w:t>
      </w:r>
      <w:hyperlink w:history="0" r:id="rId15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08.08.2024 </w:t>
      </w:r>
      <w:hyperlink w:history="0" r:id="rId152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00" w:line-rule="auto"/>
        <w:ind w:firstLine="540"/>
        <w:jc w:val="both"/>
      </w:pPr>
      <w:r>
        <w:rPr>
          <w:sz w:val="20"/>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0"/>
        </w:rPr>
        <w:t xml:space="preserve">(п. 4.1 введен Федеральным </w:t>
      </w:r>
      <w:hyperlink w:history="0" r:id="rId152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pPr>
        <w:pStyle w:val="0"/>
        <w:jc w:val="both"/>
      </w:pPr>
      <w:r>
        <w:rPr>
          <w:sz w:val="20"/>
        </w:rPr>
        <w:t xml:space="preserve">(в ред. Федеральных законов от 29.06.2015 </w:t>
      </w:r>
      <w:hyperlink w:history="0" r:id="rId15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02.12.2019 </w:t>
      </w:r>
      <w:hyperlink w:history="0" r:id="rId1523"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rPr>
        <w:t xml:space="preserve">, от 08.08.2024 </w:t>
      </w:r>
      <w:hyperlink w:history="0" r:id="rId15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pStyle w:val="0"/>
        <w:jc w:val="both"/>
      </w:pPr>
      <w:r>
        <w:rPr>
          <w:sz w:val="20"/>
        </w:rPr>
        <w:t xml:space="preserve">(в ред. Федеральных законов от 29.06.2015 </w:t>
      </w:r>
      <w:hyperlink w:history="0" r:id="rId15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52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 аккумулировать взносы на капитальный ремонт, уплачиваемые собственниками помещений в многоквартирном доме;</w:t>
      </w:r>
    </w:p>
    <w:p>
      <w:pPr>
        <w:pStyle w:val="0"/>
        <w:jc w:val="both"/>
      </w:pPr>
      <w:r>
        <w:rPr>
          <w:sz w:val="20"/>
        </w:rPr>
        <w:t xml:space="preserve">(п. 7 введен Федеральным </w:t>
      </w:r>
      <w:hyperlink w:history="0" r:id="rId15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pPr>
        <w:pStyle w:val="0"/>
        <w:jc w:val="both"/>
      </w:pPr>
      <w:r>
        <w:rPr>
          <w:sz w:val="20"/>
        </w:rPr>
        <w:t xml:space="preserve">(п. 8 введен Федеральным </w:t>
      </w:r>
      <w:hyperlink w:history="0" r:id="rId15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0"/>
        <w:jc w:val="both"/>
      </w:pPr>
      <w:r>
        <w:rPr>
          <w:sz w:val="20"/>
        </w:rPr>
        <w:t xml:space="preserve">(п. 9 введен Федеральным </w:t>
      </w:r>
      <w:hyperlink w:history="0" r:id="rId15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w:history="0" r:id="rId1530"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на своем официальном сайте&quot; (Зарегистрировано в Минюсте России 08.02.2016 N 40989) {КонсультантПлюс}">
        <w:r>
          <w:rPr>
            <w:sz w:val="20"/>
            <w:color w:val="0000ff"/>
          </w:rPr>
          <w:t xml:space="preserve">перечень</w:t>
        </w:r>
      </w:hyperlink>
      <w:r>
        <w:rPr>
          <w:sz w:val="20"/>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10 введен Федеральным </w:t>
      </w:r>
      <w:hyperlink w:history="0" r:id="rId15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0"/>
        <w:jc w:val="both"/>
      </w:pPr>
      <w:r>
        <w:rPr>
          <w:sz w:val="20"/>
        </w:rPr>
        <w:t xml:space="preserve">(п. 11 введен Федеральным </w:t>
      </w:r>
      <w:hyperlink w:history="0" r:id="rId15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jc w:val="both"/>
      </w:pPr>
      <w:r>
        <w:rPr>
          <w:sz w:val="20"/>
        </w:rPr>
        <w:t xml:space="preserve">(п. 12 введен Федеральным </w:t>
      </w:r>
      <w:hyperlink w:history="0" r:id="rId15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2.1. Региональный оператор, реализующий функции, указанные в </w:t>
      </w:r>
      <w:hyperlink w:history="0" w:anchor="P3316"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
        <w:r>
          <w:rPr>
            <w:sz w:val="20"/>
            <w:color w:val="0000ff"/>
          </w:rPr>
          <w:t xml:space="preserve">части 1.2 статьи 180</w:t>
        </w:r>
      </w:hyperlink>
      <w:r>
        <w:rPr>
          <w:sz w:val="20"/>
        </w:rPr>
        <w:t xml:space="preserve"> настоящего Кодекса:</w:t>
      </w:r>
    </w:p>
    <w:p>
      <w:pPr>
        <w:pStyle w:val="0"/>
        <w:spacing w:before="200" w:line-rule="auto"/>
        <w:ind w:firstLine="540"/>
        <w:jc w:val="both"/>
      </w:pPr>
      <w:r>
        <w:rPr>
          <w:sz w:val="20"/>
        </w:rPr>
        <w:t xml:space="preserve">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00" w:line-rule="auto"/>
        <w:ind w:firstLine="540"/>
        <w:jc w:val="both"/>
      </w:pPr>
      <w:r>
        <w:rPr>
          <w:sz w:val="20"/>
        </w:rPr>
        <w:t xml:space="preserve">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00" w:line-rule="auto"/>
        <w:ind w:firstLine="540"/>
        <w:jc w:val="both"/>
      </w:pPr>
      <w:r>
        <w:rPr>
          <w:sz w:val="20"/>
        </w:rP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jc w:val="both"/>
      </w:pPr>
      <w:r>
        <w:rPr>
          <w:sz w:val="20"/>
        </w:rPr>
        <w:t xml:space="preserve">(часть 2.1 введена Федеральным </w:t>
      </w:r>
      <w:hyperlink w:history="0" r:id="rId1534"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433-ФЗ)</w:t>
      </w:r>
    </w:p>
    <w:bookmarkStart w:id="3380" w:name="P3380"/>
    <w:bookmarkEnd w:id="3380"/>
    <w:p>
      <w:pPr>
        <w:pStyle w:val="0"/>
        <w:spacing w:before="200" w:line-rule="auto"/>
        <w:ind w:firstLine="540"/>
        <w:jc w:val="both"/>
      </w:pPr>
      <w:r>
        <w:rPr>
          <w:sz w:val="20"/>
        </w:rP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(часть 3 в ред. Федерального </w:t>
      </w:r>
      <w:hyperlink w:history="0" r:id="rId153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pPr>
        <w:pStyle w:val="0"/>
        <w:jc w:val="both"/>
      </w:pPr>
      <w:r>
        <w:rPr>
          <w:sz w:val="20"/>
        </w:rPr>
        <w:t xml:space="preserve">(часть 4 в ред. Федерального </w:t>
      </w:r>
      <w:hyperlink w:history="0" r:id="rId15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 Привлечение региональным оператором, в частности в случае, предусмотренном </w:t>
      </w:r>
      <w:hyperlink w:history="0" w:anchor="P3380"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r>
          <w:rPr>
            <w:sz w:val="20"/>
            <w:color w:val="0000ff"/>
          </w:rPr>
          <w:t xml:space="preserve">частью 3</w:t>
        </w:r>
      </w:hyperlink>
      <w:r>
        <w:rPr>
          <w:sz w:val="20"/>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8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осуществляется в </w:t>
      </w:r>
      <w:hyperlink w:history="0" r:id="rId1537"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29.06.2015 </w:t>
      </w:r>
      <w:hyperlink w:history="0" r:id="rId15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539"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540"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pStyle w:val="0"/>
        <w:jc w:val="both"/>
      </w:pPr>
      <w:r>
        <w:rPr>
          <w:sz w:val="20"/>
        </w:rPr>
        <w:t xml:space="preserve">(в ред. Федерального </w:t>
      </w:r>
      <w:hyperlink w:history="0" r:id="rId15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pStyle w:val="0"/>
        <w:ind w:firstLine="540"/>
        <w:jc w:val="both"/>
      </w:pPr>
      <w:r>
        <w:rPr>
          <w:sz w:val="20"/>
        </w:rPr>
      </w:r>
    </w:p>
    <w:bookmarkStart w:id="3390" w:name="P3390"/>
    <w:bookmarkEnd w:id="3390"/>
    <w:p>
      <w:pPr>
        <w:pStyle w:val="2"/>
        <w:outlineLvl w:val="2"/>
        <w:ind w:firstLine="540"/>
        <w:jc w:val="both"/>
      </w:pPr>
      <w:r>
        <w:rPr>
          <w:sz w:val="20"/>
        </w:rPr>
        <w:t xml:space="preserve">Статья 183. Учет фондов капитального ремонта региональным оператором</w:t>
      </w:r>
    </w:p>
    <w:p>
      <w:pPr>
        <w:pStyle w:val="0"/>
        <w:ind w:firstLine="540"/>
        <w:jc w:val="both"/>
      </w:pPr>
      <w:r>
        <w:rPr>
          <w:sz w:val="20"/>
        </w:rPr>
      </w:r>
    </w:p>
    <w:p>
      <w:pPr>
        <w:pStyle w:val="0"/>
        <w:ind w:firstLine="540"/>
        <w:jc w:val="both"/>
      </w:pPr>
      <w:r>
        <w:rPr>
          <w:sz w:val="20"/>
        </w:rP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bookmarkStart w:id="3393" w:name="P3393"/>
    <w:bookmarkEnd w:id="3393"/>
    <w:p>
      <w:pPr>
        <w:pStyle w:val="0"/>
        <w:spacing w:before="200" w:line-rule="auto"/>
        <w:ind w:firstLine="540"/>
        <w:jc w:val="both"/>
      </w:pPr>
      <w:r>
        <w:rPr>
          <w:sz w:val="20"/>
        </w:rPr>
        <w:t xml:space="preserve">2. Система учета фондов капитального ремонта включает в себя, в частности, сведения о:</w:t>
      </w:r>
    </w:p>
    <w:p>
      <w:pPr>
        <w:pStyle w:val="0"/>
        <w:spacing w:before="200" w:line-rule="auto"/>
        <w:ind w:firstLine="540"/>
        <w:jc w:val="both"/>
      </w:pPr>
      <w:r>
        <w:rPr>
          <w:sz w:val="20"/>
        </w:rPr>
        <w:t xml:space="preserve">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pPr>
        <w:pStyle w:val="0"/>
        <w:jc w:val="both"/>
      </w:pPr>
      <w:r>
        <w:rPr>
          <w:sz w:val="20"/>
        </w:rPr>
        <w:t xml:space="preserve">(в ред. Федерального </w:t>
      </w:r>
      <w:hyperlink w:history="0" r:id="rId15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3) размере задолженности за оказанные услуги и (или) выполненные работы по капитальному ремонту общего имущества в многоквартирном доме;</w:t>
      </w:r>
    </w:p>
    <w:p>
      <w:pPr>
        <w:pStyle w:val="0"/>
        <w:spacing w:before="200" w:line-rule="auto"/>
        <w:ind w:firstLine="540"/>
        <w:jc w:val="both"/>
      </w:pPr>
      <w:r>
        <w:rPr>
          <w:sz w:val="20"/>
        </w:rPr>
        <w:t xml:space="preserve">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pPr>
        <w:pStyle w:val="0"/>
        <w:jc w:val="both"/>
      </w:pPr>
      <w:r>
        <w:rPr>
          <w:sz w:val="20"/>
        </w:rPr>
        <w:t xml:space="preserve">(п. 4 введен Федеральным </w:t>
      </w:r>
      <w:hyperlink w:history="0" r:id="rId15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Региональный оператор по запросу предоставляет сведения, предусмотренные </w:t>
      </w:r>
      <w:hyperlink w:history="0" w:anchor="P3393" w:tooltip="2. Система учета фондов капитального ремонта включает в себя, в частности, сведения о:">
        <w:r>
          <w:rPr>
            <w:sz w:val="20"/>
            <w:color w:val="0000ff"/>
          </w:rPr>
          <w:t xml:space="preserve">частью 2</w:t>
        </w:r>
      </w:hyperlink>
      <w:r>
        <w:rPr>
          <w:sz w:val="20"/>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history="0" w:anchor="P2908"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w:t>
      </w:r>
    </w:p>
    <w:p>
      <w:pPr>
        <w:pStyle w:val="0"/>
        <w:spacing w:before="200" w:line-rule="auto"/>
        <w:ind w:firstLine="540"/>
        <w:jc w:val="both"/>
      </w:pPr>
      <w:r>
        <w:rPr>
          <w:sz w:val="20"/>
        </w:rPr>
        <w:t xml:space="preserve">3.1. Отчет регионального оператора, содержащий сведения, указанные в </w:t>
      </w:r>
      <w:hyperlink w:history="0" w:anchor="P3393" w:tooltip="2. Система учета фондов капитального ремонта включает в себя, в частности, сведения о:">
        <w:r>
          <w:rPr>
            <w:sz w:val="20"/>
            <w:color w:val="0000ff"/>
          </w:rPr>
          <w:t xml:space="preserve">части 2</w:t>
        </w:r>
      </w:hyperlink>
      <w:r>
        <w:rPr>
          <w:sz w:val="20"/>
        </w:rPr>
        <w:t xml:space="preserve"> настоящей статьи, размещается ежеквартально на сайте регионального оператора по </w:t>
      </w:r>
      <w:hyperlink w:history="0" r:id="rId1544"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форме</w:t>
        </w:r>
      </w:hyperlink>
      <w:r>
        <w:rPr>
          <w:sz w:val="20"/>
        </w:rPr>
        <w:t xml:space="preserve"> и в </w:t>
      </w:r>
      <w:hyperlink w:history="0" r:id="rId1545"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сроки</w:t>
        </w:r>
      </w:hyperlink>
      <w:r>
        <w:rPr>
          <w:sz w:val="20"/>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3.1 введена Федеральным </w:t>
      </w:r>
      <w:hyperlink w:history="0" r:id="rId15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pPr>
        <w:pStyle w:val="0"/>
        <w:jc w:val="both"/>
      </w:pPr>
      <w:r>
        <w:rPr>
          <w:sz w:val="20"/>
        </w:rPr>
        <w:t xml:space="preserve">(часть 4 введена Федеральным </w:t>
      </w:r>
      <w:hyperlink w:history="0" r:id="rId154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p>
      <w:pPr>
        <w:pStyle w:val="2"/>
        <w:outlineLvl w:val="2"/>
        <w:ind w:firstLine="540"/>
        <w:jc w:val="both"/>
      </w:pPr>
      <w:r>
        <w:rPr>
          <w:sz w:val="20"/>
        </w:rPr>
        <w:t xml:space="preserve">Статья 184. Возврат средств фонда капитального ремонта</w:t>
      </w:r>
    </w:p>
    <w:p>
      <w:pPr>
        <w:pStyle w:val="0"/>
        <w:ind w:firstLine="540"/>
        <w:jc w:val="both"/>
      </w:pPr>
      <w:r>
        <w:rPr>
          <w:sz w:val="20"/>
        </w:rPr>
      </w:r>
    </w:p>
    <w:p>
      <w:pPr>
        <w:pStyle w:val="0"/>
        <w:ind w:firstLine="540"/>
        <w:jc w:val="both"/>
      </w:pPr>
      <w:r>
        <w:rPr>
          <w:sz w:val="20"/>
        </w:rPr>
        <w:t xml:space="preserve">(в ред. Федерального </w:t>
      </w:r>
      <w:hyperlink w:history="0" r:id="rId1548"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ind w:firstLine="540"/>
        <w:jc w:val="both"/>
      </w:pPr>
      <w:r>
        <w:rPr>
          <w:sz w:val="20"/>
        </w:rPr>
      </w:r>
    </w:p>
    <w:p>
      <w:pPr>
        <w:pStyle w:val="0"/>
        <w:ind w:firstLine="540"/>
        <w:jc w:val="both"/>
      </w:pPr>
      <w:r>
        <w:rPr>
          <w:sz w:val="20"/>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history="0" w:anchor="P3144"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ind w:firstLine="540"/>
        <w:jc w:val="both"/>
      </w:pPr>
      <w:r>
        <w:rPr>
          <w:sz w:val="20"/>
        </w:rPr>
      </w:r>
    </w:p>
    <w:bookmarkStart w:id="3412" w:name="P3412"/>
    <w:bookmarkEnd w:id="3412"/>
    <w:p>
      <w:pPr>
        <w:pStyle w:val="2"/>
        <w:outlineLvl w:val="2"/>
        <w:ind w:firstLine="540"/>
        <w:jc w:val="both"/>
      </w:pPr>
      <w:r>
        <w:rPr>
          <w:sz w:val="20"/>
        </w:rPr>
        <w:t xml:space="preserve">Статья 185. Основные требования к финансовой устойчивости деятельности регионального оператора</w:t>
      </w:r>
    </w:p>
    <w:p>
      <w:pPr>
        <w:pStyle w:val="0"/>
        <w:ind w:firstLine="540"/>
        <w:jc w:val="both"/>
      </w:pPr>
      <w:r>
        <w:rPr>
          <w:sz w:val="20"/>
        </w:rPr>
      </w:r>
    </w:p>
    <w:p>
      <w:pPr>
        <w:pStyle w:val="0"/>
        <w:ind w:firstLine="540"/>
        <w:jc w:val="both"/>
      </w:pPr>
      <w:r>
        <w:rPr>
          <w:sz w:val="20"/>
        </w:rPr>
        <w:t xml:space="preserve">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pPr>
        <w:pStyle w:val="0"/>
        <w:spacing w:before="200" w:line-rule="auto"/>
        <w:ind w:firstLine="540"/>
        <w:jc w:val="both"/>
      </w:pPr>
      <w:r>
        <w:rPr>
          <w:sz w:val="20"/>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pPr>
        <w:pStyle w:val="0"/>
        <w:jc w:val="both"/>
      </w:pPr>
      <w:r>
        <w:rPr>
          <w:sz w:val="20"/>
        </w:rPr>
        <w:t xml:space="preserve">(в ред. Федеральных законов от 28.12.2013 </w:t>
      </w:r>
      <w:hyperlink w:history="0" r:id="rId154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5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186. Контроль за деятельностью регионального оператора</w:t>
      </w:r>
    </w:p>
    <w:p>
      <w:pPr>
        <w:pStyle w:val="0"/>
        <w:ind w:firstLine="540"/>
        <w:jc w:val="both"/>
      </w:pPr>
      <w:r>
        <w:rPr>
          <w:sz w:val="20"/>
        </w:rPr>
      </w:r>
    </w:p>
    <w:bookmarkStart w:id="3421" w:name="P3421"/>
    <w:bookmarkEnd w:id="3421"/>
    <w:p>
      <w:pPr>
        <w:pStyle w:val="0"/>
        <w:ind w:firstLine="540"/>
        <w:jc w:val="both"/>
      </w:pPr>
      <w:r>
        <w:rPr>
          <w:sz w:val="20"/>
        </w:rPr>
        <w:t xml:space="preserve">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pPr>
        <w:pStyle w:val="0"/>
        <w:jc w:val="both"/>
      </w:pPr>
      <w:r>
        <w:rPr>
          <w:sz w:val="20"/>
        </w:rPr>
        <w:t xml:space="preserve">(в ред. Федерального </w:t>
      </w:r>
      <w:hyperlink w:history="0" r:id="rId15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финансово-бюджетной сфере, в </w:t>
      </w:r>
      <w:hyperlink w:history="0" r:id="rId1552"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осуществляет </w:t>
      </w:r>
      <w:hyperlink w:history="0" r:id="rId1553"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 {КонсультантПлюс}">
        <w:r>
          <w:rPr>
            <w:sz w:val="20"/>
            <w:color w:val="0000ff"/>
          </w:rPr>
          <w:t xml:space="preserve">контроль</w:t>
        </w:r>
      </w:hyperlink>
      <w:r>
        <w:rPr>
          <w:sz w:val="20"/>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pPr>
        <w:pStyle w:val="0"/>
        <w:spacing w:before="200" w:line-rule="auto"/>
        <w:ind w:firstLine="540"/>
        <w:jc w:val="both"/>
      </w:pPr>
      <w:r>
        <w:rPr>
          <w:sz w:val="20"/>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w:history="0" r:id="rId1554"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контроль</w:t>
        </w:r>
      </w:hyperlink>
      <w:r>
        <w:rPr>
          <w:sz w:val="20"/>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187. Отчетность и аудит регионального оператора</w:t>
      </w:r>
    </w:p>
    <w:p>
      <w:pPr>
        <w:pStyle w:val="0"/>
        <w:ind w:firstLine="540"/>
        <w:jc w:val="both"/>
      </w:pPr>
      <w:r>
        <w:rPr>
          <w:sz w:val="20"/>
        </w:rPr>
      </w:r>
    </w:p>
    <w:p>
      <w:pPr>
        <w:pStyle w:val="0"/>
        <w:ind w:firstLine="540"/>
        <w:jc w:val="both"/>
      </w:pPr>
      <w:r>
        <w:rPr>
          <w:sz w:val="20"/>
        </w:rPr>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pPr>
        <w:pStyle w:val="0"/>
        <w:spacing w:before="200" w:line-rule="auto"/>
        <w:ind w:firstLine="540"/>
        <w:jc w:val="both"/>
      </w:pPr>
      <w:r>
        <w:rPr>
          <w:sz w:val="20"/>
        </w:rP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history="0" w:anchor="P3421"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sz w:val="20"/>
            <w:color w:val="0000ff"/>
          </w:rPr>
          <w:t xml:space="preserve">части 1 статьи 186</w:t>
        </w:r>
      </w:hyperlink>
      <w:r>
        <w:rPr>
          <w:sz w:val="20"/>
        </w:rPr>
        <w:t xml:space="preserve"> настоящего Кодекса.</w:t>
      </w:r>
    </w:p>
    <w:p>
      <w:pPr>
        <w:pStyle w:val="0"/>
        <w:jc w:val="both"/>
      </w:pPr>
      <w:r>
        <w:rPr>
          <w:sz w:val="20"/>
        </w:rPr>
        <w:t xml:space="preserve">(в ред. Федеральных законов от 29.06.2015 </w:t>
      </w:r>
      <w:hyperlink w:history="0" r:id="rId155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08.08.2024 </w:t>
      </w:r>
      <w:hyperlink w:history="0" r:id="rId15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188. Ответственность регионального оператора</w:t>
      </w:r>
    </w:p>
    <w:p>
      <w:pPr>
        <w:pStyle w:val="0"/>
        <w:ind w:firstLine="540"/>
        <w:jc w:val="both"/>
      </w:pPr>
      <w:r>
        <w:rPr>
          <w:sz w:val="20"/>
        </w:rPr>
      </w:r>
    </w:p>
    <w:bookmarkStart w:id="3438" w:name="P3438"/>
    <w:bookmarkEnd w:id="3438"/>
    <w:p>
      <w:pPr>
        <w:pStyle w:val="0"/>
        <w:ind w:firstLine="540"/>
        <w:jc w:val="both"/>
      </w:pPr>
      <w:r>
        <w:rPr>
          <w:sz w:val="20"/>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history="0" w:anchor="P3264"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5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history="0" w:anchor="P3438"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jc w:val="center"/>
      </w:pPr>
      <w:r>
        <w:rPr>
          <w:sz w:val="20"/>
        </w:rPr>
        <w:t xml:space="preserve">Глава 18. ПРОВЕДЕНИЕ КАПИТАЛЬНОГО РЕМОНТА ОБЩЕГО ИМУЩЕСТВА</w:t>
      </w:r>
    </w:p>
    <w:p>
      <w:pPr>
        <w:pStyle w:val="2"/>
        <w:jc w:val="center"/>
      </w:pPr>
      <w:r>
        <w:rPr>
          <w:sz w:val="20"/>
        </w:rPr>
        <w:t xml:space="preserve">В МНОГОКВАРТИРНОМ ДОМЕ</w:t>
      </w:r>
    </w:p>
    <w:p>
      <w:pPr>
        <w:pStyle w:val="0"/>
        <w:ind w:firstLine="540"/>
        <w:jc w:val="both"/>
      </w:pPr>
      <w:r>
        <w:rPr>
          <w:sz w:val="20"/>
        </w:rPr>
      </w:r>
    </w:p>
    <w:p>
      <w:pPr>
        <w:pStyle w:val="2"/>
        <w:outlineLvl w:val="2"/>
        <w:ind w:firstLine="540"/>
        <w:jc w:val="both"/>
      </w:pPr>
      <w:r>
        <w:rPr>
          <w:sz w:val="20"/>
        </w:rPr>
        <w:t xml:space="preserve">Статья 189. Решение о проведении капитального ремонта общего имущества в многоквартирном доме</w:t>
      </w:r>
    </w:p>
    <w:p>
      <w:pPr>
        <w:pStyle w:val="0"/>
        <w:ind w:firstLine="540"/>
        <w:jc w:val="both"/>
      </w:pPr>
      <w:r>
        <w:rPr>
          <w:sz w:val="20"/>
        </w:rPr>
      </w:r>
    </w:p>
    <w:p>
      <w:pPr>
        <w:pStyle w:val="0"/>
        <w:ind w:firstLine="540"/>
        <w:jc w:val="both"/>
      </w:pPr>
      <w:r>
        <w:rPr>
          <w:sz w:val="20"/>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history="0" w:anchor="P346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0"/>
            <w:color w:val="0000ff"/>
          </w:rPr>
          <w:t xml:space="preserve">частями 6</w:t>
        </w:r>
      </w:hyperlink>
      <w:r>
        <w:rPr>
          <w:sz w:val="20"/>
        </w:rPr>
        <w:t xml:space="preserve"> и </w:t>
      </w:r>
      <w:hyperlink w:history="0" w:anchor="P3470"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0"/>
            <w:color w:val="0000ff"/>
          </w:rPr>
          <w:t xml:space="preserve">6.1</w:t>
        </w:r>
      </w:hyperlink>
      <w:r>
        <w:rPr>
          <w:sz w:val="20"/>
        </w:rPr>
        <w:t xml:space="preserve"> настоящей статьи.</w:t>
      </w:r>
    </w:p>
    <w:p>
      <w:pPr>
        <w:pStyle w:val="0"/>
        <w:jc w:val="both"/>
      </w:pPr>
      <w:r>
        <w:rPr>
          <w:sz w:val="20"/>
        </w:rPr>
        <w:t xml:space="preserve">(в ред. Федерального </w:t>
      </w:r>
      <w:hyperlink w:history="0" r:id="rId1558"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bookmarkStart w:id="3450" w:name="P3450"/>
    <w:bookmarkEnd w:id="3450"/>
    <w:p>
      <w:pPr>
        <w:pStyle w:val="0"/>
        <w:spacing w:before="200" w:line-rule="auto"/>
        <w:ind w:firstLine="540"/>
        <w:jc w:val="both"/>
      </w:pPr>
      <w:r>
        <w:rPr>
          <w:sz w:val="20"/>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(в ред. Федерального </w:t>
      </w:r>
      <w:hyperlink w:history="0" r:id="rId1559"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452" w:name="P3452"/>
    <w:bookmarkEnd w:id="3452"/>
    <w:p>
      <w:pPr>
        <w:pStyle w:val="0"/>
        <w:spacing w:before="200" w:line-rule="auto"/>
        <w:ind w:firstLine="540"/>
        <w:jc w:val="both"/>
      </w:pPr>
      <w:r>
        <w:rPr>
          <w:sz w:val="20"/>
        </w:rPr>
        <w:t xml:space="preserve">4. Собственники помещений в многоквартирном доме не позднее чем через три месяца с момента получения предложений, указанных в </w:t>
      </w:r>
      <w:hyperlink w:history="0" w:anchor="P3450"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части 3</w:t>
        </w:r>
      </w:hyperlink>
      <w:r>
        <w:rPr>
          <w:sz w:val="20"/>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history="0" w:anchor="P3454"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0"/>
            <w:color w:val="0000ff"/>
          </w:rPr>
          <w:t xml:space="preserve">частями 5</w:t>
        </w:r>
      </w:hyperlink>
      <w:r>
        <w:rPr>
          <w:sz w:val="20"/>
        </w:rPr>
        <w:t xml:space="preserve"> и </w:t>
      </w:r>
      <w:hyperlink w:history="0" w:anchor="P3459"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0"/>
            <w:color w:val="0000ff"/>
          </w:rPr>
          <w:t xml:space="preserve">5.1</w:t>
        </w:r>
      </w:hyperlink>
      <w:r>
        <w:rPr>
          <w:sz w:val="20"/>
        </w:rPr>
        <w:t xml:space="preserve"> настоящей статьи.</w:t>
      </w:r>
    </w:p>
    <w:p>
      <w:pPr>
        <w:pStyle w:val="0"/>
        <w:jc w:val="both"/>
      </w:pPr>
      <w:r>
        <w:rPr>
          <w:sz w:val="20"/>
        </w:rPr>
        <w:t xml:space="preserve">(в ред. Федерального </w:t>
      </w:r>
      <w:hyperlink w:history="0" r:id="rId156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bookmarkStart w:id="3454" w:name="P3454"/>
    <w:bookmarkEnd w:id="3454"/>
    <w:p>
      <w:pPr>
        <w:pStyle w:val="0"/>
        <w:spacing w:before="200" w:line-rule="auto"/>
        <w:ind w:firstLine="540"/>
        <w:jc w:val="both"/>
      </w:pPr>
      <w:r>
        <w:rPr>
          <w:sz w:val="20"/>
        </w:rPr>
        <w:t xml:space="preserve">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00" w:line-rule="auto"/>
        <w:ind w:firstLine="540"/>
        <w:jc w:val="both"/>
      </w:pPr>
      <w:r>
        <w:rPr>
          <w:sz w:val="20"/>
        </w:rPr>
        <w:t xml:space="preserve">1) перечень услуг и (или) работ по капитальному ремонту;</w:t>
      </w:r>
    </w:p>
    <w:p>
      <w:pPr>
        <w:pStyle w:val="0"/>
        <w:spacing w:before="200" w:line-rule="auto"/>
        <w:ind w:firstLine="540"/>
        <w:jc w:val="both"/>
      </w:pPr>
      <w:r>
        <w:rPr>
          <w:sz w:val="20"/>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history="0" w:anchor="P348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w:t>
      </w:r>
    </w:p>
    <w:p>
      <w:pPr>
        <w:pStyle w:val="0"/>
        <w:spacing w:before="200" w:line-rule="auto"/>
        <w:ind w:firstLine="540"/>
        <w:jc w:val="both"/>
      </w:pPr>
      <w:r>
        <w:rPr>
          <w:sz w:val="20"/>
        </w:rP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 в ред. Федерального </w:t>
      </w:r>
      <w:hyperlink w:history="0" r:id="rId156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459" w:name="P3459"/>
    <w:bookmarkEnd w:id="3459"/>
    <w:p>
      <w:pPr>
        <w:pStyle w:val="0"/>
        <w:spacing w:before="200" w:line-rule="auto"/>
        <w:ind w:firstLine="540"/>
        <w:jc w:val="both"/>
      </w:pPr>
      <w:r>
        <w:rPr>
          <w:sz w:val="20"/>
        </w:rPr>
        <w:t xml:space="preserve">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00" w:line-rule="auto"/>
        <w:ind w:firstLine="540"/>
        <w:jc w:val="both"/>
      </w:pPr>
      <w:r>
        <w:rPr>
          <w:sz w:val="20"/>
        </w:rPr>
        <w:t xml:space="preserve">1) перечень услуг и (или) работ по капитальному ремонту;</w:t>
      </w:r>
    </w:p>
    <w:p>
      <w:pPr>
        <w:pStyle w:val="0"/>
        <w:spacing w:before="200" w:line-rule="auto"/>
        <w:ind w:firstLine="540"/>
        <w:jc w:val="both"/>
      </w:pPr>
      <w:r>
        <w:rPr>
          <w:sz w:val="20"/>
        </w:rPr>
        <w:t xml:space="preserve">2) предельно допустимая стоимость услуг и (или) работ по капитальному ремонту;</w:t>
      </w:r>
    </w:p>
    <w:p>
      <w:pPr>
        <w:pStyle w:val="0"/>
        <w:spacing w:before="200" w:line-rule="auto"/>
        <w:ind w:firstLine="540"/>
        <w:jc w:val="both"/>
      </w:pPr>
      <w:r>
        <w:rPr>
          <w:sz w:val="20"/>
        </w:rPr>
        <w:t xml:space="preserve">3) сроки проведения капитального ремонта;</w:t>
      </w:r>
    </w:p>
    <w:p>
      <w:pPr>
        <w:pStyle w:val="0"/>
        <w:spacing w:before="200" w:line-rule="auto"/>
        <w:ind w:firstLine="540"/>
        <w:jc w:val="both"/>
      </w:pPr>
      <w:r>
        <w:rPr>
          <w:sz w:val="20"/>
        </w:rPr>
        <w:t xml:space="preserve">4) источники финансирования капитального ремонта;</w:t>
      </w:r>
    </w:p>
    <w:p>
      <w:pPr>
        <w:pStyle w:val="0"/>
        <w:spacing w:before="200" w:line-rule="auto"/>
        <w:ind w:firstLine="540"/>
        <w:jc w:val="both"/>
      </w:pPr>
      <w:r>
        <w:rPr>
          <w:sz w:val="20"/>
        </w:rPr>
        <w:t xml:space="preserve">4.1) лицо, которое от имени всех собственников помещений в многоквартирном доме уполномочено заключить </w:t>
      </w:r>
      <w:hyperlink w:history="0" r:id="rId1562" w:tooltip="&quot;Гражданский кодекс Российской Федерации (часть вторая)&quot; от 26.01.1996 N 14-ФЗ (ред. от 13.12.2024) {КонсультантПлюс}">
        <w:r>
          <w:rPr>
            <w:sz w:val="20"/>
            <w:color w:val="0000ff"/>
          </w:rPr>
          <w:t xml:space="preserve">договор</w:t>
        </w:r>
      </w:hyperlink>
      <w:r>
        <w:rPr>
          <w:sz w:val="20"/>
        </w:rPr>
        <w:t xml:space="preserve"> строительного подряда, предусмотренный </w:t>
      </w:r>
      <w:hyperlink w:history="0" w:anchor="P296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для выполнения работ по капитальному ремонту общего имущества в многоквартирном доме;</w:t>
      </w:r>
    </w:p>
    <w:p>
      <w:pPr>
        <w:pStyle w:val="0"/>
        <w:jc w:val="both"/>
      </w:pPr>
      <w:r>
        <w:rPr>
          <w:sz w:val="20"/>
        </w:rPr>
        <w:t xml:space="preserve">(п. 4.1 введен Федеральным </w:t>
      </w:r>
      <w:hyperlink w:history="0" r:id="rId156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spacing w:before="200" w:line-rule="auto"/>
        <w:ind w:firstLine="540"/>
        <w:jc w:val="both"/>
      </w:pPr>
      <w:r>
        <w:rPr>
          <w:sz w:val="20"/>
        </w:rP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5.1 введена Федеральным </w:t>
      </w:r>
      <w:hyperlink w:history="0" r:id="rId156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bookmarkStart w:id="3468" w:name="P3468"/>
    <w:bookmarkEnd w:id="3468"/>
    <w:p>
      <w:pPr>
        <w:pStyle w:val="0"/>
        <w:spacing w:before="200" w:line-rule="auto"/>
        <w:ind w:firstLine="540"/>
        <w:jc w:val="both"/>
      </w:pPr>
      <w:r>
        <w:rPr>
          <w:sz w:val="20"/>
        </w:rPr>
        <w:t xml:space="preserve">6. В случае, если в срок, указанный в </w:t>
      </w:r>
      <w:hyperlink w:history="0" w:anchor="P3452"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ями 5 и 5.1 настоящей статьи.">
        <w:r>
          <w:rPr>
            <w:sz w:val="20"/>
            <w:color w:val="0000ff"/>
          </w:rPr>
          <w:t xml:space="preserve">части 4</w:t>
        </w:r>
      </w:hyperlink>
      <w:r>
        <w:rPr>
          <w:sz w:val="20"/>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pPr>
        <w:pStyle w:val="0"/>
        <w:jc w:val="both"/>
      </w:pPr>
      <w:r>
        <w:rPr>
          <w:sz w:val="20"/>
        </w:rPr>
        <w:t xml:space="preserve">(часть 6 в ред. Федерального </w:t>
      </w:r>
      <w:hyperlink w:history="0" r:id="rId1565"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bookmarkStart w:id="3470" w:name="P3470"/>
    <w:bookmarkEnd w:id="3470"/>
    <w:p>
      <w:pPr>
        <w:pStyle w:val="0"/>
        <w:spacing w:before="200" w:line-rule="auto"/>
        <w:ind w:firstLine="540"/>
        <w:jc w:val="both"/>
      </w:pPr>
      <w:r>
        <w:rPr>
          <w:sz w:val="20"/>
        </w:rP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history="0" w:anchor="P3412"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pPr>
        <w:pStyle w:val="0"/>
        <w:jc w:val="both"/>
      </w:pPr>
      <w:r>
        <w:rPr>
          <w:sz w:val="20"/>
        </w:rPr>
        <w:t xml:space="preserve">(часть 6.1 введена Федеральным </w:t>
      </w:r>
      <w:hyperlink w:history="0" r:id="rId1566"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bookmarkStart w:id="3472" w:name="P3472"/>
    <w:bookmarkEnd w:id="3472"/>
    <w:p>
      <w:pPr>
        <w:pStyle w:val="0"/>
        <w:spacing w:before="200" w:line-rule="auto"/>
        <w:ind w:firstLine="540"/>
        <w:jc w:val="both"/>
      </w:pPr>
      <w:r>
        <w:rPr>
          <w:sz w:val="20"/>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history="0" w:anchor="P3450"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частями 3</w:t>
        </w:r>
      </w:hyperlink>
      <w:r>
        <w:rPr>
          <w:sz w:val="20"/>
        </w:rPr>
        <w:t xml:space="preserve"> - </w:t>
      </w:r>
      <w:hyperlink w:history="0" w:anchor="P346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0"/>
            <w:color w:val="0000ff"/>
          </w:rPr>
          <w:t xml:space="preserve">6</w:t>
        </w:r>
      </w:hyperlink>
      <w:r>
        <w:rPr>
          <w:sz w:val="20"/>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pStyle w:val="0"/>
        <w:jc w:val="both"/>
      </w:pPr>
      <w:r>
        <w:rPr>
          <w:sz w:val="20"/>
        </w:rPr>
        <w:t xml:space="preserve">(в ред. Федеральных законов от 29.06.2015 </w:t>
      </w:r>
      <w:hyperlink w:history="0" r:id="rId15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56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29.07.2017 </w:t>
      </w:r>
      <w:hyperlink w:history="0" r:id="rId1569"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history="0" w:anchor="P296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pStyle w:val="0"/>
        <w:jc w:val="both"/>
      </w:pPr>
      <w:r>
        <w:rPr>
          <w:sz w:val="20"/>
        </w:rPr>
        <w:t xml:space="preserve">(часть 8 введена Федеральным </w:t>
      </w:r>
      <w:hyperlink w:history="0" r:id="rId15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57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ind w:firstLine="540"/>
        <w:jc w:val="both"/>
      </w:pPr>
      <w:r>
        <w:rPr>
          <w:sz w:val="20"/>
        </w:rPr>
      </w:r>
    </w:p>
    <w:p>
      <w:pPr>
        <w:pStyle w:val="2"/>
        <w:outlineLvl w:val="2"/>
        <w:ind w:firstLine="540"/>
        <w:jc w:val="both"/>
      </w:pPr>
      <w:r>
        <w:rPr>
          <w:sz w:val="20"/>
        </w:rPr>
        <w:t xml:space="preserve">Статья 190. Финансирование расходов на проведение капитального ремонта общего имущества в многоквартирном доме</w:t>
      </w:r>
    </w:p>
    <w:p>
      <w:pPr>
        <w:pStyle w:val="0"/>
        <w:ind w:firstLine="540"/>
        <w:jc w:val="both"/>
      </w:pPr>
      <w:r>
        <w:rPr>
          <w:sz w:val="20"/>
        </w:rPr>
      </w:r>
    </w:p>
    <w:p>
      <w:pPr>
        <w:pStyle w:val="0"/>
        <w:ind w:firstLine="540"/>
        <w:jc w:val="both"/>
      </w:pPr>
      <w:r>
        <w:rPr>
          <w:sz w:val="20"/>
        </w:rP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pPr>
        <w:pStyle w:val="0"/>
        <w:spacing w:before="200" w:line-rule="auto"/>
        <w:ind w:firstLine="540"/>
        <w:jc w:val="both"/>
      </w:pPr>
      <w:r>
        <w:rPr>
          <w:sz w:val="20"/>
        </w:rPr>
        <w:t xml:space="preserve">2. Основанием для перечисления региональным оператором средств по договору строительного подряда, предусмотренному </w:t>
      </w:r>
      <w:hyperlink w:history="0" w:anchor="P296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history="0" w:anchor="P3482"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r>
          <w:rPr>
            <w:sz w:val="20"/>
            <w:color w:val="0000ff"/>
          </w:rPr>
          <w:t xml:space="preserve">части 3</w:t>
        </w:r>
      </w:hyperlink>
      <w:r>
        <w:rPr>
          <w:sz w:val="20"/>
        </w:rP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8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pPr>
        <w:pStyle w:val="0"/>
        <w:jc w:val="both"/>
      </w:pPr>
      <w:r>
        <w:rPr>
          <w:sz w:val="20"/>
        </w:rPr>
        <w:t xml:space="preserve">(в ред. Федеральных законов от 16.04.2022 </w:t>
      </w:r>
      <w:hyperlink w:history="0" r:id="rId1572" w:tooltip="Федеральный закон от 16.04.2022 N 100-ФЗ &quot;О внесении изменения в статью 190 Жилищного кодекса Российской Федерации&quot; {КонсультантПлюс}">
        <w:r>
          <w:rPr>
            <w:sz w:val="20"/>
            <w:color w:val="0000ff"/>
          </w:rPr>
          <w:t xml:space="preserve">N 100-ФЗ</w:t>
        </w:r>
      </w:hyperlink>
      <w:r>
        <w:rPr>
          <w:sz w:val="20"/>
        </w:rPr>
        <w:t xml:space="preserve">, от 04.08.2023 </w:t>
      </w:r>
      <w:hyperlink w:history="0" r:id="rId1573"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574"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 от 08.08.2024 </w:t>
      </w:r>
      <w:hyperlink w:history="0" r:id="rId157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bookmarkStart w:id="3482" w:name="P3482"/>
    <w:bookmarkEnd w:id="3482"/>
    <w:p>
      <w:pPr>
        <w:pStyle w:val="0"/>
        <w:spacing w:before="200" w:line-rule="auto"/>
        <w:ind w:firstLine="540"/>
        <w:jc w:val="both"/>
      </w:pPr>
      <w:r>
        <w:rPr>
          <w:sz w:val="20"/>
        </w:rP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pPr>
        <w:pStyle w:val="0"/>
        <w:jc w:val="both"/>
      </w:pPr>
      <w:r>
        <w:rPr>
          <w:sz w:val="20"/>
        </w:rPr>
        <w:t xml:space="preserve">(в ред. Федерального </w:t>
      </w:r>
      <w:hyperlink w:history="0" r:id="rId157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pPr>
        <w:pStyle w:val="0"/>
        <w:jc w:val="both"/>
      </w:pPr>
      <w:r>
        <w:rPr>
          <w:sz w:val="20"/>
        </w:rPr>
        <w:t xml:space="preserve">(часть 3.1 введена Федеральным </w:t>
      </w:r>
      <w:hyperlink w:history="0" r:id="rId1577"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bookmarkStart w:id="3486" w:name="P3486"/>
    <w:bookmarkEnd w:id="3486"/>
    <w:p>
      <w:pPr>
        <w:pStyle w:val="0"/>
        <w:spacing w:before="200" w:line-rule="auto"/>
        <w:ind w:firstLine="540"/>
        <w:jc w:val="both"/>
      </w:pPr>
      <w:r>
        <w:rPr>
          <w:sz w:val="20"/>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history="0" w:anchor="P294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части 1 статьи 166</w:t>
        </w:r>
      </w:hyperlink>
      <w:r>
        <w:rPr>
          <w:sz w:val="20"/>
        </w:rPr>
        <w:t xml:space="preserve"> настоящего Кодекса и нормативном правовом акте субъекта Российской Федерации, принятом в соответствии с </w:t>
      </w:r>
      <w:hyperlink w:history="0" w:anchor="P2953"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r>
          <w:rPr>
            <w:sz w:val="20"/>
            <w:color w:val="0000ff"/>
          </w:rPr>
          <w:t xml:space="preserve">частью 2 статьи 166</w:t>
        </w:r>
      </w:hyperlink>
      <w:r>
        <w:rPr>
          <w:sz w:val="20"/>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ind w:firstLine="540"/>
        <w:jc w:val="both"/>
      </w:pPr>
      <w:r>
        <w:rPr>
          <w:sz w:val="20"/>
        </w:rPr>
      </w:r>
    </w:p>
    <w:p>
      <w:pPr>
        <w:pStyle w:val="2"/>
        <w:outlineLvl w:val="2"/>
        <w:ind w:firstLine="540"/>
        <w:jc w:val="both"/>
      </w:pPr>
      <w:r>
        <w:rPr>
          <w:sz w:val="20"/>
        </w:rPr>
        <w:t xml:space="preserve">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57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jc w:val="both"/>
      </w:pPr>
      <w:r>
        <w:rPr>
          <w:sz w:val="20"/>
        </w:rPr>
      </w:r>
    </w:p>
    <w:p>
      <w:pPr>
        <w:pStyle w:val="0"/>
        <w:ind w:firstLine="540"/>
        <w:jc w:val="both"/>
      </w:pPr>
      <w:r>
        <w:rPr>
          <w:sz w:val="20"/>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bookmarkStart w:id="3493" w:name="P3493"/>
    <w:bookmarkEnd w:id="3493"/>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history="0" w:anchor="P294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history="0" w:anchor="P348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части 4 статьи 190</w:t>
        </w:r>
      </w:hyperlink>
      <w:r>
        <w:rPr>
          <w:sz w:val="20"/>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pPr>
        <w:pStyle w:val="0"/>
        <w:spacing w:before="200" w:line-rule="auto"/>
        <w:ind w:firstLine="540"/>
        <w:jc w:val="both"/>
      </w:pPr>
      <w:r>
        <w:rPr>
          <w:sz w:val="20"/>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history="0" w:anchor="P3493"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w:r>
          <w:rPr>
            <w:sz w:val="20"/>
            <w:color w:val="0000ff"/>
          </w:rPr>
          <w:t xml:space="preserve">частью 2</w:t>
        </w:r>
      </w:hyperlink>
      <w:r>
        <w:rPr>
          <w:sz w:val="20"/>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bookmarkStart w:id="3495" w:name="P3495"/>
    <w:bookmarkEnd w:id="3495"/>
    <w:p>
      <w:pPr>
        <w:pStyle w:val="0"/>
        <w:spacing w:before="200" w:line-rule="auto"/>
        <w:ind w:firstLine="540"/>
        <w:jc w:val="both"/>
      </w:pPr>
      <w:r>
        <w:rPr>
          <w:sz w:val="20"/>
        </w:rP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pPr>
        <w:pStyle w:val="0"/>
        <w:spacing w:before="200" w:line-rule="auto"/>
        <w:ind w:firstLine="540"/>
        <w:jc w:val="both"/>
      </w:pPr>
      <w:r>
        <w:rPr>
          <w:sz w:val="20"/>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history="0" w:anchor="P3495"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w:history="0" r:id="rId1579" w:tooltip="&lt;Письмо&gt; Минстроя России от 02.04.2024 N 8297-ОГ/00 &lt;О приемке оказанных услуг и (или) выполненных работ по проведению капитального ремонта общего имущества в многоквартирном доме&gt; {КонсультантПлюс}">
        <w:r>
          <w:rPr>
            <w:sz w:val="20"/>
            <w:color w:val="0000ff"/>
          </w:rPr>
          <w:t xml:space="preserve">определяется</w:t>
        </w:r>
      </w:hyperlink>
      <w:r>
        <w:rPr>
          <w:sz w:val="20"/>
        </w:rPr>
        <w:t xml:space="preserve"> решением общего собрания собственников помещений в многоквартирном доме.</w:t>
      </w:r>
    </w:p>
    <w:p>
      <w:pPr>
        <w:pStyle w:val="0"/>
        <w:ind w:firstLine="540"/>
        <w:jc w:val="both"/>
      </w:pPr>
      <w:r>
        <w:rPr>
          <w:sz w:val="20"/>
        </w:rPr>
      </w:r>
    </w:p>
    <w:bookmarkStart w:id="3499" w:name="P3499"/>
    <w:bookmarkEnd w:id="3499"/>
    <w:p>
      <w:pPr>
        <w:pStyle w:val="2"/>
        <w:outlineLvl w:val="2"/>
        <w:ind w:firstLine="540"/>
        <w:jc w:val="both"/>
      </w:pPr>
      <w:r>
        <w:rPr>
          <w:sz w:val="20"/>
        </w:rPr>
        <w:t xml:space="preserve">Статья 191. Меры государственной поддержки, муниципальной поддержки капитального ремонта</w:t>
      </w:r>
    </w:p>
    <w:p>
      <w:pPr>
        <w:pStyle w:val="0"/>
        <w:ind w:firstLine="540"/>
        <w:jc w:val="both"/>
      </w:pPr>
      <w:r>
        <w:rPr>
          <w:sz w:val="20"/>
        </w:rPr>
      </w:r>
    </w:p>
    <w:p>
      <w:pPr>
        <w:pStyle w:val="0"/>
        <w:ind w:firstLine="540"/>
        <w:jc w:val="both"/>
      </w:pPr>
      <w:r>
        <w:rPr>
          <w:sz w:val="20"/>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8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history="0" w:anchor="P3000"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r>
          <w:rPr>
            <w:sz w:val="20"/>
            <w:color w:val="0000ff"/>
          </w:rPr>
          <w:t xml:space="preserve">пункте 1 части 2 статьи 168</w:t>
        </w:r>
      </w:hyperlink>
      <w:r>
        <w:rPr>
          <w:sz w:val="20"/>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pPr>
        <w:pStyle w:val="0"/>
        <w:jc w:val="both"/>
      </w:pPr>
      <w:r>
        <w:rPr>
          <w:sz w:val="20"/>
        </w:rPr>
        <w:t xml:space="preserve">(в ред. Федеральных законов от 28.12.2013 </w:t>
      </w:r>
      <w:hyperlink w:history="0" r:id="rId158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5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582"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58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pPr>
        <w:pStyle w:val="0"/>
        <w:jc w:val="both"/>
      </w:pPr>
      <w:r>
        <w:rPr>
          <w:sz w:val="20"/>
        </w:rPr>
        <w:t xml:space="preserve">(в ред. Федерального </w:t>
      </w:r>
      <w:hyperlink w:history="0" r:id="rId158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ind w:firstLine="540"/>
        <w:jc w:val="both"/>
      </w:pPr>
      <w:r>
        <w:rPr>
          <w:sz w:val="20"/>
        </w:rPr>
      </w:r>
    </w:p>
    <w:p>
      <w:pPr>
        <w:pStyle w:val="2"/>
        <w:outlineLvl w:val="0"/>
        <w:jc w:val="center"/>
      </w:pPr>
      <w:r>
        <w:rPr>
          <w:sz w:val="20"/>
        </w:rPr>
        <w:t xml:space="preserve">Раздел X.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r>
    </w:p>
    <w:p>
      <w:pPr>
        <w:pStyle w:val="0"/>
        <w:jc w:val="center"/>
      </w:pPr>
      <w:r>
        <w:rPr>
          <w:sz w:val="20"/>
        </w:rPr>
        <w:t xml:space="preserve">(введен Федеральным </w:t>
      </w:r>
      <w:hyperlink w:history="0" r:id="rId158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1"/>
        <w:jc w:val="center"/>
      </w:pPr>
      <w:r>
        <w:rPr>
          <w:sz w:val="20"/>
        </w:rPr>
        <w:t xml:space="preserve">Глава 19.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r>
    </w:p>
    <w:p>
      <w:pPr>
        <w:pStyle w:val="0"/>
        <w:jc w:val="center"/>
      </w:pPr>
      <w:r>
        <w:rPr>
          <w:sz w:val="20"/>
        </w:rPr>
        <w:t xml:space="preserve">(введена Федеральным </w:t>
      </w:r>
      <w:hyperlink w:history="0" r:id="rId158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2"/>
        <w:ind w:firstLine="540"/>
        <w:jc w:val="both"/>
      </w:pPr>
      <w:r>
        <w:rPr>
          <w:sz w:val="20"/>
        </w:rPr>
        <w:t xml:space="preserve">Статья 192. Лицензирование деятельности по управлению многоквартирными домами</w:t>
      </w:r>
    </w:p>
    <w:p>
      <w:pPr>
        <w:pStyle w:val="0"/>
        <w:ind w:firstLine="540"/>
        <w:jc w:val="both"/>
      </w:pPr>
      <w:r>
        <w:rPr>
          <w:sz w:val="20"/>
        </w:rPr>
      </w:r>
    </w:p>
    <w:p>
      <w:pPr>
        <w:pStyle w:val="0"/>
        <w:ind w:firstLine="540"/>
        <w:jc w:val="both"/>
      </w:pPr>
      <w:r>
        <w:rPr>
          <w:sz w:val="20"/>
        </w:rPr>
        <w:t xml:space="preserve">(введена Федеральным </w:t>
      </w:r>
      <w:hyperlink w:history="0" r:id="rId158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pPr>
        <w:pStyle w:val="0"/>
        <w:jc w:val="both"/>
      </w:pPr>
      <w:r>
        <w:rPr>
          <w:sz w:val="20"/>
        </w:rPr>
        <w:t xml:space="preserve">(в ред. Федерального </w:t>
      </w:r>
      <w:hyperlink w:history="0" r:id="rId158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pPr>
        <w:pStyle w:val="0"/>
        <w:spacing w:before="200" w:line-rule="auto"/>
        <w:ind w:firstLine="540"/>
        <w:jc w:val="both"/>
      </w:pPr>
      <w:r>
        <w:rPr>
          <w:sz w:val="20"/>
        </w:rP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(часть 3 в ред. Федерального </w:t>
      </w:r>
      <w:hyperlink w:history="0" r:id="rId158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3525" w:name="P3525"/>
    <w:bookmarkEnd w:id="3525"/>
    <w:p>
      <w:pPr>
        <w:pStyle w:val="0"/>
        <w:spacing w:before="200" w:line-rule="auto"/>
        <w:ind w:firstLine="540"/>
        <w:jc w:val="both"/>
      </w:pPr>
      <w:r>
        <w:rPr>
          <w:sz w:val="20"/>
        </w:rP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w:history="0" r:id="rId159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Лицензия не подлежит передаче третьим лицам.</w:t>
      </w:r>
    </w:p>
    <w:p>
      <w:pPr>
        <w:pStyle w:val="0"/>
        <w:jc w:val="both"/>
      </w:pPr>
      <w:r>
        <w:rPr>
          <w:sz w:val="20"/>
        </w:rPr>
        <w:t xml:space="preserve">(в ред. Федеральных законов от 31.12.2017 </w:t>
      </w:r>
      <w:hyperlink w:history="0" r:id="rId159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27.12.2019 </w:t>
      </w:r>
      <w:hyperlink w:history="0" r:id="rId159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w:history="0" r:id="rId1593"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с учетом особенностей, установленных настоящим Кодексом.</w:t>
      </w:r>
    </w:p>
    <w:p>
      <w:pPr>
        <w:pStyle w:val="0"/>
        <w:spacing w:before="200" w:line-rule="auto"/>
        <w:ind w:firstLine="540"/>
        <w:jc w:val="both"/>
      </w:pPr>
      <w:r>
        <w:rPr>
          <w:sz w:val="20"/>
        </w:rPr>
        <w:t xml:space="preserve">6. Положения Федерального </w:t>
      </w:r>
      <w:hyperlink w:history="0" r:id="rId1594"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pStyle w:val="0"/>
        <w:spacing w:before="200" w:line-rule="auto"/>
        <w:ind w:firstLine="540"/>
        <w:jc w:val="both"/>
      </w:pPr>
      <w:r>
        <w:rPr>
          <w:sz w:val="20"/>
        </w:rPr>
        <w:t xml:space="preserve">7. </w:t>
      </w:r>
      <w:hyperlink w:history="0" r:id="rId1595"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quot; (Зарегистрировано в Минюсте Росси {КонсультантПлюс}">
        <w:r>
          <w:rPr>
            <w:sz w:val="20"/>
            <w:color w:val="0000ff"/>
          </w:rPr>
          <w:t xml:space="preserve">Контроль</w:t>
        </w:r>
      </w:hyperlink>
      <w:r>
        <w:rPr>
          <w:sz w:val="20"/>
        </w:rPr>
        <w:t xml:space="preserve"> за соблюдением органами государственного жилищного надзора требований настоящего Кодекса и Федерального </w:t>
      </w:r>
      <w:hyperlink w:history="0" r:id="rId1596"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w:history="0" r:id="rId1597"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нарушения требований настоящего Кодекса и Федерального </w:t>
      </w:r>
      <w:hyperlink w:history="0" r:id="rId1598"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pPr>
        <w:pStyle w:val="0"/>
        <w:jc w:val="both"/>
      </w:pPr>
      <w:r>
        <w:rPr>
          <w:sz w:val="20"/>
        </w:rPr>
        <w:t xml:space="preserve">(в ред. Федерального </w:t>
      </w:r>
      <w:hyperlink w:history="0" r:id="rId15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193. Лицензионные требования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60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Лицензионными требованиями являются:</w:t>
      </w:r>
    </w:p>
    <w:bookmarkStart w:id="3537" w:name="P3537"/>
    <w:bookmarkEnd w:id="3537"/>
    <w:p>
      <w:pPr>
        <w:pStyle w:val="0"/>
        <w:spacing w:before="200" w:line-rule="auto"/>
        <w:ind w:firstLine="540"/>
        <w:jc w:val="both"/>
      </w:pPr>
      <w:r>
        <w:rPr>
          <w:sz w:val="20"/>
        </w:rP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pPr>
        <w:pStyle w:val="0"/>
        <w:spacing w:before="200" w:line-rule="auto"/>
        <w:ind w:firstLine="540"/>
        <w:jc w:val="both"/>
      </w:pPr>
      <w:r>
        <w:rPr>
          <w:sz w:val="20"/>
        </w:rPr>
        <w:t xml:space="preserve">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pPr>
        <w:pStyle w:val="0"/>
        <w:jc w:val="both"/>
      </w:pPr>
      <w:r>
        <w:rPr>
          <w:sz w:val="20"/>
        </w:rPr>
        <w:t xml:space="preserve">(п. 1.1 введен Федеральным </w:t>
      </w:r>
      <w:hyperlink w:history="0" r:id="rId160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соблюдении лицензионных требований в случае мобилизации сотрудника, наличие которого обязательно,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pPr>
        <w:pStyle w:val="0"/>
        <w:jc w:val="both"/>
      </w:pPr>
      <w:r>
        <w:rPr>
          <w:sz w:val="20"/>
        </w:rPr>
        <w:t xml:space="preserve">(п. 2 в ред. Федерального </w:t>
      </w:r>
      <w:hyperlink w:history="0" r:id="rId1602"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pPr>
        <w:pStyle w:val="0"/>
        <w:jc w:val="both"/>
      </w:pPr>
      <w:r>
        <w:rPr>
          <w:sz w:val="20"/>
        </w:rPr>
        <w:t xml:space="preserve">(в ред. Федерального </w:t>
      </w:r>
      <w:hyperlink w:history="0" r:id="rId1603"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закона</w:t>
        </w:r>
      </w:hyperlink>
      <w:r>
        <w:rPr>
          <w:sz w:val="20"/>
        </w:rPr>
        <w:t xml:space="preserve"> от 25.12.2023 N 662-ФЗ)</w:t>
      </w:r>
    </w:p>
    <w:p>
      <w:pPr>
        <w:pStyle w:val="0"/>
        <w:spacing w:before="200" w:line-rule="auto"/>
        <w:ind w:firstLine="540"/>
        <w:jc w:val="both"/>
      </w:pPr>
      <w:r>
        <w:rPr>
          <w:sz w:val="20"/>
        </w:rP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pPr>
        <w:pStyle w:val="0"/>
        <w:jc w:val="both"/>
      </w:pPr>
      <w:r>
        <w:rPr>
          <w:sz w:val="20"/>
        </w:rPr>
        <w:t xml:space="preserve">(п. 4 в ред. Федерального </w:t>
      </w:r>
      <w:hyperlink w:history="0" r:id="rId1604"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закона</w:t>
        </w:r>
      </w:hyperlink>
      <w:r>
        <w:rPr>
          <w:sz w:val="20"/>
        </w:rPr>
        <w:t xml:space="preserve"> от 25.12.2023 N 662-ФЗ)</w:t>
      </w:r>
    </w:p>
    <w:bookmarkStart w:id="3548" w:name="P3548"/>
    <w:bookmarkEnd w:id="3548"/>
    <w:p>
      <w:pPr>
        <w:pStyle w:val="0"/>
        <w:spacing w:before="200" w:line-rule="auto"/>
        <w:ind w:firstLine="540"/>
        <w:jc w:val="both"/>
      </w:pPr>
      <w:r>
        <w:rPr>
          <w:sz w:val="20"/>
        </w:rPr>
        <w:t xml:space="preserve">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pPr>
        <w:pStyle w:val="0"/>
        <w:jc w:val="both"/>
      </w:pPr>
      <w:r>
        <w:rPr>
          <w:sz w:val="20"/>
        </w:rPr>
        <w:t xml:space="preserve">(в ред. Федерального </w:t>
      </w:r>
      <w:hyperlink w:history="0" r:id="rId160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6) утратил силу с 1 июля 2019 года. - Федеральный </w:t>
      </w:r>
      <w:hyperlink w:history="0" r:id="rId160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28.12.2016 N 469-ФЗ;</w:t>
      </w:r>
    </w:p>
    <w:p>
      <w:pPr>
        <w:pStyle w:val="0"/>
        <w:spacing w:before="200" w:line-rule="auto"/>
        <w:ind w:firstLine="540"/>
        <w:jc w:val="both"/>
      </w:pPr>
      <w:r>
        <w:rPr>
          <w:sz w:val="20"/>
        </w:rPr>
        <w:t xml:space="preserve">6.1) соблюдение лицензиатом требований к размещению информации, установленных </w:t>
      </w:r>
      <w:hyperlink w:history="0" w:anchor="P2763" w:tooltip="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
        <w:r>
          <w:rPr>
            <w:sz w:val="20"/>
            <w:color w:val="0000ff"/>
          </w:rPr>
          <w:t xml:space="preserve">частью 10.1 статьи 161</w:t>
        </w:r>
      </w:hyperlink>
      <w:r>
        <w:rPr>
          <w:sz w:val="20"/>
        </w:rPr>
        <w:t xml:space="preserve"> настоящего Кодекса;</w:t>
      </w:r>
    </w:p>
    <w:p>
      <w:pPr>
        <w:pStyle w:val="0"/>
        <w:jc w:val="both"/>
      </w:pPr>
      <w:r>
        <w:rPr>
          <w:sz w:val="20"/>
        </w:rPr>
        <w:t xml:space="preserve">(п. 6.1 введен Федеральным </w:t>
      </w:r>
      <w:hyperlink w:history="0" r:id="rId1607"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w:t>
      </w:r>
    </w:p>
    <w:p>
      <w:pPr>
        <w:pStyle w:val="0"/>
        <w:spacing w:before="200" w:line-rule="auto"/>
        <w:ind w:firstLine="540"/>
        <w:jc w:val="both"/>
      </w:pPr>
      <w:r>
        <w:rPr>
          <w:sz w:val="20"/>
        </w:rPr>
        <w:t xml:space="preserve">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pPr>
        <w:pStyle w:val="0"/>
        <w:jc w:val="both"/>
      </w:pPr>
      <w:r>
        <w:rPr>
          <w:sz w:val="20"/>
        </w:rPr>
        <w:t xml:space="preserve">(п. 6.2 введен Федеральным </w:t>
      </w:r>
      <w:hyperlink w:history="0" r:id="rId1608"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законом</w:t>
        </w:r>
      </w:hyperlink>
      <w:r>
        <w:rPr>
          <w:sz w:val="20"/>
        </w:rPr>
        <w:t xml:space="preserve"> от 25.12.2023 N 662-ФЗ)</w:t>
      </w:r>
    </w:p>
    <w:p>
      <w:pPr>
        <w:pStyle w:val="0"/>
        <w:spacing w:before="200" w:line-rule="auto"/>
        <w:ind w:firstLine="540"/>
        <w:jc w:val="both"/>
      </w:pPr>
      <w:r>
        <w:rPr>
          <w:sz w:val="20"/>
        </w:rPr>
        <w:t xml:space="preserve">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pPr>
        <w:pStyle w:val="0"/>
        <w:jc w:val="both"/>
      </w:pPr>
      <w:r>
        <w:rPr>
          <w:sz w:val="20"/>
        </w:rPr>
        <w:t xml:space="preserve">(п. 6.3 введен Федеральным </w:t>
      </w:r>
      <w:hyperlink w:history="0" r:id="rId1609"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законом</w:t>
        </w:r>
      </w:hyperlink>
      <w:r>
        <w:rPr>
          <w:sz w:val="20"/>
        </w:rPr>
        <w:t xml:space="preserve"> от 25.12.2023 N 662-ФЗ)</w:t>
      </w:r>
    </w:p>
    <w:p>
      <w:pPr>
        <w:pStyle w:val="0"/>
        <w:spacing w:before="200" w:line-rule="auto"/>
        <w:ind w:firstLine="540"/>
        <w:jc w:val="both"/>
      </w:pPr>
      <w:r>
        <w:rPr>
          <w:sz w:val="20"/>
        </w:rPr>
        <w:t xml:space="preserve">7) </w:t>
      </w:r>
      <w:hyperlink w:history="0" r:id="rId161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иные</w:t>
        </w:r>
      </w:hyperlink>
      <w:r>
        <w:rPr>
          <w:sz w:val="20"/>
        </w:rPr>
        <w:t xml:space="preserve"> требования, установленные Правительством Российской Федерации.</w:t>
      </w:r>
    </w:p>
    <w:p>
      <w:pPr>
        <w:pStyle w:val="0"/>
        <w:jc w:val="both"/>
      </w:pPr>
      <w:r>
        <w:rPr>
          <w:sz w:val="20"/>
        </w:rPr>
        <w:t xml:space="preserve">(п. 7 введен Федеральным </w:t>
      </w:r>
      <w:hyperlink w:history="0" r:id="rId16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2. Правительство Российской Федерации утверждает </w:t>
      </w:r>
      <w:hyperlink w:history="0" r:id="rId1612"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w:t>
        </w:r>
      </w:hyperlink>
      <w:r>
        <w:rPr>
          <w:sz w:val="20"/>
        </w:rPr>
        <w:t xml:space="preserve"> о лицензировании деятельности по управлению многоквартирными домами с указанием </w:t>
      </w:r>
      <w:hyperlink w:history="0" r:id="rId1613"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перечня</w:t>
        </w:r>
      </w:hyperlink>
      <w:r>
        <w:rPr>
          <w:sz w:val="20"/>
        </w:rPr>
        <w:t xml:space="preserve"> грубых нарушений лицензионных требований.</w:t>
      </w:r>
    </w:p>
    <w:p>
      <w:pPr>
        <w:pStyle w:val="0"/>
        <w:jc w:val="both"/>
      </w:pPr>
      <w:r>
        <w:rPr>
          <w:sz w:val="20"/>
        </w:rPr>
        <w:t xml:space="preserve">(в ред. Федерального </w:t>
      </w:r>
      <w:hyperlink w:history="0" r:id="rId161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194. Порядок принятия решения о предоставлении лицензии или об отказе в предоставлении лицензии</w:t>
      </w:r>
    </w:p>
    <w:p>
      <w:pPr>
        <w:pStyle w:val="0"/>
        <w:ind w:firstLine="540"/>
        <w:jc w:val="both"/>
      </w:pPr>
      <w:r>
        <w:rPr>
          <w:sz w:val="20"/>
        </w:rPr>
      </w:r>
    </w:p>
    <w:p>
      <w:pPr>
        <w:pStyle w:val="0"/>
        <w:ind w:firstLine="540"/>
        <w:jc w:val="both"/>
      </w:pPr>
      <w:r>
        <w:rPr>
          <w:sz w:val="20"/>
        </w:rPr>
        <w:t xml:space="preserve">(введена Федеральным </w:t>
      </w:r>
      <w:hyperlink w:history="0" r:id="rId161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w:t>
      </w:r>
      <w:hyperlink w:history="0" r:id="rId1616"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0"/>
            <w:color w:val="0000ff"/>
          </w:rPr>
          <w:t xml:space="preserve">Заявление</w:t>
        </w:r>
      </w:hyperlink>
      <w:r>
        <w:rPr>
          <w:sz w:val="20"/>
        </w:rP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w:history="0" r:id="rId1617"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w:history="0" r:id="rId1618"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комиссии</w:t>
        </w:r>
      </w:hyperlink>
      <w:r>
        <w:rPr>
          <w:sz w:val="20"/>
        </w:rPr>
        <w:t xml:space="preserve"> мотивированного предложения о предоставлении лицензии или об отказе в ее предоставлении.</w:t>
      </w:r>
    </w:p>
    <w:p>
      <w:pPr>
        <w:pStyle w:val="0"/>
        <w:spacing w:before="200" w:line-rule="auto"/>
        <w:ind w:firstLine="540"/>
        <w:jc w:val="both"/>
      </w:pPr>
      <w:r>
        <w:rPr>
          <w:sz w:val="20"/>
        </w:rPr>
        <w:t xml:space="preserve">2. Основанием для отказа соискателю лицензии в предоставлении лицензии является:</w:t>
      </w:r>
    </w:p>
    <w:p>
      <w:pPr>
        <w:pStyle w:val="0"/>
        <w:spacing w:before="200" w:line-rule="auto"/>
        <w:ind w:firstLine="540"/>
        <w:jc w:val="both"/>
      </w:pPr>
      <w:r>
        <w:rPr>
          <w:sz w:val="20"/>
        </w:rPr>
        <w:t xml:space="preserve">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pPr>
        <w:pStyle w:val="0"/>
        <w:spacing w:before="200" w:line-rule="auto"/>
        <w:ind w:firstLine="540"/>
        <w:jc w:val="both"/>
      </w:pPr>
      <w:r>
        <w:rPr>
          <w:sz w:val="20"/>
        </w:rPr>
        <w:t xml:space="preserve">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pStyle w:val="0"/>
        <w:ind w:firstLine="540"/>
        <w:jc w:val="both"/>
      </w:pPr>
      <w:r>
        <w:rPr>
          <w:sz w:val="20"/>
        </w:rPr>
      </w:r>
    </w:p>
    <w:p>
      <w:pPr>
        <w:pStyle w:val="2"/>
        <w:outlineLvl w:val="2"/>
        <w:ind w:firstLine="540"/>
        <w:jc w:val="both"/>
      </w:pPr>
      <w:r>
        <w:rPr>
          <w:sz w:val="20"/>
        </w:rPr>
        <w:t xml:space="preserve">Статья 195. Реестры информации, содержащие сведения о лицензировании деятельности по управлению многоквартирными домами</w:t>
      </w:r>
    </w:p>
    <w:p>
      <w:pPr>
        <w:pStyle w:val="0"/>
        <w:ind w:firstLine="540"/>
        <w:jc w:val="both"/>
      </w:pPr>
      <w:r>
        <w:rPr>
          <w:sz w:val="20"/>
        </w:rPr>
      </w:r>
    </w:p>
    <w:p>
      <w:pPr>
        <w:pStyle w:val="0"/>
        <w:ind w:firstLine="540"/>
        <w:jc w:val="both"/>
      </w:pPr>
      <w:r>
        <w:rPr>
          <w:sz w:val="20"/>
        </w:rPr>
        <w:t xml:space="preserve">(введена Федеральным </w:t>
      </w:r>
      <w:hyperlink w:history="0" r:id="rId161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bookmarkStart w:id="3575" w:name="P3575"/>
    <w:bookmarkEnd w:id="3575"/>
    <w:p>
      <w:pPr>
        <w:pStyle w:val="0"/>
        <w:ind w:firstLine="540"/>
        <w:jc w:val="both"/>
      </w:pPr>
      <w:r>
        <w:rPr>
          <w:sz w:val="20"/>
        </w:rP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pPr>
        <w:pStyle w:val="0"/>
        <w:spacing w:before="200" w:line-rule="auto"/>
        <w:ind w:firstLine="540"/>
        <w:jc w:val="both"/>
      </w:pPr>
      <w:r>
        <w:rPr>
          <w:sz w:val="20"/>
        </w:rPr>
        <w:t xml:space="preserve">1) реестр лицензий субъекта Российской Федерации;</w:t>
      </w:r>
    </w:p>
    <w:p>
      <w:pPr>
        <w:pStyle w:val="0"/>
        <w:spacing w:before="200" w:line-rule="auto"/>
        <w:ind w:firstLine="540"/>
        <w:jc w:val="both"/>
      </w:pPr>
      <w:r>
        <w:rPr>
          <w:sz w:val="20"/>
        </w:rP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pPr>
        <w:pStyle w:val="0"/>
        <w:spacing w:before="200" w:line-rule="auto"/>
        <w:ind w:firstLine="540"/>
        <w:jc w:val="both"/>
      </w:pPr>
      <w:r>
        <w:rPr>
          <w:sz w:val="20"/>
        </w:rPr>
        <w:t xml:space="preserve">3) реестр дисквалифицированных лиц.</w:t>
      </w:r>
    </w:p>
    <w:p>
      <w:pPr>
        <w:pStyle w:val="0"/>
        <w:jc w:val="both"/>
      </w:pPr>
      <w:r>
        <w:rPr>
          <w:sz w:val="20"/>
        </w:rPr>
        <w:t xml:space="preserve">(п. 3 в ред. Федерального </w:t>
      </w:r>
      <w:hyperlink w:history="0" r:id="rId1620"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закона</w:t>
        </w:r>
      </w:hyperlink>
      <w:r>
        <w:rPr>
          <w:sz w:val="20"/>
        </w:rPr>
        <w:t xml:space="preserve"> от 25.12.2023 N 662-ФЗ)</w:t>
      </w:r>
    </w:p>
    <w:p>
      <w:pPr>
        <w:pStyle w:val="0"/>
        <w:spacing w:before="200" w:line-rule="auto"/>
        <w:ind w:firstLine="540"/>
        <w:jc w:val="both"/>
      </w:pPr>
      <w:r>
        <w:rPr>
          <w:sz w:val="20"/>
        </w:rP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pPr>
        <w:pStyle w:val="0"/>
        <w:spacing w:before="200" w:line-rule="auto"/>
        <w:ind w:firstLine="540"/>
        <w:jc w:val="both"/>
      </w:pPr>
      <w:r>
        <w:rPr>
          <w:sz w:val="20"/>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w:history="0" r:id="rId1621"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w:history="0" r:id="rId1622"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и в сроки, которые установлены Правительством Российской Федерации.</w:t>
      </w:r>
    </w:p>
    <w:p>
      <w:pPr>
        <w:pStyle w:val="0"/>
        <w:spacing w:before="200" w:line-rule="auto"/>
        <w:ind w:firstLine="540"/>
        <w:jc w:val="both"/>
      </w:pPr>
      <w:r>
        <w:rPr>
          <w:sz w:val="20"/>
        </w:rPr>
        <w:t xml:space="preserve">4. Сведения, содержащиеся в реестрах, указанных в </w:t>
      </w:r>
      <w:hyperlink w:history="0" w:anchor="P3575"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части 1</w:t>
        </w:r>
      </w:hyperlink>
      <w:r>
        <w:rPr>
          <w:sz w:val="20"/>
        </w:rPr>
        <w:t xml:space="preserve"> настоящей статьи, являются открытыми, общедоступными и подлежат размещению в </w:t>
      </w:r>
      <w:r>
        <w:rPr>
          <w:sz w:val="20"/>
        </w:rPr>
        <w:t xml:space="preserve">системе</w:t>
      </w:r>
      <w:r>
        <w:rPr>
          <w:sz w:val="20"/>
        </w:rPr>
        <w:t xml:space="preserve">, за исключением сведений, доступ к которым ограничен законодательством Российской Федерации. </w:t>
      </w:r>
      <w:hyperlink w:history="0" r:id="rId1623"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Перечень</w:t>
        </w:r>
      </w:hyperlink>
      <w:r>
        <w:rPr>
          <w:sz w:val="20"/>
        </w:rPr>
        <w:t xml:space="preserve"> сведений, содержащихся в указанных реестрах, устанавливается Правительством Российской Федерации.</w:t>
      </w:r>
    </w:p>
    <w:p>
      <w:pPr>
        <w:pStyle w:val="0"/>
        <w:jc w:val="both"/>
      </w:pPr>
      <w:r>
        <w:rPr>
          <w:sz w:val="20"/>
        </w:rPr>
        <w:t xml:space="preserve">(в ред. Федерального </w:t>
      </w:r>
      <w:hyperlink w:history="0" r:id="rId162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pPr>
        <w:pStyle w:val="0"/>
        <w:spacing w:before="200" w:line-rule="auto"/>
        <w:ind w:firstLine="540"/>
        <w:jc w:val="both"/>
      </w:pPr>
      <w:r>
        <w:rPr>
          <w:sz w:val="20"/>
        </w:rPr>
        <w:t xml:space="preserve">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pPr>
        <w:pStyle w:val="0"/>
        <w:ind w:firstLine="540"/>
        <w:jc w:val="both"/>
      </w:pPr>
      <w:r>
        <w:rPr>
          <w:sz w:val="20"/>
        </w:rPr>
      </w:r>
    </w:p>
    <w:p>
      <w:pPr>
        <w:pStyle w:val="2"/>
        <w:outlineLvl w:val="2"/>
        <w:ind w:firstLine="540"/>
        <w:jc w:val="both"/>
      </w:pPr>
      <w:r>
        <w:rPr>
          <w:sz w:val="20"/>
        </w:rPr>
        <w:t xml:space="preserve">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pPr>
        <w:pStyle w:val="0"/>
        <w:ind w:firstLine="540"/>
        <w:jc w:val="both"/>
      </w:pPr>
      <w:r>
        <w:rPr>
          <w:sz w:val="20"/>
        </w:rPr>
      </w:r>
    </w:p>
    <w:p>
      <w:pPr>
        <w:pStyle w:val="0"/>
        <w:ind w:firstLine="540"/>
        <w:jc w:val="both"/>
      </w:pPr>
      <w:r>
        <w:rPr>
          <w:sz w:val="20"/>
        </w:rPr>
        <w:t xml:space="preserve">(в ред. Федерального </w:t>
      </w:r>
      <w:hyperlink w:history="0" r:id="rId162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w:history="0" r:id="rId1626"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положением</w:t>
        </w:r>
      </w:hyperlink>
      <w:r>
        <w:rPr>
          <w:sz w:val="20"/>
        </w:rPr>
        <w:t xml:space="preserve"> о лицензировании такой деятельности, утвержденным Правительством Российской Федерации.</w:t>
      </w:r>
    </w:p>
    <w:p>
      <w:pPr>
        <w:pStyle w:val="0"/>
        <w:spacing w:before="200" w:line-rule="auto"/>
        <w:ind w:firstLine="540"/>
        <w:jc w:val="both"/>
      </w:pPr>
      <w:r>
        <w:rPr>
          <w:sz w:val="20"/>
        </w:rP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w:history="0" r:id="rId1627"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онтроля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quot; {КонсультантПлюс}">
        <w:r>
          <w:rPr>
            <w:sz w:val="20"/>
            <w:color w:val="0000ff"/>
          </w:rPr>
          <w:t xml:space="preserve">требований</w:t>
        </w:r>
      </w:hyperlink>
      <w:r>
        <w:rPr>
          <w:sz w:val="20"/>
        </w:rPr>
        <w:t xml:space="preserve">.</w:t>
      </w:r>
    </w:p>
    <w:p>
      <w:pPr>
        <w:pStyle w:val="0"/>
        <w:spacing w:before="200" w:line-rule="auto"/>
        <w:ind w:firstLine="540"/>
        <w:jc w:val="both"/>
      </w:pPr>
      <w:r>
        <w:rPr>
          <w:sz w:val="20"/>
        </w:rP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w:history="0" r:id="rId162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bookmarkStart w:id="3595" w:name="P3595"/>
    <w:bookmarkEnd w:id="3595"/>
    <w:p>
      <w:pPr>
        <w:pStyle w:val="2"/>
        <w:outlineLvl w:val="2"/>
        <w:ind w:firstLine="540"/>
        <w:jc w:val="both"/>
      </w:pPr>
      <w:r>
        <w:rPr>
          <w:sz w:val="20"/>
        </w:rPr>
        <w:t xml:space="preserve">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pPr>
        <w:pStyle w:val="0"/>
        <w:ind w:firstLine="540"/>
        <w:jc w:val="both"/>
      </w:pPr>
      <w:r>
        <w:rPr>
          <w:sz w:val="20"/>
        </w:rPr>
      </w:r>
    </w:p>
    <w:p>
      <w:pPr>
        <w:pStyle w:val="0"/>
        <w:ind w:firstLine="540"/>
        <w:jc w:val="both"/>
      </w:pPr>
      <w:r>
        <w:rPr>
          <w:sz w:val="20"/>
        </w:rPr>
        <w:t xml:space="preserve">(введена Федеральным </w:t>
      </w:r>
      <w:hyperlink w:history="0" r:id="rId162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bookmarkStart w:id="3599" w:name="P3599"/>
    <w:bookmarkEnd w:id="3599"/>
    <w:p>
      <w:pPr>
        <w:pStyle w:val="0"/>
        <w:ind w:firstLine="540"/>
        <w:jc w:val="both"/>
      </w:pPr>
      <w:r>
        <w:rPr>
          <w:sz w:val="20"/>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pPr>
        <w:pStyle w:val="0"/>
        <w:spacing w:before="200" w:line-rule="auto"/>
        <w:ind w:firstLine="540"/>
        <w:jc w:val="both"/>
      </w:pPr>
      <w:r>
        <w:rPr>
          <w:sz w:val="20"/>
        </w:rPr>
        <w:t xml:space="preserve">2. </w:t>
      </w:r>
      <w:hyperlink w:history="0" r:id="rId1630"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еятельности по управлению многоквартирным домом&quot;) {КонсультантПлюс}">
        <w:r>
          <w:rPr>
            <w:sz w:val="20"/>
            <w:color w:val="0000ff"/>
          </w:rPr>
          <w:t xml:space="preserve">Порядок</w:t>
        </w:r>
      </w:hyperlink>
      <w:r>
        <w:rPr>
          <w:sz w:val="20"/>
        </w:rPr>
        <w:t xml:space="preserve"> и сроки информирования об обстоятельствах, предусмотренных </w:t>
      </w:r>
      <w:hyperlink w:history="0" w:anchor="P3599"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r>
          <w:rPr>
            <w:sz w:val="20"/>
            <w:color w:val="0000ff"/>
          </w:rPr>
          <w:t xml:space="preserve">частью 1</w:t>
        </w:r>
      </w:hyperlink>
      <w:r>
        <w:rPr>
          <w:sz w:val="20"/>
        </w:rP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1631"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3603" w:name="P3603"/>
    <w:bookmarkEnd w:id="3603"/>
    <w:p>
      <w:pPr>
        <w:pStyle w:val="2"/>
        <w:outlineLvl w:val="2"/>
        <w:ind w:firstLine="540"/>
        <w:jc w:val="both"/>
      </w:pPr>
      <w:r>
        <w:rPr>
          <w:sz w:val="20"/>
        </w:rPr>
        <w:t xml:space="preserve">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163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w:t>
      </w:r>
      <w:hyperlink w:history="0" r:id="rId1633"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Сведения</w:t>
        </w:r>
      </w:hyperlink>
      <w:r>
        <w:rPr>
          <w:sz w:val="20"/>
        </w:rPr>
        <w:t xml:space="preserve"> о многоквартирных домах, деятельность по управлению которыми осуществляет лицензиат, подлежат размещению лицензиатом в </w:t>
      </w:r>
      <w:hyperlink w:history="0" r:id="rId1634"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системе</w:t>
        </w:r>
      </w:hyperlink>
      <w:r>
        <w:rPr>
          <w:sz w:val="20"/>
        </w:rP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28.12.2016 </w:t>
      </w:r>
      <w:hyperlink w:history="0" r:id="rId163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636"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bookmarkStart w:id="3609" w:name="P3609"/>
    <w:bookmarkEnd w:id="3609"/>
    <w:p>
      <w:pPr>
        <w:pStyle w:val="0"/>
        <w:spacing w:before="200" w:line-rule="auto"/>
        <w:ind w:firstLine="540"/>
        <w:jc w:val="both"/>
      </w:pPr>
      <w:r>
        <w:rPr>
          <w:sz w:val="20"/>
        </w:rPr>
        <w:t xml:space="preserve">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pPr>
        <w:pStyle w:val="0"/>
        <w:jc w:val="both"/>
      </w:pPr>
      <w:r>
        <w:rPr>
          <w:sz w:val="20"/>
        </w:rPr>
        <w:t xml:space="preserve">(в ред. Федеральных законов от 28.12.2016 </w:t>
      </w:r>
      <w:hyperlink w:history="0" r:id="rId1637"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31.12.2017 </w:t>
      </w:r>
      <w:hyperlink w:history="0" r:id="rId163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 Орган государственного жилищного надзора после получения сведений, указанных в </w:t>
      </w:r>
      <w:hyperlink w:history="0" w:anchor="P3609"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вносит изменения в реестр лицензий субъекта Российской Федерации в </w:t>
      </w:r>
      <w:hyperlink w:history="0" r:id="rId1639"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sz w:val="20"/>
            <w:color w:val="0000ff"/>
          </w:rPr>
          <w:t xml:space="preserve">порядке и в сроки</w:t>
        </w:r>
      </w:hyperlink>
      <w:r>
        <w:rPr>
          <w:sz w:val="20"/>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history="0" w:anchor="P3609"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history="0" w:anchor="P1825"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
        <w:r>
          <w:rPr>
            <w:sz w:val="20"/>
            <w:color w:val="0000ff"/>
          </w:rPr>
          <w:t xml:space="preserve">частях 6</w:t>
        </w:r>
      </w:hyperlink>
      <w:r>
        <w:rPr>
          <w:sz w:val="20"/>
        </w:rPr>
        <w:t xml:space="preserve"> и </w:t>
      </w:r>
      <w:hyperlink w:history="0" w:anchor="P1831"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
        <w:r>
          <w:rPr>
            <w:sz w:val="20"/>
            <w:color w:val="0000ff"/>
          </w:rPr>
          <w:t xml:space="preserve">7 статьи 110</w:t>
        </w:r>
      </w:hyperlink>
      <w:r>
        <w:rPr>
          <w:sz w:val="20"/>
        </w:rPr>
        <w:t xml:space="preserve">, </w:t>
      </w:r>
      <w:hyperlink w:history="0" w:anchor="P2104"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
        <w:r>
          <w:rPr>
            <w:sz w:val="20"/>
            <w:color w:val="0000ff"/>
          </w:rPr>
          <w:t xml:space="preserve">частях 7</w:t>
        </w:r>
      </w:hyperlink>
      <w:r>
        <w:rPr>
          <w:sz w:val="20"/>
        </w:rPr>
        <w:t xml:space="preserve"> и </w:t>
      </w:r>
      <w:hyperlink w:history="0" w:anchor="P2110"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
        <w:r>
          <w:rPr>
            <w:sz w:val="20"/>
            <w:color w:val="0000ff"/>
          </w:rPr>
          <w:t xml:space="preserve">8 статьи 135</w:t>
        </w:r>
      </w:hyperlink>
      <w:r>
        <w:rPr>
          <w:sz w:val="20"/>
        </w:rPr>
        <w:t xml:space="preserve"> настоящего Кодекса.</w:t>
      </w:r>
    </w:p>
    <w:p>
      <w:pPr>
        <w:pStyle w:val="0"/>
        <w:jc w:val="both"/>
      </w:pPr>
      <w:r>
        <w:rPr>
          <w:sz w:val="20"/>
        </w:rPr>
        <w:t xml:space="preserve">(в ред. Федеральных законов от 29.06.2015 </w:t>
      </w:r>
      <w:hyperlink w:history="0" r:id="rId16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31.12.2017 </w:t>
      </w:r>
      <w:hyperlink w:history="0" r:id="rId164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history="0" w:anchor="P3609"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pPr>
        <w:pStyle w:val="0"/>
        <w:jc w:val="both"/>
      </w:pPr>
      <w:r>
        <w:rPr>
          <w:sz w:val="20"/>
        </w:rPr>
        <w:t xml:space="preserve">(часть 3.1 введена Федеральным </w:t>
      </w:r>
      <w:hyperlink w:history="0" r:id="rId164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history="0" w:anchor="P2874"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за исключением случая, указанного в </w:t>
      </w:r>
      <w:hyperlink w:history="0" w:anchor="P3629"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164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469-ФЗ)</w:t>
      </w:r>
    </w:p>
    <w:bookmarkStart w:id="3617" w:name="P3617"/>
    <w:bookmarkEnd w:id="3617"/>
    <w:p>
      <w:pPr>
        <w:pStyle w:val="0"/>
        <w:spacing w:before="200" w:line-rule="auto"/>
        <w:ind w:firstLine="540"/>
        <w:jc w:val="both"/>
      </w:pPr>
      <w:r>
        <w:rPr>
          <w:sz w:val="20"/>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history="0" w:anchor="P3629"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частью 7</w:t>
        </w:r>
      </w:hyperlink>
      <w:r>
        <w:rPr>
          <w:sz w:val="20"/>
        </w:rPr>
        <w:t xml:space="preserve"> настоящей статьи случая принятия решения.</w:t>
      </w:r>
    </w:p>
    <w:p>
      <w:pPr>
        <w:pStyle w:val="0"/>
        <w:jc w:val="both"/>
      </w:pPr>
      <w:r>
        <w:rPr>
          <w:sz w:val="20"/>
        </w:rPr>
        <w:t xml:space="preserve">(часть 5 в ред. Федерального </w:t>
      </w:r>
      <w:hyperlink w:history="0" r:id="rId164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history="0" w:anchor="P3537"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r>
          <w:rPr>
            <w:sz w:val="20"/>
            <w:color w:val="0000ff"/>
          </w:rPr>
          <w:t xml:space="preserve">пунктами 1</w:t>
        </w:r>
      </w:hyperlink>
      <w:r>
        <w:rPr>
          <w:sz w:val="20"/>
        </w:rPr>
        <w:t xml:space="preserve"> - </w:t>
      </w:r>
      <w:hyperlink w:history="0" w:anchor="P3548"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sz w:val="20"/>
            <w:color w:val="0000ff"/>
          </w:rPr>
          <w:t xml:space="preserve">5 части 1 статьи 193</w:t>
        </w:r>
      </w:hyperlink>
      <w:r>
        <w:rPr>
          <w:sz w:val="20"/>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5.1 в ред. Федерального </w:t>
      </w:r>
      <w:hyperlink w:history="0" r:id="rId164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w:history="0" r:id="rId1646"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грубым</w:t>
        </w:r>
      </w:hyperlink>
      <w:r>
        <w:rPr>
          <w:sz w:val="20"/>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pPr>
        <w:pStyle w:val="0"/>
        <w:jc w:val="both"/>
      </w:pPr>
      <w:r>
        <w:rPr>
          <w:sz w:val="20"/>
        </w:rPr>
        <w:t xml:space="preserve">(часть 5.2 введена Федеральным </w:t>
      </w:r>
      <w:hyperlink w:history="0" r:id="rId164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648"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pPr>
        <w:pStyle w:val="0"/>
        <w:jc w:val="both"/>
      </w:pPr>
      <w:r>
        <w:rPr>
          <w:sz w:val="20"/>
        </w:rPr>
        <w:t xml:space="preserve">(часть 5.3 введена Федеральным </w:t>
      </w:r>
      <w:hyperlink w:history="0" r:id="rId164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bookmarkStart w:id="3625" w:name="P3625"/>
    <w:bookmarkEnd w:id="3625"/>
    <w:p>
      <w:pPr>
        <w:pStyle w:val="0"/>
        <w:spacing w:before="200" w:line-rule="auto"/>
        <w:ind w:firstLine="540"/>
        <w:jc w:val="both"/>
      </w:pPr>
      <w:r>
        <w:rPr>
          <w:sz w:val="20"/>
        </w:rPr>
        <w:t xml:space="preserve">5.4. В случае вступления в законную силу решения суда о признании лицензиата банкротом в соответствии с Федеральным </w:t>
      </w:r>
      <w:hyperlink w:history="0" r:id="rId1650" w:tooltip="Федеральный закон от 26.10.2002 N 127-ФЗ (ред. от 26.12.2024) &quot;О несостоятельности (банкротстве)&quot; (с изм. и доп., вступ. в силу с 01.03.2025) {КонсультантПлюс}">
        <w:r>
          <w:rPr>
            <w:sz w:val="20"/>
            <w:color w:val="0000ff"/>
          </w:rPr>
          <w:t xml:space="preserve">законом</w:t>
        </w:r>
      </w:hyperlink>
      <w:r>
        <w:rPr>
          <w:sz w:val="20"/>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5.4 введена Федеральным </w:t>
      </w:r>
      <w:hyperlink w:history="0" r:id="rId165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history="0" w:anchor="P3645"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статьей 200</w:t>
        </w:r>
      </w:hyperlink>
      <w:r>
        <w:rPr>
          <w:sz w:val="20"/>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history="0" w:anchor="P3655"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 статьи 200</w:t>
        </w:r>
      </w:hyperlink>
      <w:r>
        <w:rPr>
          <w:sz w:val="20"/>
        </w:rPr>
        <w:t xml:space="preserve"> настоящего Кодекса.</w:t>
      </w:r>
    </w:p>
    <w:p>
      <w:pPr>
        <w:pStyle w:val="0"/>
        <w:jc w:val="both"/>
      </w:pPr>
      <w:r>
        <w:rPr>
          <w:sz w:val="20"/>
        </w:rPr>
        <w:t xml:space="preserve">(в ред. Федерального </w:t>
      </w:r>
      <w:hyperlink w:history="0" r:id="rId165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3629" w:name="P3629"/>
    <w:bookmarkEnd w:id="3629"/>
    <w:p>
      <w:pPr>
        <w:pStyle w:val="0"/>
        <w:spacing w:before="200" w:line-rule="auto"/>
        <w:ind w:firstLine="540"/>
        <w:jc w:val="both"/>
      </w:pPr>
      <w:r>
        <w:rPr>
          <w:sz w:val="20"/>
        </w:rPr>
        <w:t xml:space="preserve">7. В течение двух месяцев со дня надлежащего информирования в установленном </w:t>
      </w:r>
      <w:hyperlink w:history="0" w:anchor="P3595"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sz w:val="20"/>
            <w:color w:val="0000ff"/>
          </w:rPr>
          <w:t xml:space="preserve">статьей 197</w:t>
        </w:r>
      </w:hyperlink>
      <w:r>
        <w:rPr>
          <w:sz w:val="20"/>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pPr>
        <w:pStyle w:val="0"/>
        <w:ind w:firstLine="540"/>
        <w:jc w:val="both"/>
      </w:pPr>
      <w:r>
        <w:rPr>
          <w:sz w:val="20"/>
        </w:rPr>
      </w:r>
    </w:p>
    <w:bookmarkStart w:id="3631" w:name="P3631"/>
    <w:bookmarkEnd w:id="3631"/>
    <w:p>
      <w:pPr>
        <w:pStyle w:val="2"/>
        <w:outlineLvl w:val="2"/>
        <w:ind w:firstLine="540"/>
        <w:jc w:val="both"/>
      </w:pPr>
      <w:r>
        <w:rPr>
          <w:sz w:val="20"/>
        </w:rPr>
        <w:t xml:space="preserve">Статья 199. Аннулирование лицензии и прекращение ее 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165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pStyle w:val="0"/>
        <w:spacing w:before="200" w:line-rule="auto"/>
        <w:ind w:firstLine="540"/>
        <w:jc w:val="both"/>
      </w:pPr>
      <w:r>
        <w:rPr>
          <w:sz w:val="20"/>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history="0" w:anchor="P3617"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
        <w:r>
          <w:rPr>
            <w:sz w:val="20"/>
            <w:color w:val="0000ff"/>
          </w:rPr>
          <w:t xml:space="preserve">частях 5</w:t>
        </w:r>
      </w:hyperlink>
      <w:r>
        <w:rPr>
          <w:sz w:val="20"/>
        </w:rPr>
        <w:t xml:space="preserve"> - </w:t>
      </w:r>
      <w:hyperlink w:history="0" w:anchor="P3625"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r>
          <w:rPr>
            <w:sz w:val="20"/>
            <w:color w:val="0000ff"/>
          </w:rPr>
          <w:t xml:space="preserve">5.4 статьи 198</w:t>
        </w:r>
      </w:hyperlink>
      <w:r>
        <w:rPr>
          <w:sz w:val="20"/>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pPr>
        <w:pStyle w:val="0"/>
        <w:jc w:val="both"/>
      </w:pPr>
      <w:r>
        <w:rPr>
          <w:sz w:val="20"/>
        </w:rPr>
        <w:t xml:space="preserve">(в ред. Федеральных законов от 31.12.2017 </w:t>
      </w:r>
      <w:hyperlink w:history="0" r:id="rId165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28.06.2022 </w:t>
      </w:r>
      <w:hyperlink w:history="0" r:id="rId1655"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199 (в ред. ФЗ от 24.06.2023 N 273-ФЗ) </w:t>
            </w:r>
            <w:hyperlink w:history="0" r:id="rId1656"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history="0" w:anchor="P3525"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и по иным основаниям, указанным в Федеральном </w:t>
      </w:r>
      <w:hyperlink w:history="0" r:id="rId1657"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законе</w:t>
        </w:r>
      </w:hyperlink>
      <w:r>
        <w:rPr>
          <w:sz w:val="20"/>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pPr>
        <w:pStyle w:val="0"/>
        <w:jc w:val="both"/>
      </w:pPr>
      <w:r>
        <w:rPr>
          <w:sz w:val="20"/>
        </w:rPr>
        <w:t xml:space="preserve">(в ред. Федерального </w:t>
      </w:r>
      <w:hyperlink w:history="0" r:id="rId1658"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закона</w:t>
        </w:r>
      </w:hyperlink>
      <w:r>
        <w:rPr>
          <w:sz w:val="20"/>
        </w:rPr>
        <w:t xml:space="preserve"> от 24.06.2023 N 273-ФЗ)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200 (в ред. ФЗ от 24.06.2023 N 273-ФЗ) </w:t>
            </w:r>
            <w:hyperlink w:history="0" r:id="rId1659"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45" w:name="P3645"/>
    <w:bookmarkEnd w:id="3645"/>
    <w:p>
      <w:pPr>
        <w:pStyle w:val="2"/>
        <w:spacing w:before="260" w:line-rule="auto"/>
        <w:outlineLvl w:val="2"/>
        <w:ind w:firstLine="540"/>
        <w:jc w:val="both"/>
      </w:pPr>
      <w:r>
        <w:rPr>
          <w:sz w:val="20"/>
        </w:rPr>
        <w:t xml:space="preserve">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pPr>
        <w:pStyle w:val="0"/>
        <w:ind w:firstLine="540"/>
        <w:jc w:val="both"/>
      </w:pPr>
      <w:r>
        <w:rPr>
          <w:sz w:val="20"/>
        </w:rPr>
      </w:r>
    </w:p>
    <w:p>
      <w:pPr>
        <w:pStyle w:val="0"/>
        <w:ind w:firstLine="540"/>
        <w:jc w:val="both"/>
      </w:pPr>
      <w:r>
        <w:rPr>
          <w:sz w:val="20"/>
        </w:rPr>
        <w:t xml:space="preserve">(введена Федеральным </w:t>
      </w:r>
      <w:hyperlink w:history="0" r:id="rId166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history="0" w:anchor="P3603"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r>
          <w:rPr>
            <w:sz w:val="20"/>
            <w:color w:val="0000ff"/>
          </w:rPr>
          <w:t xml:space="preserve">статьей 198</w:t>
        </w:r>
      </w:hyperlink>
      <w:r>
        <w:rPr>
          <w:sz w:val="20"/>
        </w:rPr>
        <w:t xml:space="preserve"> настоящего Кодекса, а также в случае, если срок действия лицензии не продлен в порядке, установленном </w:t>
      </w:r>
      <w:hyperlink w:history="0" w:anchor="P3525"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действие лицензии прекращено или она аннулирована в соответствии со </w:t>
      </w:r>
      <w:hyperlink w:history="0" w:anchor="P3631"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history="0" w:anchor="P3655"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166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24.06.2023 </w:t>
      </w:r>
      <w:hyperlink w:history="0" r:id="rId1662"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p>
      <w:pPr>
        <w:pStyle w:val="0"/>
        <w:spacing w:before="200" w:line-rule="auto"/>
        <w:ind w:firstLine="540"/>
        <w:jc w:val="both"/>
      </w:pPr>
      <w:r>
        <w:rPr>
          <w:sz w:val="20"/>
        </w:rP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history="0" w:anchor="P3525"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устанавливается Правительством Российской Федерации.</w:t>
      </w:r>
    </w:p>
    <w:p>
      <w:pPr>
        <w:pStyle w:val="0"/>
        <w:jc w:val="both"/>
      </w:pPr>
      <w:r>
        <w:rPr>
          <w:sz w:val="20"/>
        </w:rPr>
        <w:t xml:space="preserve">(в ред. Федерального </w:t>
      </w:r>
      <w:hyperlink w:history="0" r:id="rId1663"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закона</w:t>
        </w:r>
      </w:hyperlink>
      <w:r>
        <w:rPr>
          <w:sz w:val="20"/>
        </w:rPr>
        <w:t xml:space="preserve"> от 24.06.2023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200 см. </w:t>
            </w:r>
            <w:hyperlink w:history="0" r:id="rId1664"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0"/>
                  <w:color w:val="0000ff"/>
                </w:rPr>
                <w:t xml:space="preserve">Постановление</w:t>
              </w:r>
            </w:hyperlink>
            <w:r>
              <w:rPr>
                <w:sz w:val="20"/>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55" w:name="P3655"/>
    <w:bookmarkEnd w:id="3655"/>
    <w:p>
      <w:pPr>
        <w:pStyle w:val="0"/>
        <w:spacing w:before="260" w:line-rule="auto"/>
        <w:ind w:firstLine="540"/>
        <w:jc w:val="both"/>
      </w:pPr>
      <w:r>
        <w:rPr>
          <w:sz w:val="20"/>
        </w:rP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history="0" w:anchor="P3525"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действие лицензии прекращено или она аннулирована в соответствии со </w:t>
      </w:r>
      <w:hyperlink w:history="0" w:anchor="P3631"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pPr>
        <w:pStyle w:val="0"/>
        <w:jc w:val="both"/>
      </w:pPr>
      <w:r>
        <w:rPr>
          <w:sz w:val="20"/>
        </w:rPr>
        <w:t xml:space="preserve">(в ред. Федеральных законов от 29.06.2015 </w:t>
      </w:r>
      <w:hyperlink w:history="0" r:id="rId16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24.06.2023 </w:t>
      </w:r>
      <w:hyperlink w:history="0" r:id="rId1666"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p>
      <w:pPr>
        <w:pStyle w:val="0"/>
        <w:spacing w:before="200" w:line-rule="auto"/>
        <w:ind w:firstLine="540"/>
        <w:jc w:val="both"/>
      </w:pPr>
      <w:r>
        <w:rPr>
          <w:sz w:val="20"/>
        </w:rPr>
        <w:t xml:space="preserve">1) возникновения в соответствии с </w:t>
      </w:r>
      <w:hyperlink w:history="0" w:anchor="P2874"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pPr>
        <w:pStyle w:val="0"/>
        <w:spacing w:before="200" w:line-rule="auto"/>
        <w:ind w:firstLine="540"/>
        <w:jc w:val="both"/>
      </w:pPr>
      <w:r>
        <w:rPr>
          <w:sz w:val="20"/>
        </w:rPr>
        <w:t xml:space="preserve">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возникновения обязательств по договорам, указанным в </w:t>
      </w:r>
      <w:hyperlink w:history="0" w:anchor="P2899"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4"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bookmarkStart w:id="3661" w:name="P3661"/>
    <w:bookmarkEnd w:id="3661"/>
    <w:p>
      <w:pPr>
        <w:pStyle w:val="0"/>
        <w:spacing w:before="200" w:line-rule="auto"/>
        <w:ind w:firstLine="540"/>
        <w:jc w:val="both"/>
      </w:pPr>
      <w:r>
        <w:rPr>
          <w:sz w:val="20"/>
        </w:rP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history="0" w:anchor="P3525"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pPr>
        <w:pStyle w:val="0"/>
        <w:jc w:val="both"/>
      </w:pPr>
      <w:r>
        <w:rPr>
          <w:sz w:val="20"/>
        </w:rPr>
        <w:t xml:space="preserve">(в ред. Федеральных законов от 29.06.2015 </w:t>
      </w:r>
      <w:hyperlink w:history="0" r:id="rId16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24.06.2023 </w:t>
      </w:r>
      <w:hyperlink w:history="0" r:id="rId1668"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bookmarkStart w:id="3663" w:name="P3663"/>
    <w:bookmarkEnd w:id="3663"/>
    <w:p>
      <w:pPr>
        <w:pStyle w:val="0"/>
        <w:spacing w:before="200" w:line-rule="auto"/>
        <w:ind w:firstLine="540"/>
        <w:jc w:val="both"/>
      </w:pPr>
      <w:r>
        <w:rPr>
          <w:sz w:val="20"/>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history="0" w:anchor="P3661"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части 4</w:t>
        </w:r>
      </w:hyperlink>
      <w:r>
        <w:rPr>
          <w:sz w:val="20"/>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history="0" w:anchor="P3661"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частью 4</w:t>
        </w:r>
      </w:hyperlink>
      <w:r>
        <w:rPr>
          <w:sz w:val="20"/>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history="0" w:anchor="P3661"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части 4</w:t>
        </w:r>
      </w:hyperlink>
      <w:r>
        <w:rPr>
          <w:sz w:val="20"/>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w:history="0" r:id="rId1669"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746"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 в течение одного месяца со дня объявления о проведении этого конкурса.</w:t>
      </w:r>
    </w:p>
    <w:p>
      <w:pPr>
        <w:pStyle w:val="0"/>
        <w:jc w:val="both"/>
      </w:pPr>
      <w:r>
        <w:rPr>
          <w:sz w:val="20"/>
        </w:rPr>
        <w:t xml:space="preserve">(в ред. Федерального </w:t>
      </w:r>
      <w:hyperlink w:history="0" r:id="rId16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history="0" w:anchor="P2746"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783"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201. Лицензионная комиссия</w:t>
      </w:r>
    </w:p>
    <w:p>
      <w:pPr>
        <w:pStyle w:val="0"/>
        <w:ind w:firstLine="540"/>
        <w:jc w:val="both"/>
      </w:pPr>
      <w:r>
        <w:rPr>
          <w:sz w:val="20"/>
        </w:rPr>
      </w:r>
    </w:p>
    <w:p>
      <w:pPr>
        <w:pStyle w:val="0"/>
        <w:ind w:firstLine="540"/>
        <w:jc w:val="both"/>
      </w:pPr>
      <w:r>
        <w:rPr>
          <w:sz w:val="20"/>
        </w:rPr>
        <w:t xml:space="preserve">(введена Федеральным </w:t>
      </w:r>
      <w:hyperlink w:history="0" r:id="rId167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pPr>
        <w:pStyle w:val="0"/>
        <w:spacing w:before="200" w:line-rule="auto"/>
        <w:ind w:firstLine="540"/>
        <w:jc w:val="both"/>
      </w:pPr>
      <w:r>
        <w:rPr>
          <w:sz w:val="20"/>
        </w:rPr>
        <w:t xml:space="preserve">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pPr>
        <w:pStyle w:val="0"/>
        <w:spacing w:before="200" w:line-rule="auto"/>
        <w:ind w:firstLine="540"/>
        <w:jc w:val="both"/>
      </w:pPr>
      <w:r>
        <w:rPr>
          <w:sz w:val="20"/>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history="0" w:anchor="P456"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19 статьи 20</w:t>
        </w:r>
      </w:hyperlink>
      <w:r>
        <w:rPr>
          <w:sz w:val="20"/>
        </w:rPr>
        <w:t xml:space="preserve"> настоящего Кодекса.</w:t>
      </w:r>
    </w:p>
    <w:p>
      <w:pPr>
        <w:pStyle w:val="0"/>
        <w:jc w:val="both"/>
      </w:pPr>
      <w:r>
        <w:rPr>
          <w:sz w:val="20"/>
        </w:rPr>
        <w:t xml:space="preserve">(в ред. Федерального </w:t>
      </w:r>
      <w:hyperlink w:history="0" r:id="rId1672"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21.11.2022 N 463-ФЗ)</w:t>
      </w:r>
    </w:p>
    <w:p>
      <w:pPr>
        <w:pStyle w:val="0"/>
        <w:spacing w:before="200" w:line-rule="auto"/>
        <w:ind w:firstLine="540"/>
        <w:jc w:val="both"/>
      </w:pPr>
      <w:r>
        <w:rPr>
          <w:sz w:val="20"/>
        </w:rPr>
        <w:t xml:space="preserve">4. К полномочиям лицензионной комиссии относятся:</w:t>
      </w:r>
    </w:p>
    <w:p>
      <w:pPr>
        <w:pStyle w:val="0"/>
        <w:spacing w:before="200" w:line-rule="auto"/>
        <w:ind w:firstLine="540"/>
        <w:jc w:val="both"/>
      </w:pPr>
      <w:r>
        <w:rPr>
          <w:sz w:val="20"/>
        </w:rPr>
        <w:t xml:space="preserve">1) принятие решения о предоставлении лицензии или об отказе в предоставлении лицензии;</w:t>
      </w:r>
    </w:p>
    <w:p>
      <w:pPr>
        <w:pStyle w:val="0"/>
        <w:jc w:val="both"/>
      </w:pPr>
      <w:r>
        <w:rPr>
          <w:sz w:val="20"/>
        </w:rPr>
        <w:t xml:space="preserve">(в ред. Федерального </w:t>
      </w:r>
      <w:hyperlink w:history="0" r:id="rId167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принятие квалификационного экзамена;</w:t>
      </w:r>
    </w:p>
    <w:p>
      <w:pPr>
        <w:pStyle w:val="0"/>
        <w:spacing w:before="200" w:line-rule="auto"/>
        <w:ind w:firstLine="540"/>
        <w:jc w:val="both"/>
      </w:pPr>
      <w:r>
        <w:rPr>
          <w:sz w:val="20"/>
        </w:rPr>
        <w:t xml:space="preserve">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(п. 3 в ред. Федерального </w:t>
      </w:r>
      <w:hyperlink w:history="0" r:id="rId16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принятие решения об обращении в суд с заявлением об аннулировании лицензии.</w:t>
      </w:r>
    </w:p>
    <w:p>
      <w:pPr>
        <w:pStyle w:val="0"/>
        <w:spacing w:before="200" w:line-rule="auto"/>
        <w:ind w:firstLine="540"/>
        <w:jc w:val="both"/>
      </w:pPr>
      <w:r>
        <w:rPr>
          <w:sz w:val="20"/>
        </w:rPr>
        <w:t xml:space="preserve">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pPr>
        <w:pStyle w:val="0"/>
        <w:spacing w:before="200" w:line-rule="auto"/>
        <w:ind w:firstLine="540"/>
        <w:jc w:val="both"/>
      </w:pPr>
      <w:r>
        <w:rPr>
          <w:sz w:val="20"/>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w:history="0" r:id="rId1675"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порядке</w:t>
        </w:r>
      </w:hyperlink>
      <w:r>
        <w:rPr>
          <w:sz w:val="20"/>
        </w:rPr>
        <w:t xml:space="preserve"> формирования и деятельности лицензионной комиссии.</w:t>
      </w:r>
    </w:p>
    <w:p>
      <w:pPr>
        <w:pStyle w:val="0"/>
        <w:spacing w:before="200" w:line-rule="auto"/>
        <w:ind w:firstLine="540"/>
        <w:jc w:val="both"/>
      </w:pPr>
      <w:r>
        <w:rPr>
          <w:sz w:val="20"/>
        </w:rPr>
        <w:t xml:space="preserve">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pPr>
        <w:pStyle w:val="0"/>
        <w:spacing w:before="200" w:line-rule="auto"/>
        <w:ind w:firstLine="540"/>
        <w:jc w:val="both"/>
      </w:pPr>
      <w:r>
        <w:rPr>
          <w:sz w:val="20"/>
        </w:rPr>
        <w:t xml:space="preserve">8. Члены лицензионной комиссии, виновные в нарушении требований настоящего Кодекса и Федерального </w:t>
      </w:r>
      <w:hyperlink w:history="0" r:id="rId1676"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202. Квалификационный аттестат</w:t>
      </w:r>
    </w:p>
    <w:p>
      <w:pPr>
        <w:pStyle w:val="0"/>
        <w:ind w:firstLine="540"/>
        <w:jc w:val="both"/>
      </w:pPr>
      <w:r>
        <w:rPr>
          <w:sz w:val="20"/>
        </w:rPr>
      </w:r>
    </w:p>
    <w:p>
      <w:pPr>
        <w:pStyle w:val="0"/>
        <w:ind w:firstLine="540"/>
        <w:jc w:val="both"/>
      </w:pPr>
      <w:r>
        <w:rPr>
          <w:sz w:val="20"/>
        </w:rPr>
        <w:t xml:space="preserve">(введена Федеральным </w:t>
      </w:r>
      <w:hyperlink w:history="0" r:id="rId167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Должностное лицо, должностные лица лицензиата обязаны иметь квалификационный аттестат.</w:t>
      </w:r>
    </w:p>
    <w:p>
      <w:pPr>
        <w:pStyle w:val="0"/>
        <w:spacing w:before="200" w:line-rule="auto"/>
        <w:ind w:firstLine="540"/>
        <w:jc w:val="both"/>
      </w:pPr>
      <w:r>
        <w:rPr>
          <w:sz w:val="20"/>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w:history="0" r:id="rId1678"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проведения квалификационного экзамена, </w:t>
      </w:r>
      <w:hyperlink w:history="0" r:id="rId1679"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перечень</w:t>
        </w:r>
      </w:hyperlink>
      <w:r>
        <w:rPr>
          <w:sz w:val="20"/>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 прием квалификационного экзамена плата с претендента не взимается.</w:t>
      </w:r>
    </w:p>
    <w:p>
      <w:pPr>
        <w:pStyle w:val="0"/>
        <w:spacing w:before="200" w:line-rule="auto"/>
        <w:ind w:firstLine="540"/>
        <w:jc w:val="both"/>
      </w:pPr>
      <w:r>
        <w:rPr>
          <w:sz w:val="20"/>
        </w:rPr>
        <w:t xml:space="preserve">4. К квалификационному экзамену допускается претендент, информация о котором не содержится в реестре дисквалифицированных лиц.</w:t>
      </w:r>
    </w:p>
    <w:p>
      <w:pPr>
        <w:pStyle w:val="0"/>
        <w:spacing w:before="200" w:line-rule="auto"/>
        <w:ind w:firstLine="540"/>
        <w:jc w:val="both"/>
      </w:pPr>
      <w:r>
        <w:rPr>
          <w:sz w:val="20"/>
        </w:rPr>
        <w:t xml:space="preserve">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pPr>
        <w:pStyle w:val="0"/>
        <w:spacing w:before="200" w:line-rule="auto"/>
        <w:ind w:firstLine="540"/>
        <w:jc w:val="both"/>
      </w:pPr>
      <w:r>
        <w:rPr>
          <w:sz w:val="20"/>
        </w:rPr>
        <w:t xml:space="preserve">6. Квалификационный аттестат выдается на срок пять лет.</w:t>
      </w:r>
    </w:p>
    <w:p>
      <w:pPr>
        <w:pStyle w:val="0"/>
        <w:spacing w:before="200" w:line-rule="auto"/>
        <w:ind w:firstLine="540"/>
        <w:jc w:val="both"/>
      </w:pPr>
      <w:r>
        <w:rPr>
          <w:sz w:val="20"/>
        </w:rPr>
        <w:t xml:space="preserve">7. Квалификационный аттестат аннулируется в случае:</w:t>
      </w:r>
    </w:p>
    <w:p>
      <w:pPr>
        <w:pStyle w:val="0"/>
        <w:spacing w:before="200" w:line-rule="auto"/>
        <w:ind w:firstLine="540"/>
        <w:jc w:val="both"/>
      </w:pPr>
      <w:r>
        <w:rPr>
          <w:sz w:val="20"/>
        </w:rPr>
        <w:t xml:space="preserve">1) получения квалификационного аттестата с использованием подложных документов;</w:t>
      </w:r>
    </w:p>
    <w:p>
      <w:pPr>
        <w:pStyle w:val="0"/>
        <w:spacing w:before="200" w:line-rule="auto"/>
        <w:ind w:firstLine="540"/>
        <w:jc w:val="both"/>
      </w:pPr>
      <w:r>
        <w:rPr>
          <w:sz w:val="20"/>
        </w:rPr>
        <w:t xml:space="preserve">2) внесения сведений о должностном лице лицензиата в реестр дисквалифицированных лиц;</w:t>
      </w:r>
    </w:p>
    <w:p>
      <w:pPr>
        <w:pStyle w:val="0"/>
        <w:spacing w:before="200" w:line-rule="auto"/>
        <w:ind w:firstLine="540"/>
        <w:jc w:val="both"/>
      </w:pPr>
      <w:r>
        <w:rPr>
          <w:sz w:val="20"/>
        </w:rP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pPr>
        <w:pStyle w:val="0"/>
        <w:spacing w:before="200" w:line-rule="auto"/>
        <w:ind w:firstLine="540"/>
        <w:jc w:val="both"/>
      </w:pPr>
      <w:r>
        <w:rPr>
          <w:sz w:val="20"/>
        </w:rPr>
        <w:t xml:space="preserve">8. </w:t>
      </w:r>
      <w:hyperlink w:history="0" r:id="rId1680"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выдачи, аннулирования квалификационного аттестата, его </w:t>
      </w:r>
      <w:hyperlink w:history="0" r:id="rId1681"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форма</w:t>
        </w:r>
      </w:hyperlink>
      <w:r>
        <w:rPr>
          <w:sz w:val="20"/>
        </w:rPr>
        <w:t xml:space="preserve">,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188-ФЗ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"Жилищный кодекс Российской Федерации" от 29.12.2004 N 188-ФЗ</w:t>
            <w:br/>
            <w:t>(ред. от 03.02.2025)</w:t>
            <w:br/>
            <w:t>(с изм. и доп., вступ. в силу с 01.03...</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9087&amp;dst=101115" TargetMode = "External"/>
	<Relationship Id="rId8" Type="http://schemas.openxmlformats.org/officeDocument/2006/relationships/hyperlink" Target="https://login.consultant.ru/link/?req=doc&amp;base=LAW&amp;n=201712&amp;dst=100629" TargetMode = "External"/>
	<Relationship Id="rId9" Type="http://schemas.openxmlformats.org/officeDocument/2006/relationships/hyperlink" Target="https://login.consultant.ru/link/?req=doc&amp;base=LAW&amp;n=64868&amp;dst=100008" TargetMode = "External"/>
	<Relationship Id="rId10" Type="http://schemas.openxmlformats.org/officeDocument/2006/relationships/hyperlink" Target="https://login.consultant.ru/link/?req=doc&amp;base=LAW&amp;n=64869&amp;dst=100009" TargetMode = "External"/>
	<Relationship Id="rId11" Type="http://schemas.openxmlformats.org/officeDocument/2006/relationships/hyperlink" Target="https://login.consultant.ru/link/?req=doc&amp;base=LAW&amp;n=471224&amp;dst=100947" TargetMode = "External"/>
	<Relationship Id="rId12" Type="http://schemas.openxmlformats.org/officeDocument/2006/relationships/hyperlink" Target="https://login.consultant.ru/link/?req=doc&amp;base=LAW&amp;n=464216&amp;dst=100416" TargetMode = "External"/>
	<Relationship Id="rId13" Type="http://schemas.openxmlformats.org/officeDocument/2006/relationships/hyperlink" Target="https://login.consultant.ru/link/?req=doc&amp;base=LAW&amp;n=76460&amp;dst=100157" TargetMode = "External"/>
	<Relationship Id="rId14" Type="http://schemas.openxmlformats.org/officeDocument/2006/relationships/hyperlink" Target="https://login.consultant.ru/link/?req=doc&amp;base=LAW&amp;n=300839&amp;dst=100203" TargetMode = "External"/>
	<Relationship Id="rId15" Type="http://schemas.openxmlformats.org/officeDocument/2006/relationships/hyperlink" Target="https://login.consultant.ru/link/?req=doc&amp;base=LAW&amp;n=479089&amp;dst=100626" TargetMode = "External"/>
	<Relationship Id="rId16" Type="http://schemas.openxmlformats.org/officeDocument/2006/relationships/hyperlink" Target="https://login.consultant.ru/link/?req=doc&amp;base=LAW&amp;n=157966&amp;dst=100145" TargetMode = "External"/>
	<Relationship Id="rId17" Type="http://schemas.openxmlformats.org/officeDocument/2006/relationships/hyperlink" Target="https://login.consultant.ru/link/?req=doc&amp;base=LAW&amp;n=91930&amp;dst=100009" TargetMode = "External"/>
	<Relationship Id="rId18" Type="http://schemas.openxmlformats.org/officeDocument/2006/relationships/hyperlink" Target="https://login.consultant.ru/link/?req=doc&amp;base=LAW&amp;n=449642&amp;dst=100470" TargetMode = "External"/>
	<Relationship Id="rId19" Type="http://schemas.openxmlformats.org/officeDocument/2006/relationships/hyperlink" Target="https://login.consultant.ru/link/?req=doc&amp;base=LAW&amp;n=405917&amp;dst=100041" TargetMode = "External"/>
	<Relationship Id="rId20" Type="http://schemas.openxmlformats.org/officeDocument/2006/relationships/hyperlink" Target="https://login.consultant.ru/link/?req=doc&amp;base=LAW&amp;n=100066&amp;dst=100008" TargetMode = "External"/>
	<Relationship Id="rId21" Type="http://schemas.openxmlformats.org/officeDocument/2006/relationships/hyperlink" Target="https://login.consultant.ru/link/?req=doc&amp;base=LAW&amp;n=183375&amp;dst=100009" TargetMode = "External"/>
	<Relationship Id="rId22" Type="http://schemas.openxmlformats.org/officeDocument/2006/relationships/hyperlink" Target="https://login.consultant.ru/link/?req=doc&amp;base=LAW&amp;n=201492&amp;dst=100022" TargetMode = "External"/>
	<Relationship Id="rId23" Type="http://schemas.openxmlformats.org/officeDocument/2006/relationships/hyperlink" Target="https://login.consultant.ru/link/?req=doc&amp;base=LAW&amp;n=294856&amp;dst=100009" TargetMode = "External"/>
	<Relationship Id="rId24" Type="http://schemas.openxmlformats.org/officeDocument/2006/relationships/hyperlink" Target="https://login.consultant.ru/link/?req=doc&amp;base=LAW&amp;n=440507&amp;dst=101469" TargetMode = "External"/>
	<Relationship Id="rId25" Type="http://schemas.openxmlformats.org/officeDocument/2006/relationships/hyperlink" Target="https://login.consultant.ru/link/?req=doc&amp;base=LAW&amp;n=191461&amp;dst=100054" TargetMode = "External"/>
	<Relationship Id="rId26" Type="http://schemas.openxmlformats.org/officeDocument/2006/relationships/hyperlink" Target="https://login.consultant.ru/link/?req=doc&amp;base=LAW&amp;n=321547&amp;dst=100204" TargetMode = "External"/>
	<Relationship Id="rId27" Type="http://schemas.openxmlformats.org/officeDocument/2006/relationships/hyperlink" Target="https://login.consultant.ru/link/?req=doc&amp;base=LAW&amp;n=122733&amp;dst=100046" TargetMode = "External"/>
	<Relationship Id="rId28" Type="http://schemas.openxmlformats.org/officeDocument/2006/relationships/hyperlink" Target="https://login.consultant.ru/link/?req=doc&amp;base=LAW&amp;n=391056&amp;dst=100597" TargetMode = "External"/>
	<Relationship Id="rId29" Type="http://schemas.openxmlformats.org/officeDocument/2006/relationships/hyperlink" Target="https://login.consultant.ru/link/?req=doc&amp;base=LAW&amp;n=149972&amp;dst=100049" TargetMode = "External"/>
	<Relationship Id="rId30" Type="http://schemas.openxmlformats.org/officeDocument/2006/relationships/hyperlink" Target="https://login.consultant.ru/link/?req=doc&amp;base=LAW&amp;n=421046&amp;dst=100035" TargetMode = "External"/>
	<Relationship Id="rId31" Type="http://schemas.openxmlformats.org/officeDocument/2006/relationships/hyperlink" Target="https://login.consultant.ru/link/?req=doc&amp;base=LAW&amp;n=127884&amp;dst=100008" TargetMode = "External"/>
	<Relationship Id="rId32" Type="http://schemas.openxmlformats.org/officeDocument/2006/relationships/hyperlink" Target="https://login.consultant.ru/link/?req=doc&amp;base=LAW&amp;n=130749&amp;dst=100009" TargetMode = "External"/>
	<Relationship Id="rId33" Type="http://schemas.openxmlformats.org/officeDocument/2006/relationships/hyperlink" Target="https://login.consultant.ru/link/?req=doc&amp;base=LAW&amp;n=471227&amp;dst=100178" TargetMode = "External"/>
	<Relationship Id="rId34" Type="http://schemas.openxmlformats.org/officeDocument/2006/relationships/hyperlink" Target="https://login.consultant.ru/link/?req=doc&amp;base=LAW&amp;n=389293&amp;dst=100050" TargetMode = "External"/>
	<Relationship Id="rId35" Type="http://schemas.openxmlformats.org/officeDocument/2006/relationships/hyperlink" Target="https://login.consultant.ru/link/?req=doc&amp;base=LAW&amp;n=464270&amp;dst=100238" TargetMode = "External"/>
	<Relationship Id="rId36" Type="http://schemas.openxmlformats.org/officeDocument/2006/relationships/hyperlink" Target="https://login.consultant.ru/link/?req=doc&amp;base=LAW&amp;n=421007&amp;dst=100009" TargetMode = "External"/>
	<Relationship Id="rId37" Type="http://schemas.openxmlformats.org/officeDocument/2006/relationships/hyperlink" Target="https://login.consultant.ru/link/?req=doc&amp;base=LAW&amp;n=405923&amp;dst=100009" TargetMode = "External"/>
	<Relationship Id="rId38" Type="http://schemas.openxmlformats.org/officeDocument/2006/relationships/hyperlink" Target="https://login.consultant.ru/link/?req=doc&amp;base=LAW&amp;n=479093&amp;dst=101640" TargetMode = "External"/>
	<Relationship Id="rId39" Type="http://schemas.openxmlformats.org/officeDocument/2006/relationships/hyperlink" Target="https://login.consultant.ru/link/?req=doc&amp;base=LAW&amp;n=405926&amp;dst=100009" TargetMode = "External"/>
	<Relationship Id="rId40" Type="http://schemas.openxmlformats.org/officeDocument/2006/relationships/hyperlink" Target="https://login.consultant.ru/link/?req=doc&amp;base=LAW&amp;n=163938&amp;dst=100009" TargetMode = "External"/>
	<Relationship Id="rId41" Type="http://schemas.openxmlformats.org/officeDocument/2006/relationships/hyperlink" Target="https://login.consultant.ru/link/?req=doc&amp;base=LAW&amp;n=164856&amp;dst=100009" TargetMode = "External"/>
	<Relationship Id="rId42" Type="http://schemas.openxmlformats.org/officeDocument/2006/relationships/hyperlink" Target="https://login.consultant.ru/link/?req=doc&amp;base=LAW&amp;n=286900&amp;dst=100009" TargetMode = "External"/>
	<Relationship Id="rId43" Type="http://schemas.openxmlformats.org/officeDocument/2006/relationships/hyperlink" Target="https://login.consultant.ru/link/?req=doc&amp;base=LAW&amp;n=201617&amp;dst=100009" TargetMode = "External"/>
	<Relationship Id="rId44" Type="http://schemas.openxmlformats.org/officeDocument/2006/relationships/hyperlink" Target="https://login.consultant.ru/link/?req=doc&amp;base=LAW&amp;n=420988&amp;dst=100009" TargetMode = "External"/>
	<Relationship Id="rId45" Type="http://schemas.openxmlformats.org/officeDocument/2006/relationships/hyperlink" Target="https://login.consultant.ru/link/?req=doc&amp;base=LAW&amp;n=287038&amp;dst=100034" TargetMode = "External"/>
	<Relationship Id="rId46" Type="http://schemas.openxmlformats.org/officeDocument/2006/relationships/hyperlink" Target="https://login.consultant.ru/link/?req=doc&amp;base=LAW&amp;n=479112&amp;dst=100229" TargetMode = "External"/>
	<Relationship Id="rId47" Type="http://schemas.openxmlformats.org/officeDocument/2006/relationships/hyperlink" Target="https://login.consultant.ru/link/?req=doc&amp;base=LAW&amp;n=420989&amp;dst=100455" TargetMode = "External"/>
	<Relationship Id="rId48" Type="http://schemas.openxmlformats.org/officeDocument/2006/relationships/hyperlink" Target="https://login.consultant.ru/link/?req=doc&amp;base=LAW&amp;n=172947&amp;dst=100033" TargetMode = "External"/>
	<Relationship Id="rId49" Type="http://schemas.openxmlformats.org/officeDocument/2006/relationships/hyperlink" Target="https://login.consultant.ru/link/?req=doc&amp;base=LAW&amp;n=381495&amp;dst=100376" TargetMode = "External"/>
	<Relationship Id="rId50" Type="http://schemas.openxmlformats.org/officeDocument/2006/relationships/hyperlink" Target="https://login.consultant.ru/link/?req=doc&amp;base=LAW&amp;n=405915&amp;dst=100009" TargetMode = "External"/>
	<Relationship Id="rId51" Type="http://schemas.openxmlformats.org/officeDocument/2006/relationships/hyperlink" Target="https://login.consultant.ru/link/?req=doc&amp;base=LAW&amp;n=221379&amp;dst=100050" TargetMode = "External"/>
	<Relationship Id="rId52" Type="http://schemas.openxmlformats.org/officeDocument/2006/relationships/hyperlink" Target="https://login.consultant.ru/link/?req=doc&amp;base=LAW&amp;n=188331&amp;dst=100196" TargetMode = "External"/>
	<Relationship Id="rId53" Type="http://schemas.openxmlformats.org/officeDocument/2006/relationships/hyperlink" Target="https://login.consultant.ru/link/?req=doc&amp;base=LAW&amp;n=201408&amp;dst=100131" TargetMode = "External"/>
	<Relationship Id="rId54" Type="http://schemas.openxmlformats.org/officeDocument/2006/relationships/hyperlink" Target="https://login.consultant.ru/link/?req=doc&amp;base=LAW&amp;n=191307&amp;dst=100009" TargetMode = "External"/>
	<Relationship Id="rId55" Type="http://schemas.openxmlformats.org/officeDocument/2006/relationships/hyperlink" Target="https://login.consultant.ru/link/?req=doc&amp;base=LAW&amp;n=301783&amp;dst=100091" TargetMode = "External"/>
	<Relationship Id="rId56" Type="http://schemas.openxmlformats.org/officeDocument/2006/relationships/hyperlink" Target="https://login.consultant.ru/link/?req=doc&amp;base=LAW&amp;n=300860&amp;dst=100036" TargetMode = "External"/>
	<Relationship Id="rId57" Type="http://schemas.openxmlformats.org/officeDocument/2006/relationships/hyperlink" Target="https://login.consultant.ru/link/?req=doc&amp;base=LAW&amp;n=286992&amp;dst=100009" TargetMode = "External"/>
	<Relationship Id="rId58" Type="http://schemas.openxmlformats.org/officeDocument/2006/relationships/hyperlink" Target="https://login.consultant.ru/link/?req=doc&amp;base=LAW&amp;n=209837&amp;dst=100009" TargetMode = "External"/>
	<Relationship Id="rId59" Type="http://schemas.openxmlformats.org/officeDocument/2006/relationships/hyperlink" Target="https://login.consultant.ru/link/?req=doc&amp;base=LAW&amp;n=221586&amp;dst=100362" TargetMode = "External"/>
	<Relationship Id="rId60" Type="http://schemas.openxmlformats.org/officeDocument/2006/relationships/hyperlink" Target="https://login.consultant.ru/link/?req=doc&amp;base=LAW&amp;n=210052&amp;dst=100009" TargetMode = "External"/>
	<Relationship Id="rId61" Type="http://schemas.openxmlformats.org/officeDocument/2006/relationships/hyperlink" Target="https://login.consultant.ru/link/?req=doc&amp;base=LAW&amp;n=287488&amp;dst=100314" TargetMode = "External"/>
	<Relationship Id="rId62" Type="http://schemas.openxmlformats.org/officeDocument/2006/relationships/hyperlink" Target="https://login.consultant.ru/link/?req=doc&amp;base=LAW&amp;n=210168&amp;dst=100487" TargetMode = "External"/>
	<Relationship Id="rId63" Type="http://schemas.openxmlformats.org/officeDocument/2006/relationships/hyperlink" Target="https://login.consultant.ru/link/?req=doc&amp;base=LAW&amp;n=436421&amp;dst=100194" TargetMode = "External"/>
	<Relationship Id="rId64" Type="http://schemas.openxmlformats.org/officeDocument/2006/relationships/hyperlink" Target="https://login.consultant.ru/link/?req=doc&amp;base=LAW&amp;n=286993&amp;dst=100009" TargetMode = "External"/>
	<Relationship Id="rId65" Type="http://schemas.openxmlformats.org/officeDocument/2006/relationships/hyperlink" Target="https://login.consultant.ru/link/?req=doc&amp;base=LAW&amp;n=209880&amp;dst=100009" TargetMode = "External"/>
	<Relationship Id="rId66" Type="http://schemas.openxmlformats.org/officeDocument/2006/relationships/hyperlink" Target="https://login.consultant.ru/link/?req=doc&amp;base=LAW&amp;n=219022&amp;dst=100008" TargetMode = "External"/>
	<Relationship Id="rId67" Type="http://schemas.openxmlformats.org/officeDocument/2006/relationships/hyperlink" Target="https://login.consultant.ru/link/?req=doc&amp;base=LAW&amp;n=483132&amp;dst=100543" TargetMode = "External"/>
	<Relationship Id="rId68" Type="http://schemas.openxmlformats.org/officeDocument/2006/relationships/hyperlink" Target="https://login.consultant.ru/link/?req=doc&amp;base=LAW&amp;n=221225&amp;dst=100009" TargetMode = "External"/>
	<Relationship Id="rId69" Type="http://schemas.openxmlformats.org/officeDocument/2006/relationships/hyperlink" Target="https://login.consultant.ru/link/?req=doc&amp;base=LAW&amp;n=221224&amp;dst=100009" TargetMode = "External"/>
	<Relationship Id="rId70" Type="http://schemas.openxmlformats.org/officeDocument/2006/relationships/hyperlink" Target="https://login.consultant.ru/link/?req=doc&amp;base=LAW&amp;n=420803&amp;dst=100317" TargetMode = "External"/>
	<Relationship Id="rId71" Type="http://schemas.openxmlformats.org/officeDocument/2006/relationships/hyperlink" Target="https://login.consultant.ru/link/?req=doc&amp;base=LAW&amp;n=285630&amp;dst=100009" TargetMode = "External"/>
	<Relationship Id="rId72" Type="http://schemas.openxmlformats.org/officeDocument/2006/relationships/hyperlink" Target="https://login.consultant.ru/link/?req=doc&amp;base=LAW&amp;n=285608&amp;dst=100008" TargetMode = "External"/>
	<Relationship Id="rId73" Type="http://schemas.openxmlformats.org/officeDocument/2006/relationships/hyperlink" Target="https://login.consultant.ru/link/?req=doc&amp;base=LAW&amp;n=286694&amp;dst=100008" TargetMode = "External"/>
	<Relationship Id="rId74" Type="http://schemas.openxmlformats.org/officeDocument/2006/relationships/hyperlink" Target="https://login.consultant.ru/link/?req=doc&amp;base=LAW&amp;n=431971&amp;dst=100009" TargetMode = "External"/>
	<Relationship Id="rId75" Type="http://schemas.openxmlformats.org/officeDocument/2006/relationships/hyperlink" Target="https://login.consultant.ru/link/?req=doc&amp;base=LAW&amp;n=286771&amp;dst=100008" TargetMode = "External"/>
	<Relationship Id="rId76" Type="http://schemas.openxmlformats.org/officeDocument/2006/relationships/hyperlink" Target="https://login.consultant.ru/link/?req=doc&amp;base=LAW&amp;n=421067&amp;dst=100220" TargetMode = "External"/>
	<Relationship Id="rId77" Type="http://schemas.openxmlformats.org/officeDocument/2006/relationships/hyperlink" Target="https://login.consultant.ru/link/?req=doc&amp;base=LAW&amp;n=294732&amp;dst=100009" TargetMode = "External"/>
	<Relationship Id="rId78" Type="http://schemas.openxmlformats.org/officeDocument/2006/relationships/hyperlink" Target="https://login.consultant.ru/link/?req=doc&amp;base=LAW&amp;n=299385&amp;dst=100008" TargetMode = "External"/>
	<Relationship Id="rId79" Type="http://schemas.openxmlformats.org/officeDocument/2006/relationships/hyperlink" Target="https://login.consultant.ru/link/?req=doc&amp;base=LAW&amp;n=303442&amp;dst=100009" TargetMode = "External"/>
	<Relationship Id="rId80" Type="http://schemas.openxmlformats.org/officeDocument/2006/relationships/hyperlink" Target="https://login.consultant.ru/link/?req=doc&amp;base=LAW&amp;n=421073&amp;dst=100038" TargetMode = "External"/>
	<Relationship Id="rId81" Type="http://schemas.openxmlformats.org/officeDocument/2006/relationships/hyperlink" Target="https://login.consultant.ru/link/?req=doc&amp;base=LAW&amp;n=303514&amp;dst=100047" TargetMode = "External"/>
	<Relationship Id="rId82" Type="http://schemas.openxmlformats.org/officeDocument/2006/relationships/hyperlink" Target="https://login.consultant.ru/link/?req=doc&amp;base=LAW&amp;n=304068&amp;dst=100369" TargetMode = "External"/>
	<Relationship Id="rId83" Type="http://schemas.openxmlformats.org/officeDocument/2006/relationships/hyperlink" Target="https://login.consultant.ru/link/?req=doc&amp;base=LAW&amp;n=312066&amp;dst=100008" TargetMode = "External"/>
	<Relationship Id="rId84" Type="http://schemas.openxmlformats.org/officeDocument/2006/relationships/hyperlink" Target="https://login.consultant.ru/link/?req=doc&amp;base=LAW&amp;n=312084&amp;dst=100008" TargetMode = "External"/>
	<Relationship Id="rId85" Type="http://schemas.openxmlformats.org/officeDocument/2006/relationships/hyperlink" Target="https://login.consultant.ru/link/?req=doc&amp;base=LAW&amp;n=388581&amp;dst=100009" TargetMode = "External"/>
	<Relationship Id="rId86" Type="http://schemas.openxmlformats.org/officeDocument/2006/relationships/hyperlink" Target="https://login.consultant.ru/link/?req=doc&amp;base=LAW&amp;n=335745&amp;dst=100987" TargetMode = "External"/>
	<Relationship Id="rId87" Type="http://schemas.openxmlformats.org/officeDocument/2006/relationships/hyperlink" Target="https://login.consultant.ru/link/?req=doc&amp;base=LAW&amp;n=406127&amp;dst=100341" TargetMode = "External"/>
	<Relationship Id="rId88" Type="http://schemas.openxmlformats.org/officeDocument/2006/relationships/hyperlink" Target="https://login.consultant.ru/link/?req=doc&amp;base=LAW&amp;n=314256&amp;dst=100009" TargetMode = "External"/>
	<Relationship Id="rId89" Type="http://schemas.openxmlformats.org/officeDocument/2006/relationships/hyperlink" Target="https://login.consultant.ru/link/?req=doc&amp;base=LAW&amp;n=314661&amp;dst=100065" TargetMode = "External"/>
	<Relationship Id="rId90" Type="http://schemas.openxmlformats.org/officeDocument/2006/relationships/hyperlink" Target="https://login.consultant.ru/link/?req=doc&amp;base=LAW&amp;n=314689&amp;dst=100008" TargetMode = "External"/>
	<Relationship Id="rId91" Type="http://schemas.openxmlformats.org/officeDocument/2006/relationships/hyperlink" Target="https://login.consultant.ru/link/?req=doc&amp;base=LAW&amp;n=316317&amp;dst=100009" TargetMode = "External"/>
	<Relationship Id="rId92" Type="http://schemas.openxmlformats.org/officeDocument/2006/relationships/hyperlink" Target="https://login.consultant.ru/link/?req=doc&amp;base=LAW&amp;n=322495&amp;dst=100009" TargetMode = "External"/>
	<Relationship Id="rId93" Type="http://schemas.openxmlformats.org/officeDocument/2006/relationships/hyperlink" Target="https://login.consultant.ru/link/?req=doc&amp;base=LAW&amp;n=322494&amp;dst=100008" TargetMode = "External"/>
	<Relationship Id="rId94" Type="http://schemas.openxmlformats.org/officeDocument/2006/relationships/hyperlink" Target="https://login.consultant.ru/link/?req=doc&amp;base=LAW&amp;n=325548&amp;dst=100008" TargetMode = "External"/>
	<Relationship Id="rId95" Type="http://schemas.openxmlformats.org/officeDocument/2006/relationships/hyperlink" Target="https://login.consultant.ru/link/?req=doc&amp;base=LAW&amp;n=329963&amp;dst=100009" TargetMode = "External"/>
	<Relationship Id="rId96" Type="http://schemas.openxmlformats.org/officeDocument/2006/relationships/hyperlink" Target="https://login.consultant.ru/link/?req=doc&amp;base=LAW&amp;n=492082&amp;dst=101282" TargetMode = "External"/>
	<Relationship Id="rId97" Type="http://schemas.openxmlformats.org/officeDocument/2006/relationships/hyperlink" Target="https://login.consultant.ru/link/?req=doc&amp;base=LAW&amp;n=339068&amp;dst=100008" TargetMode = "External"/>
	<Relationship Id="rId98" Type="http://schemas.openxmlformats.org/officeDocument/2006/relationships/hyperlink" Target="https://login.consultant.ru/link/?req=doc&amp;base=LAW&amp;n=339069&amp;dst=100009" TargetMode = "External"/>
	<Relationship Id="rId99" Type="http://schemas.openxmlformats.org/officeDocument/2006/relationships/hyperlink" Target="https://login.consultant.ru/link/?req=doc&amp;base=LAW&amp;n=405897&amp;dst=100009" TargetMode = "External"/>
	<Relationship Id="rId100" Type="http://schemas.openxmlformats.org/officeDocument/2006/relationships/hyperlink" Target="https://login.consultant.ru/link/?req=doc&amp;base=LAW&amp;n=470146&amp;dst=100175" TargetMode = "External"/>
	<Relationship Id="rId101" Type="http://schemas.openxmlformats.org/officeDocument/2006/relationships/hyperlink" Target="https://login.consultant.ru/link/?req=doc&amp;base=LAW&amp;n=343991&amp;dst=100008" TargetMode = "External"/>
	<Relationship Id="rId102" Type="http://schemas.openxmlformats.org/officeDocument/2006/relationships/hyperlink" Target="https://login.consultant.ru/link/?req=doc&amp;base=LAW&amp;n=344776&amp;dst=100008" TargetMode = "External"/>
	<Relationship Id="rId103" Type="http://schemas.openxmlformats.org/officeDocument/2006/relationships/hyperlink" Target="https://login.consultant.ru/link/?req=doc&amp;base=LAW&amp;n=351132&amp;dst=100008" TargetMode = "External"/>
	<Relationship Id="rId104" Type="http://schemas.openxmlformats.org/officeDocument/2006/relationships/hyperlink" Target="https://login.consultant.ru/link/?req=doc&amp;base=LAW&amp;n=353254&amp;dst=100009" TargetMode = "External"/>
	<Relationship Id="rId105" Type="http://schemas.openxmlformats.org/officeDocument/2006/relationships/hyperlink" Target="https://login.consultant.ru/link/?req=doc&amp;base=LAW&amp;n=358743&amp;dst=100009" TargetMode = "External"/>
	<Relationship Id="rId106" Type="http://schemas.openxmlformats.org/officeDocument/2006/relationships/hyperlink" Target="https://login.consultant.ru/link/?req=doc&amp;base=LAW&amp;n=422053&amp;dst=100009" TargetMode = "External"/>
	<Relationship Id="rId107" Type="http://schemas.openxmlformats.org/officeDocument/2006/relationships/hyperlink" Target="https://login.consultant.ru/link/?req=doc&amp;base=LAW&amp;n=366084&amp;dst=100008" TargetMode = "External"/>
	<Relationship Id="rId108" Type="http://schemas.openxmlformats.org/officeDocument/2006/relationships/hyperlink" Target="https://login.consultant.ru/link/?req=doc&amp;base=LAW&amp;n=371686&amp;dst=100008" TargetMode = "External"/>
	<Relationship Id="rId109" Type="http://schemas.openxmlformats.org/officeDocument/2006/relationships/hyperlink" Target="https://login.consultant.ru/link/?req=doc&amp;base=LAW&amp;n=372677&amp;dst=100373" TargetMode = "External"/>
	<Relationship Id="rId110" Type="http://schemas.openxmlformats.org/officeDocument/2006/relationships/hyperlink" Target="https://login.consultant.ru/link/?req=doc&amp;base=LAW&amp;n=383352&amp;dst=100014" TargetMode = "External"/>
	<Relationship Id="rId111" Type="http://schemas.openxmlformats.org/officeDocument/2006/relationships/hyperlink" Target="https://login.consultant.ru/link/?req=doc&amp;base=LAW&amp;n=433431&amp;dst=100615" TargetMode = "External"/>
	<Relationship Id="rId112" Type="http://schemas.openxmlformats.org/officeDocument/2006/relationships/hyperlink" Target="https://login.consultant.ru/link/?req=doc&amp;base=LAW&amp;n=483138&amp;dst=101713" TargetMode = "External"/>
	<Relationship Id="rId113" Type="http://schemas.openxmlformats.org/officeDocument/2006/relationships/hyperlink" Target="https://login.consultant.ru/link/?req=doc&amp;base=LAW&amp;n=386907&amp;dst=100009" TargetMode = "External"/>
	<Relationship Id="rId114" Type="http://schemas.openxmlformats.org/officeDocument/2006/relationships/hyperlink" Target="https://login.consultant.ru/link/?req=doc&amp;base=LAW&amp;n=388485&amp;dst=100017" TargetMode = "External"/>
	<Relationship Id="rId115" Type="http://schemas.openxmlformats.org/officeDocument/2006/relationships/hyperlink" Target="https://login.consultant.ru/link/?req=doc&amp;base=LAW&amp;n=489359&amp;dst=100049" TargetMode = "External"/>
	<Relationship Id="rId116" Type="http://schemas.openxmlformats.org/officeDocument/2006/relationships/hyperlink" Target="https://login.consultant.ru/link/?req=doc&amp;base=LAW&amp;n=414822&amp;dst=100009" TargetMode = "External"/>
	<Relationship Id="rId117" Type="http://schemas.openxmlformats.org/officeDocument/2006/relationships/hyperlink" Target="https://login.consultant.ru/link/?req=doc&amp;base=LAW&amp;n=465724&amp;dst=100034" TargetMode = "External"/>
	<Relationship Id="rId118" Type="http://schemas.openxmlformats.org/officeDocument/2006/relationships/hyperlink" Target="https://login.consultant.ru/link/?req=doc&amp;base=LAW&amp;n=419081&amp;dst=100009" TargetMode = "External"/>
	<Relationship Id="rId119" Type="http://schemas.openxmlformats.org/officeDocument/2006/relationships/hyperlink" Target="https://login.consultant.ru/link/?req=doc&amp;base=LAW&amp;n=420357&amp;dst=100008" TargetMode = "External"/>
	<Relationship Id="rId120" Type="http://schemas.openxmlformats.org/officeDocument/2006/relationships/hyperlink" Target="https://login.consultant.ru/link/?req=doc&amp;base=LAW&amp;n=421888&amp;dst=100013" TargetMode = "External"/>
	<Relationship Id="rId121" Type="http://schemas.openxmlformats.org/officeDocument/2006/relationships/hyperlink" Target="https://login.consultant.ru/link/?req=doc&amp;base=LAW&amp;n=428309&amp;dst=100009" TargetMode = "External"/>
	<Relationship Id="rId122" Type="http://schemas.openxmlformats.org/officeDocument/2006/relationships/hyperlink" Target="https://login.consultant.ru/link/?req=doc&amp;base=LAW&amp;n=431848&amp;dst=100009" TargetMode = "External"/>
	<Relationship Id="rId123" Type="http://schemas.openxmlformats.org/officeDocument/2006/relationships/hyperlink" Target="https://login.consultant.ru/link/?req=doc&amp;base=LAW&amp;n=436170&amp;dst=100009" TargetMode = "External"/>
	<Relationship Id="rId124" Type="http://schemas.openxmlformats.org/officeDocument/2006/relationships/hyperlink" Target="https://login.consultant.ru/link/?req=doc&amp;base=LAW&amp;n=442347&amp;dst=100013" TargetMode = "External"/>
	<Relationship Id="rId125" Type="http://schemas.openxmlformats.org/officeDocument/2006/relationships/hyperlink" Target="https://login.consultant.ru/link/?req=doc&amp;base=LAW&amp;n=446086&amp;dst=100018" TargetMode = "External"/>
	<Relationship Id="rId126" Type="http://schemas.openxmlformats.org/officeDocument/2006/relationships/hyperlink" Target="https://login.consultant.ru/link/?req=doc&amp;base=LAW&amp;n=450403&amp;dst=100009" TargetMode = "External"/>
	<Relationship Id="rId127" Type="http://schemas.openxmlformats.org/officeDocument/2006/relationships/hyperlink" Target="https://login.consultant.ru/link/?req=doc&amp;base=LAW&amp;n=450398&amp;dst=100009" TargetMode = "External"/>
	<Relationship Id="rId128" Type="http://schemas.openxmlformats.org/officeDocument/2006/relationships/hyperlink" Target="https://login.consultant.ru/link/?req=doc&amp;base=LAW&amp;n=452701&amp;dst=100009" TargetMode = "External"/>
	<Relationship Id="rId129" Type="http://schemas.openxmlformats.org/officeDocument/2006/relationships/hyperlink" Target="https://login.consultant.ru/link/?req=doc&amp;base=LAW&amp;n=453867&amp;dst=100009" TargetMode = "External"/>
	<Relationship Id="rId130" Type="http://schemas.openxmlformats.org/officeDocument/2006/relationships/hyperlink" Target="https://login.consultant.ru/link/?req=doc&amp;base=LAW&amp;n=453866&amp;dst=100008" TargetMode = "External"/>
	<Relationship Id="rId131" Type="http://schemas.openxmlformats.org/officeDocument/2006/relationships/hyperlink" Target="https://login.consultant.ru/link/?req=doc&amp;base=LAW&amp;n=453889&amp;dst=100008" TargetMode = "External"/>
	<Relationship Id="rId132" Type="http://schemas.openxmlformats.org/officeDocument/2006/relationships/hyperlink" Target="https://login.consultant.ru/link/?req=doc&amp;base=LAW&amp;n=459973&amp;dst=100084" TargetMode = "External"/>
	<Relationship Id="rId133" Type="http://schemas.openxmlformats.org/officeDocument/2006/relationships/hyperlink" Target="https://login.consultant.ru/link/?req=doc&amp;base=LAW&amp;n=461799&amp;dst=100016" TargetMode = "External"/>
	<Relationship Id="rId134" Type="http://schemas.openxmlformats.org/officeDocument/2006/relationships/hyperlink" Target="https://login.consultant.ru/link/?req=doc&amp;base=LAW&amp;n=483051&amp;dst=100009" TargetMode = "External"/>
	<Relationship Id="rId135" Type="http://schemas.openxmlformats.org/officeDocument/2006/relationships/hyperlink" Target="https://login.consultant.ru/link/?req=doc&amp;base=LAW&amp;n=464074&amp;dst=100009" TargetMode = "External"/>
	<Relationship Id="rId136" Type="http://schemas.openxmlformats.org/officeDocument/2006/relationships/hyperlink" Target="https://login.consultant.ru/link/?req=doc&amp;base=LAW&amp;n=464076&amp;dst=100009" TargetMode = "External"/>
	<Relationship Id="rId137" Type="http://schemas.openxmlformats.org/officeDocument/2006/relationships/hyperlink" Target="https://login.consultant.ru/link/?req=doc&amp;base=LAW&amp;n=464793&amp;dst=100009" TargetMode = "External"/>
	<Relationship Id="rId138" Type="http://schemas.openxmlformats.org/officeDocument/2006/relationships/hyperlink" Target="https://login.consultant.ru/link/?req=doc&amp;base=LAW&amp;n=464777&amp;dst=100009" TargetMode = "External"/>
	<Relationship Id="rId139" Type="http://schemas.openxmlformats.org/officeDocument/2006/relationships/hyperlink" Target="https://login.consultant.ru/link/?req=doc&amp;base=LAW&amp;n=464790&amp;dst=100009" TargetMode = "External"/>
	<Relationship Id="rId140" Type="http://schemas.openxmlformats.org/officeDocument/2006/relationships/hyperlink" Target="https://login.consultant.ru/link/?req=doc&amp;base=LAW&amp;n=465416&amp;dst=100121" TargetMode = "External"/>
	<Relationship Id="rId141" Type="http://schemas.openxmlformats.org/officeDocument/2006/relationships/hyperlink" Target="https://login.consultant.ru/link/?req=doc&amp;base=LAW&amp;n=465580&amp;dst=100009" TargetMode = "External"/>
	<Relationship Id="rId142" Type="http://schemas.openxmlformats.org/officeDocument/2006/relationships/hyperlink" Target="https://login.consultant.ru/link/?req=doc&amp;base=LAW&amp;n=469655&amp;dst=100008" TargetMode = "External"/>
	<Relationship Id="rId143" Type="http://schemas.openxmlformats.org/officeDocument/2006/relationships/hyperlink" Target="https://login.consultant.ru/link/?req=doc&amp;base=LAW&amp;n=469668&amp;dst=100200" TargetMode = "External"/>
	<Relationship Id="rId144" Type="http://schemas.openxmlformats.org/officeDocument/2006/relationships/hyperlink" Target="https://login.consultant.ru/link/?req=doc&amp;base=LAW&amp;n=472768&amp;dst=100008" TargetMode = "External"/>
	<Relationship Id="rId145" Type="http://schemas.openxmlformats.org/officeDocument/2006/relationships/hyperlink" Target="https://login.consultant.ru/link/?req=doc&amp;base=LAW&amp;n=473943&amp;dst=100012" TargetMode = "External"/>
	<Relationship Id="rId146" Type="http://schemas.openxmlformats.org/officeDocument/2006/relationships/hyperlink" Target="https://login.consultant.ru/link/?req=doc&amp;base=LAW&amp;n=475018&amp;dst=100008" TargetMode = "External"/>
	<Relationship Id="rId147" Type="http://schemas.openxmlformats.org/officeDocument/2006/relationships/hyperlink" Target="https://login.consultant.ru/link/?req=doc&amp;base=LAW&amp;n=482484&amp;dst=100771" TargetMode = "External"/>
	<Relationship Id="rId148" Type="http://schemas.openxmlformats.org/officeDocument/2006/relationships/hyperlink" Target="https://login.consultant.ru/link/?req=doc&amp;base=LAW&amp;n=482479&amp;dst=100009" TargetMode = "External"/>
	<Relationship Id="rId149" Type="http://schemas.openxmlformats.org/officeDocument/2006/relationships/hyperlink" Target="https://login.consultant.ru/link/?req=doc&amp;base=LAW&amp;n=493074&amp;dst=100009" TargetMode = "External"/>
	<Relationship Id="rId150" Type="http://schemas.openxmlformats.org/officeDocument/2006/relationships/hyperlink" Target="https://login.consultant.ru/link/?req=doc&amp;base=LAW&amp;n=497702&amp;dst=100009" TargetMode = "External"/>
	<Relationship Id="rId151" Type="http://schemas.openxmlformats.org/officeDocument/2006/relationships/hyperlink" Target="https://login.consultant.ru/link/?req=doc&amp;base=LAW&amp;n=302136&amp;dst=100058" TargetMode = "External"/>
	<Relationship Id="rId152" Type="http://schemas.openxmlformats.org/officeDocument/2006/relationships/hyperlink" Target="https://login.consultant.ru/link/?req=doc&amp;base=LAW&amp;n=405140&amp;dst=100074" TargetMode = "External"/>
	<Relationship Id="rId153" Type="http://schemas.openxmlformats.org/officeDocument/2006/relationships/hyperlink" Target="https://login.consultant.ru/link/?req=doc&amp;base=LAW&amp;n=421686&amp;dst=100065" TargetMode = "External"/>
	<Relationship Id="rId154" Type="http://schemas.openxmlformats.org/officeDocument/2006/relationships/hyperlink" Target="https://login.consultant.ru/link/?req=doc&amp;base=LAW&amp;n=445432&amp;dst=100076" TargetMode = "External"/>
	<Relationship Id="rId155" Type="http://schemas.openxmlformats.org/officeDocument/2006/relationships/hyperlink" Target="https://login.consultant.ru/link/?req=doc&amp;base=LAW&amp;n=475311&amp;dst=100042" TargetMode = "External"/>
	<Relationship Id="rId156" Type="http://schemas.openxmlformats.org/officeDocument/2006/relationships/hyperlink" Target="https://login.consultant.ru/link/?req=doc&amp;base=LAW&amp;n=464216&amp;dst=100417" TargetMode = "External"/>
	<Relationship Id="rId157" Type="http://schemas.openxmlformats.org/officeDocument/2006/relationships/hyperlink" Target="https://login.consultant.ru/link/?req=doc&amp;base=LAW&amp;n=345421&amp;dst=100016" TargetMode = "External"/>
	<Relationship Id="rId158" Type="http://schemas.openxmlformats.org/officeDocument/2006/relationships/hyperlink" Target="https://login.consultant.ru/link/?req=doc&amp;base=LAW&amp;n=479112&amp;dst=100230" TargetMode = "External"/>
	<Relationship Id="rId159" Type="http://schemas.openxmlformats.org/officeDocument/2006/relationships/hyperlink" Target="https://login.consultant.ru/link/?req=doc&amp;base=LAW&amp;n=440507&amp;dst=101471" TargetMode = "External"/>
	<Relationship Id="rId160" Type="http://schemas.openxmlformats.org/officeDocument/2006/relationships/hyperlink" Target="https://login.consultant.ru/link/?req=doc&amp;base=LAW&amp;n=421007&amp;dst=100010" TargetMode = "External"/>
	<Relationship Id="rId161" Type="http://schemas.openxmlformats.org/officeDocument/2006/relationships/hyperlink" Target="https://login.consultant.ru/link/?req=doc&amp;base=LAW&amp;n=440507&amp;dst=101473" TargetMode = "External"/>
	<Relationship Id="rId162" Type="http://schemas.openxmlformats.org/officeDocument/2006/relationships/hyperlink" Target="https://login.consultant.ru/link/?req=doc&amp;base=LAW&amp;n=483138&amp;dst=101714" TargetMode = "External"/>
	<Relationship Id="rId163" Type="http://schemas.openxmlformats.org/officeDocument/2006/relationships/hyperlink" Target="https://login.consultant.ru/link/?req=doc&amp;base=LAW&amp;n=493206&amp;dst=100044" TargetMode = "External"/>
	<Relationship Id="rId164" Type="http://schemas.openxmlformats.org/officeDocument/2006/relationships/hyperlink" Target="https://login.consultant.ru/link/?req=doc&amp;base=LAW&amp;n=287038&amp;dst=100035" TargetMode = "External"/>
	<Relationship Id="rId165" Type="http://schemas.openxmlformats.org/officeDocument/2006/relationships/hyperlink" Target="https://login.consultant.ru/link/?req=doc&amp;base=LAW&amp;n=89120&amp;dst=100031" TargetMode = "External"/>
	<Relationship Id="rId166" Type="http://schemas.openxmlformats.org/officeDocument/2006/relationships/hyperlink" Target="https://login.consultant.ru/link/?req=doc&amp;base=LAW&amp;n=314689&amp;dst=100009" TargetMode = "External"/>
	<Relationship Id="rId167" Type="http://schemas.openxmlformats.org/officeDocument/2006/relationships/hyperlink" Target="https://login.consultant.ru/link/?req=doc&amp;base=LAW&amp;n=465381&amp;dst=100009" TargetMode = "External"/>
	<Relationship Id="rId168" Type="http://schemas.openxmlformats.org/officeDocument/2006/relationships/hyperlink" Target="https://login.consultant.ru/link/?req=doc&amp;base=LAW&amp;n=421007&amp;dst=100013" TargetMode = "External"/>
	<Relationship Id="rId169" Type="http://schemas.openxmlformats.org/officeDocument/2006/relationships/hyperlink" Target="https://login.consultant.ru/link/?req=doc&amp;base=LAW&amp;n=421007&amp;dst=100014" TargetMode = "External"/>
	<Relationship Id="rId170" Type="http://schemas.openxmlformats.org/officeDocument/2006/relationships/hyperlink" Target="https://login.consultant.ru/link/?req=doc&amp;base=LAW&amp;n=484629&amp;dst=100166" TargetMode = "External"/>
	<Relationship Id="rId171" Type="http://schemas.openxmlformats.org/officeDocument/2006/relationships/hyperlink" Target="https://login.consultant.ru/link/?req=doc&amp;base=LAW&amp;n=440507&amp;dst=101476" TargetMode = "External"/>
	<Relationship Id="rId172" Type="http://schemas.openxmlformats.org/officeDocument/2006/relationships/hyperlink" Target="https://login.consultant.ru/link/?req=doc&amp;base=LAW&amp;n=471227&amp;dst=100180" TargetMode = "External"/>
	<Relationship Id="rId173" Type="http://schemas.openxmlformats.org/officeDocument/2006/relationships/hyperlink" Target="https://login.consultant.ru/link/?req=doc&amp;base=LAW&amp;n=405926&amp;dst=100010" TargetMode = "External"/>
	<Relationship Id="rId174" Type="http://schemas.openxmlformats.org/officeDocument/2006/relationships/hyperlink" Target="https://login.consultant.ru/link/?req=doc&amp;base=LAW&amp;n=2875&amp;dst=100296" TargetMode = "External"/>
	<Relationship Id="rId175" Type="http://schemas.openxmlformats.org/officeDocument/2006/relationships/hyperlink" Target="https://login.consultant.ru/link/?req=doc&amp;base=LAW&amp;n=89120&amp;dst=100018" TargetMode = "External"/>
	<Relationship Id="rId176" Type="http://schemas.openxmlformats.org/officeDocument/2006/relationships/hyperlink" Target="https://login.consultant.ru/link/?req=doc&amp;base=LAW&amp;n=89120&amp;dst=100020" TargetMode = "External"/>
	<Relationship Id="rId177" Type="http://schemas.openxmlformats.org/officeDocument/2006/relationships/hyperlink" Target="https://login.consultant.ru/link/?req=doc&amp;base=LAW&amp;n=410531&amp;dst=100074" TargetMode = "External"/>
	<Relationship Id="rId178" Type="http://schemas.openxmlformats.org/officeDocument/2006/relationships/hyperlink" Target="https://login.consultant.ru/link/?req=doc&amp;base=LAW&amp;n=314689&amp;dst=100010" TargetMode = "External"/>
	<Relationship Id="rId179" Type="http://schemas.openxmlformats.org/officeDocument/2006/relationships/hyperlink" Target="https://login.consultant.ru/link/?req=doc&amp;base=LAW&amp;n=383352&amp;dst=100015" TargetMode = "External"/>
	<Relationship Id="rId180" Type="http://schemas.openxmlformats.org/officeDocument/2006/relationships/hyperlink" Target="https://login.consultant.ru/link/?req=doc&amp;base=LAW&amp;n=2875" TargetMode = "External"/>
	<Relationship Id="rId181" Type="http://schemas.openxmlformats.org/officeDocument/2006/relationships/hyperlink" Target="https://login.consultant.ru/link/?req=doc&amp;base=LAW&amp;n=383352&amp;dst=100016" TargetMode = "External"/>
	<Relationship Id="rId182" Type="http://schemas.openxmlformats.org/officeDocument/2006/relationships/hyperlink" Target="https://login.consultant.ru/link/?req=doc&amp;base=LAW&amp;n=89120&amp;dst=100012" TargetMode = "External"/>
	<Relationship Id="rId183" Type="http://schemas.openxmlformats.org/officeDocument/2006/relationships/hyperlink" Target="https://login.consultant.ru/link/?req=doc&amp;base=LAW&amp;n=502255&amp;dst=100098" TargetMode = "External"/>
	<Relationship Id="rId184" Type="http://schemas.openxmlformats.org/officeDocument/2006/relationships/hyperlink" Target="https://login.consultant.ru/link/?req=doc&amp;base=LAW&amp;n=335745&amp;dst=100987" TargetMode = "External"/>
	<Relationship Id="rId185" Type="http://schemas.openxmlformats.org/officeDocument/2006/relationships/hyperlink" Target="https://login.consultant.ru/link/?req=doc&amp;base=LAW&amp;n=482692&amp;dst=100071" TargetMode = "External"/>
	<Relationship Id="rId186" Type="http://schemas.openxmlformats.org/officeDocument/2006/relationships/hyperlink" Target="https://login.consultant.ru/link/?req=doc&amp;base=LAW&amp;n=464216&amp;dst=100419" TargetMode = "External"/>
	<Relationship Id="rId187" Type="http://schemas.openxmlformats.org/officeDocument/2006/relationships/hyperlink" Target="https://login.consultant.ru/link/?req=doc&amp;base=LAW&amp;n=464216&amp;dst=100421" TargetMode = "External"/>
	<Relationship Id="rId188" Type="http://schemas.openxmlformats.org/officeDocument/2006/relationships/hyperlink" Target="https://login.consultant.ru/link/?req=doc&amp;base=LAW&amp;n=294732&amp;dst=100011" TargetMode = "External"/>
	<Relationship Id="rId189" Type="http://schemas.openxmlformats.org/officeDocument/2006/relationships/hyperlink" Target="https://login.consultant.ru/link/?req=doc&amp;base=LAW&amp;n=489041&amp;dst=100028" TargetMode = "External"/>
	<Relationship Id="rId190" Type="http://schemas.openxmlformats.org/officeDocument/2006/relationships/hyperlink" Target="https://login.consultant.ru/link/?req=doc&amp;base=LAW&amp;n=486149&amp;dst=100021" TargetMode = "External"/>
	<Relationship Id="rId191" Type="http://schemas.openxmlformats.org/officeDocument/2006/relationships/hyperlink" Target="https://login.consultant.ru/link/?req=doc&amp;base=LAW&amp;n=345421&amp;dst=100016" TargetMode = "External"/>
	<Relationship Id="rId192" Type="http://schemas.openxmlformats.org/officeDocument/2006/relationships/hyperlink" Target="https://login.consultant.ru/link/?req=doc&amp;base=LAW&amp;n=479112&amp;dst=100232" TargetMode = "External"/>
	<Relationship Id="rId193" Type="http://schemas.openxmlformats.org/officeDocument/2006/relationships/hyperlink" Target="https://login.consultant.ru/link/?req=doc&amp;base=LAW&amp;n=482927&amp;dst=100012" TargetMode = "External"/>
	<Relationship Id="rId194" Type="http://schemas.openxmlformats.org/officeDocument/2006/relationships/hyperlink" Target="https://login.consultant.ru/link/?req=doc&amp;base=LAW&amp;n=482927&amp;dst=100088" TargetMode = "External"/>
	<Relationship Id="rId195" Type="http://schemas.openxmlformats.org/officeDocument/2006/relationships/hyperlink" Target="https://login.consultant.ru/link/?req=doc&amp;base=LAW&amp;n=482927&amp;dst=100021" TargetMode = "External"/>
	<Relationship Id="rId196" Type="http://schemas.openxmlformats.org/officeDocument/2006/relationships/hyperlink" Target="https://login.consultant.ru/link/?req=doc&amp;base=LAW&amp;n=482927&amp;dst=100130" TargetMode = "External"/>
	<Relationship Id="rId197" Type="http://schemas.openxmlformats.org/officeDocument/2006/relationships/hyperlink" Target="https://login.consultant.ru/link/?req=doc&amp;base=LAW&amp;n=482927&amp;dst=100180" TargetMode = "External"/>
	<Relationship Id="rId198" Type="http://schemas.openxmlformats.org/officeDocument/2006/relationships/hyperlink" Target="https://login.consultant.ru/link/?req=doc&amp;base=LAW&amp;n=482927&amp;dst=100030" TargetMode = "External"/>
	<Relationship Id="rId199" Type="http://schemas.openxmlformats.org/officeDocument/2006/relationships/hyperlink" Target="https://login.consultant.ru/link/?req=doc&amp;base=LAW&amp;n=482927&amp;dst=100088" TargetMode = "External"/>
	<Relationship Id="rId200" Type="http://schemas.openxmlformats.org/officeDocument/2006/relationships/hyperlink" Target="https://login.consultant.ru/link/?req=doc&amp;base=LAW&amp;n=482927&amp;dst=100145" TargetMode = "External"/>
	<Relationship Id="rId201" Type="http://schemas.openxmlformats.org/officeDocument/2006/relationships/hyperlink" Target="https://login.consultant.ru/link/?req=doc&amp;base=LAW&amp;n=482927&amp;dst=100130" TargetMode = "External"/>
	<Relationship Id="rId202" Type="http://schemas.openxmlformats.org/officeDocument/2006/relationships/hyperlink" Target="https://login.consultant.ru/link/?req=doc&amp;base=LAW&amp;n=482927&amp;dst=100152" TargetMode = "External"/>
	<Relationship Id="rId203" Type="http://schemas.openxmlformats.org/officeDocument/2006/relationships/hyperlink" Target="https://login.consultant.ru/link/?req=doc&amp;base=LAW&amp;n=482927&amp;dst=100012" TargetMode = "External"/>
	<Relationship Id="rId204" Type="http://schemas.openxmlformats.org/officeDocument/2006/relationships/hyperlink" Target="https://login.consultant.ru/link/?req=doc&amp;base=LAW&amp;n=482927&amp;dst=100160" TargetMode = "External"/>
	<Relationship Id="rId205" Type="http://schemas.openxmlformats.org/officeDocument/2006/relationships/hyperlink" Target="https://login.consultant.ru/link/?req=doc&amp;base=LAW&amp;n=473943&amp;dst=100013" TargetMode = "External"/>
	<Relationship Id="rId206" Type="http://schemas.openxmlformats.org/officeDocument/2006/relationships/hyperlink" Target="https://login.consultant.ru/link/?req=doc&amp;base=LAW&amp;n=64868&amp;dst=100009" TargetMode = "External"/>
	<Relationship Id="rId207" Type="http://schemas.openxmlformats.org/officeDocument/2006/relationships/hyperlink" Target="https://login.consultant.ru/link/?req=doc&amp;base=LAW&amp;n=201617&amp;dst=100010" TargetMode = "External"/>
	<Relationship Id="rId208" Type="http://schemas.openxmlformats.org/officeDocument/2006/relationships/hyperlink" Target="https://login.consultant.ru/link/?req=doc&amp;base=LAW&amp;n=314689&amp;dst=100011" TargetMode = "External"/>
	<Relationship Id="rId209" Type="http://schemas.openxmlformats.org/officeDocument/2006/relationships/hyperlink" Target="https://login.consultant.ru/link/?req=doc&amp;base=LAW&amp;n=168043&amp;dst=100009" TargetMode = "External"/>
	<Relationship Id="rId210" Type="http://schemas.openxmlformats.org/officeDocument/2006/relationships/hyperlink" Target="https://login.consultant.ru/link/?req=doc&amp;base=LAW&amp;n=405926&amp;dst=100012" TargetMode = "External"/>
	<Relationship Id="rId211" Type="http://schemas.openxmlformats.org/officeDocument/2006/relationships/hyperlink" Target="https://login.consultant.ru/link/?req=doc&amp;base=LAW&amp;n=210052&amp;dst=100011" TargetMode = "External"/>
	<Relationship Id="rId212" Type="http://schemas.openxmlformats.org/officeDocument/2006/relationships/hyperlink" Target="https://login.consultant.ru/link/?req=doc&amp;base=LAW&amp;n=489041&amp;dst=100188" TargetMode = "External"/>
	<Relationship Id="rId213" Type="http://schemas.openxmlformats.org/officeDocument/2006/relationships/hyperlink" Target="https://login.consultant.ru/link/?req=doc&amp;base=LAW&amp;n=405897&amp;dst=100011" TargetMode = "External"/>
	<Relationship Id="rId214" Type="http://schemas.openxmlformats.org/officeDocument/2006/relationships/hyperlink" Target="https://login.consultant.ru/link/?req=doc&amp;base=LAW&amp;n=489041&amp;dst=100188" TargetMode = "External"/>
	<Relationship Id="rId215" Type="http://schemas.openxmlformats.org/officeDocument/2006/relationships/hyperlink" Target="https://login.consultant.ru/link/?req=doc&amp;base=LAW&amp;n=405897&amp;dst=100012" TargetMode = "External"/>
	<Relationship Id="rId216" Type="http://schemas.openxmlformats.org/officeDocument/2006/relationships/hyperlink" Target="https://login.consultant.ru/link/?req=doc&amp;base=LAW&amp;n=395021&amp;dst=100010" TargetMode = "External"/>
	<Relationship Id="rId217" Type="http://schemas.openxmlformats.org/officeDocument/2006/relationships/hyperlink" Target="https://login.consultant.ru/link/?req=doc&amp;base=LAW&amp;n=296825&amp;dst=100008" TargetMode = "External"/>
	<Relationship Id="rId218" Type="http://schemas.openxmlformats.org/officeDocument/2006/relationships/hyperlink" Target="https://login.consultant.ru/link/?req=doc&amp;base=LAW&amp;n=294732&amp;dst=100013" TargetMode = "External"/>
	<Relationship Id="rId219" Type="http://schemas.openxmlformats.org/officeDocument/2006/relationships/hyperlink" Target="https://login.consultant.ru/link/?req=doc&amp;base=LAW&amp;n=448431&amp;dst=100014" TargetMode = "External"/>
	<Relationship Id="rId220" Type="http://schemas.openxmlformats.org/officeDocument/2006/relationships/hyperlink" Target="https://login.consultant.ru/link/?req=doc&amp;base=LAW&amp;n=483138&amp;dst=101717" TargetMode = "External"/>
	<Relationship Id="rId221" Type="http://schemas.openxmlformats.org/officeDocument/2006/relationships/hyperlink" Target="https://login.consultant.ru/link/?req=doc&amp;base=LAW&amp;n=294856&amp;dst=100011" TargetMode = "External"/>
	<Relationship Id="rId222" Type="http://schemas.openxmlformats.org/officeDocument/2006/relationships/hyperlink" Target="https://login.consultant.ru/link/?req=doc&amp;base=LAW&amp;n=440507&amp;dst=101481" TargetMode = "External"/>
	<Relationship Id="rId223" Type="http://schemas.openxmlformats.org/officeDocument/2006/relationships/hyperlink" Target="https://login.consultant.ru/link/?req=doc&amp;base=LAW&amp;n=471227&amp;dst=100182" TargetMode = "External"/>
	<Relationship Id="rId224" Type="http://schemas.openxmlformats.org/officeDocument/2006/relationships/hyperlink" Target="https://login.consultant.ru/link/?req=doc&amp;base=LAW&amp;n=482484&amp;dst=100773" TargetMode = "External"/>
	<Relationship Id="rId225" Type="http://schemas.openxmlformats.org/officeDocument/2006/relationships/hyperlink" Target="https://login.consultant.ru/link/?req=doc&amp;base=LAW&amp;n=420988&amp;dst=100011" TargetMode = "External"/>
	<Relationship Id="rId226" Type="http://schemas.openxmlformats.org/officeDocument/2006/relationships/hyperlink" Target="https://login.consultant.ru/link/?req=doc&amp;base=LAW&amp;n=483138&amp;dst=101719" TargetMode = "External"/>
	<Relationship Id="rId227" Type="http://schemas.openxmlformats.org/officeDocument/2006/relationships/hyperlink" Target="https://login.consultant.ru/link/?req=doc&amp;base=LAW&amp;n=421007&amp;dst=100019" TargetMode = "External"/>
	<Relationship Id="rId228" Type="http://schemas.openxmlformats.org/officeDocument/2006/relationships/hyperlink" Target="https://login.consultant.ru/link/?req=doc&amp;base=LAW&amp;n=308963&amp;dst=100008" TargetMode = "External"/>
	<Relationship Id="rId229" Type="http://schemas.openxmlformats.org/officeDocument/2006/relationships/hyperlink" Target="https://login.consultant.ru/link/?req=doc&amp;base=LAW&amp;n=210052&amp;dst=100012" TargetMode = "External"/>
	<Relationship Id="rId230" Type="http://schemas.openxmlformats.org/officeDocument/2006/relationships/hyperlink" Target="https://login.consultant.ru/link/?req=doc&amp;base=LAW&amp;n=421007&amp;dst=100023" TargetMode = "External"/>
	<Relationship Id="rId231" Type="http://schemas.openxmlformats.org/officeDocument/2006/relationships/hyperlink" Target="https://login.consultant.ru/link/?req=doc&amp;base=LAW&amp;n=420988&amp;dst=100013" TargetMode = "External"/>
	<Relationship Id="rId232" Type="http://schemas.openxmlformats.org/officeDocument/2006/relationships/hyperlink" Target="https://login.consultant.ru/link/?req=doc&amp;base=LAW&amp;n=470146&amp;dst=100176" TargetMode = "External"/>
	<Relationship Id="rId233" Type="http://schemas.openxmlformats.org/officeDocument/2006/relationships/hyperlink" Target="https://login.consultant.ru/link/?req=doc&amp;base=LAW&amp;n=482484&amp;dst=100774" TargetMode = "External"/>
	<Relationship Id="rId234" Type="http://schemas.openxmlformats.org/officeDocument/2006/relationships/hyperlink" Target="https://login.consultant.ru/link/?req=doc&amp;base=LAW&amp;n=483331&amp;dst=100074" TargetMode = "External"/>
	<Relationship Id="rId235" Type="http://schemas.openxmlformats.org/officeDocument/2006/relationships/hyperlink" Target="https://login.consultant.ru/link/?req=doc&amp;base=LAW&amp;n=483241" TargetMode = "External"/>
	<Relationship Id="rId236" Type="http://schemas.openxmlformats.org/officeDocument/2006/relationships/hyperlink" Target="https://login.consultant.ru/link/?req=doc&amp;base=LAW&amp;n=420988&amp;dst=100015" TargetMode = "External"/>
	<Relationship Id="rId237" Type="http://schemas.openxmlformats.org/officeDocument/2006/relationships/hyperlink" Target="https://login.consultant.ru/link/?req=doc&amp;base=LAW&amp;n=482484&amp;dst=100775" TargetMode = "External"/>
	<Relationship Id="rId238" Type="http://schemas.openxmlformats.org/officeDocument/2006/relationships/hyperlink" Target="https://login.consultant.ru/link/?req=doc&amp;base=LAW&amp;n=484629&amp;dst=100166" TargetMode = "External"/>
	<Relationship Id="rId239" Type="http://schemas.openxmlformats.org/officeDocument/2006/relationships/hyperlink" Target="https://login.consultant.ru/link/?req=doc&amp;base=LAW&amp;n=210129&amp;dst=100009" TargetMode = "External"/>
	<Relationship Id="rId240" Type="http://schemas.openxmlformats.org/officeDocument/2006/relationships/hyperlink" Target="https://login.consultant.ru/link/?req=doc&amp;base=LAW&amp;n=286900&amp;dst=100010" TargetMode = "External"/>
	<Relationship Id="rId241" Type="http://schemas.openxmlformats.org/officeDocument/2006/relationships/hyperlink" Target="https://login.consultant.ru/link/?req=doc&amp;base=LAW&amp;n=492612&amp;dst=100040" TargetMode = "External"/>
	<Relationship Id="rId242" Type="http://schemas.openxmlformats.org/officeDocument/2006/relationships/hyperlink" Target="https://login.consultant.ru/link/?req=doc&amp;base=LAW&amp;n=420988&amp;dst=100016" TargetMode = "External"/>
	<Relationship Id="rId243" Type="http://schemas.openxmlformats.org/officeDocument/2006/relationships/hyperlink" Target="https://login.consultant.ru/link/?req=doc&amp;base=LAW&amp;n=482484&amp;dst=100776" TargetMode = "External"/>
	<Relationship Id="rId244" Type="http://schemas.openxmlformats.org/officeDocument/2006/relationships/hyperlink" Target="https://login.consultant.ru/link/?req=doc&amp;base=LAW&amp;n=492612&amp;dst=100037" TargetMode = "External"/>
	<Relationship Id="rId245" Type="http://schemas.openxmlformats.org/officeDocument/2006/relationships/hyperlink" Target="https://login.consultant.ru/link/?req=doc&amp;base=LAW&amp;n=420988&amp;dst=100018" TargetMode = "External"/>
	<Relationship Id="rId246" Type="http://schemas.openxmlformats.org/officeDocument/2006/relationships/hyperlink" Target="https://login.consultant.ru/link/?req=doc&amp;base=LAW&amp;n=2875" TargetMode = "External"/>
	<Relationship Id="rId247" Type="http://schemas.openxmlformats.org/officeDocument/2006/relationships/hyperlink" Target="https://login.consultant.ru/link/?req=doc&amp;base=LAW&amp;n=464216&amp;dst=100424" TargetMode = "External"/>
	<Relationship Id="rId248" Type="http://schemas.openxmlformats.org/officeDocument/2006/relationships/hyperlink" Target="https://login.consultant.ru/link/?req=doc&amp;base=LAW&amp;n=464216&amp;dst=100426" TargetMode = "External"/>
	<Relationship Id="rId249" Type="http://schemas.openxmlformats.org/officeDocument/2006/relationships/hyperlink" Target="https://login.consultant.ru/link/?req=doc&amp;base=LAW&amp;n=464216&amp;dst=100428" TargetMode = "External"/>
	<Relationship Id="rId250" Type="http://schemas.openxmlformats.org/officeDocument/2006/relationships/hyperlink" Target="https://login.consultant.ru/link/?req=doc&amp;base=LAW&amp;n=54713&amp;dst=100013" TargetMode = "External"/>
	<Relationship Id="rId251" Type="http://schemas.openxmlformats.org/officeDocument/2006/relationships/hyperlink" Target="https://login.consultant.ru/link/?req=doc&amp;base=LAW&amp;n=201617&amp;dst=100013" TargetMode = "External"/>
	<Relationship Id="rId252" Type="http://schemas.openxmlformats.org/officeDocument/2006/relationships/hyperlink" Target="https://login.consultant.ru/link/?req=doc&amp;base=LAW&amp;n=201617&amp;dst=100015" TargetMode = "External"/>
	<Relationship Id="rId253" Type="http://schemas.openxmlformats.org/officeDocument/2006/relationships/hyperlink" Target="https://login.consultant.ru/link/?req=doc&amp;base=LAW&amp;n=323672&amp;dst=100052" TargetMode = "External"/>
	<Relationship Id="rId254" Type="http://schemas.openxmlformats.org/officeDocument/2006/relationships/hyperlink" Target="https://login.consultant.ru/link/?req=doc&amp;base=LAW&amp;n=405897&amp;dst=100013" TargetMode = "External"/>
	<Relationship Id="rId255" Type="http://schemas.openxmlformats.org/officeDocument/2006/relationships/hyperlink" Target="https://login.consultant.ru/link/?req=doc&amp;base=LAW&amp;n=323672&amp;dst=100014" TargetMode = "External"/>
	<Relationship Id="rId256" Type="http://schemas.openxmlformats.org/officeDocument/2006/relationships/hyperlink" Target="https://login.consultant.ru/link/?req=doc&amp;base=LAW&amp;n=484629&amp;dst=100166" TargetMode = "External"/>
	<Relationship Id="rId257" Type="http://schemas.openxmlformats.org/officeDocument/2006/relationships/hyperlink" Target="https://login.consultant.ru/link/?req=doc&amp;base=LAW&amp;n=440507&amp;dst=101482" TargetMode = "External"/>
	<Relationship Id="rId258" Type="http://schemas.openxmlformats.org/officeDocument/2006/relationships/hyperlink" Target="https://login.consultant.ru/link/?req=doc&amp;base=LAW&amp;n=421007&amp;dst=100025" TargetMode = "External"/>
	<Relationship Id="rId259" Type="http://schemas.openxmlformats.org/officeDocument/2006/relationships/hyperlink" Target="https://login.consultant.ru/link/?req=doc&amp;base=LAW&amp;n=168043&amp;dst=100009" TargetMode = "External"/>
	<Relationship Id="rId260" Type="http://schemas.openxmlformats.org/officeDocument/2006/relationships/hyperlink" Target="https://login.consultant.ru/link/?req=doc&amp;base=LAW&amp;n=405926&amp;dst=100014" TargetMode = "External"/>
	<Relationship Id="rId261" Type="http://schemas.openxmlformats.org/officeDocument/2006/relationships/hyperlink" Target="https://login.consultant.ru/link/?req=doc&amp;base=LAW&amp;n=488068&amp;dst=100221" TargetMode = "External"/>
	<Relationship Id="rId262" Type="http://schemas.openxmlformats.org/officeDocument/2006/relationships/hyperlink" Target="https://login.consultant.ru/link/?req=doc&amp;base=LAW&amp;n=405926&amp;dst=100016" TargetMode = "External"/>
	<Relationship Id="rId263" Type="http://schemas.openxmlformats.org/officeDocument/2006/relationships/hyperlink" Target="https://login.consultant.ru/link/?req=doc&amp;base=LAW&amp;n=420988&amp;dst=100019" TargetMode = "External"/>
	<Relationship Id="rId264" Type="http://schemas.openxmlformats.org/officeDocument/2006/relationships/hyperlink" Target="https://login.consultant.ru/link/?req=doc&amp;base=LAW&amp;n=285630&amp;dst=100010" TargetMode = "External"/>
	<Relationship Id="rId265" Type="http://schemas.openxmlformats.org/officeDocument/2006/relationships/hyperlink" Target="https://login.consultant.ru/link/?req=doc&amp;base=LAW&amp;n=285630&amp;dst=100012" TargetMode = "External"/>
	<Relationship Id="rId266" Type="http://schemas.openxmlformats.org/officeDocument/2006/relationships/hyperlink" Target="https://login.consultant.ru/link/?req=doc&amp;base=LAW&amp;n=285630&amp;dst=100013" TargetMode = "External"/>
	<Relationship Id="rId267" Type="http://schemas.openxmlformats.org/officeDocument/2006/relationships/hyperlink" Target="https://login.consultant.ru/link/?req=doc&amp;base=LAW&amp;n=2875" TargetMode = "External"/>
	<Relationship Id="rId268" Type="http://schemas.openxmlformats.org/officeDocument/2006/relationships/hyperlink" Target="https://login.consultant.ru/link/?req=doc&amp;base=LAW&amp;n=464216&amp;dst=100431" TargetMode = "External"/>
	<Relationship Id="rId269" Type="http://schemas.openxmlformats.org/officeDocument/2006/relationships/hyperlink" Target="https://login.consultant.ru/link/?req=doc&amp;base=LAW&amp;n=464216&amp;dst=100433" TargetMode = "External"/>
	<Relationship Id="rId270" Type="http://schemas.openxmlformats.org/officeDocument/2006/relationships/hyperlink" Target="https://login.consultant.ru/link/?req=doc&amp;base=LAW&amp;n=464216&amp;dst=100433" TargetMode = "External"/>
	<Relationship Id="rId271" Type="http://schemas.openxmlformats.org/officeDocument/2006/relationships/hyperlink" Target="https://login.consultant.ru/link/?req=doc&amp;base=LAW&amp;n=54713&amp;dst=100013" TargetMode = "External"/>
	<Relationship Id="rId272" Type="http://schemas.openxmlformats.org/officeDocument/2006/relationships/hyperlink" Target="https://login.consultant.ru/link/?req=doc&amp;base=LAW&amp;n=201617&amp;dst=100019" TargetMode = "External"/>
	<Relationship Id="rId273" Type="http://schemas.openxmlformats.org/officeDocument/2006/relationships/hyperlink" Target="https://login.consultant.ru/link/?req=doc&amp;base=LAW&amp;n=201617&amp;dst=100021" TargetMode = "External"/>
	<Relationship Id="rId274" Type="http://schemas.openxmlformats.org/officeDocument/2006/relationships/hyperlink" Target="https://login.consultant.ru/link/?req=doc&amp;base=LAW&amp;n=323672&amp;dst=100014" TargetMode = "External"/>
	<Relationship Id="rId275" Type="http://schemas.openxmlformats.org/officeDocument/2006/relationships/hyperlink" Target="https://login.consultant.ru/link/?req=doc&amp;base=LAW&amp;n=201617&amp;dst=100023" TargetMode = "External"/>
	<Relationship Id="rId276" Type="http://schemas.openxmlformats.org/officeDocument/2006/relationships/hyperlink" Target="https://login.consultant.ru/link/?req=doc&amp;base=LAW&amp;n=323672&amp;dst=100052" TargetMode = "External"/>
	<Relationship Id="rId277" Type="http://schemas.openxmlformats.org/officeDocument/2006/relationships/hyperlink" Target="https://login.consultant.ru/link/?req=doc&amp;base=LAW&amp;n=314689&amp;dst=100013" TargetMode = "External"/>
	<Relationship Id="rId278" Type="http://schemas.openxmlformats.org/officeDocument/2006/relationships/hyperlink" Target="https://login.consultant.ru/link/?req=doc&amp;base=LAW&amp;n=405897&amp;dst=100014" TargetMode = "External"/>
	<Relationship Id="rId279" Type="http://schemas.openxmlformats.org/officeDocument/2006/relationships/hyperlink" Target="https://login.consultant.ru/link/?req=doc&amp;base=LAW&amp;n=471227&amp;dst=100184" TargetMode = "External"/>
	<Relationship Id="rId280" Type="http://schemas.openxmlformats.org/officeDocument/2006/relationships/hyperlink" Target="https://login.consultant.ru/link/?req=doc&amp;base=LAW&amp;n=479087&amp;dst=101116" TargetMode = "External"/>
	<Relationship Id="rId281" Type="http://schemas.openxmlformats.org/officeDocument/2006/relationships/hyperlink" Target="https://login.consultant.ru/link/?req=doc&amp;base=LAW&amp;n=314689&amp;dst=100014" TargetMode = "External"/>
	<Relationship Id="rId282" Type="http://schemas.openxmlformats.org/officeDocument/2006/relationships/hyperlink" Target="https://login.consultant.ru/link/?req=doc&amp;base=LAW&amp;n=285630&amp;dst=100014" TargetMode = "External"/>
	<Relationship Id="rId283" Type="http://schemas.openxmlformats.org/officeDocument/2006/relationships/hyperlink" Target="https://login.consultant.ru/link/?req=doc&amp;base=LAW&amp;n=285630&amp;dst=100016" TargetMode = "External"/>
	<Relationship Id="rId284" Type="http://schemas.openxmlformats.org/officeDocument/2006/relationships/hyperlink" Target="https://login.consultant.ru/link/?req=doc&amp;base=LAW&amp;n=2875" TargetMode = "External"/>
	<Relationship Id="rId285" Type="http://schemas.openxmlformats.org/officeDocument/2006/relationships/hyperlink" Target="https://login.consultant.ru/link/?req=doc&amp;base=LAW&amp;n=464216&amp;dst=100433" TargetMode = "External"/>
	<Relationship Id="rId286" Type="http://schemas.openxmlformats.org/officeDocument/2006/relationships/hyperlink" Target="https://login.consultant.ru/link/?req=doc&amp;base=LAW&amp;n=464216&amp;dst=100438" TargetMode = "External"/>
	<Relationship Id="rId287" Type="http://schemas.openxmlformats.org/officeDocument/2006/relationships/hyperlink" Target="https://login.consultant.ru/link/?req=doc&amp;base=LAW&amp;n=201617&amp;dst=100025" TargetMode = "External"/>
	<Relationship Id="rId288" Type="http://schemas.openxmlformats.org/officeDocument/2006/relationships/hyperlink" Target="https://login.consultant.ru/link/?req=doc&amp;base=LAW&amp;n=480999&amp;dst=461" TargetMode = "External"/>
	<Relationship Id="rId289" Type="http://schemas.openxmlformats.org/officeDocument/2006/relationships/hyperlink" Target="https://login.consultant.ru/link/?req=doc&amp;base=LAW&amp;n=172947&amp;dst=100033" TargetMode = "External"/>
	<Relationship Id="rId290" Type="http://schemas.openxmlformats.org/officeDocument/2006/relationships/hyperlink" Target="https://login.consultant.ru/link/?req=doc&amp;base=LAW&amp;n=489359&amp;dst=100051" TargetMode = "External"/>
	<Relationship Id="rId291" Type="http://schemas.openxmlformats.org/officeDocument/2006/relationships/hyperlink" Target="https://login.consultant.ru/link/?req=doc&amp;base=LAW&amp;n=489359&amp;dst=100054" TargetMode = "External"/>
	<Relationship Id="rId292" Type="http://schemas.openxmlformats.org/officeDocument/2006/relationships/hyperlink" Target="https://login.consultant.ru/link/?req=doc&amp;base=LAW&amp;n=484629&amp;dst=100166" TargetMode = "External"/>
	<Relationship Id="rId293" Type="http://schemas.openxmlformats.org/officeDocument/2006/relationships/hyperlink" Target="https://login.consultant.ru/link/?req=doc&amp;base=LAW&amp;n=489041&amp;dst=100139" TargetMode = "External"/>
	<Relationship Id="rId294" Type="http://schemas.openxmlformats.org/officeDocument/2006/relationships/hyperlink" Target="https://login.consultant.ru/link/?req=doc&amp;base=LAW&amp;n=489041&amp;dst=100028" TargetMode = "External"/>
	<Relationship Id="rId295" Type="http://schemas.openxmlformats.org/officeDocument/2006/relationships/hyperlink" Target="https://login.consultant.ru/link/?req=doc&amp;base=LAW&amp;n=345421&amp;dst=100016" TargetMode = "External"/>
	<Relationship Id="rId296" Type="http://schemas.openxmlformats.org/officeDocument/2006/relationships/hyperlink" Target="https://login.consultant.ru/link/?req=doc&amp;base=LAW&amp;n=479089&amp;dst=100628" TargetMode = "External"/>
	<Relationship Id="rId297" Type="http://schemas.openxmlformats.org/officeDocument/2006/relationships/hyperlink" Target="https://login.consultant.ru/link/?req=doc&amp;base=LAW&amp;n=471227&amp;dst=100187" TargetMode = "External"/>
	<Relationship Id="rId298" Type="http://schemas.openxmlformats.org/officeDocument/2006/relationships/hyperlink" Target="https://login.consultant.ru/link/?req=doc&amp;base=LAW&amp;n=479112&amp;dst=100233" TargetMode = "External"/>
	<Relationship Id="rId299" Type="http://schemas.openxmlformats.org/officeDocument/2006/relationships/hyperlink" Target="https://login.consultant.ru/link/?req=doc&amp;base=LAW&amp;n=286694&amp;dst=100009" TargetMode = "External"/>
	<Relationship Id="rId300" Type="http://schemas.openxmlformats.org/officeDocument/2006/relationships/hyperlink" Target="https://login.consultant.ru/link/?req=doc&amp;base=LAW&amp;n=434566&amp;dst=100058" TargetMode = "External"/>
	<Relationship Id="rId301" Type="http://schemas.openxmlformats.org/officeDocument/2006/relationships/hyperlink" Target="https://login.consultant.ru/link/?req=doc&amp;base=LAW&amp;n=489041&amp;dst=100135" TargetMode = "External"/>
	<Relationship Id="rId302" Type="http://schemas.openxmlformats.org/officeDocument/2006/relationships/hyperlink" Target="https://login.consultant.ru/link/?req=doc&amp;base=LAW&amp;n=489041&amp;dst=100139" TargetMode = "External"/>
	<Relationship Id="rId303" Type="http://schemas.openxmlformats.org/officeDocument/2006/relationships/hyperlink" Target="https://login.consultant.ru/link/?req=doc&amp;base=LAW&amp;n=479089&amp;dst=100629" TargetMode = "External"/>
	<Relationship Id="rId304" Type="http://schemas.openxmlformats.org/officeDocument/2006/relationships/hyperlink" Target="https://login.consultant.ru/link/?req=doc&amp;base=LAW&amp;n=471227&amp;dst=100188" TargetMode = "External"/>
	<Relationship Id="rId305" Type="http://schemas.openxmlformats.org/officeDocument/2006/relationships/hyperlink" Target="https://login.consultant.ru/link/?req=doc&amp;base=LAW&amp;n=405897&amp;dst=100016" TargetMode = "External"/>
	<Relationship Id="rId306" Type="http://schemas.openxmlformats.org/officeDocument/2006/relationships/hyperlink" Target="https://login.consultant.ru/link/?req=doc&amp;base=LAW&amp;n=489359&amp;dst=100056" TargetMode = "External"/>
	<Relationship Id="rId307" Type="http://schemas.openxmlformats.org/officeDocument/2006/relationships/hyperlink" Target="https://login.consultant.ru/link/?req=doc&amp;base=LAW&amp;n=89120&amp;dst=100034" TargetMode = "External"/>
	<Relationship Id="rId308" Type="http://schemas.openxmlformats.org/officeDocument/2006/relationships/hyperlink" Target="https://login.consultant.ru/link/?req=doc&amp;base=LAW&amp;n=489041&amp;dst=100028" TargetMode = "External"/>
	<Relationship Id="rId309" Type="http://schemas.openxmlformats.org/officeDocument/2006/relationships/hyperlink" Target="https://login.consultant.ru/link/?req=doc&amp;base=LAW&amp;n=334872&amp;dst=100003" TargetMode = "External"/>
	<Relationship Id="rId310" Type="http://schemas.openxmlformats.org/officeDocument/2006/relationships/hyperlink" Target="https://login.consultant.ru/link/?req=doc&amp;base=LAW&amp;n=482833&amp;dst=100170" TargetMode = "External"/>
	<Relationship Id="rId311" Type="http://schemas.openxmlformats.org/officeDocument/2006/relationships/hyperlink" Target="https://login.consultant.ru/link/?req=doc&amp;base=LAW&amp;n=484479&amp;dst=762" TargetMode = "External"/>
	<Relationship Id="rId312" Type="http://schemas.openxmlformats.org/officeDocument/2006/relationships/hyperlink" Target="https://login.consultant.ru/link/?req=doc&amp;base=LAW&amp;n=436421&amp;dst=100195" TargetMode = "External"/>
	<Relationship Id="rId313" Type="http://schemas.openxmlformats.org/officeDocument/2006/relationships/hyperlink" Target="https://login.consultant.ru/link/?req=doc&amp;base=LAW&amp;n=322495&amp;dst=100009" TargetMode = "External"/>
	<Relationship Id="rId314" Type="http://schemas.openxmlformats.org/officeDocument/2006/relationships/hyperlink" Target="https://login.consultant.ru/link/?req=doc&amp;base=LAW&amp;n=89120&amp;dst=100158" TargetMode = "External"/>
	<Relationship Id="rId315" Type="http://schemas.openxmlformats.org/officeDocument/2006/relationships/hyperlink" Target="https://login.consultant.ru/link/?req=doc&amp;base=LAW&amp;n=395021&amp;dst=100010" TargetMode = "External"/>
	<Relationship Id="rId316" Type="http://schemas.openxmlformats.org/officeDocument/2006/relationships/hyperlink" Target="https://login.consultant.ru/link/?req=doc&amp;base=LAW&amp;n=479089&amp;dst=100630" TargetMode = "External"/>
	<Relationship Id="rId317" Type="http://schemas.openxmlformats.org/officeDocument/2006/relationships/hyperlink" Target="https://login.consultant.ru/link/?req=doc&amp;base=LAW&amp;n=482692&amp;dst=100798" TargetMode = "External"/>
	<Relationship Id="rId318" Type="http://schemas.openxmlformats.org/officeDocument/2006/relationships/hyperlink" Target="https://login.consultant.ru/link/?req=doc&amp;base=LAW&amp;n=287488&amp;dst=100315" TargetMode = "External"/>
	<Relationship Id="rId319" Type="http://schemas.openxmlformats.org/officeDocument/2006/relationships/hyperlink" Target="https://login.consultant.ru/link/?req=doc&amp;base=LAW&amp;n=475106&amp;dst=100062" TargetMode = "External"/>
	<Relationship Id="rId320" Type="http://schemas.openxmlformats.org/officeDocument/2006/relationships/hyperlink" Target="https://login.consultant.ru/link/?req=doc&amp;base=LAW&amp;n=201617&amp;dst=100027" TargetMode = "External"/>
	<Relationship Id="rId321" Type="http://schemas.openxmlformats.org/officeDocument/2006/relationships/hyperlink" Target="https://login.consultant.ru/link/?req=doc&amp;base=LAW&amp;n=201617&amp;dst=100028" TargetMode = "External"/>
	<Relationship Id="rId322" Type="http://schemas.openxmlformats.org/officeDocument/2006/relationships/hyperlink" Target="https://login.consultant.ru/link/?req=doc&amp;base=LAW&amp;n=479089&amp;dst=100631" TargetMode = "External"/>
	<Relationship Id="rId323" Type="http://schemas.openxmlformats.org/officeDocument/2006/relationships/hyperlink" Target="https://login.consultant.ru/link/?req=doc&amp;base=LAW&amp;n=77193&amp;dst=101358" TargetMode = "External"/>
	<Relationship Id="rId324" Type="http://schemas.openxmlformats.org/officeDocument/2006/relationships/hyperlink" Target="https://login.consultant.ru/link/?req=doc&amp;base=LAW&amp;n=277325&amp;dst=100013" TargetMode = "External"/>
	<Relationship Id="rId325" Type="http://schemas.openxmlformats.org/officeDocument/2006/relationships/hyperlink" Target="https://login.consultant.ru/link/?req=doc&amp;base=LAW&amp;n=421007&amp;dst=100027" TargetMode = "External"/>
	<Relationship Id="rId326" Type="http://schemas.openxmlformats.org/officeDocument/2006/relationships/hyperlink" Target="https://login.consultant.ru/link/?req=doc&amp;base=LAW&amp;n=483138&amp;dst=101720" TargetMode = "External"/>
	<Relationship Id="rId327" Type="http://schemas.openxmlformats.org/officeDocument/2006/relationships/hyperlink" Target="https://login.consultant.ru/link/?req=doc&amp;base=LAW&amp;n=476886" TargetMode = "External"/>
	<Relationship Id="rId328" Type="http://schemas.openxmlformats.org/officeDocument/2006/relationships/hyperlink" Target="https://login.consultant.ru/link/?req=doc&amp;base=LAW&amp;n=471085&amp;dst=1" TargetMode = "External"/>
	<Relationship Id="rId329" Type="http://schemas.openxmlformats.org/officeDocument/2006/relationships/hyperlink" Target="https://login.consultant.ru/link/?req=doc&amp;base=LAW&amp;n=442347&amp;dst=100016" TargetMode = "External"/>
	<Relationship Id="rId330" Type="http://schemas.openxmlformats.org/officeDocument/2006/relationships/hyperlink" Target="https://login.consultant.ru/link/?req=doc&amp;base=LAW&amp;n=489041&amp;dst=100028" TargetMode = "External"/>
	<Relationship Id="rId331" Type="http://schemas.openxmlformats.org/officeDocument/2006/relationships/hyperlink" Target="https://login.consultant.ru/link/?req=doc&amp;base=LAW&amp;n=498912&amp;dst=100024" TargetMode = "External"/>
	<Relationship Id="rId332" Type="http://schemas.openxmlformats.org/officeDocument/2006/relationships/hyperlink" Target="https://login.consultant.ru/link/?req=doc&amp;base=LAW&amp;n=442347&amp;dst=100017" TargetMode = "External"/>
	<Relationship Id="rId333" Type="http://schemas.openxmlformats.org/officeDocument/2006/relationships/hyperlink" Target="https://login.consultant.ru/link/?req=doc&amp;base=LAW&amp;n=448431&amp;dst=100014" TargetMode = "External"/>
	<Relationship Id="rId334" Type="http://schemas.openxmlformats.org/officeDocument/2006/relationships/hyperlink" Target="https://login.consultant.ru/link/?req=doc&amp;base=LAW&amp;n=482484&amp;dst=100778" TargetMode = "External"/>
	<Relationship Id="rId335" Type="http://schemas.openxmlformats.org/officeDocument/2006/relationships/hyperlink" Target="https://login.consultant.ru/link/?req=doc&amp;base=LAW&amp;n=442347&amp;dst=100019" TargetMode = "External"/>
	<Relationship Id="rId336" Type="http://schemas.openxmlformats.org/officeDocument/2006/relationships/hyperlink" Target="https://login.consultant.ru/link/?req=doc&amp;base=LAW&amp;n=482484&amp;dst=100779" TargetMode = "External"/>
	<Relationship Id="rId337" Type="http://schemas.openxmlformats.org/officeDocument/2006/relationships/hyperlink" Target="https://login.consultant.ru/link/?req=doc&amp;base=LAW&amp;n=495001" TargetMode = "External"/>
	<Relationship Id="rId338" Type="http://schemas.openxmlformats.org/officeDocument/2006/relationships/hyperlink" Target="https://login.consultant.ru/link/?req=doc&amp;base=LAW&amp;n=482484&amp;dst=100780" TargetMode = "External"/>
	<Relationship Id="rId339" Type="http://schemas.openxmlformats.org/officeDocument/2006/relationships/hyperlink" Target="https://login.consultant.ru/link/?req=doc&amp;base=LAW&amp;n=492612&amp;dst=100017" TargetMode = "External"/>
	<Relationship Id="rId340" Type="http://schemas.openxmlformats.org/officeDocument/2006/relationships/hyperlink" Target="https://login.consultant.ru/link/?req=doc&amp;base=LAW&amp;n=492612&amp;dst=100037" TargetMode = "External"/>
	<Relationship Id="rId341" Type="http://schemas.openxmlformats.org/officeDocument/2006/relationships/hyperlink" Target="https://login.consultant.ru/link/?req=doc&amp;base=LAW&amp;n=482484&amp;dst=100781" TargetMode = "External"/>
	<Relationship Id="rId342" Type="http://schemas.openxmlformats.org/officeDocument/2006/relationships/hyperlink" Target="https://login.consultant.ru/link/?req=doc&amp;base=LAW&amp;n=409097&amp;dst=100009" TargetMode = "External"/>
	<Relationship Id="rId343" Type="http://schemas.openxmlformats.org/officeDocument/2006/relationships/hyperlink" Target="https://login.consultant.ru/link/?req=doc&amp;base=LAW&amp;n=427817&amp;dst=100008" TargetMode = "External"/>
	<Relationship Id="rId344" Type="http://schemas.openxmlformats.org/officeDocument/2006/relationships/hyperlink" Target="https://login.consultant.ru/link/?req=doc&amp;base=LAW&amp;n=482888" TargetMode = "External"/>
	<Relationship Id="rId345" Type="http://schemas.openxmlformats.org/officeDocument/2006/relationships/hyperlink" Target="https://login.consultant.ru/link/?req=doc&amp;base=LAW&amp;n=480999" TargetMode = "External"/>
	<Relationship Id="rId346" Type="http://schemas.openxmlformats.org/officeDocument/2006/relationships/hyperlink" Target="https://login.consultant.ru/link/?req=doc&amp;base=LAW&amp;n=446086&amp;dst=100018" TargetMode = "External"/>
	<Relationship Id="rId347" Type="http://schemas.openxmlformats.org/officeDocument/2006/relationships/hyperlink" Target="https://login.consultant.ru/link/?req=doc&amp;base=LAW&amp;n=482484&amp;dst=100782" TargetMode = "External"/>
	<Relationship Id="rId348" Type="http://schemas.openxmlformats.org/officeDocument/2006/relationships/hyperlink" Target="https://login.consultant.ru/link/?req=doc&amp;base=LAW&amp;n=482484&amp;dst=100783" TargetMode = "External"/>
	<Relationship Id="rId349" Type="http://schemas.openxmlformats.org/officeDocument/2006/relationships/hyperlink" Target="https://login.consultant.ru/link/?req=doc&amp;base=LAW&amp;n=210129&amp;dst=100009" TargetMode = "External"/>
	<Relationship Id="rId350" Type="http://schemas.openxmlformats.org/officeDocument/2006/relationships/hyperlink" Target="https://login.consultant.ru/link/?req=doc&amp;base=LAW&amp;n=481298&amp;dst=100007" TargetMode = "External"/>
	<Relationship Id="rId351" Type="http://schemas.openxmlformats.org/officeDocument/2006/relationships/hyperlink" Target="https://login.consultant.ru/link/?req=doc&amp;base=LAW&amp;n=325548&amp;dst=100012" TargetMode = "External"/>
	<Relationship Id="rId352" Type="http://schemas.openxmlformats.org/officeDocument/2006/relationships/hyperlink" Target="https://login.consultant.ru/link/?req=doc&amp;base=LAW&amp;n=201617&amp;dst=100037" TargetMode = "External"/>
	<Relationship Id="rId353" Type="http://schemas.openxmlformats.org/officeDocument/2006/relationships/hyperlink" Target="https://login.consultant.ru/link/?req=doc&amp;base=LAW&amp;n=436421&amp;dst=100197" TargetMode = "External"/>
	<Relationship Id="rId354" Type="http://schemas.openxmlformats.org/officeDocument/2006/relationships/hyperlink" Target="https://login.consultant.ru/link/?req=doc&amp;base=LAW&amp;n=489041&amp;dst=100028" TargetMode = "External"/>
	<Relationship Id="rId355" Type="http://schemas.openxmlformats.org/officeDocument/2006/relationships/hyperlink" Target="https://login.consultant.ru/link/?req=doc&amp;base=LAW&amp;n=475220&amp;dst=100036" TargetMode = "External"/>
	<Relationship Id="rId356" Type="http://schemas.openxmlformats.org/officeDocument/2006/relationships/hyperlink" Target="https://login.consultant.ru/link/?req=doc&amp;base=LAW&amp;n=464270&amp;dst=100240" TargetMode = "External"/>
	<Relationship Id="rId357" Type="http://schemas.openxmlformats.org/officeDocument/2006/relationships/hyperlink" Target="https://login.consultant.ru/link/?req=doc&amp;base=LAW&amp;n=77193&amp;dst=101358" TargetMode = "External"/>
	<Relationship Id="rId358" Type="http://schemas.openxmlformats.org/officeDocument/2006/relationships/hyperlink" Target="https://login.consultant.ru/link/?req=doc&amp;base=LAW&amp;n=325548&amp;dst=100014" TargetMode = "External"/>
	<Relationship Id="rId359" Type="http://schemas.openxmlformats.org/officeDocument/2006/relationships/hyperlink" Target="https://login.consultant.ru/link/?req=doc&amp;base=LAW&amp;n=325548&amp;dst=100016" TargetMode = "External"/>
	<Relationship Id="rId360" Type="http://schemas.openxmlformats.org/officeDocument/2006/relationships/hyperlink" Target="https://login.consultant.ru/link/?req=doc&amp;base=LAW&amp;n=287488&amp;dst=100318" TargetMode = "External"/>
	<Relationship Id="rId361" Type="http://schemas.openxmlformats.org/officeDocument/2006/relationships/hyperlink" Target="https://login.consultant.ru/link/?req=doc&amp;base=LAW&amp;n=287488&amp;dst=100319" TargetMode = "External"/>
	<Relationship Id="rId362" Type="http://schemas.openxmlformats.org/officeDocument/2006/relationships/hyperlink" Target="https://login.consultant.ru/link/?req=doc&amp;base=LAW&amp;n=321547&amp;dst=100206" TargetMode = "External"/>
	<Relationship Id="rId363" Type="http://schemas.openxmlformats.org/officeDocument/2006/relationships/hyperlink" Target="https://login.consultant.ru/link/?req=doc&amp;base=LAW&amp;n=325548&amp;dst=100017" TargetMode = "External"/>
	<Relationship Id="rId364" Type="http://schemas.openxmlformats.org/officeDocument/2006/relationships/hyperlink" Target="https://login.consultant.ru/link/?req=doc&amp;base=LAW&amp;n=321547&amp;dst=100405" TargetMode = "External"/>
	<Relationship Id="rId365" Type="http://schemas.openxmlformats.org/officeDocument/2006/relationships/hyperlink" Target="https://login.consultant.ru/link/?req=doc&amp;base=LAW&amp;n=321547&amp;dst=100407" TargetMode = "External"/>
	<Relationship Id="rId366" Type="http://schemas.openxmlformats.org/officeDocument/2006/relationships/hyperlink" Target="https://login.consultant.ru/link/?req=doc&amp;base=LAW&amp;n=55033&amp;dst=100008" TargetMode = "External"/>
	<Relationship Id="rId367" Type="http://schemas.openxmlformats.org/officeDocument/2006/relationships/hyperlink" Target="https://login.consultant.ru/link/?req=doc&amp;base=LAW&amp;n=479089&amp;dst=100633" TargetMode = "External"/>
	<Relationship Id="rId368" Type="http://schemas.openxmlformats.org/officeDocument/2006/relationships/hyperlink" Target="https://login.consultant.ru/link/?req=doc&amp;base=LAW&amp;n=464270&amp;dst=100241" TargetMode = "External"/>
	<Relationship Id="rId369" Type="http://schemas.openxmlformats.org/officeDocument/2006/relationships/hyperlink" Target="https://login.consultant.ru/link/?req=doc&amp;base=LAW&amp;n=464790&amp;dst=100011" TargetMode = "External"/>
	<Relationship Id="rId370" Type="http://schemas.openxmlformats.org/officeDocument/2006/relationships/hyperlink" Target="https://login.consultant.ru/link/?req=doc&amp;base=LAW&amp;n=500103" TargetMode = "External"/>
	<Relationship Id="rId371" Type="http://schemas.openxmlformats.org/officeDocument/2006/relationships/hyperlink" Target="https://login.consultant.ru/link/?req=doc&amp;base=LAW&amp;n=464790&amp;dst=100013" TargetMode = "External"/>
	<Relationship Id="rId372" Type="http://schemas.openxmlformats.org/officeDocument/2006/relationships/hyperlink" Target="https://login.consultant.ru/link/?req=doc&amp;base=LAW&amp;n=321547&amp;dst=100216" TargetMode = "External"/>
	<Relationship Id="rId373" Type="http://schemas.openxmlformats.org/officeDocument/2006/relationships/hyperlink" Target="https://login.consultant.ru/link/?req=doc&amp;base=LAW&amp;n=321547&amp;dst=100217" TargetMode = "External"/>
	<Relationship Id="rId374" Type="http://schemas.openxmlformats.org/officeDocument/2006/relationships/hyperlink" Target="https://login.consultant.ru/link/?req=doc&amp;base=LAW&amp;n=314689&amp;dst=100020" TargetMode = "External"/>
	<Relationship Id="rId375" Type="http://schemas.openxmlformats.org/officeDocument/2006/relationships/hyperlink" Target="https://login.consultant.ru/link/?req=doc&amp;base=LAW&amp;n=314689&amp;dst=100021" TargetMode = "External"/>
	<Relationship Id="rId376" Type="http://schemas.openxmlformats.org/officeDocument/2006/relationships/hyperlink" Target="https://login.consultant.ru/link/?req=doc&amp;base=LAW&amp;n=314689&amp;dst=100024" TargetMode = "External"/>
	<Relationship Id="rId377" Type="http://schemas.openxmlformats.org/officeDocument/2006/relationships/hyperlink" Target="https://login.consultant.ru/link/?req=doc&amp;base=LAW&amp;n=77193&amp;dst=101358" TargetMode = "External"/>
	<Relationship Id="rId378" Type="http://schemas.openxmlformats.org/officeDocument/2006/relationships/hyperlink" Target="https://login.consultant.ru/link/?req=doc&amp;base=LAW&amp;n=314689&amp;dst=100025" TargetMode = "External"/>
	<Relationship Id="rId379" Type="http://schemas.openxmlformats.org/officeDocument/2006/relationships/hyperlink" Target="https://login.consultant.ru/link/?req=doc&amp;base=LAW&amp;n=464790&amp;dst=100015" TargetMode = "External"/>
	<Relationship Id="rId380" Type="http://schemas.openxmlformats.org/officeDocument/2006/relationships/hyperlink" Target="https://login.consultant.ru/link/?req=doc&amp;base=LAW&amp;n=314689&amp;dst=100028" TargetMode = "External"/>
	<Relationship Id="rId381" Type="http://schemas.openxmlformats.org/officeDocument/2006/relationships/hyperlink" Target="https://login.consultant.ru/link/?req=doc&amp;base=LAW&amp;n=464516&amp;dst=100019" TargetMode = "External"/>
	<Relationship Id="rId382" Type="http://schemas.openxmlformats.org/officeDocument/2006/relationships/hyperlink" Target="https://login.consultant.ru/link/?req=doc&amp;base=LAW&amp;n=314689&amp;dst=100029" TargetMode = "External"/>
	<Relationship Id="rId383" Type="http://schemas.openxmlformats.org/officeDocument/2006/relationships/hyperlink" Target="https://login.consultant.ru/link/?req=doc&amp;base=LAW&amp;n=475220&amp;dst=100036" TargetMode = "External"/>
	<Relationship Id="rId384" Type="http://schemas.openxmlformats.org/officeDocument/2006/relationships/hyperlink" Target="https://login.consultant.ru/link/?req=doc&amp;base=LAW&amp;n=464270&amp;dst=100243" TargetMode = "External"/>
	<Relationship Id="rId385" Type="http://schemas.openxmlformats.org/officeDocument/2006/relationships/hyperlink" Target="https://login.consultant.ru/link/?req=doc&amp;base=LAW&amp;n=314689&amp;dst=100031" TargetMode = "External"/>
	<Relationship Id="rId386" Type="http://schemas.openxmlformats.org/officeDocument/2006/relationships/hyperlink" Target="https://login.consultant.ru/link/?req=doc&amp;base=LAW&amp;n=476589&amp;dst=100014" TargetMode = "External"/>
	<Relationship Id="rId387" Type="http://schemas.openxmlformats.org/officeDocument/2006/relationships/hyperlink" Target="https://login.consultant.ru/link/?req=doc&amp;base=LAW&amp;n=479089&amp;dst=100635" TargetMode = "External"/>
	<Relationship Id="rId388" Type="http://schemas.openxmlformats.org/officeDocument/2006/relationships/hyperlink" Target="https://login.consultant.ru/link/?req=doc&amp;base=LAW&amp;n=314689&amp;dst=100032" TargetMode = "External"/>
	<Relationship Id="rId389" Type="http://schemas.openxmlformats.org/officeDocument/2006/relationships/hyperlink" Target="https://login.consultant.ru/link/?req=doc&amp;base=LAW&amp;n=314689&amp;dst=100033" TargetMode = "External"/>
	<Relationship Id="rId390" Type="http://schemas.openxmlformats.org/officeDocument/2006/relationships/hyperlink" Target="https://login.consultant.ru/link/?req=doc&amp;base=LAW&amp;n=77193&amp;dst=101358" TargetMode = "External"/>
	<Relationship Id="rId391" Type="http://schemas.openxmlformats.org/officeDocument/2006/relationships/hyperlink" Target="https://login.consultant.ru/link/?req=doc&amp;base=LAW&amp;n=314689&amp;dst=100034" TargetMode = "External"/>
	<Relationship Id="rId392" Type="http://schemas.openxmlformats.org/officeDocument/2006/relationships/hyperlink" Target="https://login.consultant.ru/link/?req=doc&amp;base=LAW&amp;n=314689&amp;dst=100035" TargetMode = "External"/>
	<Relationship Id="rId393" Type="http://schemas.openxmlformats.org/officeDocument/2006/relationships/hyperlink" Target="https://login.consultant.ru/link/?req=doc&amp;base=LAW&amp;n=476589&amp;dst=100014" TargetMode = "External"/>
	<Relationship Id="rId394" Type="http://schemas.openxmlformats.org/officeDocument/2006/relationships/hyperlink" Target="https://login.consultant.ru/link/?req=doc&amp;base=LAW&amp;n=286992&amp;dst=100010" TargetMode = "External"/>
	<Relationship Id="rId395" Type="http://schemas.openxmlformats.org/officeDocument/2006/relationships/hyperlink" Target="https://login.consultant.ru/link/?req=doc&amp;base=LAW&amp;n=287488&amp;dst=100322" TargetMode = "External"/>
	<Relationship Id="rId396" Type="http://schemas.openxmlformats.org/officeDocument/2006/relationships/hyperlink" Target="https://login.consultant.ru/link/?req=doc&amp;base=LAW&amp;n=314689&amp;dst=100037" TargetMode = "External"/>
	<Relationship Id="rId397" Type="http://schemas.openxmlformats.org/officeDocument/2006/relationships/hyperlink" Target="https://login.consultant.ru/link/?req=doc&amp;base=LAW&amp;n=287488&amp;dst=100323" TargetMode = "External"/>
	<Relationship Id="rId398" Type="http://schemas.openxmlformats.org/officeDocument/2006/relationships/hyperlink" Target="https://login.consultant.ru/link/?req=doc&amp;base=LAW&amp;n=314689&amp;dst=100038" TargetMode = "External"/>
	<Relationship Id="rId399" Type="http://schemas.openxmlformats.org/officeDocument/2006/relationships/hyperlink" Target="https://login.consultant.ru/link/?req=doc&amp;base=LAW&amp;n=77193&amp;dst=101358" TargetMode = "External"/>
	<Relationship Id="rId400" Type="http://schemas.openxmlformats.org/officeDocument/2006/relationships/hyperlink" Target="https://login.consultant.ru/link/?req=doc&amp;base=LAW&amp;n=314689&amp;dst=100039" TargetMode = "External"/>
	<Relationship Id="rId401" Type="http://schemas.openxmlformats.org/officeDocument/2006/relationships/hyperlink" Target="https://login.consultant.ru/link/?req=doc&amp;base=LAW&amp;n=314689&amp;dst=100040" TargetMode = "External"/>
	<Relationship Id="rId402" Type="http://schemas.openxmlformats.org/officeDocument/2006/relationships/hyperlink" Target="https://login.consultant.ru/link/?req=doc&amp;base=LAW&amp;n=321547&amp;dst=100220" TargetMode = "External"/>
	<Relationship Id="rId403" Type="http://schemas.openxmlformats.org/officeDocument/2006/relationships/hyperlink" Target="https://login.consultant.ru/link/?req=doc&amp;base=LAW&amp;n=321547&amp;dst=100409" TargetMode = "External"/>
	<Relationship Id="rId404" Type="http://schemas.openxmlformats.org/officeDocument/2006/relationships/hyperlink" Target="https://login.consultant.ru/link/?req=doc&amp;base=LAW&amp;n=321547&amp;dst=100411" TargetMode = "External"/>
	<Relationship Id="rId405" Type="http://schemas.openxmlformats.org/officeDocument/2006/relationships/hyperlink" Target="https://login.consultant.ru/link/?req=doc&amp;base=LAW&amp;n=476589&amp;dst=100031" TargetMode = "External"/>
	<Relationship Id="rId406" Type="http://schemas.openxmlformats.org/officeDocument/2006/relationships/hyperlink" Target="https://login.consultant.ru/link/?req=doc&amp;base=LAW&amp;n=479089&amp;dst=100636" TargetMode = "External"/>
	<Relationship Id="rId407" Type="http://schemas.openxmlformats.org/officeDocument/2006/relationships/hyperlink" Target="https://login.consultant.ru/link/?req=doc&amp;base=LAW&amp;n=464270&amp;dst=100244" TargetMode = "External"/>
	<Relationship Id="rId408" Type="http://schemas.openxmlformats.org/officeDocument/2006/relationships/hyperlink" Target="https://login.consultant.ru/link/?req=doc&amp;base=LAW&amp;n=314689&amp;dst=100041" TargetMode = "External"/>
	<Relationship Id="rId409" Type="http://schemas.openxmlformats.org/officeDocument/2006/relationships/hyperlink" Target="https://login.consultant.ru/link/?req=doc&amp;base=LAW&amp;n=314689&amp;dst=100043" TargetMode = "External"/>
	<Relationship Id="rId410" Type="http://schemas.openxmlformats.org/officeDocument/2006/relationships/hyperlink" Target="https://login.consultant.ru/link/?req=doc&amp;base=LAW&amp;n=314689&amp;dst=100045" TargetMode = "External"/>
	<Relationship Id="rId411" Type="http://schemas.openxmlformats.org/officeDocument/2006/relationships/hyperlink" Target="https://login.consultant.ru/link/?req=doc&amp;base=LAW&amp;n=321547&amp;dst=100230" TargetMode = "External"/>
	<Relationship Id="rId412" Type="http://schemas.openxmlformats.org/officeDocument/2006/relationships/hyperlink" Target="https://login.consultant.ru/link/?req=doc&amp;base=LAW&amp;n=321547&amp;dst=100231" TargetMode = "External"/>
	<Relationship Id="rId413" Type="http://schemas.openxmlformats.org/officeDocument/2006/relationships/hyperlink" Target="https://login.consultant.ru/link/?req=doc&amp;base=LAW&amp;n=314689&amp;dst=100046" TargetMode = "External"/>
	<Relationship Id="rId414" Type="http://schemas.openxmlformats.org/officeDocument/2006/relationships/hyperlink" Target="https://login.consultant.ru/link/?req=doc&amp;base=LAW&amp;n=314689&amp;dst=100047" TargetMode = "External"/>
	<Relationship Id="rId415" Type="http://schemas.openxmlformats.org/officeDocument/2006/relationships/hyperlink" Target="https://login.consultant.ru/link/?req=doc&amp;base=LAW&amp;n=314689&amp;dst=100048" TargetMode = "External"/>
	<Relationship Id="rId416" Type="http://schemas.openxmlformats.org/officeDocument/2006/relationships/hyperlink" Target="https://login.consultant.ru/link/?req=doc&amp;base=LAW&amp;n=314689&amp;dst=100049" TargetMode = "External"/>
	<Relationship Id="rId417" Type="http://schemas.openxmlformats.org/officeDocument/2006/relationships/hyperlink" Target="https://login.consultant.ru/link/?req=doc&amp;base=LAW&amp;n=464790&amp;dst=100017" TargetMode = "External"/>
	<Relationship Id="rId418" Type="http://schemas.openxmlformats.org/officeDocument/2006/relationships/hyperlink" Target="https://login.consultant.ru/link/?req=doc&amp;base=LAW&amp;n=500103" TargetMode = "External"/>
	<Relationship Id="rId419" Type="http://schemas.openxmlformats.org/officeDocument/2006/relationships/hyperlink" Target="https://login.consultant.ru/link/?req=doc&amp;base=LAW&amp;n=464516&amp;dst=100198" TargetMode = "External"/>
	<Relationship Id="rId420" Type="http://schemas.openxmlformats.org/officeDocument/2006/relationships/hyperlink" Target="https://login.consultant.ru/link/?req=doc&amp;base=LAW&amp;n=314689&amp;dst=100054" TargetMode = "External"/>
	<Relationship Id="rId421" Type="http://schemas.openxmlformats.org/officeDocument/2006/relationships/hyperlink" Target="https://login.consultant.ru/link/?req=doc&amp;base=LAW&amp;n=314689&amp;dst=100055" TargetMode = "External"/>
	<Relationship Id="rId422" Type="http://schemas.openxmlformats.org/officeDocument/2006/relationships/hyperlink" Target="https://login.consultant.ru/link/?req=doc&amp;base=LAW&amp;n=314689&amp;dst=100056" TargetMode = "External"/>
	<Relationship Id="rId423" Type="http://schemas.openxmlformats.org/officeDocument/2006/relationships/hyperlink" Target="https://login.consultant.ru/link/?req=doc&amp;base=LAW&amp;n=464516&amp;dst=100029" TargetMode = "External"/>
	<Relationship Id="rId424" Type="http://schemas.openxmlformats.org/officeDocument/2006/relationships/hyperlink" Target="https://login.consultant.ru/link/?req=doc&amp;base=LAW&amp;n=314689&amp;dst=100057" TargetMode = "External"/>
	<Relationship Id="rId425" Type="http://schemas.openxmlformats.org/officeDocument/2006/relationships/hyperlink" Target="https://login.consultant.ru/link/?req=doc&amp;base=LAW&amp;n=464516&amp;dst=100212" TargetMode = "External"/>
	<Relationship Id="rId426" Type="http://schemas.openxmlformats.org/officeDocument/2006/relationships/hyperlink" Target="https://login.consultant.ru/link/?req=doc&amp;base=LAW&amp;n=314689&amp;dst=100058" TargetMode = "External"/>
	<Relationship Id="rId427" Type="http://schemas.openxmlformats.org/officeDocument/2006/relationships/hyperlink" Target="https://login.consultant.ru/link/?req=doc&amp;base=LAW&amp;n=314689&amp;dst=100060" TargetMode = "External"/>
	<Relationship Id="rId428" Type="http://schemas.openxmlformats.org/officeDocument/2006/relationships/hyperlink" Target="https://login.consultant.ru/link/?req=doc&amp;base=LAW&amp;n=464516&amp;dst=100237" TargetMode = "External"/>
	<Relationship Id="rId429" Type="http://schemas.openxmlformats.org/officeDocument/2006/relationships/hyperlink" Target="https://login.consultant.ru/link/?req=doc&amp;base=LAW&amp;n=314689&amp;dst=100061" TargetMode = "External"/>
	<Relationship Id="rId430" Type="http://schemas.openxmlformats.org/officeDocument/2006/relationships/hyperlink" Target="https://login.consultant.ru/link/?req=doc&amp;base=LAW&amp;n=464516&amp;dst=100227" TargetMode = "External"/>
	<Relationship Id="rId431" Type="http://schemas.openxmlformats.org/officeDocument/2006/relationships/hyperlink" Target="https://login.consultant.ru/link/?req=doc&amp;base=LAW&amp;n=314689&amp;dst=100062" TargetMode = "External"/>
	<Relationship Id="rId432" Type="http://schemas.openxmlformats.org/officeDocument/2006/relationships/hyperlink" Target="https://login.consultant.ru/link/?req=doc&amp;base=LAW&amp;n=314689&amp;dst=100063" TargetMode = "External"/>
	<Relationship Id="rId433" Type="http://schemas.openxmlformats.org/officeDocument/2006/relationships/hyperlink" Target="https://login.consultant.ru/link/?req=doc&amp;base=LAW&amp;n=405897&amp;dst=100017" TargetMode = "External"/>
	<Relationship Id="rId434" Type="http://schemas.openxmlformats.org/officeDocument/2006/relationships/hyperlink" Target="https://login.consultant.ru/link/?req=doc&amp;base=LAW&amp;n=421888&amp;dst=100020" TargetMode = "External"/>
	<Relationship Id="rId435" Type="http://schemas.openxmlformats.org/officeDocument/2006/relationships/hyperlink" Target="https://login.consultant.ru/link/?req=doc&amp;base=LAW&amp;n=421888&amp;dst=100013" TargetMode = "External"/>
	<Relationship Id="rId436" Type="http://schemas.openxmlformats.org/officeDocument/2006/relationships/hyperlink" Target="https://login.consultant.ru/link/?req=doc&amp;base=LAW&amp;n=472768&amp;dst=100008" TargetMode = "External"/>
	<Relationship Id="rId437" Type="http://schemas.openxmlformats.org/officeDocument/2006/relationships/hyperlink" Target="https://login.consultant.ru/link/?req=doc&amp;base=LAW&amp;n=196679&amp;dst=100035" TargetMode = "External"/>
	<Relationship Id="rId438" Type="http://schemas.openxmlformats.org/officeDocument/2006/relationships/hyperlink" Target="https://login.consultant.ru/link/?req=doc&amp;base=LAW&amp;n=395021&amp;dst=100010" TargetMode = "External"/>
	<Relationship Id="rId439" Type="http://schemas.openxmlformats.org/officeDocument/2006/relationships/hyperlink" Target="https://login.consultant.ru/link/?req=doc&amp;base=LAW&amp;n=486149&amp;dst=100021" TargetMode = "External"/>
	<Relationship Id="rId440" Type="http://schemas.openxmlformats.org/officeDocument/2006/relationships/hyperlink" Target="https://login.consultant.ru/link/?req=doc&amp;base=LAW&amp;n=420989&amp;dst=100456" TargetMode = "External"/>
	<Relationship Id="rId441" Type="http://schemas.openxmlformats.org/officeDocument/2006/relationships/hyperlink" Target="https://login.consultant.ru/link/?req=doc&amp;base=LAW&amp;n=421067&amp;dst=100221" TargetMode = "External"/>
	<Relationship Id="rId442" Type="http://schemas.openxmlformats.org/officeDocument/2006/relationships/hyperlink" Target="https://login.consultant.ru/link/?req=doc&amp;base=LAW&amp;n=89120&amp;dst=100036" TargetMode = "External"/>
	<Relationship Id="rId443" Type="http://schemas.openxmlformats.org/officeDocument/2006/relationships/hyperlink" Target="https://login.consultant.ru/link/?req=doc&amp;base=LAW&amp;n=89120&amp;dst=100042" TargetMode = "External"/>
	<Relationship Id="rId444" Type="http://schemas.openxmlformats.org/officeDocument/2006/relationships/hyperlink" Target="https://login.consultant.ru/link/?req=doc&amp;base=LAW&amp;n=76460&amp;dst=100158" TargetMode = "External"/>
	<Relationship Id="rId445" Type="http://schemas.openxmlformats.org/officeDocument/2006/relationships/hyperlink" Target="https://login.consultant.ru/link/?req=doc&amp;base=LAW&amp;n=410531&amp;dst=100106" TargetMode = "External"/>
	<Relationship Id="rId446" Type="http://schemas.openxmlformats.org/officeDocument/2006/relationships/hyperlink" Target="https://login.consultant.ru/link/?req=doc&amp;base=LAW&amp;n=89120&amp;dst=100053" TargetMode = "External"/>
	<Relationship Id="rId447" Type="http://schemas.openxmlformats.org/officeDocument/2006/relationships/hyperlink" Target="https://login.consultant.ru/link/?req=doc&amp;base=LAW&amp;n=89120&amp;dst=100059" TargetMode = "External"/>
	<Relationship Id="rId448" Type="http://schemas.openxmlformats.org/officeDocument/2006/relationships/hyperlink" Target="https://login.consultant.ru/link/?req=doc&amp;base=LAW&amp;n=89120&amp;dst=100058" TargetMode = "External"/>
	<Relationship Id="rId449" Type="http://schemas.openxmlformats.org/officeDocument/2006/relationships/hyperlink" Target="https://login.consultant.ru/link/?req=doc&amp;base=LAW&amp;n=89120&amp;dst=100074" TargetMode = "External"/>
	<Relationship Id="rId450" Type="http://schemas.openxmlformats.org/officeDocument/2006/relationships/hyperlink" Target="https://login.consultant.ru/link/?req=doc&amp;base=LAW&amp;n=381495&amp;dst=100378" TargetMode = "External"/>
	<Relationship Id="rId451" Type="http://schemas.openxmlformats.org/officeDocument/2006/relationships/hyperlink" Target="https://login.consultant.ru/link/?req=doc&amp;base=LAW&amp;n=482484&amp;dst=100784" TargetMode = "External"/>
	<Relationship Id="rId452" Type="http://schemas.openxmlformats.org/officeDocument/2006/relationships/hyperlink" Target="https://login.consultant.ru/link/?req=doc&amp;base=LAW&amp;n=381495&amp;dst=100379" TargetMode = "External"/>
	<Relationship Id="rId453" Type="http://schemas.openxmlformats.org/officeDocument/2006/relationships/hyperlink" Target="https://login.consultant.ru/link/?req=doc&amp;base=LAW&amp;n=381495&amp;dst=100381" TargetMode = "External"/>
	<Relationship Id="rId454" Type="http://schemas.openxmlformats.org/officeDocument/2006/relationships/hyperlink" Target="https://login.consultant.ru/link/?req=doc&amp;base=LAW&amp;n=89120&amp;dst=100076" TargetMode = "External"/>
	<Relationship Id="rId455" Type="http://schemas.openxmlformats.org/officeDocument/2006/relationships/hyperlink" Target="https://login.consultant.ru/link/?req=doc&amp;base=LAW&amp;n=381495&amp;dst=100382" TargetMode = "External"/>
	<Relationship Id="rId456" Type="http://schemas.openxmlformats.org/officeDocument/2006/relationships/hyperlink" Target="https://login.consultant.ru/link/?req=doc&amp;base=LAW&amp;n=89120&amp;dst=100089" TargetMode = "External"/>
	<Relationship Id="rId457" Type="http://schemas.openxmlformats.org/officeDocument/2006/relationships/hyperlink" Target="https://login.consultant.ru/link/?req=doc&amp;base=LAW&amp;n=381495&amp;dst=100384" TargetMode = "External"/>
	<Relationship Id="rId458" Type="http://schemas.openxmlformats.org/officeDocument/2006/relationships/hyperlink" Target="https://login.consultant.ru/link/?req=doc&amp;base=LAW&amp;n=475311&amp;dst=100042" TargetMode = "External"/>
	<Relationship Id="rId459" Type="http://schemas.openxmlformats.org/officeDocument/2006/relationships/hyperlink" Target="https://login.consultant.ru/link/?req=doc&amp;base=LAW&amp;n=475311&amp;dst=100044" TargetMode = "External"/>
	<Relationship Id="rId460" Type="http://schemas.openxmlformats.org/officeDocument/2006/relationships/hyperlink" Target="https://login.consultant.ru/link/?req=doc&amp;base=LAW&amp;n=162402&amp;dst=100093" TargetMode = "External"/>
	<Relationship Id="rId461" Type="http://schemas.openxmlformats.org/officeDocument/2006/relationships/hyperlink" Target="https://login.consultant.ru/link/?req=doc&amp;base=LAW&amp;n=381495&amp;dst=100385" TargetMode = "External"/>
	<Relationship Id="rId462" Type="http://schemas.openxmlformats.org/officeDocument/2006/relationships/hyperlink" Target="https://login.consultant.ru/link/?req=doc&amp;base=LAW&amp;n=381495&amp;dst=100386" TargetMode = "External"/>
	<Relationship Id="rId463" Type="http://schemas.openxmlformats.org/officeDocument/2006/relationships/hyperlink" Target="https://login.consultant.ru/link/?req=doc&amp;base=LAW&amp;n=405897&amp;dst=100020" TargetMode = "External"/>
	<Relationship Id="rId464" Type="http://schemas.openxmlformats.org/officeDocument/2006/relationships/hyperlink" Target="https://login.consultant.ru/link/?req=doc&amp;base=LAW&amp;n=89120&amp;dst=100086" TargetMode = "External"/>
	<Relationship Id="rId465" Type="http://schemas.openxmlformats.org/officeDocument/2006/relationships/hyperlink" Target="https://login.consultant.ru/link/?req=doc&amp;base=LAW&amp;n=381495&amp;dst=100387" TargetMode = "External"/>
	<Relationship Id="rId466" Type="http://schemas.openxmlformats.org/officeDocument/2006/relationships/hyperlink" Target="https://login.consultant.ru/link/?req=doc&amp;base=LAW&amp;n=405897&amp;dst=100021" TargetMode = "External"/>
	<Relationship Id="rId467" Type="http://schemas.openxmlformats.org/officeDocument/2006/relationships/hyperlink" Target="https://login.consultant.ru/link/?req=doc&amp;base=LAW&amp;n=405897&amp;dst=100023" TargetMode = "External"/>
	<Relationship Id="rId468" Type="http://schemas.openxmlformats.org/officeDocument/2006/relationships/hyperlink" Target="https://login.consultant.ru/link/?req=doc&amp;base=LAW&amp;n=381495&amp;dst=100388" TargetMode = "External"/>
	<Relationship Id="rId469" Type="http://schemas.openxmlformats.org/officeDocument/2006/relationships/hyperlink" Target="https://login.consultant.ru/link/?req=doc&amp;base=LAW&amp;n=489041&amp;dst=100009" TargetMode = "External"/>
	<Relationship Id="rId470" Type="http://schemas.openxmlformats.org/officeDocument/2006/relationships/hyperlink" Target="https://login.consultant.ru/link/?req=doc&amp;base=LAW&amp;n=201712&amp;dst=100631" TargetMode = "External"/>
	<Relationship Id="rId471" Type="http://schemas.openxmlformats.org/officeDocument/2006/relationships/hyperlink" Target="https://login.consultant.ru/link/?req=doc&amp;base=LAW&amp;n=405897&amp;dst=100025" TargetMode = "External"/>
	<Relationship Id="rId472" Type="http://schemas.openxmlformats.org/officeDocument/2006/relationships/hyperlink" Target="https://login.consultant.ru/link/?req=doc&amp;base=LAW&amp;n=481298&amp;dst=3380" TargetMode = "External"/>
	<Relationship Id="rId473" Type="http://schemas.openxmlformats.org/officeDocument/2006/relationships/hyperlink" Target="https://login.consultant.ru/link/?req=doc&amp;base=LAW&amp;n=481298&amp;dst=1239" TargetMode = "External"/>
	<Relationship Id="rId474" Type="http://schemas.openxmlformats.org/officeDocument/2006/relationships/hyperlink" Target="https://login.consultant.ru/link/?req=doc&amp;base=LAW&amp;n=201712&amp;dst=100632" TargetMode = "External"/>
	<Relationship Id="rId475" Type="http://schemas.openxmlformats.org/officeDocument/2006/relationships/hyperlink" Target="https://login.consultant.ru/link/?req=doc&amp;base=LAW&amp;n=372677&amp;dst=100374" TargetMode = "External"/>
	<Relationship Id="rId476" Type="http://schemas.openxmlformats.org/officeDocument/2006/relationships/hyperlink" Target="https://login.consultant.ru/link/?req=doc&amp;base=LAW&amp;n=201712&amp;dst=100634" TargetMode = "External"/>
	<Relationship Id="rId477" Type="http://schemas.openxmlformats.org/officeDocument/2006/relationships/hyperlink" Target="https://login.consultant.ru/link/?req=doc&amp;base=LAW&amp;n=372677&amp;dst=100375" TargetMode = "External"/>
	<Relationship Id="rId478" Type="http://schemas.openxmlformats.org/officeDocument/2006/relationships/hyperlink" Target="https://login.consultant.ru/link/?req=doc&amp;base=LAW&amp;n=481298&amp;dst=3382" TargetMode = "External"/>
	<Relationship Id="rId479" Type="http://schemas.openxmlformats.org/officeDocument/2006/relationships/hyperlink" Target="https://login.consultant.ru/link/?req=doc&amp;base=LAW&amp;n=481298" TargetMode = "External"/>
	<Relationship Id="rId480" Type="http://schemas.openxmlformats.org/officeDocument/2006/relationships/hyperlink" Target="https://login.consultant.ru/link/?req=doc&amp;base=LAW&amp;n=465416&amp;dst=100123" TargetMode = "External"/>
	<Relationship Id="rId481" Type="http://schemas.openxmlformats.org/officeDocument/2006/relationships/hyperlink" Target="https://login.consultant.ru/link/?req=doc&amp;base=LAW&amp;n=481298&amp;dst=3405" TargetMode = "External"/>
	<Relationship Id="rId482" Type="http://schemas.openxmlformats.org/officeDocument/2006/relationships/hyperlink" Target="https://login.consultant.ru/link/?req=doc&amp;base=LAW&amp;n=450398&amp;dst=100011" TargetMode = "External"/>
	<Relationship Id="rId483" Type="http://schemas.openxmlformats.org/officeDocument/2006/relationships/hyperlink" Target="https://login.consultant.ru/link/?req=doc&amp;base=LAW&amp;n=481298&amp;dst=3407" TargetMode = "External"/>
	<Relationship Id="rId484" Type="http://schemas.openxmlformats.org/officeDocument/2006/relationships/hyperlink" Target="https://login.consultant.ru/link/?req=doc&amp;base=LAW&amp;n=450398&amp;dst=100012" TargetMode = "External"/>
	<Relationship Id="rId485" Type="http://schemas.openxmlformats.org/officeDocument/2006/relationships/hyperlink" Target="https://login.consultant.ru/link/?req=doc&amp;base=LAW&amp;n=481298" TargetMode = "External"/>
	<Relationship Id="rId486" Type="http://schemas.openxmlformats.org/officeDocument/2006/relationships/hyperlink" Target="https://login.consultant.ru/link/?req=doc&amp;base=LAW&amp;n=481298" TargetMode = "External"/>
	<Relationship Id="rId487" Type="http://schemas.openxmlformats.org/officeDocument/2006/relationships/hyperlink" Target="https://login.consultant.ru/link/?req=doc&amp;base=LAW&amp;n=465416&amp;dst=100124" TargetMode = "External"/>
	<Relationship Id="rId488" Type="http://schemas.openxmlformats.org/officeDocument/2006/relationships/hyperlink" Target="https://login.consultant.ru/link/?req=doc&amp;base=LAW&amp;n=481298" TargetMode = "External"/>
	<Relationship Id="rId489" Type="http://schemas.openxmlformats.org/officeDocument/2006/relationships/hyperlink" Target="https://login.consultant.ru/link/?req=doc&amp;base=LAW&amp;n=465416&amp;dst=100125" TargetMode = "External"/>
	<Relationship Id="rId490" Type="http://schemas.openxmlformats.org/officeDocument/2006/relationships/hyperlink" Target="https://login.consultant.ru/link/?req=doc&amp;base=LAW&amp;n=493202&amp;dst=102426" TargetMode = "External"/>
	<Relationship Id="rId491" Type="http://schemas.openxmlformats.org/officeDocument/2006/relationships/hyperlink" Target="https://login.consultant.ru/link/?req=doc&amp;base=LAW&amp;n=372403&amp;dst=100062" TargetMode = "External"/>
	<Relationship Id="rId492" Type="http://schemas.openxmlformats.org/officeDocument/2006/relationships/hyperlink" Target="https://login.consultant.ru/link/?req=doc&amp;base=LAW&amp;n=76460&amp;dst=100159" TargetMode = "External"/>
	<Relationship Id="rId493" Type="http://schemas.openxmlformats.org/officeDocument/2006/relationships/hyperlink" Target="https://login.consultant.ru/link/?req=doc&amp;base=LAW&amp;n=493202&amp;dst=100638" TargetMode = "External"/>
	<Relationship Id="rId494" Type="http://schemas.openxmlformats.org/officeDocument/2006/relationships/hyperlink" Target="https://login.consultant.ru/link/?req=doc&amp;base=LAW&amp;n=486149&amp;dst=100023" TargetMode = "External"/>
	<Relationship Id="rId495" Type="http://schemas.openxmlformats.org/officeDocument/2006/relationships/hyperlink" Target="https://login.consultant.ru/link/?req=doc&amp;base=LAW&amp;n=449687&amp;dst=100009" TargetMode = "External"/>
	<Relationship Id="rId496" Type="http://schemas.openxmlformats.org/officeDocument/2006/relationships/hyperlink" Target="https://login.consultant.ru/link/?req=doc&amp;base=LAW&amp;n=489359&amp;dst=100058" TargetMode = "External"/>
	<Relationship Id="rId497" Type="http://schemas.openxmlformats.org/officeDocument/2006/relationships/hyperlink" Target="https://login.consultant.ru/link/?req=doc&amp;base=LAW&amp;n=463125&amp;dst=100075" TargetMode = "External"/>
	<Relationship Id="rId498" Type="http://schemas.openxmlformats.org/officeDocument/2006/relationships/hyperlink" Target="https://login.consultant.ru/link/?req=doc&amp;base=LAW&amp;n=286694&amp;dst=100011" TargetMode = "External"/>
	<Relationship Id="rId499" Type="http://schemas.openxmlformats.org/officeDocument/2006/relationships/hyperlink" Target="https://login.consultant.ru/link/?req=doc&amp;base=LAW&amp;n=473943&amp;dst=100023" TargetMode = "External"/>
	<Relationship Id="rId500" Type="http://schemas.openxmlformats.org/officeDocument/2006/relationships/hyperlink" Target="https://login.consultant.ru/link/?req=doc&amp;base=LAW&amp;n=294856&amp;dst=100022" TargetMode = "External"/>
	<Relationship Id="rId501" Type="http://schemas.openxmlformats.org/officeDocument/2006/relationships/hyperlink" Target="https://login.consultant.ru/link/?req=doc&amp;base=LAW&amp;n=286694&amp;dst=100012" TargetMode = "External"/>
	<Relationship Id="rId502" Type="http://schemas.openxmlformats.org/officeDocument/2006/relationships/hyperlink" Target="https://login.consultant.ru/link/?req=doc&amp;base=LAW&amp;n=473943&amp;dst=100037" TargetMode = "External"/>
	<Relationship Id="rId503" Type="http://schemas.openxmlformats.org/officeDocument/2006/relationships/hyperlink" Target="https://login.consultant.ru/link/?req=doc&amp;base=LAW&amp;n=486889&amp;dst=959" TargetMode = "External"/>
	<Relationship Id="rId504" Type="http://schemas.openxmlformats.org/officeDocument/2006/relationships/hyperlink" Target="https://login.consultant.ru/link/?req=doc&amp;base=LAW&amp;n=482927&amp;dst=100088" TargetMode = "External"/>
	<Relationship Id="rId505" Type="http://schemas.openxmlformats.org/officeDocument/2006/relationships/hyperlink" Target="https://login.consultant.ru/link/?req=doc&amp;base=LAW&amp;n=482927&amp;dst=100021" TargetMode = "External"/>
	<Relationship Id="rId506" Type="http://schemas.openxmlformats.org/officeDocument/2006/relationships/hyperlink" Target="https://login.consultant.ru/link/?req=doc&amp;base=LAW&amp;n=482927&amp;dst=100130" TargetMode = "External"/>
	<Relationship Id="rId507" Type="http://schemas.openxmlformats.org/officeDocument/2006/relationships/hyperlink" Target="https://login.consultant.ru/link/?req=doc&amp;base=LAW&amp;n=482927&amp;dst=100012" TargetMode = "External"/>
	<Relationship Id="rId508" Type="http://schemas.openxmlformats.org/officeDocument/2006/relationships/hyperlink" Target="https://login.consultant.ru/link/?req=doc&amp;base=LAW&amp;n=473943&amp;dst=100024" TargetMode = "External"/>
	<Relationship Id="rId509" Type="http://schemas.openxmlformats.org/officeDocument/2006/relationships/hyperlink" Target="https://login.consultant.ru/link/?req=doc&amp;base=LAW&amp;n=473943&amp;dst=100026" TargetMode = "External"/>
	<Relationship Id="rId510" Type="http://schemas.openxmlformats.org/officeDocument/2006/relationships/hyperlink" Target="https://login.consultant.ru/link/?req=doc&amp;base=LAW&amp;n=501324&amp;dst=1969" TargetMode = "External"/>
	<Relationship Id="rId511" Type="http://schemas.openxmlformats.org/officeDocument/2006/relationships/hyperlink" Target="https://login.consultant.ru/link/?req=doc&amp;base=LAW&amp;n=304068&amp;dst=100370" TargetMode = "External"/>
	<Relationship Id="rId512" Type="http://schemas.openxmlformats.org/officeDocument/2006/relationships/hyperlink" Target="https://login.consultant.ru/link/?req=doc&amp;base=LAW&amp;n=201712&amp;dst=100636" TargetMode = "External"/>
	<Relationship Id="rId513" Type="http://schemas.openxmlformats.org/officeDocument/2006/relationships/hyperlink" Target="https://login.consultant.ru/link/?req=doc&amp;base=LAW&amp;n=421007&amp;dst=100034" TargetMode = "External"/>
	<Relationship Id="rId514" Type="http://schemas.openxmlformats.org/officeDocument/2006/relationships/hyperlink" Target="https://login.consultant.ru/link/?req=doc&amp;base=LAW&amp;n=405915&amp;dst=100017" TargetMode = "External"/>
	<Relationship Id="rId515" Type="http://schemas.openxmlformats.org/officeDocument/2006/relationships/hyperlink" Target="https://login.consultant.ru/link/?req=doc&amp;base=LAW&amp;n=410531&amp;dst=100088" TargetMode = "External"/>
	<Relationship Id="rId516" Type="http://schemas.openxmlformats.org/officeDocument/2006/relationships/hyperlink" Target="https://login.consultant.ru/link/?req=doc&amp;base=LAW&amp;n=486149&amp;dst=100021" TargetMode = "External"/>
	<Relationship Id="rId517" Type="http://schemas.openxmlformats.org/officeDocument/2006/relationships/hyperlink" Target="https://login.consultant.ru/link/?req=doc&amp;base=LAW&amp;n=479089&amp;dst=100637" TargetMode = "External"/>
	<Relationship Id="rId518" Type="http://schemas.openxmlformats.org/officeDocument/2006/relationships/hyperlink" Target="https://login.consultant.ru/link/?req=doc&amp;base=LAW&amp;n=183375&amp;dst=100010" TargetMode = "External"/>
	<Relationship Id="rId519" Type="http://schemas.openxmlformats.org/officeDocument/2006/relationships/hyperlink" Target="https://login.consultant.ru/link/?req=doc&amp;base=LAW&amp;n=161018&amp;dst=100009" TargetMode = "External"/>
	<Relationship Id="rId520" Type="http://schemas.openxmlformats.org/officeDocument/2006/relationships/hyperlink" Target="https://login.consultant.ru/link/?req=doc&amp;base=LAW&amp;n=503587&amp;dst=100034" TargetMode = "External"/>
	<Relationship Id="rId521" Type="http://schemas.openxmlformats.org/officeDocument/2006/relationships/hyperlink" Target="https://login.consultant.ru/link/?req=doc&amp;base=LAW&amp;n=449642&amp;dst=100476" TargetMode = "External"/>
	<Relationship Id="rId522" Type="http://schemas.openxmlformats.org/officeDocument/2006/relationships/hyperlink" Target="https://login.consultant.ru/link/?req=doc&amp;base=LAW&amp;n=482484&amp;dst=100785" TargetMode = "External"/>
	<Relationship Id="rId523" Type="http://schemas.openxmlformats.org/officeDocument/2006/relationships/hyperlink" Target="https://login.consultant.ru/link/?req=doc&amp;base=LAW&amp;n=464516&amp;dst=100134" TargetMode = "External"/>
	<Relationship Id="rId524" Type="http://schemas.openxmlformats.org/officeDocument/2006/relationships/hyperlink" Target="https://login.consultant.ru/link/?req=doc&amp;base=LAW&amp;n=482692&amp;dst=101311" TargetMode = "External"/>
	<Relationship Id="rId525" Type="http://schemas.openxmlformats.org/officeDocument/2006/relationships/hyperlink" Target="https://login.consultant.ru/link/?req=doc&amp;base=LAW&amp;n=196679&amp;dst=100035" TargetMode = "External"/>
	<Relationship Id="rId526" Type="http://schemas.openxmlformats.org/officeDocument/2006/relationships/hyperlink" Target="https://login.consultant.ru/link/?req=doc&amp;base=LAW&amp;n=405140&amp;dst=100074" TargetMode = "External"/>
	<Relationship Id="rId527" Type="http://schemas.openxmlformats.org/officeDocument/2006/relationships/hyperlink" Target="https://login.consultant.ru/link/?req=doc&amp;base=LAW&amp;n=405140&amp;dst=100071" TargetMode = "External"/>
	<Relationship Id="rId528" Type="http://schemas.openxmlformats.org/officeDocument/2006/relationships/hyperlink" Target="https://login.consultant.ru/link/?req=doc&amp;base=LAW&amp;n=405915&amp;dst=100019" TargetMode = "External"/>
	<Relationship Id="rId529" Type="http://schemas.openxmlformats.org/officeDocument/2006/relationships/hyperlink" Target="https://login.consultant.ru/link/?req=doc&amp;base=LAW&amp;n=431971&amp;dst=100013" TargetMode = "External"/>
	<Relationship Id="rId530" Type="http://schemas.openxmlformats.org/officeDocument/2006/relationships/hyperlink" Target="https://login.consultant.ru/link/?req=doc&amp;base=LAW&amp;n=294856&amp;dst=100029" TargetMode = "External"/>
	<Relationship Id="rId531" Type="http://schemas.openxmlformats.org/officeDocument/2006/relationships/hyperlink" Target="https://login.consultant.ru/link/?req=doc&amp;base=LAW&amp;n=421007&amp;dst=100044" TargetMode = "External"/>
	<Relationship Id="rId532" Type="http://schemas.openxmlformats.org/officeDocument/2006/relationships/hyperlink" Target="https://login.consultant.ru/link/?req=doc&amp;base=LAW&amp;n=314689&amp;dst=100065" TargetMode = "External"/>
	<Relationship Id="rId533" Type="http://schemas.openxmlformats.org/officeDocument/2006/relationships/hyperlink" Target="https://login.consultant.ru/link/?req=doc&amp;base=LAW&amp;n=221225&amp;dst=100011" TargetMode = "External"/>
	<Relationship Id="rId534" Type="http://schemas.openxmlformats.org/officeDocument/2006/relationships/hyperlink" Target="https://login.consultant.ru/link/?req=doc&amp;base=LAW&amp;n=221225&amp;dst=100013" TargetMode = "External"/>
	<Relationship Id="rId535" Type="http://schemas.openxmlformats.org/officeDocument/2006/relationships/hyperlink" Target="https://login.consultant.ru/link/?req=doc&amp;base=LAW&amp;n=421007&amp;dst=100047" TargetMode = "External"/>
	<Relationship Id="rId536" Type="http://schemas.openxmlformats.org/officeDocument/2006/relationships/hyperlink" Target="https://login.consultant.ru/link/?req=doc&amp;base=LAW&amp;n=483051&amp;dst=100010" TargetMode = "External"/>
	<Relationship Id="rId537" Type="http://schemas.openxmlformats.org/officeDocument/2006/relationships/hyperlink" Target="https://login.consultant.ru/link/?req=doc&amp;base=LAW&amp;n=304068&amp;dst=100372" TargetMode = "External"/>
	<Relationship Id="rId538" Type="http://schemas.openxmlformats.org/officeDocument/2006/relationships/hyperlink" Target="https://login.consultant.ru/link/?req=doc&amp;base=LAW&amp;n=285608&amp;dst=100009" TargetMode = "External"/>
	<Relationship Id="rId539" Type="http://schemas.openxmlformats.org/officeDocument/2006/relationships/hyperlink" Target="https://login.consultant.ru/link/?req=doc&amp;base=LAW&amp;n=494904&amp;dst=100502" TargetMode = "External"/>
	<Relationship Id="rId540" Type="http://schemas.openxmlformats.org/officeDocument/2006/relationships/hyperlink" Target="https://login.consultant.ru/link/?req=doc&amp;base=LAW&amp;n=91930&amp;dst=100011" TargetMode = "External"/>
	<Relationship Id="rId541" Type="http://schemas.openxmlformats.org/officeDocument/2006/relationships/hyperlink" Target="https://login.consultant.ru/link/?req=doc&amp;base=LAW&amp;n=91930&amp;dst=100013" TargetMode = "External"/>
	<Relationship Id="rId542" Type="http://schemas.openxmlformats.org/officeDocument/2006/relationships/hyperlink" Target="https://login.consultant.ru/link/?req=doc&amp;base=LAW&amp;n=304068&amp;dst=100373" TargetMode = "External"/>
	<Relationship Id="rId543" Type="http://schemas.openxmlformats.org/officeDocument/2006/relationships/hyperlink" Target="https://login.consultant.ru/link/?req=doc&amp;base=LAW&amp;n=314689&amp;dst=100066" TargetMode = "External"/>
	<Relationship Id="rId544" Type="http://schemas.openxmlformats.org/officeDocument/2006/relationships/hyperlink" Target="https://login.consultant.ru/link/?req=doc&amp;base=LAW&amp;n=493074&amp;dst=100011" TargetMode = "External"/>
	<Relationship Id="rId545" Type="http://schemas.openxmlformats.org/officeDocument/2006/relationships/hyperlink" Target="https://login.consultant.ru/link/?req=doc&amp;base=LAW&amp;n=453889&amp;dst=100010" TargetMode = "External"/>
	<Relationship Id="rId546" Type="http://schemas.openxmlformats.org/officeDocument/2006/relationships/hyperlink" Target="https://login.consultant.ru/link/?req=doc&amp;base=LAW&amp;n=493074&amp;dst=100012" TargetMode = "External"/>
	<Relationship Id="rId547" Type="http://schemas.openxmlformats.org/officeDocument/2006/relationships/hyperlink" Target="https://login.consultant.ru/link/?req=doc&amp;base=LAW&amp;n=287038&amp;dst=100040" TargetMode = "External"/>
	<Relationship Id="rId548" Type="http://schemas.openxmlformats.org/officeDocument/2006/relationships/hyperlink" Target="https://login.consultant.ru/link/?req=doc&amp;base=LAW&amp;n=405915&amp;dst=100022" TargetMode = "External"/>
	<Relationship Id="rId549" Type="http://schemas.openxmlformats.org/officeDocument/2006/relationships/hyperlink" Target="https://login.consultant.ru/link/?req=doc&amp;base=LAW&amp;n=433431&amp;dst=100615" TargetMode = "External"/>
	<Relationship Id="rId550" Type="http://schemas.openxmlformats.org/officeDocument/2006/relationships/hyperlink" Target="https://login.consultant.ru/link/?req=doc&amp;base=LAW&amp;n=453889&amp;dst=100012" TargetMode = "External"/>
	<Relationship Id="rId551" Type="http://schemas.openxmlformats.org/officeDocument/2006/relationships/hyperlink" Target="https://login.consultant.ru/link/?req=doc&amp;base=LAW&amp;n=473943&amp;dst=100027" TargetMode = "External"/>
	<Relationship Id="rId552" Type="http://schemas.openxmlformats.org/officeDocument/2006/relationships/hyperlink" Target="https://login.consultant.ru/link/?req=doc&amp;base=LAW&amp;n=294856&amp;dst=100030" TargetMode = "External"/>
	<Relationship Id="rId553" Type="http://schemas.openxmlformats.org/officeDocument/2006/relationships/hyperlink" Target="https://login.consultant.ru/link/?req=doc&amp;base=LAW&amp;n=405915&amp;dst=100024" TargetMode = "External"/>
	<Relationship Id="rId554" Type="http://schemas.openxmlformats.org/officeDocument/2006/relationships/hyperlink" Target="https://login.consultant.ru/link/?req=doc&amp;base=LAW&amp;n=405915&amp;dst=100026" TargetMode = "External"/>
	<Relationship Id="rId555" Type="http://schemas.openxmlformats.org/officeDocument/2006/relationships/hyperlink" Target="https://login.consultant.ru/link/?req=doc&amp;base=LAW&amp;n=294732&amp;dst=100017" TargetMode = "External"/>
	<Relationship Id="rId556" Type="http://schemas.openxmlformats.org/officeDocument/2006/relationships/hyperlink" Target="https://login.consultant.ru/link/?req=doc&amp;base=LAW&amp;n=464076&amp;dst=100010" TargetMode = "External"/>
	<Relationship Id="rId557" Type="http://schemas.openxmlformats.org/officeDocument/2006/relationships/hyperlink" Target="https://login.consultant.ru/link/?req=doc&amp;base=LAW&amp;n=325548&amp;dst=100019" TargetMode = "External"/>
	<Relationship Id="rId558" Type="http://schemas.openxmlformats.org/officeDocument/2006/relationships/hyperlink" Target="https://login.consultant.ru/link/?req=doc&amp;base=LAW&amp;n=372677&amp;dst=100406" TargetMode = "External"/>
	<Relationship Id="rId559" Type="http://schemas.openxmlformats.org/officeDocument/2006/relationships/hyperlink" Target="https://login.consultant.ru/link/?req=doc&amp;base=LAW&amp;n=450398&amp;dst=100013" TargetMode = "External"/>
	<Relationship Id="rId560" Type="http://schemas.openxmlformats.org/officeDocument/2006/relationships/hyperlink" Target="https://login.consultant.ru/link/?req=doc&amp;base=LAW&amp;n=498912&amp;dst=100090" TargetMode = "External"/>
	<Relationship Id="rId561" Type="http://schemas.openxmlformats.org/officeDocument/2006/relationships/hyperlink" Target="https://login.consultant.ru/link/?req=doc&amp;base=LAW&amp;n=419081&amp;dst=100010" TargetMode = "External"/>
	<Relationship Id="rId562" Type="http://schemas.openxmlformats.org/officeDocument/2006/relationships/hyperlink" Target="https://login.consultant.ru/link/?req=doc&amp;base=LAW&amp;n=405915&amp;dst=100027" TargetMode = "External"/>
	<Relationship Id="rId563" Type="http://schemas.openxmlformats.org/officeDocument/2006/relationships/hyperlink" Target="https://login.consultant.ru/link/?req=doc&amp;base=LAW&amp;n=405915&amp;dst=100034" TargetMode = "External"/>
	<Relationship Id="rId564" Type="http://schemas.openxmlformats.org/officeDocument/2006/relationships/hyperlink" Target="https://login.consultant.ru/link/?req=doc&amp;base=LAW&amp;n=372677&amp;dst=100409" TargetMode = "External"/>
	<Relationship Id="rId565" Type="http://schemas.openxmlformats.org/officeDocument/2006/relationships/hyperlink" Target="https://login.consultant.ru/link/?req=doc&amp;base=LAW&amp;n=420357&amp;dst=100010" TargetMode = "External"/>
	<Relationship Id="rId566" Type="http://schemas.openxmlformats.org/officeDocument/2006/relationships/hyperlink" Target="https://login.consultant.ru/link/?req=doc&amp;base=LAW&amp;n=372677&amp;dst=100411" TargetMode = "External"/>
	<Relationship Id="rId567" Type="http://schemas.openxmlformats.org/officeDocument/2006/relationships/hyperlink" Target="https://login.consultant.ru/link/?req=doc&amp;base=LAW&amp;n=325548&amp;dst=100021" TargetMode = "External"/>
	<Relationship Id="rId568" Type="http://schemas.openxmlformats.org/officeDocument/2006/relationships/hyperlink" Target="https://login.consultant.ru/link/?req=doc&amp;base=LAW&amp;n=431971&amp;dst=100015" TargetMode = "External"/>
	<Relationship Id="rId569" Type="http://schemas.openxmlformats.org/officeDocument/2006/relationships/hyperlink" Target="https://login.consultant.ru/link/?req=doc&amp;base=LAW&amp;n=372677&amp;dst=100412" TargetMode = "External"/>
	<Relationship Id="rId570" Type="http://schemas.openxmlformats.org/officeDocument/2006/relationships/hyperlink" Target="https://login.consultant.ru/link/?req=doc&amp;base=LAW&amp;n=405915&amp;dst=100035" TargetMode = "External"/>
	<Relationship Id="rId571" Type="http://schemas.openxmlformats.org/officeDocument/2006/relationships/hyperlink" Target="https://login.consultant.ru/link/?req=doc&amp;base=LAW&amp;n=221225&amp;dst=100015" TargetMode = "External"/>
	<Relationship Id="rId572" Type="http://schemas.openxmlformats.org/officeDocument/2006/relationships/hyperlink" Target="https://login.consultant.ru/link/?req=doc&amp;base=LAW&amp;n=420357&amp;dst=100012" TargetMode = "External"/>
	<Relationship Id="rId573" Type="http://schemas.openxmlformats.org/officeDocument/2006/relationships/hyperlink" Target="https://login.consultant.ru/link/?req=doc&amp;base=LAW&amp;n=493074&amp;dst=100014" TargetMode = "External"/>
	<Relationship Id="rId574" Type="http://schemas.openxmlformats.org/officeDocument/2006/relationships/hyperlink" Target="https://login.consultant.ru/link/?req=doc&amp;base=LAW&amp;n=493074&amp;dst=100015" TargetMode = "External"/>
	<Relationship Id="rId575" Type="http://schemas.openxmlformats.org/officeDocument/2006/relationships/hyperlink" Target="https://login.consultant.ru/link/?req=doc&amp;base=LAW&amp;n=405915&amp;dst=100036" TargetMode = "External"/>
	<Relationship Id="rId576" Type="http://schemas.openxmlformats.org/officeDocument/2006/relationships/hyperlink" Target="https://login.consultant.ru/link/?req=doc&amp;base=LAW&amp;n=453889&amp;dst=100014" TargetMode = "External"/>
	<Relationship Id="rId577" Type="http://schemas.openxmlformats.org/officeDocument/2006/relationships/hyperlink" Target="https://login.consultant.ru/link/?req=doc&amp;base=LAW&amp;n=405915&amp;dst=100038" TargetMode = "External"/>
	<Relationship Id="rId578" Type="http://schemas.openxmlformats.org/officeDocument/2006/relationships/hyperlink" Target="https://login.consultant.ru/link/?req=doc&amp;base=LAW&amp;n=493074&amp;dst=100017" TargetMode = "External"/>
	<Relationship Id="rId579" Type="http://schemas.openxmlformats.org/officeDocument/2006/relationships/hyperlink" Target="https://login.consultant.ru/link/?req=doc&amp;base=LAW&amp;n=405915&amp;dst=100040" TargetMode = "External"/>
	<Relationship Id="rId580" Type="http://schemas.openxmlformats.org/officeDocument/2006/relationships/hyperlink" Target="https://login.consultant.ru/link/?req=doc&amp;base=LAW&amp;n=488710&amp;dst=100006" TargetMode = "External"/>
	<Relationship Id="rId581" Type="http://schemas.openxmlformats.org/officeDocument/2006/relationships/hyperlink" Target="https://login.consultant.ru/link/?req=doc&amp;base=LAW&amp;n=430203&amp;dst=100013" TargetMode = "External"/>
	<Relationship Id="rId582" Type="http://schemas.openxmlformats.org/officeDocument/2006/relationships/hyperlink" Target="https://login.consultant.ru/link/?req=doc&amp;base=LAW&amp;n=91930&amp;dst=100015" TargetMode = "External"/>
	<Relationship Id="rId583" Type="http://schemas.openxmlformats.org/officeDocument/2006/relationships/hyperlink" Target="https://login.consultant.ru/link/?req=doc&amp;base=LAW&amp;n=405915&amp;dst=100043" TargetMode = "External"/>
	<Relationship Id="rId584" Type="http://schemas.openxmlformats.org/officeDocument/2006/relationships/hyperlink" Target="https://login.consultant.ru/link/?req=doc&amp;base=LAW&amp;n=210052&amp;dst=100020" TargetMode = "External"/>
	<Relationship Id="rId585" Type="http://schemas.openxmlformats.org/officeDocument/2006/relationships/hyperlink" Target="https://login.consultant.ru/link/?req=doc&amp;base=LAW&amp;n=285608&amp;dst=100011" TargetMode = "External"/>
	<Relationship Id="rId586" Type="http://schemas.openxmlformats.org/officeDocument/2006/relationships/hyperlink" Target="https://login.consultant.ru/link/?req=doc&amp;base=LAW&amp;n=431971&amp;dst=100018" TargetMode = "External"/>
	<Relationship Id="rId587" Type="http://schemas.openxmlformats.org/officeDocument/2006/relationships/hyperlink" Target="https://login.consultant.ru/link/?req=doc&amp;base=LAW&amp;n=294732&amp;dst=100019" TargetMode = "External"/>
	<Relationship Id="rId588" Type="http://schemas.openxmlformats.org/officeDocument/2006/relationships/hyperlink" Target="https://login.consultant.ru/link/?req=doc&amp;base=LAW&amp;n=312084&amp;dst=100008" TargetMode = "External"/>
	<Relationship Id="rId589" Type="http://schemas.openxmlformats.org/officeDocument/2006/relationships/hyperlink" Target="https://login.consultant.ru/link/?req=doc&amp;base=LAW&amp;n=325548&amp;dst=100026" TargetMode = "External"/>
	<Relationship Id="rId590" Type="http://schemas.openxmlformats.org/officeDocument/2006/relationships/hyperlink" Target="https://login.consultant.ru/link/?req=doc&amp;base=LAW&amp;n=372677&amp;dst=100415" TargetMode = "External"/>
	<Relationship Id="rId591" Type="http://schemas.openxmlformats.org/officeDocument/2006/relationships/hyperlink" Target="https://login.consultant.ru/link/?req=doc&amp;base=LAW&amp;n=419081&amp;dst=100012" TargetMode = "External"/>
	<Relationship Id="rId592" Type="http://schemas.openxmlformats.org/officeDocument/2006/relationships/hyperlink" Target="https://login.consultant.ru/link/?req=doc&amp;base=LAW&amp;n=420357&amp;dst=100013" TargetMode = "External"/>
	<Relationship Id="rId593" Type="http://schemas.openxmlformats.org/officeDocument/2006/relationships/hyperlink" Target="https://login.consultant.ru/link/?req=doc&amp;base=LAW&amp;n=483051&amp;dst=100012" TargetMode = "External"/>
	<Relationship Id="rId594" Type="http://schemas.openxmlformats.org/officeDocument/2006/relationships/hyperlink" Target="https://login.consultant.ru/link/?req=doc&amp;base=LAW&amp;n=473943&amp;dst=100029" TargetMode = "External"/>
	<Relationship Id="rId595" Type="http://schemas.openxmlformats.org/officeDocument/2006/relationships/hyperlink" Target="https://login.consultant.ru/link/?req=doc&amp;base=LAW&amp;n=493074&amp;dst=100018" TargetMode = "External"/>
	<Relationship Id="rId596" Type="http://schemas.openxmlformats.org/officeDocument/2006/relationships/hyperlink" Target="https://login.consultant.ru/link/?req=doc&amp;base=LAW&amp;n=430203&amp;dst=100074" TargetMode = "External"/>
	<Relationship Id="rId597" Type="http://schemas.openxmlformats.org/officeDocument/2006/relationships/hyperlink" Target="https://login.consultant.ru/link/?req=doc&amp;base=LAW&amp;n=405915&amp;dst=100047" TargetMode = "External"/>
	<Relationship Id="rId598" Type="http://schemas.openxmlformats.org/officeDocument/2006/relationships/hyperlink" Target="https://login.consultant.ru/link/?req=doc&amp;base=LAW&amp;n=431971&amp;dst=100019" TargetMode = "External"/>
	<Relationship Id="rId599" Type="http://schemas.openxmlformats.org/officeDocument/2006/relationships/hyperlink" Target="https://login.consultant.ru/link/?req=doc&amp;base=LAW&amp;n=325548&amp;dst=100027" TargetMode = "External"/>
	<Relationship Id="rId600" Type="http://schemas.openxmlformats.org/officeDocument/2006/relationships/hyperlink" Target="https://login.consultant.ru/link/?req=doc&amp;base=LAW&amp;n=372677&amp;dst=100416" TargetMode = "External"/>
	<Relationship Id="rId601" Type="http://schemas.openxmlformats.org/officeDocument/2006/relationships/hyperlink" Target="https://login.consultant.ru/link/?req=doc&amp;base=LAW&amp;n=405915&amp;dst=100049" TargetMode = "External"/>
	<Relationship Id="rId602" Type="http://schemas.openxmlformats.org/officeDocument/2006/relationships/hyperlink" Target="https://login.consultant.ru/link/?req=doc&amp;base=LAW&amp;n=431971&amp;dst=100020" TargetMode = "External"/>
	<Relationship Id="rId603" Type="http://schemas.openxmlformats.org/officeDocument/2006/relationships/hyperlink" Target="https://login.consultant.ru/link/?req=doc&amp;base=LAW&amp;n=405140&amp;dst=100074" TargetMode = "External"/>
	<Relationship Id="rId604" Type="http://schemas.openxmlformats.org/officeDocument/2006/relationships/hyperlink" Target="https://login.consultant.ru/link/?req=doc&amp;base=LAW&amp;n=405140&amp;dst=100071" TargetMode = "External"/>
	<Relationship Id="rId605" Type="http://schemas.openxmlformats.org/officeDocument/2006/relationships/hyperlink" Target="https://login.consultant.ru/link/?req=doc&amp;base=LAW&amp;n=405915&amp;dst=100051" TargetMode = "External"/>
	<Relationship Id="rId606" Type="http://schemas.openxmlformats.org/officeDocument/2006/relationships/hyperlink" Target="https://login.consultant.ru/link/?req=doc&amp;base=LAW&amp;n=294856&amp;dst=100032" TargetMode = "External"/>
	<Relationship Id="rId607" Type="http://schemas.openxmlformats.org/officeDocument/2006/relationships/hyperlink" Target="https://login.consultant.ru/link/?req=doc&amp;base=LAW&amp;n=405915&amp;dst=100052" TargetMode = "External"/>
	<Relationship Id="rId608" Type="http://schemas.openxmlformats.org/officeDocument/2006/relationships/hyperlink" Target="https://login.consultant.ru/link/?req=doc&amp;base=LAW&amp;n=453889&amp;dst=100017" TargetMode = "External"/>
	<Relationship Id="rId609" Type="http://schemas.openxmlformats.org/officeDocument/2006/relationships/hyperlink" Target="https://login.consultant.ru/link/?req=doc&amp;base=LAW&amp;n=405915&amp;dst=100053" TargetMode = "External"/>
	<Relationship Id="rId610" Type="http://schemas.openxmlformats.org/officeDocument/2006/relationships/hyperlink" Target="https://login.consultant.ru/link/?req=doc&amp;base=LAW&amp;n=405915&amp;dst=100054" TargetMode = "External"/>
	<Relationship Id="rId611" Type="http://schemas.openxmlformats.org/officeDocument/2006/relationships/hyperlink" Target="https://login.consultant.ru/link/?req=doc&amp;base=LAW&amp;n=453889&amp;dst=100018" TargetMode = "External"/>
	<Relationship Id="rId612" Type="http://schemas.openxmlformats.org/officeDocument/2006/relationships/hyperlink" Target="https://login.consultant.ru/link/?req=doc&amp;base=LAW&amp;n=493074&amp;dst=100038" TargetMode = "External"/>
	<Relationship Id="rId613" Type="http://schemas.openxmlformats.org/officeDocument/2006/relationships/hyperlink" Target="https://login.consultant.ru/link/?req=doc&amp;base=LAW&amp;n=287038&amp;dst=100041" TargetMode = "External"/>
	<Relationship Id="rId614" Type="http://schemas.openxmlformats.org/officeDocument/2006/relationships/hyperlink" Target="https://login.consultant.ru/link/?req=doc&amp;base=LAW&amp;n=353254&amp;dst=100013" TargetMode = "External"/>
	<Relationship Id="rId615" Type="http://schemas.openxmlformats.org/officeDocument/2006/relationships/hyperlink" Target="https://login.consultant.ru/link/?req=doc&amp;base=LAW&amp;n=493074&amp;dst=100020" TargetMode = "External"/>
	<Relationship Id="rId616" Type="http://schemas.openxmlformats.org/officeDocument/2006/relationships/hyperlink" Target="https://login.consultant.ru/link/?req=doc&amp;base=LAW&amp;n=353254&amp;dst=100014" TargetMode = "External"/>
	<Relationship Id="rId617" Type="http://schemas.openxmlformats.org/officeDocument/2006/relationships/hyperlink" Target="https://login.consultant.ru/link/?req=doc&amp;base=LAW&amp;n=493074&amp;dst=100022" TargetMode = "External"/>
	<Relationship Id="rId618" Type="http://schemas.openxmlformats.org/officeDocument/2006/relationships/hyperlink" Target="https://login.consultant.ru/link/?req=doc&amp;base=LAW&amp;n=453889&amp;dst=100021" TargetMode = "External"/>
	<Relationship Id="rId619" Type="http://schemas.openxmlformats.org/officeDocument/2006/relationships/hyperlink" Target="https://login.consultant.ru/link/?req=doc&amp;base=LAW&amp;n=453889&amp;dst=100023" TargetMode = "External"/>
	<Relationship Id="rId620" Type="http://schemas.openxmlformats.org/officeDocument/2006/relationships/hyperlink" Target="https://login.consultant.ru/link/?req=doc&amp;base=LAW&amp;n=493074&amp;dst=100023" TargetMode = "External"/>
	<Relationship Id="rId621" Type="http://schemas.openxmlformats.org/officeDocument/2006/relationships/hyperlink" Target="https://login.consultant.ru/link/?req=doc&amp;base=LAW&amp;n=353254&amp;dst=100016" TargetMode = "External"/>
	<Relationship Id="rId622" Type="http://schemas.openxmlformats.org/officeDocument/2006/relationships/hyperlink" Target="https://login.consultant.ru/link/?req=doc&amp;base=LAW&amp;n=493074&amp;dst=100024" TargetMode = "External"/>
	<Relationship Id="rId623" Type="http://schemas.openxmlformats.org/officeDocument/2006/relationships/hyperlink" Target="https://login.consultant.ru/link/?req=doc&amp;base=LAW&amp;n=468100&amp;dst=100008" TargetMode = "External"/>
	<Relationship Id="rId624" Type="http://schemas.openxmlformats.org/officeDocument/2006/relationships/hyperlink" Target="https://login.consultant.ru/link/?req=doc&amp;base=LAW&amp;n=453889&amp;dst=100024" TargetMode = "External"/>
	<Relationship Id="rId625" Type="http://schemas.openxmlformats.org/officeDocument/2006/relationships/hyperlink" Target="https://login.consultant.ru/link/?req=doc&amp;base=LAW&amp;n=482484&amp;dst=100787" TargetMode = "External"/>
	<Relationship Id="rId626" Type="http://schemas.openxmlformats.org/officeDocument/2006/relationships/hyperlink" Target="https://login.consultant.ru/link/?req=doc&amp;base=LAW&amp;n=353254&amp;dst=100017" TargetMode = "External"/>
	<Relationship Id="rId627" Type="http://schemas.openxmlformats.org/officeDocument/2006/relationships/hyperlink" Target="https://login.consultant.ru/link/?req=doc&amp;base=LAW&amp;n=493074&amp;dst=100025" TargetMode = "External"/>
	<Relationship Id="rId628" Type="http://schemas.openxmlformats.org/officeDocument/2006/relationships/hyperlink" Target="https://login.consultant.ru/link/?req=doc&amp;base=LAW&amp;n=453889&amp;dst=100026" TargetMode = "External"/>
	<Relationship Id="rId629" Type="http://schemas.openxmlformats.org/officeDocument/2006/relationships/hyperlink" Target="https://login.consultant.ru/link/?req=doc&amp;base=LAW&amp;n=493074&amp;dst=100027" TargetMode = "External"/>
	<Relationship Id="rId630" Type="http://schemas.openxmlformats.org/officeDocument/2006/relationships/hyperlink" Target="https://login.consultant.ru/link/?req=doc&amp;base=LAW&amp;n=353254&amp;dst=100018" TargetMode = "External"/>
	<Relationship Id="rId631" Type="http://schemas.openxmlformats.org/officeDocument/2006/relationships/hyperlink" Target="https://login.consultant.ru/link/?req=doc&amp;base=LAW&amp;n=493074&amp;dst=100031" TargetMode = "External"/>
	<Relationship Id="rId632" Type="http://schemas.openxmlformats.org/officeDocument/2006/relationships/hyperlink" Target="https://login.consultant.ru/link/?req=doc&amp;base=LAW&amp;n=99661" TargetMode = "External"/>
	<Relationship Id="rId633" Type="http://schemas.openxmlformats.org/officeDocument/2006/relationships/hyperlink" Target="https://login.consultant.ru/link/?req=doc&amp;base=LAW&amp;n=482692&amp;dst=480" TargetMode = "External"/>
	<Relationship Id="rId634" Type="http://schemas.openxmlformats.org/officeDocument/2006/relationships/hyperlink" Target="https://login.consultant.ru/link/?req=doc&amp;base=LAW&amp;n=482692&amp;dst=481" TargetMode = "External"/>
	<Relationship Id="rId635" Type="http://schemas.openxmlformats.org/officeDocument/2006/relationships/hyperlink" Target="https://login.consultant.ru/link/?req=doc&amp;base=LAW&amp;n=209837&amp;dst=100010" TargetMode = "External"/>
	<Relationship Id="rId636" Type="http://schemas.openxmlformats.org/officeDocument/2006/relationships/hyperlink" Target="https://login.consultant.ru/link/?req=doc&amp;base=LAW&amp;n=453889&amp;dst=100028" TargetMode = "External"/>
	<Relationship Id="rId637" Type="http://schemas.openxmlformats.org/officeDocument/2006/relationships/hyperlink" Target="https://login.consultant.ru/link/?req=doc&amp;base=LAW&amp;n=405915&amp;dst=100057" TargetMode = "External"/>
	<Relationship Id="rId638" Type="http://schemas.openxmlformats.org/officeDocument/2006/relationships/hyperlink" Target="https://login.consultant.ru/link/?req=doc&amp;base=LAW&amp;n=453889&amp;dst=100029" TargetMode = "External"/>
	<Relationship Id="rId639" Type="http://schemas.openxmlformats.org/officeDocument/2006/relationships/hyperlink" Target="https://login.consultant.ru/link/?req=doc&amp;base=LAW&amp;n=453889&amp;dst=100030" TargetMode = "External"/>
	<Relationship Id="rId640" Type="http://schemas.openxmlformats.org/officeDocument/2006/relationships/hyperlink" Target="https://login.consultant.ru/link/?req=doc&amp;base=LAW&amp;n=405915&amp;dst=100059" TargetMode = "External"/>
	<Relationship Id="rId641" Type="http://schemas.openxmlformats.org/officeDocument/2006/relationships/hyperlink" Target="https://login.consultant.ru/link/?req=doc&amp;base=LAW&amp;n=413025&amp;dst=100008" TargetMode = "External"/>
	<Relationship Id="rId642" Type="http://schemas.openxmlformats.org/officeDocument/2006/relationships/hyperlink" Target="https://login.consultant.ru/link/?req=doc&amp;base=LAW&amp;n=310166&amp;dst=100041" TargetMode = "External"/>
	<Relationship Id="rId643" Type="http://schemas.openxmlformats.org/officeDocument/2006/relationships/hyperlink" Target="https://login.consultant.ru/link/?req=doc&amp;base=LAW&amp;n=64868&amp;dst=100011" TargetMode = "External"/>
	<Relationship Id="rId644" Type="http://schemas.openxmlformats.org/officeDocument/2006/relationships/hyperlink" Target="https://login.consultant.ru/link/?req=doc&amp;base=LAW&amp;n=64868&amp;dst=100013" TargetMode = "External"/>
	<Relationship Id="rId645" Type="http://schemas.openxmlformats.org/officeDocument/2006/relationships/hyperlink" Target="https://login.consultant.ru/link/?req=doc&amp;base=LAW&amp;n=64868&amp;dst=100015" TargetMode = "External"/>
	<Relationship Id="rId646" Type="http://schemas.openxmlformats.org/officeDocument/2006/relationships/hyperlink" Target="https://login.consultant.ru/link/?req=doc&amp;base=LAW&amp;n=64868&amp;dst=100016" TargetMode = "External"/>
	<Relationship Id="rId647" Type="http://schemas.openxmlformats.org/officeDocument/2006/relationships/hyperlink" Target="https://login.consultant.ru/link/?req=doc&amp;base=LAW&amp;n=201617&amp;dst=100041" TargetMode = "External"/>
	<Relationship Id="rId648" Type="http://schemas.openxmlformats.org/officeDocument/2006/relationships/hyperlink" Target="https://login.consultant.ru/link/?req=doc&amp;base=LAW&amp;n=201617&amp;dst=100042" TargetMode = "External"/>
	<Relationship Id="rId649" Type="http://schemas.openxmlformats.org/officeDocument/2006/relationships/hyperlink" Target="https://login.consultant.ru/link/?req=doc&amp;base=LAW&amp;n=489041&amp;dst=100028" TargetMode = "External"/>
	<Relationship Id="rId650" Type="http://schemas.openxmlformats.org/officeDocument/2006/relationships/hyperlink" Target="https://login.consultant.ru/link/?req=doc&amp;base=LAW&amp;n=142524&amp;dst=100010" TargetMode = "External"/>
	<Relationship Id="rId651" Type="http://schemas.openxmlformats.org/officeDocument/2006/relationships/hyperlink" Target="https://login.consultant.ru/link/?req=doc&amp;base=LAW&amp;n=479089&amp;dst=100638" TargetMode = "External"/>
	<Relationship Id="rId652" Type="http://schemas.openxmlformats.org/officeDocument/2006/relationships/hyperlink" Target="https://login.consultant.ru/link/?req=doc&amp;base=LAW&amp;n=201617&amp;dst=100043" TargetMode = "External"/>
	<Relationship Id="rId653" Type="http://schemas.openxmlformats.org/officeDocument/2006/relationships/hyperlink" Target="https://login.consultant.ru/link/?req=doc&amp;base=LAW&amp;n=201617&amp;dst=100044" TargetMode = "External"/>
	<Relationship Id="rId654" Type="http://schemas.openxmlformats.org/officeDocument/2006/relationships/hyperlink" Target="https://login.consultant.ru/link/?req=doc&amp;base=LAW&amp;n=64868&amp;dst=100018" TargetMode = "External"/>
	<Relationship Id="rId655" Type="http://schemas.openxmlformats.org/officeDocument/2006/relationships/hyperlink" Target="https://login.consultant.ru/link/?req=doc&amp;base=LAW&amp;n=475220&amp;dst=100134" TargetMode = "External"/>
	<Relationship Id="rId656" Type="http://schemas.openxmlformats.org/officeDocument/2006/relationships/hyperlink" Target="https://login.consultant.ru/link/?req=doc&amp;base=LAW&amp;n=464270&amp;dst=100246" TargetMode = "External"/>
	<Relationship Id="rId657" Type="http://schemas.openxmlformats.org/officeDocument/2006/relationships/hyperlink" Target="https://login.consultant.ru/link/?req=doc&amp;base=LAW&amp;n=321547&amp;dst=100234" TargetMode = "External"/>
	<Relationship Id="rId658" Type="http://schemas.openxmlformats.org/officeDocument/2006/relationships/hyperlink" Target="https://login.consultant.ru/link/?req=doc&amp;base=LAW&amp;n=321547&amp;dst=100236" TargetMode = "External"/>
	<Relationship Id="rId659" Type="http://schemas.openxmlformats.org/officeDocument/2006/relationships/hyperlink" Target="https://login.consultant.ru/link/?req=doc&amp;base=LAW&amp;n=464270&amp;dst=100247" TargetMode = "External"/>
	<Relationship Id="rId660" Type="http://schemas.openxmlformats.org/officeDocument/2006/relationships/hyperlink" Target="https://login.consultant.ru/link/?req=doc&amp;base=LAW&amp;n=323672&amp;dst=100014" TargetMode = "External"/>
	<Relationship Id="rId661" Type="http://schemas.openxmlformats.org/officeDocument/2006/relationships/hyperlink" Target="https://login.consultant.ru/link/?req=doc&amp;base=LAW&amp;n=321547&amp;dst=100239" TargetMode = "External"/>
	<Relationship Id="rId662" Type="http://schemas.openxmlformats.org/officeDocument/2006/relationships/hyperlink" Target="https://login.consultant.ru/link/?req=doc&amp;base=LAW&amp;n=321547&amp;dst=100240" TargetMode = "External"/>
	<Relationship Id="rId663" Type="http://schemas.openxmlformats.org/officeDocument/2006/relationships/hyperlink" Target="https://login.consultant.ru/link/?req=doc&amp;base=LAW&amp;n=410531&amp;dst=100068" TargetMode = "External"/>
	<Relationship Id="rId664" Type="http://schemas.openxmlformats.org/officeDocument/2006/relationships/hyperlink" Target="https://login.consultant.ru/link/?req=doc&amp;base=LAW&amp;n=191111&amp;dst=100016" TargetMode = "External"/>
	<Relationship Id="rId665" Type="http://schemas.openxmlformats.org/officeDocument/2006/relationships/hyperlink" Target="https://login.consultant.ru/link/?req=doc&amp;base=LAW&amp;n=191111&amp;dst=100080" TargetMode = "External"/>
	<Relationship Id="rId666" Type="http://schemas.openxmlformats.org/officeDocument/2006/relationships/hyperlink" Target="https://login.consultant.ru/link/?req=doc&amp;base=LAW&amp;n=201617&amp;dst=100046" TargetMode = "External"/>
	<Relationship Id="rId667" Type="http://schemas.openxmlformats.org/officeDocument/2006/relationships/hyperlink" Target="https://login.consultant.ru/link/?req=doc&amp;base=LAW&amp;n=130749&amp;dst=100009" TargetMode = "External"/>
	<Relationship Id="rId668" Type="http://schemas.openxmlformats.org/officeDocument/2006/relationships/hyperlink" Target="https://login.consultant.ru/link/?req=doc&amp;base=LAW&amp;n=483132&amp;dst=100544" TargetMode = "External"/>
	<Relationship Id="rId669" Type="http://schemas.openxmlformats.org/officeDocument/2006/relationships/hyperlink" Target="https://login.consultant.ru/link/?req=doc&amp;base=LAW&amp;n=422053&amp;dst=100009" TargetMode = "External"/>
	<Relationship Id="rId670" Type="http://schemas.openxmlformats.org/officeDocument/2006/relationships/hyperlink" Target="https://login.consultant.ru/link/?req=doc&amp;base=LAW&amp;n=321547&amp;dst=100242" TargetMode = "External"/>
	<Relationship Id="rId671" Type="http://schemas.openxmlformats.org/officeDocument/2006/relationships/hyperlink" Target="https://login.consultant.ru/link/?req=doc&amp;base=LAW&amp;n=201617&amp;dst=100047" TargetMode = "External"/>
	<Relationship Id="rId672" Type="http://schemas.openxmlformats.org/officeDocument/2006/relationships/hyperlink" Target="https://login.consultant.ru/link/?req=doc&amp;base=LAW&amp;n=475106&amp;dst=100062" TargetMode = "External"/>
	<Relationship Id="rId673" Type="http://schemas.openxmlformats.org/officeDocument/2006/relationships/hyperlink" Target="https://login.consultant.ru/link/?req=doc&amp;base=LAW&amp;n=475106&amp;dst=100062" TargetMode = "External"/>
	<Relationship Id="rId674" Type="http://schemas.openxmlformats.org/officeDocument/2006/relationships/hyperlink" Target="https://login.consultant.ru/link/?req=doc&amp;base=LAW&amp;n=489041&amp;dst=100009" TargetMode = "External"/>
	<Relationship Id="rId675" Type="http://schemas.openxmlformats.org/officeDocument/2006/relationships/hyperlink" Target="https://login.consultant.ru/link/?req=doc&amp;base=LAW&amp;n=469655&amp;dst=100009" TargetMode = "External"/>
	<Relationship Id="rId676" Type="http://schemas.openxmlformats.org/officeDocument/2006/relationships/hyperlink" Target="https://login.consultant.ru/link/?req=doc&amp;base=LAW&amp;n=421046&amp;dst=100036" TargetMode = "External"/>
	<Relationship Id="rId677" Type="http://schemas.openxmlformats.org/officeDocument/2006/relationships/hyperlink" Target="https://login.consultant.ru/link/?req=doc&amp;base=LAW&amp;n=288538&amp;dst=100041" TargetMode = "External"/>
	<Relationship Id="rId678" Type="http://schemas.openxmlformats.org/officeDocument/2006/relationships/hyperlink" Target="https://login.consultant.ru/link/?req=doc&amp;base=LAW&amp;n=375635&amp;dst=100054" TargetMode = "External"/>
	<Relationship Id="rId679" Type="http://schemas.openxmlformats.org/officeDocument/2006/relationships/hyperlink" Target="https://login.consultant.ru/link/?req=doc&amp;base=LAW&amp;n=142524&amp;dst=100010" TargetMode = "External"/>
	<Relationship Id="rId680" Type="http://schemas.openxmlformats.org/officeDocument/2006/relationships/hyperlink" Target="https://login.consultant.ru/link/?req=doc&amp;base=LAW&amp;n=405917&amp;dst=100042" TargetMode = "External"/>
	<Relationship Id="rId681" Type="http://schemas.openxmlformats.org/officeDocument/2006/relationships/hyperlink" Target="https://login.consultant.ru/link/?req=doc&amp;base=LAW&amp;n=452701&amp;dst=100010" TargetMode = "External"/>
	<Relationship Id="rId682" Type="http://schemas.openxmlformats.org/officeDocument/2006/relationships/hyperlink" Target="https://login.consultant.ru/link/?req=doc&amp;base=LAW&amp;n=142524&amp;dst=100010" TargetMode = "External"/>
	<Relationship Id="rId683" Type="http://schemas.openxmlformats.org/officeDocument/2006/relationships/hyperlink" Target="https://login.consultant.ru/link/?req=doc&amp;base=LAW&amp;n=475106&amp;dst=100062" TargetMode = "External"/>
	<Relationship Id="rId684" Type="http://schemas.openxmlformats.org/officeDocument/2006/relationships/hyperlink" Target="https://login.consultant.ru/link/?req=doc&amp;base=LAW&amp;n=475106&amp;dst=100062" TargetMode = "External"/>
	<Relationship Id="rId685" Type="http://schemas.openxmlformats.org/officeDocument/2006/relationships/hyperlink" Target="https://login.consultant.ru/link/?req=doc&amp;base=LAW&amp;n=475106&amp;dst=100062" TargetMode = "External"/>
	<Relationship Id="rId686" Type="http://schemas.openxmlformats.org/officeDocument/2006/relationships/hyperlink" Target="https://login.consultant.ru/link/?req=doc&amp;base=LAW&amp;n=53599&amp;dst=100013" TargetMode = "External"/>
	<Relationship Id="rId687" Type="http://schemas.openxmlformats.org/officeDocument/2006/relationships/hyperlink" Target="https://login.consultant.ru/link/?req=doc&amp;base=LAW&amp;n=479089&amp;dst=100639" TargetMode = "External"/>
	<Relationship Id="rId688" Type="http://schemas.openxmlformats.org/officeDocument/2006/relationships/hyperlink" Target="https://login.consultant.ru/link/?req=doc&amp;base=LAW&amp;n=183375&amp;dst=100011" TargetMode = "External"/>
	<Relationship Id="rId689" Type="http://schemas.openxmlformats.org/officeDocument/2006/relationships/hyperlink" Target="https://login.consultant.ru/link/?req=doc&amp;base=LAW&amp;n=459973&amp;dst=100085" TargetMode = "External"/>
	<Relationship Id="rId690" Type="http://schemas.openxmlformats.org/officeDocument/2006/relationships/hyperlink" Target="https://login.consultant.ru/link/?req=doc&amp;base=LAW&amp;n=485337&amp;dst=100577" TargetMode = "External"/>
	<Relationship Id="rId691" Type="http://schemas.openxmlformats.org/officeDocument/2006/relationships/hyperlink" Target="https://login.consultant.ru/link/?req=doc&amp;base=LAW&amp;n=89120&amp;dst=100157" TargetMode = "External"/>
	<Relationship Id="rId692" Type="http://schemas.openxmlformats.org/officeDocument/2006/relationships/hyperlink" Target="https://login.consultant.ru/link/?req=doc&amp;base=LAW&amp;n=89120&amp;dst=100111" TargetMode = "External"/>
	<Relationship Id="rId693" Type="http://schemas.openxmlformats.org/officeDocument/2006/relationships/hyperlink" Target="https://login.consultant.ru/link/?req=doc&amp;base=LAW&amp;n=89120&amp;dst=100112" TargetMode = "External"/>
	<Relationship Id="rId694" Type="http://schemas.openxmlformats.org/officeDocument/2006/relationships/hyperlink" Target="https://login.consultant.ru/link/?req=doc&amp;base=LAW&amp;n=89120&amp;dst=100114" TargetMode = "External"/>
	<Relationship Id="rId695" Type="http://schemas.openxmlformats.org/officeDocument/2006/relationships/hyperlink" Target="https://login.consultant.ru/link/?req=doc&amp;base=LAW&amp;n=76460&amp;dst=100161" TargetMode = "External"/>
	<Relationship Id="rId696" Type="http://schemas.openxmlformats.org/officeDocument/2006/relationships/hyperlink" Target="https://login.consultant.ru/link/?req=doc&amp;base=LAW&amp;n=89120&amp;dst=100135" TargetMode = "External"/>
	<Relationship Id="rId697" Type="http://schemas.openxmlformats.org/officeDocument/2006/relationships/hyperlink" Target="https://login.consultant.ru/link/?req=doc&amp;base=LAW&amp;n=89120&amp;dst=100138" TargetMode = "External"/>
	<Relationship Id="rId698" Type="http://schemas.openxmlformats.org/officeDocument/2006/relationships/hyperlink" Target="https://login.consultant.ru/link/?req=doc&amp;base=LAW&amp;n=421073&amp;dst=100039" TargetMode = "External"/>
	<Relationship Id="rId699" Type="http://schemas.openxmlformats.org/officeDocument/2006/relationships/hyperlink" Target="https://login.consultant.ru/link/?req=doc&amp;base=LAW&amp;n=464270&amp;dst=100248" TargetMode = "External"/>
	<Relationship Id="rId700" Type="http://schemas.openxmlformats.org/officeDocument/2006/relationships/hyperlink" Target="https://login.consultant.ru/link/?req=doc&amp;base=LAW&amp;n=489041&amp;dst=100009" TargetMode = "External"/>
	<Relationship Id="rId701" Type="http://schemas.openxmlformats.org/officeDocument/2006/relationships/hyperlink" Target="https://login.consultant.ru/link/?req=doc&amp;base=LAW&amp;n=482692&amp;dst=100944" TargetMode = "External"/>
	<Relationship Id="rId702" Type="http://schemas.openxmlformats.org/officeDocument/2006/relationships/hyperlink" Target="https://login.consultant.ru/link/?req=doc&amp;base=LAW&amp;n=142524&amp;dst=100010" TargetMode = "External"/>
	<Relationship Id="rId703" Type="http://schemas.openxmlformats.org/officeDocument/2006/relationships/hyperlink" Target="https://login.consultant.ru/link/?req=doc&amp;base=LAW&amp;n=493202&amp;dst=102821" TargetMode = "External"/>
	<Relationship Id="rId704" Type="http://schemas.openxmlformats.org/officeDocument/2006/relationships/hyperlink" Target="https://login.consultant.ru/link/?req=doc&amp;base=LAW&amp;n=89120&amp;dst=100130" TargetMode = "External"/>
	<Relationship Id="rId705" Type="http://schemas.openxmlformats.org/officeDocument/2006/relationships/hyperlink" Target="https://login.consultant.ru/link/?req=doc&amp;base=LAW&amp;n=122733&amp;dst=100046" TargetMode = "External"/>
	<Relationship Id="rId706" Type="http://schemas.openxmlformats.org/officeDocument/2006/relationships/hyperlink" Target="https://login.consultant.ru/link/?req=doc&amp;base=LAW&amp;n=89120&amp;dst=100160" TargetMode = "External"/>
	<Relationship Id="rId707" Type="http://schemas.openxmlformats.org/officeDocument/2006/relationships/hyperlink" Target="https://login.consultant.ru/link/?req=doc&amp;base=LAW&amp;n=89120&amp;dst=100158" TargetMode = "External"/>
	<Relationship Id="rId708" Type="http://schemas.openxmlformats.org/officeDocument/2006/relationships/hyperlink" Target="https://login.consultant.ru/link/?req=doc&amp;base=LAW&amp;n=89120&amp;dst=100157" TargetMode = "External"/>
	<Relationship Id="rId709" Type="http://schemas.openxmlformats.org/officeDocument/2006/relationships/hyperlink" Target="https://login.consultant.ru/link/?req=doc&amp;base=LAW&amp;n=381495&amp;dst=100390" TargetMode = "External"/>
	<Relationship Id="rId710" Type="http://schemas.openxmlformats.org/officeDocument/2006/relationships/hyperlink" Target="https://login.consultant.ru/link/?req=doc&amp;base=LAW&amp;n=489041&amp;dst=100132" TargetMode = "External"/>
	<Relationship Id="rId711" Type="http://schemas.openxmlformats.org/officeDocument/2006/relationships/hyperlink" Target="https://login.consultant.ru/link/?req=doc&amp;base=LAW&amp;n=479326&amp;dst=100046" TargetMode = "External"/>
	<Relationship Id="rId712" Type="http://schemas.openxmlformats.org/officeDocument/2006/relationships/hyperlink" Target="https://login.consultant.ru/link/?req=doc&amp;base=LAW&amp;n=201492&amp;dst=100023" TargetMode = "External"/>
	<Relationship Id="rId713" Type="http://schemas.openxmlformats.org/officeDocument/2006/relationships/hyperlink" Target="https://login.consultant.ru/link/?req=doc&amp;base=LAW&amp;n=201492&amp;dst=100025" TargetMode = "External"/>
	<Relationship Id="rId714" Type="http://schemas.openxmlformats.org/officeDocument/2006/relationships/hyperlink" Target="https://login.consultant.ru/link/?req=doc&amp;base=LAW&amp;n=479326&amp;dst=100046" TargetMode = "External"/>
	<Relationship Id="rId715" Type="http://schemas.openxmlformats.org/officeDocument/2006/relationships/hyperlink" Target="https://login.consultant.ru/link/?req=doc&amp;base=LAW&amp;n=479326&amp;dst=100046" TargetMode = "External"/>
	<Relationship Id="rId716" Type="http://schemas.openxmlformats.org/officeDocument/2006/relationships/hyperlink" Target="https://login.consultant.ru/link/?req=doc&amp;base=LAW&amp;n=381495&amp;dst=100392" TargetMode = "External"/>
	<Relationship Id="rId717" Type="http://schemas.openxmlformats.org/officeDocument/2006/relationships/hyperlink" Target="https://login.consultant.ru/link/?req=doc&amp;base=LAW&amp;n=89120&amp;dst=100074" TargetMode = "External"/>
	<Relationship Id="rId718" Type="http://schemas.openxmlformats.org/officeDocument/2006/relationships/hyperlink" Target="https://login.consultant.ru/link/?req=doc&amp;base=LAW&amp;n=162402&amp;dst=100157" TargetMode = "External"/>
	<Relationship Id="rId719" Type="http://schemas.openxmlformats.org/officeDocument/2006/relationships/hyperlink" Target="https://login.consultant.ru/link/?req=doc&amp;base=LAW&amp;n=479326&amp;dst=100046" TargetMode = "External"/>
	<Relationship Id="rId720" Type="http://schemas.openxmlformats.org/officeDocument/2006/relationships/hyperlink" Target="https://login.consultant.ru/link/?req=doc&amp;base=LAW&amp;n=405917&amp;dst=100043" TargetMode = "External"/>
	<Relationship Id="rId721" Type="http://schemas.openxmlformats.org/officeDocument/2006/relationships/hyperlink" Target="https://login.consultant.ru/link/?req=doc&amp;base=LAW&amp;n=201492&amp;dst=100028" TargetMode = "External"/>
	<Relationship Id="rId722" Type="http://schemas.openxmlformats.org/officeDocument/2006/relationships/hyperlink" Target="https://login.consultant.ru/link/?req=doc&amp;base=LAW&amp;n=405897&amp;dst=100027" TargetMode = "External"/>
	<Relationship Id="rId723" Type="http://schemas.openxmlformats.org/officeDocument/2006/relationships/hyperlink" Target="https://login.consultant.ru/link/?req=doc&amp;base=LAW&amp;n=421073&amp;dst=100040" TargetMode = "External"/>
	<Relationship Id="rId724" Type="http://schemas.openxmlformats.org/officeDocument/2006/relationships/hyperlink" Target="https://login.consultant.ru/link/?req=doc&amp;base=LAW&amp;n=89120&amp;dst=100149" TargetMode = "External"/>
	<Relationship Id="rId725" Type="http://schemas.openxmlformats.org/officeDocument/2006/relationships/hyperlink" Target="https://login.consultant.ru/link/?req=doc&amp;base=LAW&amp;n=421073&amp;dst=100042" TargetMode = "External"/>
	<Relationship Id="rId726" Type="http://schemas.openxmlformats.org/officeDocument/2006/relationships/hyperlink" Target="https://login.consultant.ru/link/?req=doc&amp;base=LAW&amp;n=89120&amp;dst=100157" TargetMode = "External"/>
	<Relationship Id="rId727" Type="http://schemas.openxmlformats.org/officeDocument/2006/relationships/hyperlink" Target="https://login.consultant.ru/link/?req=doc&amp;base=LAW&amp;n=89120&amp;dst=100158" TargetMode = "External"/>
	<Relationship Id="rId728" Type="http://schemas.openxmlformats.org/officeDocument/2006/relationships/hyperlink" Target="https://login.consultant.ru/link/?req=doc&amp;base=LAW&amp;n=89120&amp;dst=100154" TargetMode = "External"/>
	<Relationship Id="rId729" Type="http://schemas.openxmlformats.org/officeDocument/2006/relationships/hyperlink" Target="https://login.consultant.ru/link/?req=doc&amp;base=LAW&amp;n=89120&amp;dst=100160" TargetMode = "External"/>
	<Relationship Id="rId730" Type="http://schemas.openxmlformats.org/officeDocument/2006/relationships/hyperlink" Target="https://login.consultant.ru/link/?req=doc&amp;base=LAW&amp;n=89120&amp;dst=100154" TargetMode = "External"/>
	<Relationship Id="rId731" Type="http://schemas.openxmlformats.org/officeDocument/2006/relationships/hyperlink" Target="https://login.consultant.ru/link/?req=doc&amp;base=LAW&amp;n=421073&amp;dst=100044" TargetMode = "External"/>
	<Relationship Id="rId732" Type="http://schemas.openxmlformats.org/officeDocument/2006/relationships/hyperlink" Target="https://login.consultant.ru/link/?req=doc&amp;base=LAW&amp;n=201617&amp;dst=100049" TargetMode = "External"/>
	<Relationship Id="rId733" Type="http://schemas.openxmlformats.org/officeDocument/2006/relationships/hyperlink" Target="https://login.consultant.ru/link/?req=doc&amp;base=LAW&amp;n=201617&amp;dst=100049" TargetMode = "External"/>
	<Relationship Id="rId734" Type="http://schemas.openxmlformats.org/officeDocument/2006/relationships/hyperlink" Target="https://login.consultant.ru/link/?req=doc&amp;base=LAW&amp;n=201617&amp;dst=100049" TargetMode = "External"/>
	<Relationship Id="rId735" Type="http://schemas.openxmlformats.org/officeDocument/2006/relationships/hyperlink" Target="https://login.consultant.ru/link/?req=doc&amp;base=LAW&amp;n=500103" TargetMode = "External"/>
	<Relationship Id="rId736" Type="http://schemas.openxmlformats.org/officeDocument/2006/relationships/hyperlink" Target="https://login.consultant.ru/link/?req=doc&amp;base=LAW&amp;n=287488&amp;dst=100325" TargetMode = "External"/>
	<Relationship Id="rId737" Type="http://schemas.openxmlformats.org/officeDocument/2006/relationships/hyperlink" Target="https://login.consultant.ru/link/?req=doc&amp;base=LAW&amp;n=209744&amp;dst=100018" TargetMode = "External"/>
	<Relationship Id="rId738" Type="http://schemas.openxmlformats.org/officeDocument/2006/relationships/hyperlink" Target="https://login.consultant.ru/link/?req=doc&amp;base=LAW&amp;n=459973&amp;dst=100086" TargetMode = "External"/>
	<Relationship Id="rId739" Type="http://schemas.openxmlformats.org/officeDocument/2006/relationships/hyperlink" Target="https://login.consultant.ru/link/?req=doc&amp;base=LAW&amp;n=201617&amp;dst=100049" TargetMode = "External"/>
	<Relationship Id="rId740" Type="http://schemas.openxmlformats.org/officeDocument/2006/relationships/hyperlink" Target="https://login.consultant.ru/link/?req=doc&amp;base=LAW&amp;n=209744&amp;dst=100194" TargetMode = "External"/>
	<Relationship Id="rId741" Type="http://schemas.openxmlformats.org/officeDocument/2006/relationships/hyperlink" Target="https://login.consultant.ru/link/?req=doc&amp;base=LAW&amp;n=201617&amp;dst=100049" TargetMode = "External"/>
	<Relationship Id="rId742" Type="http://schemas.openxmlformats.org/officeDocument/2006/relationships/hyperlink" Target="https://login.consultant.ru/link/?req=doc&amp;base=LAW&amp;n=410531&amp;dst=100124" TargetMode = "External"/>
	<Relationship Id="rId743" Type="http://schemas.openxmlformats.org/officeDocument/2006/relationships/hyperlink" Target="https://login.consultant.ru/link/?req=doc&amp;base=LAW&amp;n=201617&amp;dst=100049" TargetMode = "External"/>
	<Relationship Id="rId744" Type="http://schemas.openxmlformats.org/officeDocument/2006/relationships/hyperlink" Target="https://login.consultant.ru/link/?req=doc&amp;base=LAW&amp;n=201617&amp;dst=100049" TargetMode = "External"/>
	<Relationship Id="rId745" Type="http://schemas.openxmlformats.org/officeDocument/2006/relationships/hyperlink" Target="https://login.consultant.ru/link/?req=doc&amp;base=LAW&amp;n=201617&amp;dst=100049" TargetMode = "External"/>
	<Relationship Id="rId746" Type="http://schemas.openxmlformats.org/officeDocument/2006/relationships/hyperlink" Target="https://login.consultant.ru/link/?req=doc&amp;base=LAW&amp;n=478635&amp;dst=315" TargetMode = "External"/>
	<Relationship Id="rId747" Type="http://schemas.openxmlformats.org/officeDocument/2006/relationships/hyperlink" Target="https://login.consultant.ru/link/?req=doc&amp;base=LAW&amp;n=201617&amp;dst=100049" TargetMode = "External"/>
	<Relationship Id="rId748" Type="http://schemas.openxmlformats.org/officeDocument/2006/relationships/hyperlink" Target="https://login.consultant.ru/link/?req=doc&amp;base=LAW&amp;n=201617&amp;dst=100049" TargetMode = "External"/>
	<Relationship Id="rId749" Type="http://schemas.openxmlformats.org/officeDocument/2006/relationships/hyperlink" Target="https://login.consultant.ru/link/?req=doc&amp;base=LAW&amp;n=201617&amp;dst=100049" TargetMode = "External"/>
	<Relationship Id="rId750" Type="http://schemas.openxmlformats.org/officeDocument/2006/relationships/hyperlink" Target="https://login.consultant.ru/link/?req=doc&amp;base=LAW&amp;n=201617&amp;dst=100049" TargetMode = "External"/>
	<Relationship Id="rId751" Type="http://schemas.openxmlformats.org/officeDocument/2006/relationships/hyperlink" Target="https://login.consultant.ru/link/?req=doc&amp;base=LAW&amp;n=201617&amp;dst=100049" TargetMode = "External"/>
	<Relationship Id="rId752" Type="http://schemas.openxmlformats.org/officeDocument/2006/relationships/hyperlink" Target="https://login.consultant.ru/link/?req=doc&amp;base=LAW&amp;n=201617&amp;dst=100049" TargetMode = "External"/>
	<Relationship Id="rId753" Type="http://schemas.openxmlformats.org/officeDocument/2006/relationships/hyperlink" Target="https://login.consultant.ru/link/?req=doc&amp;base=LAW&amp;n=201617&amp;dst=100049" TargetMode = "External"/>
	<Relationship Id="rId754" Type="http://schemas.openxmlformats.org/officeDocument/2006/relationships/hyperlink" Target="https://login.consultant.ru/link/?req=doc&amp;base=LAW&amp;n=201617&amp;dst=100049" TargetMode = "External"/>
	<Relationship Id="rId755" Type="http://schemas.openxmlformats.org/officeDocument/2006/relationships/hyperlink" Target="https://login.consultant.ru/link/?req=doc&amp;base=LAW&amp;n=201617&amp;dst=100049" TargetMode = "External"/>
	<Relationship Id="rId756" Type="http://schemas.openxmlformats.org/officeDocument/2006/relationships/hyperlink" Target="https://login.consultant.ru/link/?req=doc&amp;base=LAW&amp;n=323512&amp;dst=100007" TargetMode = "External"/>
	<Relationship Id="rId757" Type="http://schemas.openxmlformats.org/officeDocument/2006/relationships/hyperlink" Target="https://login.consultant.ru/link/?req=doc&amp;base=LAW&amp;n=201617&amp;dst=100049" TargetMode = "External"/>
	<Relationship Id="rId758" Type="http://schemas.openxmlformats.org/officeDocument/2006/relationships/hyperlink" Target="https://login.consultant.ru/link/?req=doc&amp;base=LAW&amp;n=201617&amp;dst=100128" TargetMode = "External"/>
	<Relationship Id="rId759" Type="http://schemas.openxmlformats.org/officeDocument/2006/relationships/hyperlink" Target="https://login.consultant.ru/link/?req=doc&amp;base=LAW&amp;n=201617&amp;dst=100128" TargetMode = "External"/>
	<Relationship Id="rId760" Type="http://schemas.openxmlformats.org/officeDocument/2006/relationships/hyperlink" Target="https://login.consultant.ru/link/?req=doc&amp;base=LAW&amp;n=209744&amp;dst=100018" TargetMode = "External"/>
	<Relationship Id="rId761" Type="http://schemas.openxmlformats.org/officeDocument/2006/relationships/hyperlink" Target="https://login.consultant.ru/link/?req=doc&amp;base=LAW&amp;n=478635" TargetMode = "External"/>
	<Relationship Id="rId762" Type="http://schemas.openxmlformats.org/officeDocument/2006/relationships/hyperlink" Target="https://login.consultant.ru/link/?req=doc&amp;base=LAW&amp;n=209744&amp;dst=100211" TargetMode = "External"/>
	<Relationship Id="rId763" Type="http://schemas.openxmlformats.org/officeDocument/2006/relationships/hyperlink" Target="https://login.consultant.ru/link/?req=doc&amp;base=LAW&amp;n=500103&amp;dst=101095" TargetMode = "External"/>
	<Relationship Id="rId764" Type="http://schemas.openxmlformats.org/officeDocument/2006/relationships/hyperlink" Target="https://login.consultant.ru/link/?req=doc&amp;base=LAW&amp;n=287488&amp;dst=100326" TargetMode = "External"/>
	<Relationship Id="rId765" Type="http://schemas.openxmlformats.org/officeDocument/2006/relationships/hyperlink" Target="https://login.consultant.ru/link/?req=doc&amp;base=LAW&amp;n=201617&amp;dst=100128" TargetMode = "External"/>
	<Relationship Id="rId766" Type="http://schemas.openxmlformats.org/officeDocument/2006/relationships/hyperlink" Target="https://login.consultant.ru/link/?req=doc&amp;base=LAW&amp;n=481298&amp;dst=955" TargetMode = "External"/>
	<Relationship Id="rId767" Type="http://schemas.openxmlformats.org/officeDocument/2006/relationships/hyperlink" Target="https://login.consultant.ru/link/?req=doc&amp;base=LAW&amp;n=501324&amp;dst=1151" TargetMode = "External"/>
	<Relationship Id="rId768" Type="http://schemas.openxmlformats.org/officeDocument/2006/relationships/hyperlink" Target="https://login.consultant.ru/link/?req=doc&amp;base=LAW&amp;n=478635" TargetMode = "External"/>
	<Relationship Id="rId769" Type="http://schemas.openxmlformats.org/officeDocument/2006/relationships/hyperlink" Target="https://login.consultant.ru/link/?req=doc&amp;base=LAW&amp;n=201617&amp;dst=100128" TargetMode = "External"/>
	<Relationship Id="rId770" Type="http://schemas.openxmlformats.org/officeDocument/2006/relationships/hyperlink" Target="https://login.consultant.ru/link/?req=doc&amp;base=LAW&amp;n=502642&amp;dst=5516" TargetMode = "External"/>
	<Relationship Id="rId771" Type="http://schemas.openxmlformats.org/officeDocument/2006/relationships/hyperlink" Target="https://login.consultant.ru/link/?req=doc&amp;base=LAW&amp;n=201617&amp;dst=100128" TargetMode = "External"/>
	<Relationship Id="rId772" Type="http://schemas.openxmlformats.org/officeDocument/2006/relationships/hyperlink" Target="https://login.consultant.ru/link/?req=doc&amp;base=LAW&amp;n=201617&amp;dst=100128" TargetMode = "External"/>
	<Relationship Id="rId773" Type="http://schemas.openxmlformats.org/officeDocument/2006/relationships/hyperlink" Target="https://login.consultant.ru/link/?req=doc&amp;base=LAW&amp;n=201408&amp;dst=100132" TargetMode = "External"/>
	<Relationship Id="rId774" Type="http://schemas.openxmlformats.org/officeDocument/2006/relationships/hyperlink" Target="https://login.consultant.ru/link/?req=doc&amp;base=LAW&amp;n=421046&amp;dst=100037" TargetMode = "External"/>
	<Relationship Id="rId775" Type="http://schemas.openxmlformats.org/officeDocument/2006/relationships/hyperlink" Target="https://login.consultant.ru/link/?req=doc&amp;base=LAW&amp;n=479089&amp;dst=100640" TargetMode = "External"/>
	<Relationship Id="rId776" Type="http://schemas.openxmlformats.org/officeDocument/2006/relationships/hyperlink" Target="https://login.consultant.ru/link/?req=doc&amp;base=LAW&amp;n=127884&amp;dst=100008" TargetMode = "External"/>
	<Relationship Id="rId777" Type="http://schemas.openxmlformats.org/officeDocument/2006/relationships/hyperlink" Target="https://login.consultant.ru/link/?req=doc&amp;base=LAW&amp;n=405897&amp;dst=100028" TargetMode = "External"/>
	<Relationship Id="rId778" Type="http://schemas.openxmlformats.org/officeDocument/2006/relationships/hyperlink" Target="https://login.consultant.ru/link/?req=doc&amp;base=LAW&amp;n=469655&amp;dst=100010" TargetMode = "External"/>
	<Relationship Id="rId779" Type="http://schemas.openxmlformats.org/officeDocument/2006/relationships/hyperlink" Target="https://login.consultant.ru/link/?req=doc&amp;base=LAW&amp;n=201408&amp;dst=100133" TargetMode = "External"/>
	<Relationship Id="rId780" Type="http://schemas.openxmlformats.org/officeDocument/2006/relationships/hyperlink" Target="https://login.consultant.ru/link/?req=doc&amp;base=LAW&amp;n=483021&amp;dst=100172" TargetMode = "External"/>
	<Relationship Id="rId781" Type="http://schemas.openxmlformats.org/officeDocument/2006/relationships/hyperlink" Target="https://login.consultant.ru/link/?req=doc&amp;base=LAW&amp;n=421046&amp;dst=100039" TargetMode = "External"/>
	<Relationship Id="rId782" Type="http://schemas.openxmlformats.org/officeDocument/2006/relationships/hyperlink" Target="https://login.consultant.ru/link/?req=doc&amp;base=LAW&amp;n=216093&amp;dst=100306" TargetMode = "External"/>
	<Relationship Id="rId783" Type="http://schemas.openxmlformats.org/officeDocument/2006/relationships/hyperlink" Target="https://login.consultant.ru/link/?req=doc&amp;base=LAW&amp;n=164856&amp;dst=100009" TargetMode = "External"/>
	<Relationship Id="rId784" Type="http://schemas.openxmlformats.org/officeDocument/2006/relationships/hyperlink" Target="https://login.consultant.ru/link/?req=doc&amp;base=LAW&amp;n=479089&amp;dst=100641" TargetMode = "External"/>
	<Relationship Id="rId785" Type="http://schemas.openxmlformats.org/officeDocument/2006/relationships/hyperlink" Target="https://login.consultant.ru/link/?req=doc&amp;base=LAW&amp;n=183375&amp;dst=100012" TargetMode = "External"/>
	<Relationship Id="rId786" Type="http://schemas.openxmlformats.org/officeDocument/2006/relationships/hyperlink" Target="https://login.consultant.ru/link/?req=doc&amp;base=LAW&amp;n=459973&amp;dst=100087" TargetMode = "External"/>
	<Relationship Id="rId787" Type="http://schemas.openxmlformats.org/officeDocument/2006/relationships/hyperlink" Target="https://login.consultant.ru/link/?req=doc&amp;base=LAW&amp;n=421073&amp;dst=100047" TargetMode = "External"/>
	<Relationship Id="rId788" Type="http://schemas.openxmlformats.org/officeDocument/2006/relationships/hyperlink" Target="https://login.consultant.ru/link/?req=doc&amp;base=LAW&amp;n=89120&amp;dst=100160" TargetMode = "External"/>
	<Relationship Id="rId789" Type="http://schemas.openxmlformats.org/officeDocument/2006/relationships/hyperlink" Target="https://login.consultant.ru/link/?req=doc&amp;base=LAW&amp;n=89120&amp;dst=100157" TargetMode = "External"/>
	<Relationship Id="rId790" Type="http://schemas.openxmlformats.org/officeDocument/2006/relationships/hyperlink" Target="https://login.consultant.ru/link/?req=doc&amp;base=LAW&amp;n=421073&amp;dst=100048" TargetMode = "External"/>
	<Relationship Id="rId791" Type="http://schemas.openxmlformats.org/officeDocument/2006/relationships/hyperlink" Target="https://login.consultant.ru/link/?req=doc&amp;base=LAW&amp;n=492082&amp;dst=101282" TargetMode = "External"/>
	<Relationship Id="rId792" Type="http://schemas.openxmlformats.org/officeDocument/2006/relationships/hyperlink" Target="https://login.consultant.ru/link/?req=doc&amp;base=LAW&amp;n=286771&amp;dst=100008" TargetMode = "External"/>
	<Relationship Id="rId793" Type="http://schemas.openxmlformats.org/officeDocument/2006/relationships/hyperlink" Target="https://login.consultant.ru/link/?req=doc&amp;base=LAW&amp;n=421073&amp;dst=100054" TargetMode = "External"/>
	<Relationship Id="rId794" Type="http://schemas.openxmlformats.org/officeDocument/2006/relationships/hyperlink" Target="https://login.consultant.ru/link/?req=doc&amp;base=LAW&amp;n=100066&amp;dst=100008" TargetMode = "External"/>
	<Relationship Id="rId795" Type="http://schemas.openxmlformats.org/officeDocument/2006/relationships/hyperlink" Target="https://login.consultant.ru/link/?req=doc&amp;base=LAW&amp;n=495182&amp;dst=31" TargetMode = "External"/>
	<Relationship Id="rId796" Type="http://schemas.openxmlformats.org/officeDocument/2006/relationships/hyperlink" Target="https://login.consultant.ru/link/?req=doc&amp;base=LAW&amp;n=479093&amp;dst=101640" TargetMode = "External"/>
	<Relationship Id="rId797" Type="http://schemas.openxmlformats.org/officeDocument/2006/relationships/hyperlink" Target="https://login.consultant.ru/link/?req=doc&amp;base=LAW&amp;n=405897&amp;dst=100030" TargetMode = "External"/>
	<Relationship Id="rId798" Type="http://schemas.openxmlformats.org/officeDocument/2006/relationships/hyperlink" Target="https://login.consultant.ru/link/?req=doc&amp;base=LAW&amp;n=201408&amp;dst=100137" TargetMode = "External"/>
	<Relationship Id="rId799" Type="http://schemas.openxmlformats.org/officeDocument/2006/relationships/hyperlink" Target="https://login.consultant.ru/link/?req=doc&amp;base=LAW&amp;n=201408&amp;dst=100138" TargetMode = "External"/>
	<Relationship Id="rId800" Type="http://schemas.openxmlformats.org/officeDocument/2006/relationships/hyperlink" Target="https://login.consultant.ru/link/?req=doc&amp;base=LAW&amp;n=421046&amp;dst=100044" TargetMode = "External"/>
	<Relationship Id="rId801" Type="http://schemas.openxmlformats.org/officeDocument/2006/relationships/hyperlink" Target="https://login.consultant.ru/link/?req=doc&amp;base=LAW&amp;n=421073&amp;dst=100056" TargetMode = "External"/>
	<Relationship Id="rId802" Type="http://schemas.openxmlformats.org/officeDocument/2006/relationships/hyperlink" Target="https://login.consultant.ru/link/?req=doc&amp;base=LAW&amp;n=421073&amp;dst=100058" TargetMode = "External"/>
	<Relationship Id="rId803" Type="http://schemas.openxmlformats.org/officeDocument/2006/relationships/hyperlink" Target="https://login.consultant.ru/link/?req=doc&amp;base=LAW&amp;n=482484&amp;dst=100788" TargetMode = "External"/>
	<Relationship Id="rId804" Type="http://schemas.openxmlformats.org/officeDocument/2006/relationships/hyperlink" Target="https://login.consultant.ru/link/?req=doc&amp;base=LAW&amp;n=191461&amp;dst=100073" TargetMode = "External"/>
	<Relationship Id="rId805" Type="http://schemas.openxmlformats.org/officeDocument/2006/relationships/hyperlink" Target="https://login.consultant.ru/link/?req=doc&amp;base=LAW&amp;n=191461&amp;dst=100069" TargetMode = "External"/>
	<Relationship Id="rId806" Type="http://schemas.openxmlformats.org/officeDocument/2006/relationships/hyperlink" Target="https://login.consultant.ru/link/?req=doc&amp;base=LAW&amp;n=191461&amp;dst=100056" TargetMode = "External"/>
	<Relationship Id="rId807" Type="http://schemas.openxmlformats.org/officeDocument/2006/relationships/hyperlink" Target="https://login.consultant.ru/link/?req=doc&amp;base=LAW&amp;n=482692&amp;dst=10853" TargetMode = "External"/>
	<Relationship Id="rId808" Type="http://schemas.openxmlformats.org/officeDocument/2006/relationships/hyperlink" Target="https://login.consultant.ru/link/?req=doc&amp;base=LAW&amp;n=300860&amp;dst=100037" TargetMode = "External"/>
	<Relationship Id="rId809" Type="http://schemas.openxmlformats.org/officeDocument/2006/relationships/hyperlink" Target="https://login.consultant.ru/link/?req=doc&amp;base=LAW&amp;n=481298&amp;dst=1234" TargetMode = "External"/>
	<Relationship Id="rId810" Type="http://schemas.openxmlformats.org/officeDocument/2006/relationships/hyperlink" Target="https://login.consultant.ru/link/?req=doc&amp;base=LAW&amp;n=191461&amp;dst=100058" TargetMode = "External"/>
	<Relationship Id="rId811" Type="http://schemas.openxmlformats.org/officeDocument/2006/relationships/hyperlink" Target="https://login.consultant.ru/link/?req=doc&amp;base=LAW&amp;n=493203" TargetMode = "External"/>
	<Relationship Id="rId812" Type="http://schemas.openxmlformats.org/officeDocument/2006/relationships/hyperlink" Target="https://login.consultant.ru/link/?req=doc&amp;base=LAW&amp;n=191461&amp;dst=100060" TargetMode = "External"/>
	<Relationship Id="rId813" Type="http://schemas.openxmlformats.org/officeDocument/2006/relationships/hyperlink" Target="https://login.consultant.ru/link/?req=doc&amp;base=LAW&amp;n=221379&amp;dst=100051" TargetMode = "External"/>
	<Relationship Id="rId814" Type="http://schemas.openxmlformats.org/officeDocument/2006/relationships/hyperlink" Target="https://login.consultant.ru/link/?req=doc&amp;base=LAW&amp;n=469668&amp;dst=100200" TargetMode = "External"/>
	<Relationship Id="rId815" Type="http://schemas.openxmlformats.org/officeDocument/2006/relationships/hyperlink" Target="https://login.consultant.ru/link/?req=doc&amp;base=LAW&amp;n=466793" TargetMode = "External"/>
	<Relationship Id="rId816" Type="http://schemas.openxmlformats.org/officeDocument/2006/relationships/hyperlink" Target="https://login.consultant.ru/link/?req=doc&amp;base=LAW&amp;n=431971&amp;dst=100022" TargetMode = "External"/>
	<Relationship Id="rId817" Type="http://schemas.openxmlformats.org/officeDocument/2006/relationships/hyperlink" Target="https://login.consultant.ru/link/?req=doc&amp;base=LAW&amp;n=339068&amp;dst=100012" TargetMode = "External"/>
	<Relationship Id="rId818" Type="http://schemas.openxmlformats.org/officeDocument/2006/relationships/hyperlink" Target="https://login.consultant.ru/link/?req=doc&amp;base=LAW&amp;n=339068&amp;dst=100013" TargetMode = "External"/>
	<Relationship Id="rId819" Type="http://schemas.openxmlformats.org/officeDocument/2006/relationships/hyperlink" Target="https://login.consultant.ru/link/?req=doc&amp;base=LAW&amp;n=339068&amp;dst=100015" TargetMode = "External"/>
	<Relationship Id="rId820" Type="http://schemas.openxmlformats.org/officeDocument/2006/relationships/hyperlink" Target="https://login.consultant.ru/link/?req=doc&amp;base=LAW&amp;n=431971&amp;dst=100024" TargetMode = "External"/>
	<Relationship Id="rId821" Type="http://schemas.openxmlformats.org/officeDocument/2006/relationships/hyperlink" Target="https://login.consultant.ru/link/?req=doc&amp;base=LAW&amp;n=191461&amp;dst=100073" TargetMode = "External"/>
	<Relationship Id="rId822" Type="http://schemas.openxmlformats.org/officeDocument/2006/relationships/hyperlink" Target="https://login.consultant.ru/link/?req=doc&amp;base=LAW&amp;n=191461&amp;dst=100069" TargetMode = "External"/>
	<Relationship Id="rId823" Type="http://schemas.openxmlformats.org/officeDocument/2006/relationships/hyperlink" Target="https://login.consultant.ru/link/?req=doc&amp;base=LAW&amp;n=191461&amp;dst=100061" TargetMode = "External"/>
	<Relationship Id="rId824" Type="http://schemas.openxmlformats.org/officeDocument/2006/relationships/hyperlink" Target="https://login.consultant.ru/link/?req=doc&amp;base=LAW&amp;n=287038&amp;dst=100061" TargetMode = "External"/>
	<Relationship Id="rId825" Type="http://schemas.openxmlformats.org/officeDocument/2006/relationships/hyperlink" Target="https://login.consultant.ru/link/?req=doc&amp;base=LAW&amp;n=471085&amp;dst=150" TargetMode = "External"/>
	<Relationship Id="rId826" Type="http://schemas.openxmlformats.org/officeDocument/2006/relationships/hyperlink" Target="https://login.consultant.ru/link/?req=doc&amp;base=LAW&amp;n=442347&amp;dst=100020" TargetMode = "External"/>
	<Relationship Id="rId827" Type="http://schemas.openxmlformats.org/officeDocument/2006/relationships/hyperlink" Target="https://login.consultant.ru/link/?req=doc&amp;base=LAW&amp;n=294856&amp;dst=100034" TargetMode = "External"/>
	<Relationship Id="rId828" Type="http://schemas.openxmlformats.org/officeDocument/2006/relationships/hyperlink" Target="https://login.consultant.ru/link/?req=doc&amp;base=LAW&amp;n=221379&amp;dst=100052" TargetMode = "External"/>
	<Relationship Id="rId829" Type="http://schemas.openxmlformats.org/officeDocument/2006/relationships/hyperlink" Target="https://login.consultant.ru/link/?req=doc&amp;base=LAW&amp;n=287038&amp;dst=100063" TargetMode = "External"/>
	<Relationship Id="rId830" Type="http://schemas.openxmlformats.org/officeDocument/2006/relationships/hyperlink" Target="https://login.consultant.ru/link/?req=doc&amp;base=LAW&amp;n=482692&amp;dst=100344" TargetMode = "External"/>
	<Relationship Id="rId831" Type="http://schemas.openxmlformats.org/officeDocument/2006/relationships/hyperlink" Target="https://login.consultant.ru/link/?req=doc&amp;base=LAW&amp;n=221379&amp;dst=100053" TargetMode = "External"/>
	<Relationship Id="rId832" Type="http://schemas.openxmlformats.org/officeDocument/2006/relationships/hyperlink" Target="https://login.consultant.ru/link/?req=doc&amp;base=LAW&amp;n=406127&amp;dst=100461" TargetMode = "External"/>
	<Relationship Id="rId833" Type="http://schemas.openxmlformats.org/officeDocument/2006/relationships/hyperlink" Target="https://login.consultant.ru/link/?req=doc&amp;base=LAW&amp;n=494633&amp;dst=100707" TargetMode = "External"/>
	<Relationship Id="rId834" Type="http://schemas.openxmlformats.org/officeDocument/2006/relationships/hyperlink" Target="https://login.consultant.ru/link/?req=doc&amp;base=LAW&amp;n=406127&amp;dst=100343" TargetMode = "External"/>
	<Relationship Id="rId835" Type="http://schemas.openxmlformats.org/officeDocument/2006/relationships/hyperlink" Target="https://login.consultant.ru/link/?req=doc&amp;base=LAW&amp;n=406127&amp;dst=100345" TargetMode = "External"/>
	<Relationship Id="rId836" Type="http://schemas.openxmlformats.org/officeDocument/2006/relationships/hyperlink" Target="https://login.consultant.ru/link/?req=doc&amp;base=LAW&amp;n=406127&amp;dst=100346" TargetMode = "External"/>
	<Relationship Id="rId837" Type="http://schemas.openxmlformats.org/officeDocument/2006/relationships/hyperlink" Target="https://login.consultant.ru/link/?req=doc&amp;base=LAW&amp;n=494633&amp;dst=100371" TargetMode = "External"/>
	<Relationship Id="rId838" Type="http://schemas.openxmlformats.org/officeDocument/2006/relationships/hyperlink" Target="https://login.consultant.ru/link/?req=doc&amp;base=LAW&amp;n=406127&amp;dst=100347" TargetMode = "External"/>
	<Relationship Id="rId839" Type="http://schemas.openxmlformats.org/officeDocument/2006/relationships/hyperlink" Target="https://login.consultant.ru/link/?req=doc&amp;base=LAW&amp;n=483138&amp;dst=101764" TargetMode = "External"/>
	<Relationship Id="rId840" Type="http://schemas.openxmlformats.org/officeDocument/2006/relationships/hyperlink" Target="https://login.consultant.ru/link/?req=doc&amp;base=LAW&amp;n=482484&amp;dst=100789" TargetMode = "External"/>
	<Relationship Id="rId841" Type="http://schemas.openxmlformats.org/officeDocument/2006/relationships/hyperlink" Target="https://login.consultant.ru/link/?req=doc&amp;base=LAW&amp;n=483138&amp;dst=101766" TargetMode = "External"/>
	<Relationship Id="rId842" Type="http://schemas.openxmlformats.org/officeDocument/2006/relationships/hyperlink" Target="https://login.consultant.ru/link/?req=doc&amp;base=LAW&amp;n=221379&amp;dst=100076" TargetMode = "External"/>
	<Relationship Id="rId843" Type="http://schemas.openxmlformats.org/officeDocument/2006/relationships/hyperlink" Target="https://login.consultant.ru/link/?req=doc&amp;base=LAW&amp;n=483138&amp;dst=101768" TargetMode = "External"/>
	<Relationship Id="rId844" Type="http://schemas.openxmlformats.org/officeDocument/2006/relationships/hyperlink" Target="https://login.consultant.ru/link/?req=doc&amp;base=LAW&amp;n=483138&amp;dst=101770" TargetMode = "External"/>
	<Relationship Id="rId845" Type="http://schemas.openxmlformats.org/officeDocument/2006/relationships/hyperlink" Target="https://login.consultant.ru/link/?req=doc&amp;base=LAW&amp;n=221586&amp;dst=100364" TargetMode = "External"/>
	<Relationship Id="rId846" Type="http://schemas.openxmlformats.org/officeDocument/2006/relationships/hyperlink" Target="https://login.consultant.ru/link/?req=doc&amp;base=LAW&amp;n=303514&amp;dst=100047" TargetMode = "External"/>
	<Relationship Id="rId847" Type="http://schemas.openxmlformats.org/officeDocument/2006/relationships/hyperlink" Target="https://login.consultant.ru/link/?req=doc&amp;base=LAW&amp;n=483138&amp;dst=101771" TargetMode = "External"/>
	<Relationship Id="rId848" Type="http://schemas.openxmlformats.org/officeDocument/2006/relationships/hyperlink" Target="https://login.consultant.ru/link/?req=doc&amp;base=LAW&amp;n=483138&amp;dst=101772" TargetMode = "External"/>
	<Relationship Id="rId849" Type="http://schemas.openxmlformats.org/officeDocument/2006/relationships/hyperlink" Target="https://login.consultant.ru/link/?req=doc&amp;base=LAW&amp;n=221586&amp;dst=100367" TargetMode = "External"/>
	<Relationship Id="rId850" Type="http://schemas.openxmlformats.org/officeDocument/2006/relationships/hyperlink" Target="https://login.consultant.ru/link/?req=doc&amp;base=LAW&amp;n=483138&amp;dst=101773" TargetMode = "External"/>
	<Relationship Id="rId851" Type="http://schemas.openxmlformats.org/officeDocument/2006/relationships/hyperlink" Target="https://login.consultant.ru/link/?req=doc&amp;base=LAW&amp;n=221586&amp;dst=100368" TargetMode = "External"/>
	<Relationship Id="rId852" Type="http://schemas.openxmlformats.org/officeDocument/2006/relationships/hyperlink" Target="https://login.consultant.ru/link/?req=doc&amp;base=LAW&amp;n=483138&amp;dst=101774" TargetMode = "External"/>
	<Relationship Id="rId853" Type="http://schemas.openxmlformats.org/officeDocument/2006/relationships/hyperlink" Target="https://login.consultant.ru/link/?req=doc&amp;base=LAW&amp;n=221586&amp;dst=100370" TargetMode = "External"/>
	<Relationship Id="rId854" Type="http://schemas.openxmlformats.org/officeDocument/2006/relationships/hyperlink" Target="https://login.consultant.ru/link/?req=doc&amp;base=LAW&amp;n=483138&amp;dst=101775" TargetMode = "External"/>
	<Relationship Id="rId855" Type="http://schemas.openxmlformats.org/officeDocument/2006/relationships/hyperlink" Target="https://login.consultant.ru/link/?req=doc&amp;base=LAW&amp;n=483138&amp;dst=101776" TargetMode = "External"/>
	<Relationship Id="rId856" Type="http://schemas.openxmlformats.org/officeDocument/2006/relationships/hyperlink" Target="https://login.consultant.ru/link/?req=doc&amp;base=LAW&amp;n=221586&amp;dst=100371" TargetMode = "External"/>
	<Relationship Id="rId857" Type="http://schemas.openxmlformats.org/officeDocument/2006/relationships/hyperlink" Target="https://login.consultant.ru/link/?req=doc&amp;base=LAW&amp;n=483138&amp;dst=101777" TargetMode = "External"/>
	<Relationship Id="rId858" Type="http://schemas.openxmlformats.org/officeDocument/2006/relationships/hyperlink" Target="https://login.consultant.ru/link/?req=doc&amp;base=LAW&amp;n=483138&amp;dst=101778" TargetMode = "External"/>
	<Relationship Id="rId859" Type="http://schemas.openxmlformats.org/officeDocument/2006/relationships/hyperlink" Target="https://login.consultant.ru/link/?req=doc&amp;base=LAW&amp;n=334616&amp;dst=100012" TargetMode = "External"/>
	<Relationship Id="rId860" Type="http://schemas.openxmlformats.org/officeDocument/2006/relationships/hyperlink" Target="https://login.consultant.ru/link/?req=doc&amp;base=LAW&amp;n=334616&amp;dst=100087" TargetMode = "External"/>
	<Relationship Id="rId861" Type="http://schemas.openxmlformats.org/officeDocument/2006/relationships/hyperlink" Target="https://login.consultant.ru/link/?req=doc&amp;base=LAW&amp;n=221586&amp;dst=100374" TargetMode = "External"/>
	<Relationship Id="rId862" Type="http://schemas.openxmlformats.org/officeDocument/2006/relationships/hyperlink" Target="https://login.consultant.ru/link/?req=doc&amp;base=LAW&amp;n=221586&amp;dst=100375" TargetMode = "External"/>
	<Relationship Id="rId863" Type="http://schemas.openxmlformats.org/officeDocument/2006/relationships/hyperlink" Target="https://login.consultant.ru/link/?req=doc&amp;base=LAW&amp;n=221586&amp;dst=100377" TargetMode = "External"/>
	<Relationship Id="rId864" Type="http://schemas.openxmlformats.org/officeDocument/2006/relationships/hyperlink" Target="https://login.consultant.ru/link/?req=doc&amp;base=LAW&amp;n=221586&amp;dst=100379" TargetMode = "External"/>
	<Relationship Id="rId865" Type="http://schemas.openxmlformats.org/officeDocument/2006/relationships/hyperlink" Target="https://login.consultant.ru/link/?req=doc&amp;base=LAW&amp;n=483138&amp;dst=101779" TargetMode = "External"/>
	<Relationship Id="rId866" Type="http://schemas.openxmlformats.org/officeDocument/2006/relationships/hyperlink" Target="https://login.consultant.ru/link/?req=doc&amp;base=LAW&amp;n=221586&amp;dst=100381" TargetMode = "External"/>
	<Relationship Id="rId867" Type="http://schemas.openxmlformats.org/officeDocument/2006/relationships/hyperlink" Target="https://login.consultant.ru/link/?req=doc&amp;base=LAW&amp;n=483138&amp;dst=101780" TargetMode = "External"/>
	<Relationship Id="rId868" Type="http://schemas.openxmlformats.org/officeDocument/2006/relationships/hyperlink" Target="https://login.consultant.ru/link/?req=doc&amp;base=LAW&amp;n=495001" TargetMode = "External"/>
	<Relationship Id="rId869" Type="http://schemas.openxmlformats.org/officeDocument/2006/relationships/hyperlink" Target="https://login.consultant.ru/link/?req=doc&amp;base=LAW&amp;n=482484&amp;dst=100790" TargetMode = "External"/>
	<Relationship Id="rId870" Type="http://schemas.openxmlformats.org/officeDocument/2006/relationships/hyperlink" Target="https://login.consultant.ru/link/?req=doc&amp;base=LAW&amp;n=294856&amp;dst=100040" TargetMode = "External"/>
	<Relationship Id="rId871" Type="http://schemas.openxmlformats.org/officeDocument/2006/relationships/hyperlink" Target="https://login.consultant.ru/link/?req=doc&amp;base=LAW&amp;n=300860&amp;dst=100040" TargetMode = "External"/>
	<Relationship Id="rId872" Type="http://schemas.openxmlformats.org/officeDocument/2006/relationships/hyperlink" Target="https://login.consultant.ru/link/?req=doc&amp;base=LAW&amp;n=294732&amp;dst=100020" TargetMode = "External"/>
	<Relationship Id="rId873" Type="http://schemas.openxmlformats.org/officeDocument/2006/relationships/hyperlink" Target="https://login.consultant.ru/link/?req=doc&amp;base=LAW&amp;n=300860&amp;dst=100041" TargetMode = "External"/>
	<Relationship Id="rId874" Type="http://schemas.openxmlformats.org/officeDocument/2006/relationships/hyperlink" Target="https://login.consultant.ru/link/?req=doc&amp;base=LAW&amp;n=287038&amp;dst=100065" TargetMode = "External"/>
	<Relationship Id="rId875" Type="http://schemas.openxmlformats.org/officeDocument/2006/relationships/hyperlink" Target="https://login.consultant.ru/link/?req=doc&amp;base=LAW&amp;n=442347&amp;dst=100022" TargetMode = "External"/>
	<Relationship Id="rId876" Type="http://schemas.openxmlformats.org/officeDocument/2006/relationships/hyperlink" Target="https://login.consultant.ru/link/?req=doc&amp;base=LAW&amp;n=431971&amp;dst=100025" TargetMode = "External"/>
	<Relationship Id="rId877" Type="http://schemas.openxmlformats.org/officeDocument/2006/relationships/hyperlink" Target="https://login.consultant.ru/link/?req=doc&amp;base=LAW&amp;n=339068&amp;dst=100017" TargetMode = "External"/>
	<Relationship Id="rId878" Type="http://schemas.openxmlformats.org/officeDocument/2006/relationships/hyperlink" Target="https://login.consultant.ru/link/?req=doc&amp;base=LAW&amp;n=339068&amp;dst=100018" TargetMode = "External"/>
	<Relationship Id="rId879" Type="http://schemas.openxmlformats.org/officeDocument/2006/relationships/hyperlink" Target="https://login.consultant.ru/link/?req=doc&amp;base=LAW&amp;n=339068&amp;dst=100020" TargetMode = "External"/>
	<Relationship Id="rId880" Type="http://schemas.openxmlformats.org/officeDocument/2006/relationships/hyperlink" Target="https://login.consultant.ru/link/?req=doc&amp;base=LAW&amp;n=431971&amp;dst=100027" TargetMode = "External"/>
	<Relationship Id="rId881" Type="http://schemas.openxmlformats.org/officeDocument/2006/relationships/hyperlink" Target="https://login.consultant.ru/link/?req=doc&amp;base=LAW&amp;n=294856&amp;dst=100042" TargetMode = "External"/>
	<Relationship Id="rId882" Type="http://schemas.openxmlformats.org/officeDocument/2006/relationships/hyperlink" Target="https://login.consultant.ru/link/?req=doc&amp;base=LAW&amp;n=204489&amp;dst=100008" TargetMode = "External"/>
	<Relationship Id="rId883" Type="http://schemas.openxmlformats.org/officeDocument/2006/relationships/hyperlink" Target="https://login.consultant.ru/link/?req=doc&amp;base=LAW&amp;n=486149&amp;dst=10" TargetMode = "External"/>
	<Relationship Id="rId884" Type="http://schemas.openxmlformats.org/officeDocument/2006/relationships/hyperlink" Target="https://login.consultant.ru/link/?req=doc&amp;base=LAW&amp;n=420988&amp;dst=100028" TargetMode = "External"/>
	<Relationship Id="rId885" Type="http://schemas.openxmlformats.org/officeDocument/2006/relationships/hyperlink" Target="https://login.consultant.ru/link/?req=doc&amp;base=LAW&amp;n=405915&amp;dst=100064" TargetMode = "External"/>
	<Relationship Id="rId886" Type="http://schemas.openxmlformats.org/officeDocument/2006/relationships/hyperlink" Target="https://login.consultant.ru/link/?req=doc&amp;base=LAW&amp;n=287488&amp;dst=100327" TargetMode = "External"/>
	<Relationship Id="rId887" Type="http://schemas.openxmlformats.org/officeDocument/2006/relationships/hyperlink" Target="https://login.consultant.ru/link/?req=doc&amp;base=LAW&amp;n=294856&amp;dst=100044" TargetMode = "External"/>
	<Relationship Id="rId888" Type="http://schemas.openxmlformats.org/officeDocument/2006/relationships/hyperlink" Target="https://login.consultant.ru/link/?req=doc&amp;base=LAW&amp;n=483132&amp;dst=100545" TargetMode = "External"/>
	<Relationship Id="rId889" Type="http://schemas.openxmlformats.org/officeDocument/2006/relationships/hyperlink" Target="https://login.consultant.ru/link/?req=doc&amp;base=LAW&amp;n=483232&amp;dst=100009" TargetMode = "External"/>
	<Relationship Id="rId890" Type="http://schemas.openxmlformats.org/officeDocument/2006/relationships/hyperlink" Target="https://login.consultant.ru/link/?req=doc&amp;base=LAW&amp;n=294856&amp;dst=100048" TargetMode = "External"/>
	<Relationship Id="rId891" Type="http://schemas.openxmlformats.org/officeDocument/2006/relationships/hyperlink" Target="https://login.consultant.ru/link/?req=doc&amp;base=LAW&amp;n=294856&amp;dst=100050" TargetMode = "External"/>
	<Relationship Id="rId892" Type="http://schemas.openxmlformats.org/officeDocument/2006/relationships/hyperlink" Target="https://login.consultant.ru/link/?req=doc&amp;base=LAW&amp;n=294856&amp;dst=100052" TargetMode = "External"/>
	<Relationship Id="rId893" Type="http://schemas.openxmlformats.org/officeDocument/2006/relationships/hyperlink" Target="https://login.consultant.ru/link/?req=doc&amp;base=LAW&amp;n=294856&amp;dst=100055" TargetMode = "External"/>
	<Relationship Id="rId894" Type="http://schemas.openxmlformats.org/officeDocument/2006/relationships/hyperlink" Target="https://login.consultant.ru/link/?req=doc&amp;base=LAW&amp;n=484629&amp;dst=100166" TargetMode = "External"/>
	<Relationship Id="rId895" Type="http://schemas.openxmlformats.org/officeDocument/2006/relationships/hyperlink" Target="https://login.consultant.ru/link/?req=doc&amp;base=LAW&amp;n=294856&amp;dst=100057" TargetMode = "External"/>
	<Relationship Id="rId896" Type="http://schemas.openxmlformats.org/officeDocument/2006/relationships/hyperlink" Target="https://login.consultant.ru/link/?req=doc&amp;base=LAW&amp;n=294856&amp;dst=100058" TargetMode = "External"/>
	<Relationship Id="rId897" Type="http://schemas.openxmlformats.org/officeDocument/2006/relationships/hyperlink" Target="https://login.consultant.ru/link/?req=doc&amp;base=LAW&amp;n=482484&amp;dst=100792" TargetMode = "External"/>
	<Relationship Id="rId898" Type="http://schemas.openxmlformats.org/officeDocument/2006/relationships/hyperlink" Target="https://login.consultant.ru/link/?req=doc&amp;base=LAW&amp;n=294856&amp;dst=100060" TargetMode = "External"/>
	<Relationship Id="rId899" Type="http://schemas.openxmlformats.org/officeDocument/2006/relationships/hyperlink" Target="https://login.consultant.ru/link/?req=doc&amp;base=LAW&amp;n=482484&amp;dst=100793" TargetMode = "External"/>
	<Relationship Id="rId900" Type="http://schemas.openxmlformats.org/officeDocument/2006/relationships/hyperlink" Target="https://login.consultant.ru/link/?req=doc&amp;base=LAW&amp;n=294856&amp;dst=100062" TargetMode = "External"/>
	<Relationship Id="rId901" Type="http://schemas.openxmlformats.org/officeDocument/2006/relationships/hyperlink" Target="https://login.consultant.ru/link/?req=doc&amp;base=LAW&amp;n=482692&amp;dst=100323" TargetMode = "External"/>
	<Relationship Id="rId902" Type="http://schemas.openxmlformats.org/officeDocument/2006/relationships/hyperlink" Target="https://login.consultant.ru/link/?req=doc&amp;base=LAW&amp;n=294856&amp;dst=100064" TargetMode = "External"/>
	<Relationship Id="rId903" Type="http://schemas.openxmlformats.org/officeDocument/2006/relationships/hyperlink" Target="https://login.consultant.ru/link/?req=doc&amp;base=LAW&amp;n=294856&amp;dst=100066" TargetMode = "External"/>
	<Relationship Id="rId904" Type="http://schemas.openxmlformats.org/officeDocument/2006/relationships/hyperlink" Target="https://login.consultant.ru/link/?req=doc&amp;base=LAW&amp;n=482692&amp;dst=100344" TargetMode = "External"/>
	<Relationship Id="rId905" Type="http://schemas.openxmlformats.org/officeDocument/2006/relationships/hyperlink" Target="https://login.consultant.ru/link/?req=doc&amp;base=LAW&amp;n=294856&amp;dst=100068" TargetMode = "External"/>
	<Relationship Id="rId906" Type="http://schemas.openxmlformats.org/officeDocument/2006/relationships/hyperlink" Target="https://login.consultant.ru/link/?req=doc&amp;base=LAW&amp;n=493282&amp;dst=100201" TargetMode = "External"/>
	<Relationship Id="rId907" Type="http://schemas.openxmlformats.org/officeDocument/2006/relationships/hyperlink" Target="https://login.consultant.ru/link/?req=doc&amp;base=LAW&amp;n=294856&amp;dst=100072" TargetMode = "External"/>
	<Relationship Id="rId908" Type="http://schemas.openxmlformats.org/officeDocument/2006/relationships/hyperlink" Target="https://login.consultant.ru/link/?req=doc&amp;base=LAW&amp;n=294856&amp;dst=100074" TargetMode = "External"/>
	<Relationship Id="rId909" Type="http://schemas.openxmlformats.org/officeDocument/2006/relationships/hyperlink" Target="https://login.consultant.ru/link/?req=doc&amp;base=LAW&amp;n=294856&amp;dst=100076" TargetMode = "External"/>
	<Relationship Id="rId910" Type="http://schemas.openxmlformats.org/officeDocument/2006/relationships/hyperlink" Target="https://login.consultant.ru/link/?req=doc&amp;base=LAW&amp;n=294856&amp;dst=100078" TargetMode = "External"/>
	<Relationship Id="rId911" Type="http://schemas.openxmlformats.org/officeDocument/2006/relationships/hyperlink" Target="https://login.consultant.ru/link/?req=doc&amp;base=LAW&amp;n=294856&amp;dst=100093" TargetMode = "External"/>
	<Relationship Id="rId912" Type="http://schemas.openxmlformats.org/officeDocument/2006/relationships/hyperlink" Target="https://login.consultant.ru/link/?req=doc&amp;base=LAW&amp;n=294856&amp;dst=100095" TargetMode = "External"/>
	<Relationship Id="rId913" Type="http://schemas.openxmlformats.org/officeDocument/2006/relationships/hyperlink" Target="https://login.consultant.ru/link/?req=doc&amp;base=LAW&amp;n=294856&amp;dst=100096" TargetMode = "External"/>
	<Relationship Id="rId914" Type="http://schemas.openxmlformats.org/officeDocument/2006/relationships/hyperlink" Target="https://login.consultant.ru/link/?req=doc&amp;base=LAW&amp;n=294856&amp;dst=100098" TargetMode = "External"/>
	<Relationship Id="rId915" Type="http://schemas.openxmlformats.org/officeDocument/2006/relationships/hyperlink" Target="https://login.consultant.ru/link/?req=doc&amp;base=LAW&amp;n=294856&amp;dst=100100" TargetMode = "External"/>
	<Relationship Id="rId916" Type="http://schemas.openxmlformats.org/officeDocument/2006/relationships/hyperlink" Target="https://login.consultant.ru/link/?req=doc&amp;base=LAW&amp;n=294856&amp;dst=100102" TargetMode = "External"/>
	<Relationship Id="rId917" Type="http://schemas.openxmlformats.org/officeDocument/2006/relationships/hyperlink" Target="https://login.consultant.ru/link/?req=doc&amp;base=LAW&amp;n=294856&amp;dst=100104" TargetMode = "External"/>
	<Relationship Id="rId918" Type="http://schemas.openxmlformats.org/officeDocument/2006/relationships/hyperlink" Target="https://login.consultant.ru/link/?req=doc&amp;base=LAW&amp;n=294856&amp;dst=100106" TargetMode = "External"/>
	<Relationship Id="rId919" Type="http://schemas.openxmlformats.org/officeDocument/2006/relationships/hyperlink" Target="https://login.consultant.ru/link/?req=doc&amp;base=LAW&amp;n=294856&amp;dst=100108" TargetMode = "External"/>
	<Relationship Id="rId920" Type="http://schemas.openxmlformats.org/officeDocument/2006/relationships/hyperlink" Target="https://login.consultant.ru/link/?req=doc&amp;base=LAW&amp;n=294856&amp;dst=100109" TargetMode = "External"/>
	<Relationship Id="rId921" Type="http://schemas.openxmlformats.org/officeDocument/2006/relationships/hyperlink" Target="https://login.consultant.ru/link/?req=doc&amp;base=LAW&amp;n=91930&amp;dst=100016" TargetMode = "External"/>
	<Relationship Id="rId922" Type="http://schemas.openxmlformats.org/officeDocument/2006/relationships/hyperlink" Target="https://login.consultant.ru/link/?req=doc&amp;base=LAW&amp;n=294856&amp;dst=100111" TargetMode = "External"/>
	<Relationship Id="rId923" Type="http://schemas.openxmlformats.org/officeDocument/2006/relationships/hyperlink" Target="https://login.consultant.ru/link/?req=doc&amp;base=LAW&amp;n=294856&amp;dst=100112" TargetMode = "External"/>
	<Relationship Id="rId924" Type="http://schemas.openxmlformats.org/officeDocument/2006/relationships/hyperlink" Target="https://login.consultant.ru/link/?req=doc&amp;base=LAW&amp;n=294856&amp;dst=100114" TargetMode = "External"/>
	<Relationship Id="rId925" Type="http://schemas.openxmlformats.org/officeDocument/2006/relationships/hyperlink" Target="https://login.consultant.ru/link/?req=doc&amp;base=LAW&amp;n=91930&amp;dst=100017" TargetMode = "External"/>
	<Relationship Id="rId926" Type="http://schemas.openxmlformats.org/officeDocument/2006/relationships/hyperlink" Target="https://login.consultant.ru/link/?req=doc&amp;base=LAW&amp;n=294856&amp;dst=100115" TargetMode = "External"/>
	<Relationship Id="rId927" Type="http://schemas.openxmlformats.org/officeDocument/2006/relationships/hyperlink" Target="https://login.consultant.ru/link/?req=doc&amp;base=LAW&amp;n=287038&amp;dst=100067" TargetMode = "External"/>
	<Relationship Id="rId928" Type="http://schemas.openxmlformats.org/officeDocument/2006/relationships/hyperlink" Target="https://login.consultant.ru/link/?req=doc&amp;base=LAW&amp;n=405915&amp;dst=100065" TargetMode = "External"/>
	<Relationship Id="rId929" Type="http://schemas.openxmlformats.org/officeDocument/2006/relationships/hyperlink" Target="https://login.consultant.ru/link/?req=doc&amp;base=LAW&amp;n=294856&amp;dst=100118" TargetMode = "External"/>
	<Relationship Id="rId930" Type="http://schemas.openxmlformats.org/officeDocument/2006/relationships/hyperlink" Target="https://login.consultant.ru/link/?req=doc&amp;base=LAW&amp;n=421332&amp;dst=100043" TargetMode = "External"/>
	<Relationship Id="rId931" Type="http://schemas.openxmlformats.org/officeDocument/2006/relationships/hyperlink" Target="https://login.consultant.ru/link/?req=doc&amp;base=LAW&amp;n=294856&amp;dst=100119" TargetMode = "External"/>
	<Relationship Id="rId932" Type="http://schemas.openxmlformats.org/officeDocument/2006/relationships/hyperlink" Target="https://login.consultant.ru/link/?req=doc&amp;base=LAW&amp;n=294856&amp;dst=100121" TargetMode = "External"/>
	<Relationship Id="rId933" Type="http://schemas.openxmlformats.org/officeDocument/2006/relationships/hyperlink" Target="https://login.consultant.ru/link/?req=doc&amp;base=LAW&amp;n=294856&amp;dst=100123" TargetMode = "External"/>
	<Relationship Id="rId934" Type="http://schemas.openxmlformats.org/officeDocument/2006/relationships/hyperlink" Target="https://login.consultant.ru/link/?req=doc&amp;base=LAW&amp;n=294856&amp;dst=100124" TargetMode = "External"/>
	<Relationship Id="rId935" Type="http://schemas.openxmlformats.org/officeDocument/2006/relationships/hyperlink" Target="https://login.consultant.ru/link/?req=doc&amp;base=LAW&amp;n=294856&amp;dst=100125" TargetMode = "External"/>
	<Relationship Id="rId936" Type="http://schemas.openxmlformats.org/officeDocument/2006/relationships/hyperlink" Target="https://login.consultant.ru/link/?req=doc&amp;base=LAW&amp;n=442347&amp;dst=100024" TargetMode = "External"/>
	<Relationship Id="rId937" Type="http://schemas.openxmlformats.org/officeDocument/2006/relationships/hyperlink" Target="https://login.consultant.ru/link/?req=doc&amp;base=LAW&amp;n=201617&amp;dst=100171" TargetMode = "External"/>
	<Relationship Id="rId938" Type="http://schemas.openxmlformats.org/officeDocument/2006/relationships/hyperlink" Target="https://login.consultant.ru/link/?req=doc&amp;base=LAW&amp;n=405140&amp;dst=100074" TargetMode = "External"/>
	<Relationship Id="rId939" Type="http://schemas.openxmlformats.org/officeDocument/2006/relationships/hyperlink" Target="https://login.consultant.ru/link/?req=doc&amp;base=LAW&amp;n=405140&amp;dst=100071" TargetMode = "External"/>
	<Relationship Id="rId940" Type="http://schemas.openxmlformats.org/officeDocument/2006/relationships/hyperlink" Target="https://login.consultant.ru/link/?req=doc&amp;base=LAW&amp;n=405915&amp;dst=100067" TargetMode = "External"/>
	<Relationship Id="rId941" Type="http://schemas.openxmlformats.org/officeDocument/2006/relationships/hyperlink" Target="https://login.consultant.ru/link/?req=doc&amp;base=LAW&amp;n=294856&amp;dst=100127" TargetMode = "External"/>
	<Relationship Id="rId942" Type="http://schemas.openxmlformats.org/officeDocument/2006/relationships/hyperlink" Target="https://login.consultant.ru/link/?req=doc&amp;base=LAW&amp;n=405915&amp;dst=100069" TargetMode = "External"/>
	<Relationship Id="rId943" Type="http://schemas.openxmlformats.org/officeDocument/2006/relationships/hyperlink" Target="https://login.consultant.ru/link/?req=doc&amp;base=LAW&amp;n=405915&amp;dst=100484" TargetMode = "External"/>
	<Relationship Id="rId944" Type="http://schemas.openxmlformats.org/officeDocument/2006/relationships/hyperlink" Target="https://login.consultant.ru/link/?req=doc&amp;base=LAW&amp;n=221224&amp;dst=100011" TargetMode = "External"/>
	<Relationship Id="rId945" Type="http://schemas.openxmlformats.org/officeDocument/2006/relationships/hyperlink" Target="https://login.consultant.ru/link/?req=doc&amp;base=LAW&amp;n=201617&amp;dst=100173" TargetMode = "External"/>
	<Relationship Id="rId946" Type="http://schemas.openxmlformats.org/officeDocument/2006/relationships/hyperlink" Target="https://login.consultant.ru/link/?req=doc&amp;base=LAW&amp;n=405915&amp;dst=100484" TargetMode = "External"/>
	<Relationship Id="rId947" Type="http://schemas.openxmlformats.org/officeDocument/2006/relationships/hyperlink" Target="https://login.consultant.ru/link/?req=doc&amp;base=LAW&amp;n=405915&amp;dst=100074" TargetMode = "External"/>
	<Relationship Id="rId948" Type="http://schemas.openxmlformats.org/officeDocument/2006/relationships/hyperlink" Target="https://login.consultant.ru/link/?req=doc&amp;base=LAW&amp;n=209837&amp;dst=100013" TargetMode = "External"/>
	<Relationship Id="rId949" Type="http://schemas.openxmlformats.org/officeDocument/2006/relationships/hyperlink" Target="https://login.consultant.ru/link/?req=doc&amp;base=LAW&amp;n=221224&amp;dst=100013" TargetMode = "External"/>
	<Relationship Id="rId950" Type="http://schemas.openxmlformats.org/officeDocument/2006/relationships/hyperlink" Target="https://login.consultant.ru/link/?req=doc&amp;base=LAW&amp;n=421007&amp;dst=100050" TargetMode = "External"/>
	<Relationship Id="rId951" Type="http://schemas.openxmlformats.org/officeDocument/2006/relationships/hyperlink" Target="https://login.consultant.ru/link/?req=doc&amp;base=LAW&amp;n=287038&amp;dst=100069" TargetMode = "External"/>
	<Relationship Id="rId952" Type="http://schemas.openxmlformats.org/officeDocument/2006/relationships/hyperlink" Target="https://login.consultant.ru/link/?req=doc&amp;base=LAW&amp;n=286992&amp;dst=100067" TargetMode = "External"/>
	<Relationship Id="rId953" Type="http://schemas.openxmlformats.org/officeDocument/2006/relationships/hyperlink" Target="https://login.consultant.ru/link/?req=doc&amp;base=LAW&amp;n=420989&amp;dst=100651" TargetMode = "External"/>
	<Relationship Id="rId954" Type="http://schemas.openxmlformats.org/officeDocument/2006/relationships/hyperlink" Target="https://login.consultant.ru/link/?req=doc&amp;base=LAW&amp;n=286992&amp;dst=100011" TargetMode = "External"/>
	<Relationship Id="rId955" Type="http://schemas.openxmlformats.org/officeDocument/2006/relationships/hyperlink" Target="https://login.consultant.ru/link/?req=doc&amp;base=LAW&amp;n=286993&amp;dst=100015" TargetMode = "External"/>
	<Relationship Id="rId956" Type="http://schemas.openxmlformats.org/officeDocument/2006/relationships/hyperlink" Target="https://login.consultant.ru/link/?req=doc&amp;base=LAW&amp;n=221224&amp;dst=100014" TargetMode = "External"/>
	<Relationship Id="rId957" Type="http://schemas.openxmlformats.org/officeDocument/2006/relationships/hyperlink" Target="https://login.consultant.ru/link/?req=doc&amp;base=LAW&amp;n=388485&amp;dst=100018" TargetMode = "External"/>
	<Relationship Id="rId958" Type="http://schemas.openxmlformats.org/officeDocument/2006/relationships/hyperlink" Target="https://login.consultant.ru/link/?req=doc&amp;base=LAW&amp;n=294856&amp;dst=100130" TargetMode = "External"/>
	<Relationship Id="rId959" Type="http://schemas.openxmlformats.org/officeDocument/2006/relationships/hyperlink" Target="https://login.consultant.ru/link/?req=doc&amp;base=LAW&amp;n=287038&amp;dst=100071" TargetMode = "External"/>
	<Relationship Id="rId960" Type="http://schemas.openxmlformats.org/officeDocument/2006/relationships/hyperlink" Target="https://login.consultant.ru/link/?req=doc&amp;base=LAW&amp;n=287038&amp;dst=100075" TargetMode = "External"/>
	<Relationship Id="rId961" Type="http://schemas.openxmlformats.org/officeDocument/2006/relationships/hyperlink" Target="https://login.consultant.ru/link/?req=doc&amp;base=LAW&amp;n=431971&amp;dst=100028" TargetMode = "External"/>
	<Relationship Id="rId962" Type="http://schemas.openxmlformats.org/officeDocument/2006/relationships/hyperlink" Target="https://login.consultant.ru/link/?req=doc&amp;base=LAW&amp;n=294856&amp;dst=100132" TargetMode = "External"/>
	<Relationship Id="rId963" Type="http://schemas.openxmlformats.org/officeDocument/2006/relationships/hyperlink" Target="https://login.consultant.ru/link/?req=doc&amp;base=LAW&amp;n=405915&amp;dst=100079" TargetMode = "External"/>
	<Relationship Id="rId964" Type="http://schemas.openxmlformats.org/officeDocument/2006/relationships/hyperlink" Target="https://login.consultant.ru/link/?req=doc&amp;base=LAW&amp;n=294732&amp;dst=100022" TargetMode = "External"/>
	<Relationship Id="rId965" Type="http://schemas.openxmlformats.org/officeDocument/2006/relationships/hyperlink" Target="https://login.consultant.ru/link/?req=doc&amp;base=LAW&amp;n=201617&amp;dst=100177" TargetMode = "External"/>
	<Relationship Id="rId966" Type="http://schemas.openxmlformats.org/officeDocument/2006/relationships/hyperlink" Target="https://login.consultant.ru/link/?req=doc&amp;base=LAW&amp;n=294856&amp;dst=100133" TargetMode = "External"/>
	<Relationship Id="rId967" Type="http://schemas.openxmlformats.org/officeDocument/2006/relationships/hyperlink" Target="https://login.consultant.ru/link/?req=doc&amp;base=LAW&amp;n=421007&amp;dst=100056" TargetMode = "External"/>
	<Relationship Id="rId968" Type="http://schemas.openxmlformats.org/officeDocument/2006/relationships/hyperlink" Target="https://login.consultant.ru/link/?req=doc&amp;base=LAW&amp;n=294856&amp;dst=100134" TargetMode = "External"/>
	<Relationship Id="rId969" Type="http://schemas.openxmlformats.org/officeDocument/2006/relationships/hyperlink" Target="https://login.consultant.ru/link/?req=doc&amp;base=LAW&amp;n=421007&amp;dst=100057" TargetMode = "External"/>
	<Relationship Id="rId970" Type="http://schemas.openxmlformats.org/officeDocument/2006/relationships/hyperlink" Target="https://login.consultant.ru/link/?req=doc&amp;base=LAW&amp;n=405915&amp;dst=100080" TargetMode = "External"/>
	<Relationship Id="rId971" Type="http://schemas.openxmlformats.org/officeDocument/2006/relationships/hyperlink" Target="https://login.consultant.ru/link/?req=doc&amp;base=LAW&amp;n=405923&amp;dst=100011" TargetMode = "External"/>
	<Relationship Id="rId972" Type="http://schemas.openxmlformats.org/officeDocument/2006/relationships/hyperlink" Target="https://login.consultant.ru/link/?req=doc&amp;base=LAW&amp;n=294732&amp;dst=100023" TargetMode = "External"/>
	<Relationship Id="rId973" Type="http://schemas.openxmlformats.org/officeDocument/2006/relationships/hyperlink" Target="https://login.consultant.ru/link/?req=doc&amp;base=LAW&amp;n=420989&amp;dst=100651" TargetMode = "External"/>
	<Relationship Id="rId974" Type="http://schemas.openxmlformats.org/officeDocument/2006/relationships/hyperlink" Target="https://login.consultant.ru/link/?req=doc&amp;base=LAW&amp;n=329722&amp;dst=100012" TargetMode = "External"/>
	<Relationship Id="rId975" Type="http://schemas.openxmlformats.org/officeDocument/2006/relationships/hyperlink" Target="https://login.consultant.ru/link/?req=doc&amp;base=LAW&amp;n=294856&amp;dst=100137" TargetMode = "External"/>
	<Relationship Id="rId976" Type="http://schemas.openxmlformats.org/officeDocument/2006/relationships/hyperlink" Target="https://login.consultant.ru/link/?req=doc&amp;base=LAW&amp;n=420989&amp;dst=100460" TargetMode = "External"/>
	<Relationship Id="rId977" Type="http://schemas.openxmlformats.org/officeDocument/2006/relationships/hyperlink" Target="https://login.consultant.ru/link/?req=doc&amp;base=LAW&amp;n=294732&amp;dst=100024" TargetMode = "External"/>
	<Relationship Id="rId978" Type="http://schemas.openxmlformats.org/officeDocument/2006/relationships/hyperlink" Target="https://login.consultant.ru/link/?req=doc&amp;base=LAW&amp;n=294856&amp;dst=100141" TargetMode = "External"/>
	<Relationship Id="rId979" Type="http://schemas.openxmlformats.org/officeDocument/2006/relationships/hyperlink" Target="https://login.consultant.ru/link/?req=doc&amp;base=LAW&amp;n=421007&amp;dst=100058" TargetMode = "External"/>
	<Relationship Id="rId980" Type="http://schemas.openxmlformats.org/officeDocument/2006/relationships/hyperlink" Target="https://login.consultant.ru/link/?req=doc&amp;base=LAW&amp;n=294732&amp;dst=100025" TargetMode = "External"/>
	<Relationship Id="rId981" Type="http://schemas.openxmlformats.org/officeDocument/2006/relationships/hyperlink" Target="https://login.consultant.ru/link/?req=doc&amp;base=LAW&amp;n=294732&amp;dst=100026" TargetMode = "External"/>
	<Relationship Id="rId982" Type="http://schemas.openxmlformats.org/officeDocument/2006/relationships/hyperlink" Target="https://login.consultant.ru/link/?req=doc&amp;base=LAW&amp;n=405923&amp;dst=100013" TargetMode = "External"/>
	<Relationship Id="rId983" Type="http://schemas.openxmlformats.org/officeDocument/2006/relationships/hyperlink" Target="https://login.consultant.ru/link/?req=doc&amp;base=LAW&amp;n=405923&amp;dst=100015" TargetMode = "External"/>
	<Relationship Id="rId984" Type="http://schemas.openxmlformats.org/officeDocument/2006/relationships/hyperlink" Target="https://login.consultant.ru/link/?req=doc&amp;base=LAW&amp;n=405923&amp;dst=100017" TargetMode = "External"/>
	<Relationship Id="rId985" Type="http://schemas.openxmlformats.org/officeDocument/2006/relationships/hyperlink" Target="https://login.consultant.ru/link/?req=doc&amp;base=LAW&amp;n=294732&amp;dst=100074" TargetMode = "External"/>
	<Relationship Id="rId986" Type="http://schemas.openxmlformats.org/officeDocument/2006/relationships/hyperlink" Target="https://login.consultant.ru/link/?req=doc&amp;base=LAW&amp;n=294732&amp;dst=100027" TargetMode = "External"/>
	<Relationship Id="rId987" Type="http://schemas.openxmlformats.org/officeDocument/2006/relationships/hyperlink" Target="https://login.consultant.ru/link/?req=doc&amp;base=LAW&amp;n=433197&amp;dst=100060" TargetMode = "External"/>
	<Relationship Id="rId988" Type="http://schemas.openxmlformats.org/officeDocument/2006/relationships/hyperlink" Target="https://login.consultant.ru/link/?req=doc&amp;base=LAW&amp;n=464348&amp;dst=100294" TargetMode = "External"/>
	<Relationship Id="rId989" Type="http://schemas.openxmlformats.org/officeDocument/2006/relationships/hyperlink" Target="https://login.consultant.ru/link/?req=doc&amp;base=LAW&amp;n=485337&amp;dst=100379" TargetMode = "External"/>
	<Relationship Id="rId990" Type="http://schemas.openxmlformats.org/officeDocument/2006/relationships/hyperlink" Target="https://login.consultant.ru/link/?req=doc&amp;base=LAW&amp;n=479089&amp;dst=100642" TargetMode = "External"/>
	<Relationship Id="rId991" Type="http://schemas.openxmlformats.org/officeDocument/2006/relationships/hyperlink" Target="https://login.consultant.ru/link/?req=doc&amp;base=LAW&amp;n=183375&amp;dst=100013" TargetMode = "External"/>
	<Relationship Id="rId992" Type="http://schemas.openxmlformats.org/officeDocument/2006/relationships/hyperlink" Target="https://login.consultant.ru/link/?req=doc&amp;base=LAW&amp;n=405915&amp;dst=100083" TargetMode = "External"/>
	<Relationship Id="rId993" Type="http://schemas.openxmlformats.org/officeDocument/2006/relationships/hyperlink" Target="https://login.consultant.ru/link/?req=doc&amp;base=LAW&amp;n=501136&amp;dst=100006" TargetMode = "External"/>
	<Relationship Id="rId994" Type="http://schemas.openxmlformats.org/officeDocument/2006/relationships/hyperlink" Target="https://login.consultant.ru/link/?req=doc&amp;base=LAW&amp;n=188331&amp;dst=100345" TargetMode = "External"/>
	<Relationship Id="rId995" Type="http://schemas.openxmlformats.org/officeDocument/2006/relationships/hyperlink" Target="https://login.consultant.ru/link/?req=doc&amp;base=LAW&amp;n=497805&amp;dst=100074" TargetMode = "External"/>
	<Relationship Id="rId996" Type="http://schemas.openxmlformats.org/officeDocument/2006/relationships/hyperlink" Target="https://login.consultant.ru/link/?req=doc&amp;base=LAW&amp;n=501136&amp;dst=100005" TargetMode = "External"/>
	<Relationship Id="rId997" Type="http://schemas.openxmlformats.org/officeDocument/2006/relationships/hyperlink" Target="https://login.consultant.ru/link/?req=doc&amp;base=LAW&amp;n=12453&amp;dst=100002" TargetMode = "External"/>
	<Relationship Id="rId998" Type="http://schemas.openxmlformats.org/officeDocument/2006/relationships/hyperlink" Target="https://login.consultant.ru/link/?req=doc&amp;base=LAW&amp;n=188331&amp;dst=100197" TargetMode = "External"/>
	<Relationship Id="rId999" Type="http://schemas.openxmlformats.org/officeDocument/2006/relationships/hyperlink" Target="https://login.consultant.ru/link/?req=doc&amp;base=LAW&amp;n=501136&amp;dst=100006" TargetMode = "External"/>
	<Relationship Id="rId1000" Type="http://schemas.openxmlformats.org/officeDocument/2006/relationships/hyperlink" Target="https://login.consultant.ru/link/?req=doc&amp;base=LAW&amp;n=497805&amp;dst=100074" TargetMode = "External"/>
	<Relationship Id="rId1001" Type="http://schemas.openxmlformats.org/officeDocument/2006/relationships/hyperlink" Target="https://login.consultant.ru/link/?req=doc&amp;base=LAW&amp;n=12453&amp;dst=100002" TargetMode = "External"/>
	<Relationship Id="rId1002" Type="http://schemas.openxmlformats.org/officeDocument/2006/relationships/hyperlink" Target="https://login.consultant.ru/link/?req=doc&amp;base=LAW&amp;n=421007&amp;dst=100060" TargetMode = "External"/>
	<Relationship Id="rId1003" Type="http://schemas.openxmlformats.org/officeDocument/2006/relationships/hyperlink" Target="https://login.consultant.ru/link/?req=doc&amp;base=LAW&amp;n=405915&amp;dst=100084" TargetMode = "External"/>
	<Relationship Id="rId1004" Type="http://schemas.openxmlformats.org/officeDocument/2006/relationships/hyperlink" Target="https://login.consultant.ru/link/?req=doc&amp;base=LAW&amp;n=188331&amp;dst=100199" TargetMode = "External"/>
	<Relationship Id="rId1005" Type="http://schemas.openxmlformats.org/officeDocument/2006/relationships/hyperlink" Target="https://login.consultant.ru/link/?req=doc&amp;base=LAW&amp;n=210052&amp;dst=100021" TargetMode = "External"/>
	<Relationship Id="rId1006" Type="http://schemas.openxmlformats.org/officeDocument/2006/relationships/hyperlink" Target="https://login.consultant.ru/link/?req=doc&amp;base=LAW&amp;n=491401&amp;dst=100202" TargetMode = "External"/>
	<Relationship Id="rId1007" Type="http://schemas.openxmlformats.org/officeDocument/2006/relationships/hyperlink" Target="https://login.consultant.ru/link/?req=doc&amp;base=LAW&amp;n=157966&amp;dst=100145" TargetMode = "External"/>
	<Relationship Id="rId1008" Type="http://schemas.openxmlformats.org/officeDocument/2006/relationships/hyperlink" Target="https://login.consultant.ru/link/?req=doc&amp;base=LAW&amp;n=329963&amp;dst=100011" TargetMode = "External"/>
	<Relationship Id="rId1009" Type="http://schemas.openxmlformats.org/officeDocument/2006/relationships/hyperlink" Target="https://login.consultant.ru/link/?req=doc&amp;base=LAW&amp;n=405926&amp;dst=100020" TargetMode = "External"/>
	<Relationship Id="rId1010" Type="http://schemas.openxmlformats.org/officeDocument/2006/relationships/hyperlink" Target="https://login.consultant.ru/link/?req=doc&amp;base=LAW&amp;n=287038&amp;dst=100079" TargetMode = "External"/>
	<Relationship Id="rId1011" Type="http://schemas.openxmlformats.org/officeDocument/2006/relationships/hyperlink" Target="https://login.consultant.ru/link/?req=doc&amp;base=LAW&amp;n=475018&amp;dst=100008" TargetMode = "External"/>
	<Relationship Id="rId1012" Type="http://schemas.openxmlformats.org/officeDocument/2006/relationships/hyperlink" Target="https://login.consultant.ru/link/?req=doc&amp;base=LAW&amp;n=475018&amp;dst=100010" TargetMode = "External"/>
	<Relationship Id="rId1013" Type="http://schemas.openxmlformats.org/officeDocument/2006/relationships/hyperlink" Target="https://login.consultant.ru/link/?req=doc&amp;base=LAW&amp;n=475583&amp;dst=100008" TargetMode = "External"/>
	<Relationship Id="rId1014" Type="http://schemas.openxmlformats.org/officeDocument/2006/relationships/hyperlink" Target="https://login.consultant.ru/link/?req=doc&amp;base=LAW&amp;n=464903&amp;dst=98" TargetMode = "External"/>
	<Relationship Id="rId1015" Type="http://schemas.openxmlformats.org/officeDocument/2006/relationships/hyperlink" Target="https://login.consultant.ru/link/?req=doc&amp;base=LAW&amp;n=464777&amp;dst=100009" TargetMode = "External"/>
	<Relationship Id="rId1016" Type="http://schemas.openxmlformats.org/officeDocument/2006/relationships/hyperlink" Target="https://login.consultant.ru/link/?req=doc&amp;base=LAW&amp;n=218822&amp;dst=100038" TargetMode = "External"/>
	<Relationship Id="rId1017" Type="http://schemas.openxmlformats.org/officeDocument/2006/relationships/hyperlink" Target="https://login.consultant.ru/link/?req=doc&amp;base=LAW&amp;n=486149&amp;dst=100043" TargetMode = "External"/>
	<Relationship Id="rId1018" Type="http://schemas.openxmlformats.org/officeDocument/2006/relationships/hyperlink" Target="https://login.consultant.ru/link/?req=doc&amp;base=LAW&amp;n=405915&amp;dst=100086" TargetMode = "External"/>
	<Relationship Id="rId1019" Type="http://schemas.openxmlformats.org/officeDocument/2006/relationships/hyperlink" Target="https://login.consultant.ru/link/?req=doc&amp;base=LAW&amp;n=405915&amp;dst=100087" TargetMode = "External"/>
	<Relationship Id="rId1020" Type="http://schemas.openxmlformats.org/officeDocument/2006/relationships/hyperlink" Target="https://login.consultant.ru/link/?req=doc&amp;base=LAW&amp;n=498912&amp;dst=100090" TargetMode = "External"/>
	<Relationship Id="rId1021" Type="http://schemas.openxmlformats.org/officeDocument/2006/relationships/hyperlink" Target="https://login.consultant.ru/link/?req=doc&amp;base=LAW&amp;n=439672&amp;dst=100011" TargetMode = "External"/>
	<Relationship Id="rId1022" Type="http://schemas.openxmlformats.org/officeDocument/2006/relationships/hyperlink" Target="https://login.consultant.ru/link/?req=doc&amp;base=LAW&amp;n=389293&amp;dst=100051" TargetMode = "External"/>
	<Relationship Id="rId1023" Type="http://schemas.openxmlformats.org/officeDocument/2006/relationships/hyperlink" Target="https://login.consultant.ru/link/?req=doc&amp;base=LAW&amp;n=201617&amp;dst=100179" TargetMode = "External"/>
	<Relationship Id="rId1024" Type="http://schemas.openxmlformats.org/officeDocument/2006/relationships/hyperlink" Target="https://login.consultant.ru/link/?req=doc&amp;base=LAW&amp;n=405915&amp;dst=100088" TargetMode = "External"/>
	<Relationship Id="rId1025" Type="http://schemas.openxmlformats.org/officeDocument/2006/relationships/hyperlink" Target="https://login.consultant.ru/link/?req=doc&amp;base=LAW&amp;n=498912&amp;dst=100090" TargetMode = "External"/>
	<Relationship Id="rId1026" Type="http://schemas.openxmlformats.org/officeDocument/2006/relationships/hyperlink" Target="https://login.consultant.ru/link/?req=doc&amp;base=LAW&amp;n=405915&amp;dst=100089" TargetMode = "External"/>
	<Relationship Id="rId1027" Type="http://schemas.openxmlformats.org/officeDocument/2006/relationships/hyperlink" Target="https://login.consultant.ru/link/?req=doc&amp;base=LAW&amp;n=221224&amp;dst=100016" TargetMode = "External"/>
	<Relationship Id="rId1028" Type="http://schemas.openxmlformats.org/officeDocument/2006/relationships/hyperlink" Target="https://login.consultant.ru/link/?req=doc&amp;base=LAW&amp;n=427159&amp;dst=100009" TargetMode = "External"/>
	<Relationship Id="rId1029" Type="http://schemas.openxmlformats.org/officeDocument/2006/relationships/hyperlink" Target="https://login.consultant.ru/link/?req=doc&amp;base=LAW&amp;n=421007&amp;dst=100063" TargetMode = "External"/>
	<Relationship Id="rId1030" Type="http://schemas.openxmlformats.org/officeDocument/2006/relationships/hyperlink" Target="https://login.consultant.ru/link/?req=doc&amp;base=LAW&amp;n=421007&amp;dst=100065" TargetMode = "External"/>
	<Relationship Id="rId1031" Type="http://schemas.openxmlformats.org/officeDocument/2006/relationships/hyperlink" Target="https://login.consultant.ru/link/?req=doc&amp;base=LAW&amp;n=221224&amp;dst=100017" TargetMode = "External"/>
	<Relationship Id="rId1032" Type="http://schemas.openxmlformats.org/officeDocument/2006/relationships/hyperlink" Target="https://login.consultant.ru/link/?req=doc&amp;base=LAW&amp;n=498912&amp;dst=100014" TargetMode = "External"/>
	<Relationship Id="rId1033" Type="http://schemas.openxmlformats.org/officeDocument/2006/relationships/hyperlink" Target="https://login.consultant.ru/link/?req=doc&amp;base=LAW&amp;n=461309&amp;dst=100590" TargetMode = "External"/>
	<Relationship Id="rId1034" Type="http://schemas.openxmlformats.org/officeDocument/2006/relationships/hyperlink" Target="https://login.consultant.ru/link/?req=doc&amp;base=LAW&amp;n=388485&amp;dst=100021" TargetMode = "External"/>
	<Relationship Id="rId1035" Type="http://schemas.openxmlformats.org/officeDocument/2006/relationships/hyperlink" Target="https://login.consultant.ru/link/?req=doc&amp;base=LAW&amp;n=221224&amp;dst=100019" TargetMode = "External"/>
	<Relationship Id="rId1036" Type="http://schemas.openxmlformats.org/officeDocument/2006/relationships/hyperlink" Target="https://login.consultant.ru/link/?req=doc&amp;base=LAW&amp;n=498912&amp;dst=100014" TargetMode = "External"/>
	<Relationship Id="rId1037" Type="http://schemas.openxmlformats.org/officeDocument/2006/relationships/hyperlink" Target="https://login.consultant.ru/link/?req=doc&amp;base=LAW&amp;n=461309&amp;dst=100590" TargetMode = "External"/>
	<Relationship Id="rId1038" Type="http://schemas.openxmlformats.org/officeDocument/2006/relationships/hyperlink" Target="https://login.consultant.ru/link/?req=doc&amp;base=LAW&amp;n=221224&amp;dst=100023" TargetMode = "External"/>
	<Relationship Id="rId1039" Type="http://schemas.openxmlformats.org/officeDocument/2006/relationships/hyperlink" Target="https://login.consultant.ru/link/?req=doc&amp;base=LAW&amp;n=388485&amp;dst=100022" TargetMode = "External"/>
	<Relationship Id="rId1040" Type="http://schemas.openxmlformats.org/officeDocument/2006/relationships/hyperlink" Target="https://login.consultant.ru/link/?req=doc&amp;base=LAW&amp;n=486149&amp;dst=100126" TargetMode = "External"/>
	<Relationship Id="rId1041" Type="http://schemas.openxmlformats.org/officeDocument/2006/relationships/hyperlink" Target="https://login.consultant.ru/link/?req=doc&amp;base=LAW&amp;n=479089&amp;dst=100643" TargetMode = "External"/>
	<Relationship Id="rId1042" Type="http://schemas.openxmlformats.org/officeDocument/2006/relationships/hyperlink" Target="https://login.consultant.ru/link/?req=doc&amp;base=LAW&amp;n=183375&amp;dst=100014" TargetMode = "External"/>
	<Relationship Id="rId1043" Type="http://schemas.openxmlformats.org/officeDocument/2006/relationships/hyperlink" Target="https://login.consultant.ru/link/?req=doc&amp;base=LAW&amp;n=405915&amp;dst=100093" TargetMode = "External"/>
	<Relationship Id="rId1044" Type="http://schemas.openxmlformats.org/officeDocument/2006/relationships/hyperlink" Target="https://login.consultant.ru/link/?req=doc&amp;base=LAW&amp;n=431971&amp;dst=100029" TargetMode = "External"/>
	<Relationship Id="rId1045" Type="http://schemas.openxmlformats.org/officeDocument/2006/relationships/hyperlink" Target="https://login.consultant.ru/link/?req=doc&amp;base=LAW&amp;n=431971&amp;dst=100031" TargetMode = "External"/>
	<Relationship Id="rId1046" Type="http://schemas.openxmlformats.org/officeDocument/2006/relationships/hyperlink" Target="https://login.consultant.ru/link/?req=doc&amp;base=LAW&amp;n=431971&amp;dst=100034" TargetMode = "External"/>
	<Relationship Id="rId1047" Type="http://schemas.openxmlformats.org/officeDocument/2006/relationships/hyperlink" Target="https://login.consultant.ru/link/?req=doc&amp;base=LAW&amp;n=201617&amp;dst=100180" TargetMode = "External"/>
	<Relationship Id="rId1048" Type="http://schemas.openxmlformats.org/officeDocument/2006/relationships/hyperlink" Target="https://login.consultant.ru/link/?req=doc&amp;base=LAW&amp;n=481298&amp;dst=955" TargetMode = "External"/>
	<Relationship Id="rId1049" Type="http://schemas.openxmlformats.org/officeDocument/2006/relationships/hyperlink" Target="https://login.consultant.ru/link/?req=doc&amp;base=LAW&amp;n=172325&amp;dst=100011" TargetMode = "External"/>
	<Relationship Id="rId1050" Type="http://schemas.openxmlformats.org/officeDocument/2006/relationships/hyperlink" Target="https://login.consultant.ru/link/?req=doc&amp;base=LAW&amp;n=461799&amp;dst=100022" TargetMode = "External"/>
	<Relationship Id="rId1051" Type="http://schemas.openxmlformats.org/officeDocument/2006/relationships/hyperlink" Target="https://login.consultant.ru/link/?req=doc&amp;base=LAW&amp;n=498912&amp;dst=100025" TargetMode = "External"/>
	<Relationship Id="rId1052" Type="http://schemas.openxmlformats.org/officeDocument/2006/relationships/hyperlink" Target="https://login.consultant.ru/link/?req=doc&amp;base=LAW&amp;n=420989&amp;dst=100651" TargetMode = "External"/>
	<Relationship Id="rId1053" Type="http://schemas.openxmlformats.org/officeDocument/2006/relationships/hyperlink" Target="https://login.consultant.ru/link/?req=doc&amp;base=LAW&amp;n=461309&amp;dst=100590" TargetMode = "External"/>
	<Relationship Id="rId1054" Type="http://schemas.openxmlformats.org/officeDocument/2006/relationships/hyperlink" Target="https://login.consultant.ru/link/?req=doc&amp;base=LAW&amp;n=477881&amp;dst=100057" TargetMode = "External"/>
	<Relationship Id="rId1055" Type="http://schemas.openxmlformats.org/officeDocument/2006/relationships/hyperlink" Target="https://login.consultant.ru/link/?req=doc&amp;base=LAW&amp;n=449642&amp;dst=100141" TargetMode = "External"/>
	<Relationship Id="rId1056" Type="http://schemas.openxmlformats.org/officeDocument/2006/relationships/hyperlink" Target="https://login.consultant.ru/link/?req=doc&amp;base=LAW&amp;n=183375&amp;dst=100016" TargetMode = "External"/>
	<Relationship Id="rId1057" Type="http://schemas.openxmlformats.org/officeDocument/2006/relationships/hyperlink" Target="https://login.consultant.ru/link/?req=doc&amp;base=LAW&amp;n=405915&amp;dst=100095" TargetMode = "External"/>
	<Relationship Id="rId1058" Type="http://schemas.openxmlformats.org/officeDocument/2006/relationships/hyperlink" Target="https://login.consultant.ru/link/?req=doc&amp;base=LAW&amp;n=420989&amp;dst=100463" TargetMode = "External"/>
	<Relationship Id="rId1059" Type="http://schemas.openxmlformats.org/officeDocument/2006/relationships/hyperlink" Target="https://login.consultant.ru/link/?req=doc&amp;base=LAW&amp;n=421067&amp;dst=100222" TargetMode = "External"/>
	<Relationship Id="rId1060" Type="http://schemas.openxmlformats.org/officeDocument/2006/relationships/hyperlink" Target="https://login.consultant.ru/link/?req=doc&amp;base=LAW&amp;n=314661&amp;dst=100067" TargetMode = "External"/>
	<Relationship Id="rId1061" Type="http://schemas.openxmlformats.org/officeDocument/2006/relationships/hyperlink" Target="https://login.consultant.ru/link/?req=doc&amp;base=LAW&amp;n=351132&amp;dst=100009" TargetMode = "External"/>
	<Relationship Id="rId1062" Type="http://schemas.openxmlformats.org/officeDocument/2006/relationships/hyperlink" Target="https://login.consultant.ru/link/?req=doc&amp;base=LAW&amp;n=485337&amp;dst=100031" TargetMode = "External"/>
	<Relationship Id="rId1063" Type="http://schemas.openxmlformats.org/officeDocument/2006/relationships/hyperlink" Target="https://login.consultant.ru/link/?req=doc&amp;base=LAW&amp;n=351132&amp;dst=100010" TargetMode = "External"/>
	<Relationship Id="rId1064" Type="http://schemas.openxmlformats.org/officeDocument/2006/relationships/hyperlink" Target="https://login.consultant.ru/link/?req=doc&amp;base=LAW&amp;n=461799&amp;dst=100017" TargetMode = "External"/>
	<Relationship Id="rId1065" Type="http://schemas.openxmlformats.org/officeDocument/2006/relationships/hyperlink" Target="https://login.consultant.ru/link/?req=doc&amp;base=LAW&amp;n=485325&amp;dst=100028" TargetMode = "External"/>
	<Relationship Id="rId1066" Type="http://schemas.openxmlformats.org/officeDocument/2006/relationships/hyperlink" Target="https://login.consultant.ru/link/?req=doc&amp;base=LAW&amp;n=351132&amp;dst=100012" TargetMode = "External"/>
	<Relationship Id="rId1067" Type="http://schemas.openxmlformats.org/officeDocument/2006/relationships/hyperlink" Target="https://login.consultant.ru/link/?req=doc&amp;base=LAW&amp;n=183375&amp;dst=100018" TargetMode = "External"/>
	<Relationship Id="rId1068" Type="http://schemas.openxmlformats.org/officeDocument/2006/relationships/hyperlink" Target="https://login.consultant.ru/link/?req=doc&amp;base=LAW&amp;n=420803&amp;dst=100317" TargetMode = "External"/>
	<Relationship Id="rId1069" Type="http://schemas.openxmlformats.org/officeDocument/2006/relationships/hyperlink" Target="https://login.consultant.ru/link/?req=doc&amp;base=LAW&amp;n=473943&amp;dst=100036" TargetMode = "External"/>
	<Relationship Id="rId1070" Type="http://schemas.openxmlformats.org/officeDocument/2006/relationships/hyperlink" Target="https://login.consultant.ru/link/?req=doc&amp;base=LAW&amp;n=473943&amp;dst=100030" TargetMode = "External"/>
	<Relationship Id="rId1071" Type="http://schemas.openxmlformats.org/officeDocument/2006/relationships/hyperlink" Target="https://login.consultant.ru/link/?req=doc&amp;base=LAW&amp;n=485337&amp;dst=100411" TargetMode = "External"/>
	<Relationship Id="rId1072" Type="http://schemas.openxmlformats.org/officeDocument/2006/relationships/hyperlink" Target="https://login.consultant.ru/link/?req=doc&amp;base=LAW&amp;n=405915&amp;dst=100096" TargetMode = "External"/>
	<Relationship Id="rId1073" Type="http://schemas.openxmlformats.org/officeDocument/2006/relationships/hyperlink" Target="https://login.consultant.ru/link/?req=doc&amp;base=LAW&amp;n=366084&amp;dst=100010" TargetMode = "External"/>
	<Relationship Id="rId1074" Type="http://schemas.openxmlformats.org/officeDocument/2006/relationships/hyperlink" Target="https://login.consultant.ru/link/?req=doc&amp;base=LAW&amp;n=366084&amp;dst=100011" TargetMode = "External"/>
	<Relationship Id="rId1075" Type="http://schemas.openxmlformats.org/officeDocument/2006/relationships/hyperlink" Target="https://login.consultant.ru/link/?req=doc&amp;base=LAW&amp;n=386907&amp;dst=100010" TargetMode = "External"/>
	<Relationship Id="rId1076" Type="http://schemas.openxmlformats.org/officeDocument/2006/relationships/hyperlink" Target="https://login.consultant.ru/link/?req=doc&amp;base=LAW&amp;n=431971&amp;dst=100036" TargetMode = "External"/>
	<Relationship Id="rId1077" Type="http://schemas.openxmlformats.org/officeDocument/2006/relationships/hyperlink" Target="https://login.consultant.ru/link/?req=doc&amp;base=LAW&amp;n=431971&amp;dst=100040" TargetMode = "External"/>
	<Relationship Id="rId1078" Type="http://schemas.openxmlformats.org/officeDocument/2006/relationships/hyperlink" Target="https://login.consultant.ru/link/?req=doc&amp;base=LAW&amp;n=386907&amp;dst=100011" TargetMode = "External"/>
	<Relationship Id="rId1079" Type="http://schemas.openxmlformats.org/officeDocument/2006/relationships/hyperlink" Target="https://login.consultant.ru/link/?req=doc&amp;base=LAW&amp;n=314661&amp;dst=100068" TargetMode = "External"/>
	<Relationship Id="rId1080" Type="http://schemas.openxmlformats.org/officeDocument/2006/relationships/hyperlink" Target="https://login.consultant.ru/link/?req=doc&amp;base=LAW&amp;n=461799&amp;dst=100018" TargetMode = "External"/>
	<Relationship Id="rId1081" Type="http://schemas.openxmlformats.org/officeDocument/2006/relationships/hyperlink" Target="https://login.consultant.ru/link/?req=doc&amp;base=LAW&amp;n=405926&amp;dst=100023" TargetMode = "External"/>
	<Relationship Id="rId1082" Type="http://schemas.openxmlformats.org/officeDocument/2006/relationships/hyperlink" Target="https://login.consultant.ru/link/?req=doc&amp;base=LAW&amp;n=488068&amp;dst=100254" TargetMode = "External"/>
	<Relationship Id="rId1083" Type="http://schemas.openxmlformats.org/officeDocument/2006/relationships/hyperlink" Target="https://login.consultant.ru/link/?req=doc&amp;base=LAW&amp;n=482484&amp;dst=100795" TargetMode = "External"/>
	<Relationship Id="rId1084" Type="http://schemas.openxmlformats.org/officeDocument/2006/relationships/hyperlink" Target="https://login.consultant.ru/link/?req=doc&amp;base=LAW&amp;n=405915&amp;dst=100101" TargetMode = "External"/>
	<Relationship Id="rId1085" Type="http://schemas.openxmlformats.org/officeDocument/2006/relationships/hyperlink" Target="https://login.consultant.ru/link/?req=doc&amp;base=LAW&amp;n=405926&amp;dst=100160" TargetMode = "External"/>
	<Relationship Id="rId1086" Type="http://schemas.openxmlformats.org/officeDocument/2006/relationships/hyperlink" Target="https://login.consultant.ru/link/?req=doc&amp;base=LAW&amp;n=491278&amp;dst=100006" TargetMode = "External"/>
	<Relationship Id="rId1087" Type="http://schemas.openxmlformats.org/officeDocument/2006/relationships/hyperlink" Target="https://login.consultant.ru/link/?req=doc&amp;base=LAW&amp;n=488068&amp;dst=100011" TargetMode = "External"/>
	<Relationship Id="rId1088" Type="http://schemas.openxmlformats.org/officeDocument/2006/relationships/hyperlink" Target="https://login.consultant.ru/link/?req=doc&amp;base=LAW&amp;n=488068&amp;dst=100205" TargetMode = "External"/>
	<Relationship Id="rId1089" Type="http://schemas.openxmlformats.org/officeDocument/2006/relationships/hyperlink" Target="https://login.consultant.ru/link/?req=doc&amp;base=LAW&amp;n=488068&amp;dst=100221" TargetMode = "External"/>
	<Relationship Id="rId1090" Type="http://schemas.openxmlformats.org/officeDocument/2006/relationships/hyperlink" Target="https://login.consultant.ru/link/?req=doc&amp;base=LAW&amp;n=488068&amp;dst=100192" TargetMode = "External"/>
	<Relationship Id="rId1091" Type="http://schemas.openxmlformats.org/officeDocument/2006/relationships/hyperlink" Target="https://login.consultant.ru/link/?req=doc&amp;base=LAW&amp;n=488068&amp;dst=100237" TargetMode = "External"/>
	<Relationship Id="rId1092" Type="http://schemas.openxmlformats.org/officeDocument/2006/relationships/hyperlink" Target="https://login.consultant.ru/link/?req=doc&amp;base=LAW&amp;n=482484&amp;dst=100796" TargetMode = "External"/>
	<Relationship Id="rId1093" Type="http://schemas.openxmlformats.org/officeDocument/2006/relationships/hyperlink" Target="https://login.consultant.ru/link/?req=doc&amp;base=LAW&amp;n=294732&amp;dst=100029" TargetMode = "External"/>
	<Relationship Id="rId1094" Type="http://schemas.openxmlformats.org/officeDocument/2006/relationships/hyperlink" Target="https://login.consultant.ru/link/?req=doc&amp;base=LAW&amp;n=498912&amp;dst=100027" TargetMode = "External"/>
	<Relationship Id="rId1095" Type="http://schemas.openxmlformats.org/officeDocument/2006/relationships/hyperlink" Target="https://login.consultant.ru/link/?req=doc&amp;base=LAW&amp;n=294732&amp;dst=100076" TargetMode = "External"/>
	<Relationship Id="rId1096" Type="http://schemas.openxmlformats.org/officeDocument/2006/relationships/hyperlink" Target="https://login.consultant.ru/link/?req=doc&amp;base=LAW&amp;n=485325&amp;dst=100028" TargetMode = "External"/>
	<Relationship Id="rId1097" Type="http://schemas.openxmlformats.org/officeDocument/2006/relationships/hyperlink" Target="https://login.consultant.ru/link/?req=doc&amp;base=LAW&amp;n=294732&amp;dst=100073" TargetMode = "External"/>
	<Relationship Id="rId1098" Type="http://schemas.openxmlformats.org/officeDocument/2006/relationships/hyperlink" Target="https://login.consultant.ru/link/?req=doc&amp;base=LAW&amp;n=485337&amp;dst=100031" TargetMode = "External"/>
	<Relationship Id="rId1099" Type="http://schemas.openxmlformats.org/officeDocument/2006/relationships/hyperlink" Target="https://login.consultant.ru/link/?req=doc&amp;base=LAW&amp;n=294732&amp;dst=100074" TargetMode = "External"/>
	<Relationship Id="rId1100" Type="http://schemas.openxmlformats.org/officeDocument/2006/relationships/hyperlink" Target="https://login.consultant.ru/link/?req=doc&amp;base=LAW&amp;n=464076&amp;dst=100012" TargetMode = "External"/>
	<Relationship Id="rId1101" Type="http://schemas.openxmlformats.org/officeDocument/2006/relationships/hyperlink" Target="https://login.consultant.ru/link/?req=doc&amp;base=LAW&amp;n=464076&amp;dst=100013" TargetMode = "External"/>
	<Relationship Id="rId1102" Type="http://schemas.openxmlformats.org/officeDocument/2006/relationships/hyperlink" Target="https://login.consultant.ru/link/?req=doc&amp;base=LAW&amp;n=294732&amp;dst=100074" TargetMode = "External"/>
	<Relationship Id="rId1103" Type="http://schemas.openxmlformats.org/officeDocument/2006/relationships/hyperlink" Target="https://login.consultant.ru/link/?req=doc&amp;base=LAW&amp;n=486149&amp;dst=71" TargetMode = "External"/>
	<Relationship Id="rId1104" Type="http://schemas.openxmlformats.org/officeDocument/2006/relationships/hyperlink" Target="https://login.consultant.ru/link/?req=doc&amp;base=LAW&amp;n=366084&amp;dst=100013" TargetMode = "External"/>
	<Relationship Id="rId1105" Type="http://schemas.openxmlformats.org/officeDocument/2006/relationships/hyperlink" Target="https://login.consultant.ru/link/?req=doc&amp;base=LAW&amp;n=366084&amp;dst=100015" TargetMode = "External"/>
	<Relationship Id="rId1106" Type="http://schemas.openxmlformats.org/officeDocument/2006/relationships/hyperlink" Target="https://login.consultant.ru/link/?req=doc&amp;base=LAW&amp;n=442347&amp;dst=100026" TargetMode = "External"/>
	<Relationship Id="rId1107" Type="http://schemas.openxmlformats.org/officeDocument/2006/relationships/hyperlink" Target="https://login.consultant.ru/link/?req=doc&amp;base=LAW&amp;n=442347&amp;dst=100053" TargetMode = "External"/>
	<Relationship Id="rId1108" Type="http://schemas.openxmlformats.org/officeDocument/2006/relationships/hyperlink" Target="https://login.consultant.ru/link/?req=doc&amp;base=LAW&amp;n=442347&amp;dst=100052" TargetMode = "External"/>
	<Relationship Id="rId1109" Type="http://schemas.openxmlformats.org/officeDocument/2006/relationships/hyperlink" Target="https://login.consultant.ru/link/?req=doc&amp;base=LAW&amp;n=442347&amp;dst=100051" TargetMode = "External"/>
	<Relationship Id="rId1110" Type="http://schemas.openxmlformats.org/officeDocument/2006/relationships/hyperlink" Target="https://login.consultant.ru/link/?req=doc&amp;base=LAW&amp;n=448436&amp;dst=100003" TargetMode = "External"/>
	<Relationship Id="rId1111" Type="http://schemas.openxmlformats.org/officeDocument/2006/relationships/hyperlink" Target="https://login.consultant.ru/link/?req=doc&amp;base=LAW&amp;n=448771&amp;dst=100006" TargetMode = "External"/>
	<Relationship Id="rId1112" Type="http://schemas.openxmlformats.org/officeDocument/2006/relationships/hyperlink" Target="https://login.consultant.ru/link/?req=doc&amp;base=LAW&amp;n=488148&amp;dst=100011" TargetMode = "External"/>
	<Relationship Id="rId1113" Type="http://schemas.openxmlformats.org/officeDocument/2006/relationships/hyperlink" Target="https://login.consultant.ru/link/?req=doc&amp;base=LAW&amp;n=405140&amp;dst=100074" TargetMode = "External"/>
	<Relationship Id="rId1114" Type="http://schemas.openxmlformats.org/officeDocument/2006/relationships/hyperlink" Target="https://login.consultant.ru/link/?req=doc&amp;base=LAW&amp;n=405140&amp;dst=100071" TargetMode = "External"/>
	<Relationship Id="rId1115" Type="http://schemas.openxmlformats.org/officeDocument/2006/relationships/hyperlink" Target="https://login.consultant.ru/link/?req=doc&amp;base=LAW&amp;n=289107&amp;dst=100048" TargetMode = "External"/>
	<Relationship Id="rId1116" Type="http://schemas.openxmlformats.org/officeDocument/2006/relationships/hyperlink" Target="https://login.consultant.ru/link/?req=doc&amp;base=LAW&amp;n=421007&amp;dst=100068" TargetMode = "External"/>
	<Relationship Id="rId1117" Type="http://schemas.openxmlformats.org/officeDocument/2006/relationships/hyperlink" Target="https://login.consultant.ru/link/?req=doc&amp;base=LAW&amp;n=405926&amp;dst=100036" TargetMode = "External"/>
	<Relationship Id="rId1118" Type="http://schemas.openxmlformats.org/officeDocument/2006/relationships/hyperlink" Target="https://login.consultant.ru/link/?req=doc&amp;base=LAW&amp;n=405915&amp;dst=100104" TargetMode = "External"/>
	<Relationship Id="rId1119" Type="http://schemas.openxmlformats.org/officeDocument/2006/relationships/hyperlink" Target="https://login.consultant.ru/link/?req=doc&amp;base=LAW&amp;n=405926&amp;dst=100037" TargetMode = "External"/>
	<Relationship Id="rId1120" Type="http://schemas.openxmlformats.org/officeDocument/2006/relationships/hyperlink" Target="https://login.consultant.ru/link/?req=doc&amp;base=LAW&amp;n=421007&amp;dst=100069" TargetMode = "External"/>
	<Relationship Id="rId1121" Type="http://schemas.openxmlformats.org/officeDocument/2006/relationships/hyperlink" Target="https://login.consultant.ru/link/?req=doc&amp;base=LAW&amp;n=221225&amp;dst=100016" TargetMode = "External"/>
	<Relationship Id="rId1122" Type="http://schemas.openxmlformats.org/officeDocument/2006/relationships/hyperlink" Target="https://login.consultant.ru/link/?req=doc&amp;base=LAW&amp;n=296825&amp;dst=100008" TargetMode = "External"/>
	<Relationship Id="rId1123" Type="http://schemas.openxmlformats.org/officeDocument/2006/relationships/hyperlink" Target="https://login.consultant.ru/link/?req=doc&amp;base=LAW&amp;n=294732&amp;dst=100047" TargetMode = "External"/>
	<Relationship Id="rId1124" Type="http://schemas.openxmlformats.org/officeDocument/2006/relationships/hyperlink" Target="https://login.consultant.ru/link/?req=doc&amp;base=LAW&amp;n=218822&amp;dst=100099" TargetMode = "External"/>
	<Relationship Id="rId1125" Type="http://schemas.openxmlformats.org/officeDocument/2006/relationships/hyperlink" Target="https://login.consultant.ru/link/?req=doc&amp;base=LAW&amp;n=33936" TargetMode = "External"/>
	<Relationship Id="rId1126" Type="http://schemas.openxmlformats.org/officeDocument/2006/relationships/hyperlink" Target="https://login.consultant.ru/link/?req=doc&amp;base=LAW&amp;n=457700&amp;dst=100488" TargetMode = "External"/>
	<Relationship Id="rId1127" Type="http://schemas.openxmlformats.org/officeDocument/2006/relationships/hyperlink" Target="https://login.consultant.ru/link/?req=doc&amp;base=LAW&amp;n=471224&amp;dst=100948" TargetMode = "External"/>
	<Relationship Id="rId1128" Type="http://schemas.openxmlformats.org/officeDocument/2006/relationships/hyperlink" Target="https://login.consultant.ru/link/?req=doc&amp;base=LAW&amp;n=482484&amp;dst=100798" TargetMode = "External"/>
	<Relationship Id="rId1129" Type="http://schemas.openxmlformats.org/officeDocument/2006/relationships/hyperlink" Target="https://login.consultant.ru/link/?req=doc&amp;base=LAW&amp;n=388581&amp;dst=100011" TargetMode = "External"/>
	<Relationship Id="rId1130" Type="http://schemas.openxmlformats.org/officeDocument/2006/relationships/hyperlink" Target="https://login.consultant.ru/link/?req=doc&amp;base=LAW&amp;n=482484&amp;dst=100799" TargetMode = "External"/>
	<Relationship Id="rId1131" Type="http://schemas.openxmlformats.org/officeDocument/2006/relationships/hyperlink" Target="https://login.consultant.ru/link/?req=doc&amp;base=LAW&amp;n=421007&amp;dst=100073" TargetMode = "External"/>
	<Relationship Id="rId1132" Type="http://schemas.openxmlformats.org/officeDocument/2006/relationships/hyperlink" Target="https://login.consultant.ru/link/?req=doc&amp;base=LAW&amp;n=405915&amp;dst=100106" TargetMode = "External"/>
	<Relationship Id="rId1133" Type="http://schemas.openxmlformats.org/officeDocument/2006/relationships/hyperlink" Target="https://login.consultant.ru/link/?req=doc&amp;base=LAW&amp;n=479460&amp;dst=100053" TargetMode = "External"/>
	<Relationship Id="rId1134" Type="http://schemas.openxmlformats.org/officeDocument/2006/relationships/hyperlink" Target="https://login.consultant.ru/link/?req=doc&amp;base=LAW&amp;n=479460&amp;dst=100123" TargetMode = "External"/>
	<Relationship Id="rId1135" Type="http://schemas.openxmlformats.org/officeDocument/2006/relationships/hyperlink" Target="https://login.consultant.ru/link/?req=doc&amp;base=LAW&amp;n=479460&amp;dst=100029" TargetMode = "External"/>
	<Relationship Id="rId1136" Type="http://schemas.openxmlformats.org/officeDocument/2006/relationships/hyperlink" Target="https://login.consultant.ru/link/?req=doc&amp;base=LAW&amp;n=479460&amp;dst=100145" TargetMode = "External"/>
	<Relationship Id="rId1137" Type="http://schemas.openxmlformats.org/officeDocument/2006/relationships/hyperlink" Target="https://login.consultant.ru/link/?req=doc&amp;base=LAW&amp;n=479460&amp;dst=100047" TargetMode = "External"/>
	<Relationship Id="rId1138" Type="http://schemas.openxmlformats.org/officeDocument/2006/relationships/hyperlink" Target="https://login.consultant.ru/link/?req=doc&amp;base=LAW&amp;n=479460&amp;dst=100097" TargetMode = "External"/>
	<Relationship Id="rId1139" Type="http://schemas.openxmlformats.org/officeDocument/2006/relationships/hyperlink" Target="https://login.consultant.ru/link/?req=doc&amp;base=LAW&amp;n=479460&amp;dst=100137" TargetMode = "External"/>
	<Relationship Id="rId1140" Type="http://schemas.openxmlformats.org/officeDocument/2006/relationships/hyperlink" Target="https://login.consultant.ru/link/?req=doc&amp;base=LAW&amp;n=388581&amp;dst=100013" TargetMode = "External"/>
	<Relationship Id="rId1141" Type="http://schemas.openxmlformats.org/officeDocument/2006/relationships/hyperlink" Target="https://login.consultant.ru/link/?req=doc&amp;base=LAW&amp;n=388581&amp;dst=100014" TargetMode = "External"/>
	<Relationship Id="rId1142" Type="http://schemas.openxmlformats.org/officeDocument/2006/relationships/hyperlink" Target="https://login.consultant.ru/link/?req=doc&amp;base=LAW&amp;n=482484&amp;dst=100800" TargetMode = "External"/>
	<Relationship Id="rId1143" Type="http://schemas.openxmlformats.org/officeDocument/2006/relationships/hyperlink" Target="https://login.consultant.ru/link/?req=doc&amp;base=LAW&amp;n=457700&amp;dst=100469" TargetMode = "External"/>
	<Relationship Id="rId1144" Type="http://schemas.openxmlformats.org/officeDocument/2006/relationships/hyperlink" Target="https://login.consultant.ru/link/?req=doc&amp;base=LAW&amp;n=471224&amp;dst=100949" TargetMode = "External"/>
	<Relationship Id="rId1145" Type="http://schemas.openxmlformats.org/officeDocument/2006/relationships/hyperlink" Target="https://login.consultant.ru/link/?req=doc&amp;base=LAW&amp;n=479460&amp;dst=100165" TargetMode = "External"/>
	<Relationship Id="rId1146" Type="http://schemas.openxmlformats.org/officeDocument/2006/relationships/hyperlink" Target="https://login.consultant.ru/link/?req=doc&amp;base=LAW&amp;n=471224&amp;dst=100951" TargetMode = "External"/>
	<Relationship Id="rId1147" Type="http://schemas.openxmlformats.org/officeDocument/2006/relationships/hyperlink" Target="https://login.consultant.ru/link/?req=doc&amp;base=LAW&amp;n=471224&amp;dst=100952" TargetMode = "External"/>
	<Relationship Id="rId1148" Type="http://schemas.openxmlformats.org/officeDocument/2006/relationships/hyperlink" Target="https://login.consultant.ru/link/?req=doc&amp;base=LAW&amp;n=421007&amp;dst=100074" TargetMode = "External"/>
	<Relationship Id="rId1149" Type="http://schemas.openxmlformats.org/officeDocument/2006/relationships/hyperlink" Target="https://login.consultant.ru/link/?req=doc&amp;base=LAW&amp;n=218822&amp;dst=100109" TargetMode = "External"/>
	<Relationship Id="rId1150" Type="http://schemas.openxmlformats.org/officeDocument/2006/relationships/hyperlink" Target="https://login.consultant.ru/link/?req=doc&amp;base=LAW&amp;n=436170&amp;dst=100016" TargetMode = "External"/>
	<Relationship Id="rId1151" Type="http://schemas.openxmlformats.org/officeDocument/2006/relationships/hyperlink" Target="https://login.consultant.ru/link/?req=doc&amp;base=LAW&amp;n=494452&amp;dst=100223" TargetMode = "External"/>
	<Relationship Id="rId1152" Type="http://schemas.openxmlformats.org/officeDocument/2006/relationships/hyperlink" Target="https://login.consultant.ru/link/?req=doc&amp;base=LAW&amp;n=494996" TargetMode = "External"/>
	<Relationship Id="rId1153" Type="http://schemas.openxmlformats.org/officeDocument/2006/relationships/hyperlink" Target="https://login.consultant.ru/link/?req=doc&amp;base=LAW&amp;n=480343&amp;dst=100009" TargetMode = "External"/>
	<Relationship Id="rId1154" Type="http://schemas.openxmlformats.org/officeDocument/2006/relationships/hyperlink" Target="https://login.consultant.ru/link/?req=doc&amp;base=LAW&amp;n=436170&amp;dst=100009" TargetMode = "External"/>
	<Relationship Id="rId1155" Type="http://schemas.openxmlformats.org/officeDocument/2006/relationships/hyperlink" Target="https://login.consultant.ru/link/?req=doc&amp;base=LAW&amp;n=482484&amp;dst=100802" TargetMode = "External"/>
	<Relationship Id="rId1156" Type="http://schemas.openxmlformats.org/officeDocument/2006/relationships/hyperlink" Target="https://login.consultant.ru/link/?req=doc&amp;base=LAW&amp;n=388581&amp;dst=100016" TargetMode = "External"/>
	<Relationship Id="rId1157" Type="http://schemas.openxmlformats.org/officeDocument/2006/relationships/hyperlink" Target="https://login.consultant.ru/link/?req=doc&amp;base=LAW&amp;n=482484&amp;dst=100803" TargetMode = "External"/>
	<Relationship Id="rId1158" Type="http://schemas.openxmlformats.org/officeDocument/2006/relationships/hyperlink" Target="https://login.consultant.ru/link/?req=doc&amp;base=LAW&amp;n=419081&amp;dst=100013" TargetMode = "External"/>
	<Relationship Id="rId1159" Type="http://schemas.openxmlformats.org/officeDocument/2006/relationships/hyperlink" Target="https://login.consultant.ru/link/?req=doc&amp;base=LAW&amp;n=294732&amp;dst=100075" TargetMode = "External"/>
	<Relationship Id="rId1160" Type="http://schemas.openxmlformats.org/officeDocument/2006/relationships/hyperlink" Target="https://login.consultant.ru/link/?req=doc&amp;base=LAW&amp;n=294856&amp;dst=100147" TargetMode = "External"/>
	<Relationship Id="rId1161" Type="http://schemas.openxmlformats.org/officeDocument/2006/relationships/hyperlink" Target="https://login.consultant.ru/link/?req=doc&amp;base=LAW&amp;n=465381&amp;dst=100009" TargetMode = "External"/>
	<Relationship Id="rId1162" Type="http://schemas.openxmlformats.org/officeDocument/2006/relationships/hyperlink" Target="https://login.consultant.ru/link/?req=doc&amp;base=LAW&amp;n=294856&amp;dst=100149" TargetMode = "External"/>
	<Relationship Id="rId1163" Type="http://schemas.openxmlformats.org/officeDocument/2006/relationships/hyperlink" Target="https://login.consultant.ru/link/?req=doc&amp;base=LAW&amp;n=294732&amp;dst=100050" TargetMode = "External"/>
	<Relationship Id="rId1164" Type="http://schemas.openxmlformats.org/officeDocument/2006/relationships/hyperlink" Target="https://login.consultant.ru/link/?req=doc&amp;base=LAW&amp;n=442347&amp;dst=100041" TargetMode = "External"/>
	<Relationship Id="rId1165" Type="http://schemas.openxmlformats.org/officeDocument/2006/relationships/hyperlink" Target="https://login.consultant.ru/link/?req=doc&amp;base=LAW&amp;n=485337" TargetMode = "External"/>
	<Relationship Id="rId1166" Type="http://schemas.openxmlformats.org/officeDocument/2006/relationships/hyperlink" Target="https://login.consultant.ru/link/?req=doc&amp;base=LAW&amp;n=442347&amp;dst=100043" TargetMode = "External"/>
	<Relationship Id="rId1167" Type="http://schemas.openxmlformats.org/officeDocument/2006/relationships/hyperlink" Target="https://login.consultant.ru/link/?req=doc&amp;base=LAW&amp;n=294856&amp;dst=100150" TargetMode = "External"/>
	<Relationship Id="rId1168" Type="http://schemas.openxmlformats.org/officeDocument/2006/relationships/hyperlink" Target="https://login.consultant.ru/link/?req=doc&amp;base=LAW&amp;n=498912&amp;dst=100014" TargetMode = "External"/>
	<Relationship Id="rId1169" Type="http://schemas.openxmlformats.org/officeDocument/2006/relationships/hyperlink" Target="https://login.consultant.ru/link/?req=doc&amp;base=LAW&amp;n=448429&amp;dst=100012" TargetMode = "External"/>
	<Relationship Id="rId1170" Type="http://schemas.openxmlformats.org/officeDocument/2006/relationships/hyperlink" Target="https://login.consultant.ru/link/?req=doc&amp;base=LAW&amp;n=448429&amp;dst=100181" TargetMode = "External"/>
	<Relationship Id="rId1171" Type="http://schemas.openxmlformats.org/officeDocument/2006/relationships/hyperlink" Target="https://login.consultant.ru/link/?req=doc&amp;base=LAW&amp;n=294856&amp;dst=100157" TargetMode = "External"/>
	<Relationship Id="rId1172" Type="http://schemas.openxmlformats.org/officeDocument/2006/relationships/hyperlink" Target="https://login.consultant.ru/link/?req=doc&amp;base=LAW&amp;n=420988&amp;dst=100030" TargetMode = "External"/>
	<Relationship Id="rId1173" Type="http://schemas.openxmlformats.org/officeDocument/2006/relationships/hyperlink" Target="https://login.consultant.ru/link/?req=doc&amp;base=LAW&amp;n=498912&amp;dst=100014" TargetMode = "External"/>
	<Relationship Id="rId1174" Type="http://schemas.openxmlformats.org/officeDocument/2006/relationships/hyperlink" Target="https://login.consultant.ru/link/?req=doc&amp;base=LAW&amp;n=420988&amp;dst=100032" TargetMode = "External"/>
	<Relationship Id="rId1175" Type="http://schemas.openxmlformats.org/officeDocument/2006/relationships/hyperlink" Target="https://login.consultant.ru/link/?req=doc&amp;base=LAW&amp;n=405915&amp;dst=100108" TargetMode = "External"/>
	<Relationship Id="rId1176" Type="http://schemas.openxmlformats.org/officeDocument/2006/relationships/hyperlink" Target="https://login.consultant.ru/link/?req=doc&amp;base=LAW&amp;n=420989&amp;dst=100651" TargetMode = "External"/>
	<Relationship Id="rId1177" Type="http://schemas.openxmlformats.org/officeDocument/2006/relationships/hyperlink" Target="https://login.consultant.ru/link/?req=doc&amp;base=LAW&amp;n=486149&amp;dst=100021" TargetMode = "External"/>
	<Relationship Id="rId1178" Type="http://schemas.openxmlformats.org/officeDocument/2006/relationships/hyperlink" Target="https://login.consultant.ru/link/?req=doc&amp;base=LAW&amp;n=485337&amp;dst=100031" TargetMode = "External"/>
	<Relationship Id="rId1179" Type="http://schemas.openxmlformats.org/officeDocument/2006/relationships/hyperlink" Target="https://login.consultant.ru/link/?req=doc&amp;base=LAW&amp;n=448436&amp;dst=100018" TargetMode = "External"/>
	<Relationship Id="rId1180" Type="http://schemas.openxmlformats.org/officeDocument/2006/relationships/hyperlink" Target="https://login.consultant.ru/link/?req=doc&amp;base=LAW&amp;n=294856&amp;dst=100159" TargetMode = "External"/>
	<Relationship Id="rId1181" Type="http://schemas.openxmlformats.org/officeDocument/2006/relationships/hyperlink" Target="https://login.consultant.ru/link/?req=doc&amp;base=LAW&amp;n=420989&amp;dst=100465" TargetMode = "External"/>
	<Relationship Id="rId1182" Type="http://schemas.openxmlformats.org/officeDocument/2006/relationships/hyperlink" Target="https://login.consultant.ru/link/?req=doc&amp;base=LAW&amp;n=442347&amp;dst=100044" TargetMode = "External"/>
	<Relationship Id="rId1183" Type="http://schemas.openxmlformats.org/officeDocument/2006/relationships/hyperlink" Target="https://login.consultant.ru/link/?req=doc&amp;base=LAW&amp;n=486149&amp;dst=100021" TargetMode = "External"/>
	<Relationship Id="rId1184" Type="http://schemas.openxmlformats.org/officeDocument/2006/relationships/hyperlink" Target="https://login.consultant.ru/link/?req=doc&amp;base=LAW&amp;n=485337&amp;dst=100578" TargetMode = "External"/>
	<Relationship Id="rId1185" Type="http://schemas.openxmlformats.org/officeDocument/2006/relationships/hyperlink" Target="https://login.consultant.ru/link/?req=doc&amp;base=LAW&amp;n=448436&amp;dst=100018" TargetMode = "External"/>
	<Relationship Id="rId1186" Type="http://schemas.openxmlformats.org/officeDocument/2006/relationships/hyperlink" Target="https://login.consultant.ru/link/?req=doc&amp;base=LAW&amp;n=448436&amp;dst=100018" TargetMode = "External"/>
	<Relationship Id="rId1187" Type="http://schemas.openxmlformats.org/officeDocument/2006/relationships/hyperlink" Target="https://login.consultant.ru/link/?req=doc&amp;base=LAW&amp;n=294856&amp;dst=100161" TargetMode = "External"/>
	<Relationship Id="rId1188" Type="http://schemas.openxmlformats.org/officeDocument/2006/relationships/hyperlink" Target="https://login.consultant.ru/link/?req=doc&amp;base=LAW&amp;n=294732&amp;dst=100051" TargetMode = "External"/>
	<Relationship Id="rId1189" Type="http://schemas.openxmlformats.org/officeDocument/2006/relationships/hyperlink" Target="https://login.consultant.ru/link/?req=doc&amp;base=LAW&amp;n=442347&amp;dst=100045" TargetMode = "External"/>
	<Relationship Id="rId1190" Type="http://schemas.openxmlformats.org/officeDocument/2006/relationships/hyperlink" Target="https://login.consultant.ru/link/?req=doc&amp;base=LAW&amp;n=486149&amp;dst=100021" TargetMode = "External"/>
	<Relationship Id="rId1191" Type="http://schemas.openxmlformats.org/officeDocument/2006/relationships/hyperlink" Target="https://login.consultant.ru/link/?req=doc&amp;base=LAW&amp;n=485337&amp;dst=100031" TargetMode = "External"/>
	<Relationship Id="rId1192" Type="http://schemas.openxmlformats.org/officeDocument/2006/relationships/hyperlink" Target="https://login.consultant.ru/link/?req=doc&amp;base=LAW&amp;n=448436&amp;dst=100018" TargetMode = "External"/>
	<Relationship Id="rId1193" Type="http://schemas.openxmlformats.org/officeDocument/2006/relationships/hyperlink" Target="https://login.consultant.ru/link/?req=doc&amp;base=LAW&amp;n=294856&amp;dst=100163" TargetMode = "External"/>
	<Relationship Id="rId1194" Type="http://schemas.openxmlformats.org/officeDocument/2006/relationships/hyperlink" Target="https://login.consultant.ru/link/?req=doc&amp;base=LAW&amp;n=294732&amp;dst=100052" TargetMode = "External"/>
	<Relationship Id="rId1195" Type="http://schemas.openxmlformats.org/officeDocument/2006/relationships/hyperlink" Target="https://login.consultant.ru/link/?req=doc&amp;base=LAW&amp;n=442347&amp;dst=100046" TargetMode = "External"/>
	<Relationship Id="rId1196" Type="http://schemas.openxmlformats.org/officeDocument/2006/relationships/hyperlink" Target="https://login.consultant.ru/link/?req=doc&amp;base=LAW&amp;n=405915&amp;dst=100478" TargetMode = "External"/>
	<Relationship Id="rId1197" Type="http://schemas.openxmlformats.org/officeDocument/2006/relationships/hyperlink" Target="https://login.consultant.ru/link/?req=doc&amp;base=LAW&amp;n=64869&amp;dst=100011" TargetMode = "External"/>
	<Relationship Id="rId1198" Type="http://schemas.openxmlformats.org/officeDocument/2006/relationships/hyperlink" Target="https://login.consultant.ru/link/?req=doc&amp;base=LAW&amp;n=431971&amp;dst=100043" TargetMode = "External"/>
	<Relationship Id="rId1199" Type="http://schemas.openxmlformats.org/officeDocument/2006/relationships/hyperlink" Target="https://login.consultant.ru/link/?req=doc&amp;base=LAW&amp;n=498912&amp;dst=100014" TargetMode = "External"/>
	<Relationship Id="rId1200" Type="http://schemas.openxmlformats.org/officeDocument/2006/relationships/hyperlink" Target="https://login.consultant.ru/link/?req=doc&amp;base=LAW&amp;n=314391&amp;dst=100032" TargetMode = "External"/>
	<Relationship Id="rId1201" Type="http://schemas.openxmlformats.org/officeDocument/2006/relationships/hyperlink" Target="https://login.consultant.ru/link/?req=doc&amp;base=LAW&amp;n=64869&amp;dst=100012" TargetMode = "External"/>
	<Relationship Id="rId1202" Type="http://schemas.openxmlformats.org/officeDocument/2006/relationships/hyperlink" Target="https://login.consultant.ru/link/?req=doc&amp;base=LAW&amp;n=479089&amp;dst=100647" TargetMode = "External"/>
	<Relationship Id="rId1203" Type="http://schemas.openxmlformats.org/officeDocument/2006/relationships/hyperlink" Target="https://login.consultant.ru/link/?req=doc&amp;base=LAW&amp;n=183375&amp;dst=100021" TargetMode = "External"/>
	<Relationship Id="rId1204" Type="http://schemas.openxmlformats.org/officeDocument/2006/relationships/hyperlink" Target="https://login.consultant.ru/link/?req=doc&amp;base=LAW&amp;n=299385&amp;dst=100008" TargetMode = "External"/>
	<Relationship Id="rId1205" Type="http://schemas.openxmlformats.org/officeDocument/2006/relationships/hyperlink" Target="https://login.consultant.ru/link/?req=doc&amp;base=LAW&amp;n=391056&amp;dst=100598" TargetMode = "External"/>
	<Relationship Id="rId1206" Type="http://schemas.openxmlformats.org/officeDocument/2006/relationships/hyperlink" Target="https://login.consultant.ru/link/?req=doc&amp;base=LAW&amp;n=482692&amp;dst=102091" TargetMode = "External"/>
	<Relationship Id="rId1207" Type="http://schemas.openxmlformats.org/officeDocument/2006/relationships/hyperlink" Target="https://login.consultant.ru/link/?req=doc&amp;base=LAW&amp;n=64869&amp;dst=100013" TargetMode = "External"/>
	<Relationship Id="rId1208" Type="http://schemas.openxmlformats.org/officeDocument/2006/relationships/hyperlink" Target="https://login.consultant.ru/link/?req=doc&amp;base=LAW&amp;n=405923&amp;dst=100020" TargetMode = "External"/>
	<Relationship Id="rId1209" Type="http://schemas.openxmlformats.org/officeDocument/2006/relationships/hyperlink" Target="https://login.consultant.ru/link/?req=doc&amp;base=LAW&amp;n=343991&amp;dst=100009" TargetMode = "External"/>
	<Relationship Id="rId1210" Type="http://schemas.openxmlformats.org/officeDocument/2006/relationships/hyperlink" Target="https://login.consultant.ru/link/?req=doc&amp;base=LAW&amp;n=498912&amp;dst=100014" TargetMode = "External"/>
	<Relationship Id="rId1211" Type="http://schemas.openxmlformats.org/officeDocument/2006/relationships/hyperlink" Target="https://login.consultant.ru/link/?req=doc&amp;base=LAW&amp;n=391056&amp;dst=100600" TargetMode = "External"/>
	<Relationship Id="rId1212" Type="http://schemas.openxmlformats.org/officeDocument/2006/relationships/hyperlink" Target="https://login.consultant.ru/link/?req=doc&amp;base=LAW&amp;n=420988&amp;dst=100033" TargetMode = "External"/>
	<Relationship Id="rId1213" Type="http://schemas.openxmlformats.org/officeDocument/2006/relationships/hyperlink" Target="https://login.consultant.ru/link/?req=doc&amp;base=LAW&amp;n=287038&amp;dst=100135" TargetMode = "External"/>
	<Relationship Id="rId1214" Type="http://schemas.openxmlformats.org/officeDocument/2006/relationships/hyperlink" Target="https://login.consultant.ru/link/?req=doc&amp;base=LAW&amp;n=471189&amp;dst=103741" TargetMode = "External"/>
	<Relationship Id="rId1215" Type="http://schemas.openxmlformats.org/officeDocument/2006/relationships/hyperlink" Target="https://login.consultant.ru/link/?req=doc&amp;base=LAW&amp;n=287038&amp;dst=100084" TargetMode = "External"/>
	<Relationship Id="rId1216" Type="http://schemas.openxmlformats.org/officeDocument/2006/relationships/hyperlink" Target="https://login.consultant.ru/link/?req=doc&amp;base=LAW&amp;n=286993&amp;dst=100017" TargetMode = "External"/>
	<Relationship Id="rId1217" Type="http://schemas.openxmlformats.org/officeDocument/2006/relationships/hyperlink" Target="https://login.consultant.ru/link/?req=doc&amp;base=LAW&amp;n=450398&amp;dst=100014" TargetMode = "External"/>
	<Relationship Id="rId1218" Type="http://schemas.openxmlformats.org/officeDocument/2006/relationships/hyperlink" Target="https://login.consultant.ru/link/?req=doc&amp;base=LAW&amp;n=294732&amp;dst=100053" TargetMode = "External"/>
	<Relationship Id="rId1219" Type="http://schemas.openxmlformats.org/officeDocument/2006/relationships/hyperlink" Target="https://login.consultant.ru/link/?req=doc&amp;base=LAW&amp;n=420989&amp;dst=100651" TargetMode = "External"/>
	<Relationship Id="rId1220" Type="http://schemas.openxmlformats.org/officeDocument/2006/relationships/hyperlink" Target="https://login.consultant.ru/link/?req=doc&amp;base=LAW&amp;n=420989&amp;dst=100466" TargetMode = "External"/>
	<Relationship Id="rId1221" Type="http://schemas.openxmlformats.org/officeDocument/2006/relationships/hyperlink" Target="https://login.consultant.ru/link/?req=doc&amp;base=LAW&amp;n=498912&amp;dst=100029" TargetMode = "External"/>
	<Relationship Id="rId1222" Type="http://schemas.openxmlformats.org/officeDocument/2006/relationships/hyperlink" Target="https://login.consultant.ru/link/?req=doc&amp;base=LAW&amp;n=420989&amp;dst=100651" TargetMode = "External"/>
	<Relationship Id="rId1223" Type="http://schemas.openxmlformats.org/officeDocument/2006/relationships/hyperlink" Target="https://login.consultant.ru/link/?req=doc&amp;base=LAW&amp;n=294856&amp;dst=100171" TargetMode = "External"/>
	<Relationship Id="rId1224" Type="http://schemas.openxmlformats.org/officeDocument/2006/relationships/hyperlink" Target="https://login.consultant.ru/link/?req=doc&amp;base=LAW&amp;n=420989&amp;dst=100468" TargetMode = "External"/>
	<Relationship Id="rId1225" Type="http://schemas.openxmlformats.org/officeDocument/2006/relationships/hyperlink" Target="https://login.consultant.ru/link/?req=doc&amp;base=LAW&amp;n=431971&amp;dst=100045" TargetMode = "External"/>
	<Relationship Id="rId1226" Type="http://schemas.openxmlformats.org/officeDocument/2006/relationships/hyperlink" Target="https://login.consultant.ru/link/?req=doc&amp;base=LAW&amp;n=294732&amp;dst=100059" TargetMode = "External"/>
	<Relationship Id="rId1227" Type="http://schemas.openxmlformats.org/officeDocument/2006/relationships/hyperlink" Target="https://login.consultant.ru/link/?req=doc&amp;base=LAW&amp;n=498912&amp;dst=100014" TargetMode = "External"/>
	<Relationship Id="rId1228" Type="http://schemas.openxmlformats.org/officeDocument/2006/relationships/hyperlink" Target="https://login.consultant.ru/link/?req=doc&amp;base=LAW&amp;n=481298&amp;dst=100880" TargetMode = "External"/>
	<Relationship Id="rId1229" Type="http://schemas.openxmlformats.org/officeDocument/2006/relationships/hyperlink" Target="https://login.consultant.ru/link/?req=doc&amp;base=LAW&amp;n=494452&amp;dst=100233" TargetMode = "External"/>
	<Relationship Id="rId1230" Type="http://schemas.openxmlformats.org/officeDocument/2006/relationships/hyperlink" Target="https://login.consultant.ru/link/?req=doc&amp;base=LAW&amp;n=405923&amp;dst=100021" TargetMode = "External"/>
	<Relationship Id="rId1231" Type="http://schemas.openxmlformats.org/officeDocument/2006/relationships/hyperlink" Target="https://login.consultant.ru/link/?req=doc&amp;base=LAW&amp;n=405915&amp;dst=100109" TargetMode = "External"/>
	<Relationship Id="rId1232" Type="http://schemas.openxmlformats.org/officeDocument/2006/relationships/hyperlink" Target="https://login.consultant.ru/link/?req=doc&amp;base=LAW&amp;n=353254&amp;dst=100020" TargetMode = "External"/>
	<Relationship Id="rId1233" Type="http://schemas.openxmlformats.org/officeDocument/2006/relationships/hyperlink" Target="https://login.consultant.ru/link/?req=doc&amp;base=LAW&amp;n=498912&amp;dst=100014" TargetMode = "External"/>
	<Relationship Id="rId1234" Type="http://schemas.openxmlformats.org/officeDocument/2006/relationships/hyperlink" Target="https://login.consultant.ru/link/?req=doc&amp;base=LAW&amp;n=405915&amp;dst=100110" TargetMode = "External"/>
	<Relationship Id="rId1235" Type="http://schemas.openxmlformats.org/officeDocument/2006/relationships/hyperlink" Target="https://login.consultant.ru/link/?req=doc&amp;base=LAW&amp;n=201617&amp;dst=100188" TargetMode = "External"/>
	<Relationship Id="rId1236" Type="http://schemas.openxmlformats.org/officeDocument/2006/relationships/hyperlink" Target="https://login.consultant.ru/link/?req=doc&amp;base=LAW&amp;n=294856&amp;dst=100177" TargetMode = "External"/>
	<Relationship Id="rId1237" Type="http://schemas.openxmlformats.org/officeDocument/2006/relationships/hyperlink" Target="https://login.consultant.ru/link/?req=doc&amp;base=LAW&amp;n=420989&amp;dst=100651" TargetMode = "External"/>
	<Relationship Id="rId1238" Type="http://schemas.openxmlformats.org/officeDocument/2006/relationships/hyperlink" Target="https://login.consultant.ru/link/?req=doc&amp;base=LAW&amp;n=420989&amp;dst=100469" TargetMode = "External"/>
	<Relationship Id="rId1239" Type="http://schemas.openxmlformats.org/officeDocument/2006/relationships/hyperlink" Target="https://login.consultant.ru/link/?req=doc&amp;base=LAW&amp;n=301783&amp;dst=100091" TargetMode = "External"/>
	<Relationship Id="rId1240" Type="http://schemas.openxmlformats.org/officeDocument/2006/relationships/hyperlink" Target="https://login.consultant.ru/link/?req=doc&amp;base=LAW&amp;n=294856&amp;dst=100179" TargetMode = "External"/>
	<Relationship Id="rId1241" Type="http://schemas.openxmlformats.org/officeDocument/2006/relationships/hyperlink" Target="https://login.consultant.ru/link/?req=doc&amp;base=LAW&amp;n=498912&amp;dst=100014" TargetMode = "External"/>
	<Relationship Id="rId1242" Type="http://schemas.openxmlformats.org/officeDocument/2006/relationships/hyperlink" Target="https://login.consultant.ru/link/?req=doc&amp;base=LAW&amp;n=314161&amp;dst=100011" TargetMode = "External"/>
	<Relationship Id="rId1243" Type="http://schemas.openxmlformats.org/officeDocument/2006/relationships/hyperlink" Target="https://login.consultant.ru/link/?req=doc&amp;base=LAW&amp;n=431971&amp;dst=100046" TargetMode = "External"/>
	<Relationship Id="rId1244" Type="http://schemas.openxmlformats.org/officeDocument/2006/relationships/hyperlink" Target="https://login.consultant.ru/link/?req=doc&amp;base=LAW&amp;n=371686&amp;dst=100008" TargetMode = "External"/>
	<Relationship Id="rId1245" Type="http://schemas.openxmlformats.org/officeDocument/2006/relationships/hyperlink" Target="https://login.consultant.ru/link/?req=doc&amp;base=LAW&amp;n=294856&amp;dst=100181" TargetMode = "External"/>
	<Relationship Id="rId1246" Type="http://schemas.openxmlformats.org/officeDocument/2006/relationships/hyperlink" Target="https://login.consultant.ru/link/?req=doc&amp;base=LAW&amp;n=486149&amp;dst=100028" TargetMode = "External"/>
	<Relationship Id="rId1247" Type="http://schemas.openxmlformats.org/officeDocument/2006/relationships/hyperlink" Target="https://login.consultant.ru/link/?req=doc&amp;base=LAW&amp;n=405915&amp;dst=100113" TargetMode = "External"/>
	<Relationship Id="rId1248" Type="http://schemas.openxmlformats.org/officeDocument/2006/relationships/hyperlink" Target="https://login.consultant.ru/link/?req=doc&amp;base=LAW&amp;n=358743&amp;dst=100011" TargetMode = "External"/>
	<Relationship Id="rId1249" Type="http://schemas.openxmlformats.org/officeDocument/2006/relationships/hyperlink" Target="https://login.consultant.ru/link/?req=doc&amp;base=LAW&amp;n=358743&amp;dst=100013" TargetMode = "External"/>
	<Relationship Id="rId1250" Type="http://schemas.openxmlformats.org/officeDocument/2006/relationships/hyperlink" Target="https://login.consultant.ru/link/?req=doc&amp;base=LAW&amp;n=464074&amp;dst=100009" TargetMode = "External"/>
	<Relationship Id="rId1251" Type="http://schemas.openxmlformats.org/officeDocument/2006/relationships/hyperlink" Target="https://login.consultant.ru/link/?req=doc&amp;base=LAW&amp;n=405915&amp;dst=100115" TargetMode = "External"/>
	<Relationship Id="rId1252" Type="http://schemas.openxmlformats.org/officeDocument/2006/relationships/hyperlink" Target="https://login.consultant.ru/link/?req=doc&amp;base=LAW&amp;n=405915&amp;dst=100117" TargetMode = "External"/>
	<Relationship Id="rId1253" Type="http://schemas.openxmlformats.org/officeDocument/2006/relationships/hyperlink" Target="https://login.consultant.ru/link/?req=doc&amp;base=LAW&amp;n=431971&amp;dst=100048" TargetMode = "External"/>
	<Relationship Id="rId1254" Type="http://schemas.openxmlformats.org/officeDocument/2006/relationships/hyperlink" Target="https://login.consultant.ru/link/?req=doc&amp;base=LAW&amp;n=287038&amp;dst=100086" TargetMode = "External"/>
	<Relationship Id="rId1255" Type="http://schemas.openxmlformats.org/officeDocument/2006/relationships/hyperlink" Target="https://login.consultant.ru/link/?req=doc&amp;base=LAW&amp;n=294856&amp;dst=100207" TargetMode = "External"/>
	<Relationship Id="rId1256" Type="http://schemas.openxmlformats.org/officeDocument/2006/relationships/hyperlink" Target="https://login.consultant.ru/link/?req=doc&amp;base=LAW&amp;n=287038&amp;dst=100089" TargetMode = "External"/>
	<Relationship Id="rId1257" Type="http://schemas.openxmlformats.org/officeDocument/2006/relationships/hyperlink" Target="https://login.consultant.ru/link/?req=doc&amp;base=LAW&amp;n=420988&amp;dst=100035" TargetMode = "External"/>
	<Relationship Id="rId1258" Type="http://schemas.openxmlformats.org/officeDocument/2006/relationships/hyperlink" Target="https://login.consultant.ru/link/?req=doc&amp;base=LAW&amp;n=329963&amp;dst=100015" TargetMode = "External"/>
	<Relationship Id="rId1259" Type="http://schemas.openxmlformats.org/officeDocument/2006/relationships/hyperlink" Target="https://login.consultant.ru/link/?req=doc&amp;base=LAW&amp;n=405923&amp;dst=100026" TargetMode = "External"/>
	<Relationship Id="rId1260" Type="http://schemas.openxmlformats.org/officeDocument/2006/relationships/hyperlink" Target="https://login.consultant.ru/link/?req=doc&amp;base=LAW&amp;n=294732&amp;dst=100075" TargetMode = "External"/>
	<Relationship Id="rId1261" Type="http://schemas.openxmlformats.org/officeDocument/2006/relationships/hyperlink" Target="https://login.consultant.ru/link/?req=doc&amp;base=LAW&amp;n=294856&amp;dst=100208" TargetMode = "External"/>
	<Relationship Id="rId1262" Type="http://schemas.openxmlformats.org/officeDocument/2006/relationships/hyperlink" Target="https://login.consultant.ru/link/?req=doc&amp;base=LAW&amp;n=405923&amp;dst=100028" TargetMode = "External"/>
	<Relationship Id="rId1263" Type="http://schemas.openxmlformats.org/officeDocument/2006/relationships/hyperlink" Target="https://login.consultant.ru/link/?req=doc&amp;base=LAW&amp;n=420988&amp;dst=100036" TargetMode = "External"/>
	<Relationship Id="rId1264" Type="http://schemas.openxmlformats.org/officeDocument/2006/relationships/hyperlink" Target="https://login.consultant.ru/link/?req=doc&amp;base=LAW&amp;n=294732&amp;dst=100061" TargetMode = "External"/>
	<Relationship Id="rId1265" Type="http://schemas.openxmlformats.org/officeDocument/2006/relationships/hyperlink" Target="https://login.consultant.ru/link/?req=doc&amp;base=LAW&amp;n=471189&amp;dst=103741" TargetMode = "External"/>
	<Relationship Id="rId1266" Type="http://schemas.openxmlformats.org/officeDocument/2006/relationships/hyperlink" Target="https://login.consultant.ru/link/?req=doc&amp;base=LAW&amp;n=287038&amp;dst=100090" TargetMode = "External"/>
	<Relationship Id="rId1267" Type="http://schemas.openxmlformats.org/officeDocument/2006/relationships/hyperlink" Target="https://login.consultant.ru/link/?req=doc&amp;base=LAW&amp;n=450398&amp;dst=100015" TargetMode = "External"/>
	<Relationship Id="rId1268" Type="http://schemas.openxmlformats.org/officeDocument/2006/relationships/hyperlink" Target="https://login.consultant.ru/link/?req=doc&amp;base=LAW&amp;n=486149&amp;dst=100028" TargetMode = "External"/>
	<Relationship Id="rId1269" Type="http://schemas.openxmlformats.org/officeDocument/2006/relationships/hyperlink" Target="https://login.consultant.ru/link/?req=doc&amp;base=LAW&amp;n=420988&amp;dst=100037" TargetMode = "External"/>
	<Relationship Id="rId1270" Type="http://schemas.openxmlformats.org/officeDocument/2006/relationships/hyperlink" Target="https://login.consultant.ru/link/?req=doc&amp;base=LAW&amp;n=294732&amp;dst=100063" TargetMode = "External"/>
	<Relationship Id="rId1271" Type="http://schemas.openxmlformats.org/officeDocument/2006/relationships/hyperlink" Target="https://login.consultant.ru/link/?req=doc&amp;base=LAW&amp;n=294732&amp;dst=100064" TargetMode = "External"/>
	<Relationship Id="rId1272" Type="http://schemas.openxmlformats.org/officeDocument/2006/relationships/hyperlink" Target="https://login.consultant.ru/link/?req=doc&amp;base=LAW&amp;n=442347&amp;dst=100047" TargetMode = "External"/>
	<Relationship Id="rId1273" Type="http://schemas.openxmlformats.org/officeDocument/2006/relationships/hyperlink" Target="https://login.consultant.ru/link/?req=doc&amp;base=LAW&amp;n=498912&amp;dst=100014" TargetMode = "External"/>
	<Relationship Id="rId1274" Type="http://schemas.openxmlformats.org/officeDocument/2006/relationships/hyperlink" Target="https://login.consultant.ru/link/?req=doc&amp;base=LAW&amp;n=405923&amp;dst=100029" TargetMode = "External"/>
	<Relationship Id="rId1275" Type="http://schemas.openxmlformats.org/officeDocument/2006/relationships/hyperlink" Target="https://login.consultant.ru/link/?req=doc&amp;base=LAW&amp;n=431971&amp;dst=100051" TargetMode = "External"/>
	<Relationship Id="rId1276" Type="http://schemas.openxmlformats.org/officeDocument/2006/relationships/hyperlink" Target="https://login.consultant.ru/link/?req=doc&amp;base=LAW&amp;n=482692&amp;dst=102125" TargetMode = "External"/>
	<Relationship Id="rId1277" Type="http://schemas.openxmlformats.org/officeDocument/2006/relationships/hyperlink" Target="https://login.consultant.ru/link/?req=doc&amp;base=LAW&amp;n=64869&amp;dst=100017" TargetMode = "External"/>
	<Relationship Id="rId1278" Type="http://schemas.openxmlformats.org/officeDocument/2006/relationships/hyperlink" Target="https://login.consultant.ru/link/?req=doc&amp;base=LAW&amp;n=294856&amp;dst=100210" TargetMode = "External"/>
	<Relationship Id="rId1279" Type="http://schemas.openxmlformats.org/officeDocument/2006/relationships/hyperlink" Target="https://login.consultant.ru/link/?req=doc&amp;base=LAW&amp;n=453866&amp;dst=100008" TargetMode = "External"/>
	<Relationship Id="rId1280" Type="http://schemas.openxmlformats.org/officeDocument/2006/relationships/hyperlink" Target="https://login.consultant.ru/link/?req=doc&amp;base=LAW&amp;n=474741&amp;dst=100052" TargetMode = "External"/>
	<Relationship Id="rId1281" Type="http://schemas.openxmlformats.org/officeDocument/2006/relationships/hyperlink" Target="https://login.consultant.ru/link/?req=doc&amp;base=LAW&amp;n=431971&amp;dst=100053" TargetMode = "External"/>
	<Relationship Id="rId1282" Type="http://schemas.openxmlformats.org/officeDocument/2006/relationships/hyperlink" Target="https://login.consultant.ru/link/?req=doc&amp;base=LAW&amp;n=287038&amp;dst=100092" TargetMode = "External"/>
	<Relationship Id="rId1283" Type="http://schemas.openxmlformats.org/officeDocument/2006/relationships/hyperlink" Target="https://login.consultant.ru/link/?req=doc&amp;base=LAW&amp;n=431971&amp;dst=100055" TargetMode = "External"/>
	<Relationship Id="rId1284" Type="http://schemas.openxmlformats.org/officeDocument/2006/relationships/hyperlink" Target="https://login.consultant.ru/link/?req=doc&amp;base=LAW&amp;n=343991&amp;dst=100011" TargetMode = "External"/>
	<Relationship Id="rId1285" Type="http://schemas.openxmlformats.org/officeDocument/2006/relationships/hyperlink" Target="https://login.consultant.ru/link/?req=doc&amp;base=LAW&amp;n=314391&amp;dst=100032" TargetMode = "External"/>
	<Relationship Id="rId1286" Type="http://schemas.openxmlformats.org/officeDocument/2006/relationships/hyperlink" Target="https://login.consultant.ru/link/?req=doc&amp;base=LAW&amp;n=294856&amp;dst=100212" TargetMode = "External"/>
	<Relationship Id="rId1287" Type="http://schemas.openxmlformats.org/officeDocument/2006/relationships/hyperlink" Target="https://login.consultant.ru/link/?req=doc&amp;base=LAW&amp;n=343991&amp;dst=100012" TargetMode = "External"/>
	<Relationship Id="rId1288" Type="http://schemas.openxmlformats.org/officeDocument/2006/relationships/hyperlink" Target="https://login.consultant.ru/link/?req=doc&amp;base=LAW&amp;n=294856&amp;dst=100215" TargetMode = "External"/>
	<Relationship Id="rId1289" Type="http://schemas.openxmlformats.org/officeDocument/2006/relationships/hyperlink" Target="https://login.consultant.ru/link/?req=doc&amp;base=LAW&amp;n=420988&amp;dst=100039" TargetMode = "External"/>
	<Relationship Id="rId1290" Type="http://schemas.openxmlformats.org/officeDocument/2006/relationships/hyperlink" Target="https://login.consultant.ru/link/?req=doc&amp;base=LAW&amp;n=420988&amp;dst=100040" TargetMode = "External"/>
	<Relationship Id="rId1291" Type="http://schemas.openxmlformats.org/officeDocument/2006/relationships/hyperlink" Target="https://login.consultant.ru/link/?req=doc&amp;base=LAW&amp;n=420989&amp;dst=100651" TargetMode = "External"/>
	<Relationship Id="rId1292" Type="http://schemas.openxmlformats.org/officeDocument/2006/relationships/hyperlink" Target="https://login.consultant.ru/link/?req=doc&amp;base=LAW&amp;n=149972&amp;dst=100051" TargetMode = "External"/>
	<Relationship Id="rId1293" Type="http://schemas.openxmlformats.org/officeDocument/2006/relationships/hyperlink" Target="https://login.consultant.ru/link/?req=doc&amp;base=LAW&amp;n=420989&amp;dst=100471" TargetMode = "External"/>
	<Relationship Id="rId1294" Type="http://schemas.openxmlformats.org/officeDocument/2006/relationships/hyperlink" Target="https://login.consultant.ru/link/?req=doc&amp;base=LAW&amp;n=314256&amp;dst=100009" TargetMode = "External"/>
	<Relationship Id="rId1295" Type="http://schemas.openxmlformats.org/officeDocument/2006/relationships/hyperlink" Target="https://login.consultant.ru/link/?req=doc&amp;base=LAW&amp;n=450398&amp;dst=100016" TargetMode = "External"/>
	<Relationship Id="rId1296" Type="http://schemas.openxmlformats.org/officeDocument/2006/relationships/hyperlink" Target="https://login.consultant.ru/link/?req=doc&amp;base=LAW&amp;n=358743&amp;dst=100015" TargetMode = "External"/>
	<Relationship Id="rId1297" Type="http://schemas.openxmlformats.org/officeDocument/2006/relationships/hyperlink" Target="https://login.consultant.ru/link/?req=doc&amp;base=LAW&amp;n=287038&amp;dst=100096" TargetMode = "External"/>
	<Relationship Id="rId1298" Type="http://schemas.openxmlformats.org/officeDocument/2006/relationships/hyperlink" Target="https://login.consultant.ru/link/?req=doc&amp;base=LAW&amp;n=286900&amp;dst=100032" TargetMode = "External"/>
	<Relationship Id="rId1299" Type="http://schemas.openxmlformats.org/officeDocument/2006/relationships/hyperlink" Target="https://login.consultant.ru/link/?req=doc&amp;base=LAW&amp;n=294856&amp;dst=100221" TargetMode = "External"/>
	<Relationship Id="rId1300" Type="http://schemas.openxmlformats.org/officeDocument/2006/relationships/hyperlink" Target="https://login.consultant.ru/link/?req=doc&amp;base=LAW&amp;n=471227&amp;dst=100214" TargetMode = "External"/>
	<Relationship Id="rId1301" Type="http://schemas.openxmlformats.org/officeDocument/2006/relationships/hyperlink" Target="https://login.consultant.ru/link/?req=doc&amp;base=LAW&amp;n=286900&amp;dst=100034" TargetMode = "External"/>
	<Relationship Id="rId1302" Type="http://schemas.openxmlformats.org/officeDocument/2006/relationships/hyperlink" Target="https://login.consultant.ru/link/?req=doc&amp;base=LAW&amp;n=294856&amp;dst=100223" TargetMode = "External"/>
	<Relationship Id="rId1303" Type="http://schemas.openxmlformats.org/officeDocument/2006/relationships/hyperlink" Target="https://login.consultant.ru/link/?req=doc&amp;base=LAW&amp;n=287038&amp;dst=100098" TargetMode = "External"/>
	<Relationship Id="rId1304" Type="http://schemas.openxmlformats.org/officeDocument/2006/relationships/hyperlink" Target="https://login.consultant.ru/link/?req=doc&amp;base=LAW&amp;n=294856&amp;dst=100225" TargetMode = "External"/>
	<Relationship Id="rId1305" Type="http://schemas.openxmlformats.org/officeDocument/2006/relationships/hyperlink" Target="https://login.consultant.ru/link/?req=doc&amp;base=LAW&amp;n=287038&amp;dst=100099" TargetMode = "External"/>
	<Relationship Id="rId1306" Type="http://schemas.openxmlformats.org/officeDocument/2006/relationships/hyperlink" Target="https://login.consultant.ru/link/?req=doc&amp;base=LAW&amp;n=221225&amp;dst=100018" TargetMode = "External"/>
	<Relationship Id="rId1307" Type="http://schemas.openxmlformats.org/officeDocument/2006/relationships/hyperlink" Target="https://login.consultant.ru/link/?req=doc&amp;base=LAW&amp;n=493206&amp;dst=100044" TargetMode = "External"/>
	<Relationship Id="rId1308" Type="http://schemas.openxmlformats.org/officeDocument/2006/relationships/hyperlink" Target="https://login.consultant.ru/link/?req=doc&amp;base=LAW&amp;n=287038&amp;dst=100100" TargetMode = "External"/>
	<Relationship Id="rId1309" Type="http://schemas.openxmlformats.org/officeDocument/2006/relationships/hyperlink" Target="https://login.consultant.ru/link/?req=doc&amp;base=LAW&amp;n=471189&amp;dst=100011" TargetMode = "External"/>
	<Relationship Id="rId1310" Type="http://schemas.openxmlformats.org/officeDocument/2006/relationships/hyperlink" Target="https://login.consultant.ru/link/?req=doc&amp;base=LAW&amp;n=287038&amp;dst=100102" TargetMode = "External"/>
	<Relationship Id="rId1311" Type="http://schemas.openxmlformats.org/officeDocument/2006/relationships/hyperlink" Target="https://login.consultant.ru/link/?req=doc&amp;base=LAW&amp;n=286993&amp;dst=100018" TargetMode = "External"/>
	<Relationship Id="rId1312" Type="http://schemas.openxmlformats.org/officeDocument/2006/relationships/hyperlink" Target="https://login.consultant.ru/link/?req=doc&amp;base=LAW&amp;n=450398&amp;dst=100017" TargetMode = "External"/>
	<Relationship Id="rId1313" Type="http://schemas.openxmlformats.org/officeDocument/2006/relationships/hyperlink" Target="https://login.consultant.ru/link/?req=doc&amp;base=LAW&amp;n=421007&amp;dst=100075" TargetMode = "External"/>
	<Relationship Id="rId1314" Type="http://schemas.openxmlformats.org/officeDocument/2006/relationships/hyperlink" Target="https://login.consultant.ru/link/?req=doc&amp;base=LAW&amp;n=312066&amp;dst=100009" TargetMode = "External"/>
	<Relationship Id="rId1315" Type="http://schemas.openxmlformats.org/officeDocument/2006/relationships/hyperlink" Target="https://login.consultant.ru/link/?req=doc&amp;base=LAW&amp;n=405926&amp;dst=100040" TargetMode = "External"/>
	<Relationship Id="rId1316" Type="http://schemas.openxmlformats.org/officeDocument/2006/relationships/hyperlink" Target="https://login.consultant.ru/link/?req=doc&amp;base=LAW&amp;n=437080&amp;dst=100009" TargetMode = "External"/>
	<Relationship Id="rId1317" Type="http://schemas.openxmlformats.org/officeDocument/2006/relationships/hyperlink" Target="https://login.consultant.ru/link/?req=doc&amp;base=LAW&amp;n=158363&amp;dst=100009" TargetMode = "External"/>
	<Relationship Id="rId1318" Type="http://schemas.openxmlformats.org/officeDocument/2006/relationships/hyperlink" Target="https://login.consultant.ru/link/?req=doc&amp;base=LAW&amp;n=428309&amp;dst=100010" TargetMode = "External"/>
	<Relationship Id="rId1319" Type="http://schemas.openxmlformats.org/officeDocument/2006/relationships/hyperlink" Target="https://login.consultant.ru/link/?req=doc&amp;base=LAW&amp;n=405926&amp;dst=100048" TargetMode = "External"/>
	<Relationship Id="rId1320" Type="http://schemas.openxmlformats.org/officeDocument/2006/relationships/hyperlink" Target="https://login.consultant.ru/link/?req=doc&amp;base=LAW&amp;n=221225&amp;dst=100019" TargetMode = "External"/>
	<Relationship Id="rId1321" Type="http://schemas.openxmlformats.org/officeDocument/2006/relationships/hyperlink" Target="https://login.consultant.ru/link/?req=doc&amp;base=LAW&amp;n=314661&amp;dst=100070" TargetMode = "External"/>
	<Relationship Id="rId1322" Type="http://schemas.openxmlformats.org/officeDocument/2006/relationships/hyperlink" Target="https://login.consultant.ru/link/?req=doc&amp;base=LAW&amp;n=209880&amp;dst=100010" TargetMode = "External"/>
	<Relationship Id="rId1323" Type="http://schemas.openxmlformats.org/officeDocument/2006/relationships/hyperlink" Target="https://login.consultant.ru/link/?req=doc&amp;base=LAW&amp;n=493188" TargetMode = "External"/>
	<Relationship Id="rId1324" Type="http://schemas.openxmlformats.org/officeDocument/2006/relationships/hyperlink" Target="https://login.consultant.ru/link/?req=doc&amp;base=LAW&amp;n=452701&amp;dst=100011" TargetMode = "External"/>
	<Relationship Id="rId1325" Type="http://schemas.openxmlformats.org/officeDocument/2006/relationships/hyperlink" Target="https://login.consultant.ru/link/?req=doc&amp;base=LAW&amp;n=493202&amp;dst=101172" TargetMode = "External"/>
	<Relationship Id="rId1326" Type="http://schemas.openxmlformats.org/officeDocument/2006/relationships/hyperlink" Target="https://login.consultant.ru/link/?req=doc&amp;base=LAW&amp;n=481298&amp;dst=1698" TargetMode = "External"/>
	<Relationship Id="rId1327" Type="http://schemas.openxmlformats.org/officeDocument/2006/relationships/hyperlink" Target="https://login.consultant.ru/link/?req=doc&amp;base=LAW&amp;n=482479&amp;dst=100010" TargetMode = "External"/>
	<Relationship Id="rId1328" Type="http://schemas.openxmlformats.org/officeDocument/2006/relationships/hyperlink" Target="https://login.consultant.ru/link/?req=doc&amp;base=LAW&amp;n=482479&amp;dst=100012" TargetMode = "External"/>
	<Relationship Id="rId1329" Type="http://schemas.openxmlformats.org/officeDocument/2006/relationships/hyperlink" Target="https://login.consultant.ru/link/?req=doc&amp;base=LAW&amp;n=481298&amp;dst=100862" TargetMode = "External"/>
	<Relationship Id="rId1330" Type="http://schemas.openxmlformats.org/officeDocument/2006/relationships/hyperlink" Target="https://login.consultant.ru/link/?req=doc&amp;base=LAW&amp;n=482479&amp;dst=100013" TargetMode = "External"/>
	<Relationship Id="rId1331" Type="http://schemas.openxmlformats.org/officeDocument/2006/relationships/hyperlink" Target="https://login.consultant.ru/link/?req=doc&amp;base=LAW&amp;n=483051&amp;dst=100013" TargetMode = "External"/>
	<Relationship Id="rId1332" Type="http://schemas.openxmlformats.org/officeDocument/2006/relationships/hyperlink" Target="https://login.consultant.ru/link/?req=doc&amp;base=LAW&amp;n=377898&amp;dst=100003" TargetMode = "External"/>
	<Relationship Id="rId1333" Type="http://schemas.openxmlformats.org/officeDocument/2006/relationships/hyperlink" Target="https://login.consultant.ru/link/?req=doc&amp;base=LAW&amp;n=484451&amp;dst=100056" TargetMode = "External"/>
	<Relationship Id="rId1334" Type="http://schemas.openxmlformats.org/officeDocument/2006/relationships/hyperlink" Target="https://login.consultant.ru/link/?req=doc&amp;base=LAW&amp;n=498912&amp;dst=100062" TargetMode = "External"/>
	<Relationship Id="rId1335" Type="http://schemas.openxmlformats.org/officeDocument/2006/relationships/hyperlink" Target="https://login.consultant.ru/link/?req=doc&amp;base=LAW&amp;n=405926&amp;dst=100051" TargetMode = "External"/>
	<Relationship Id="rId1336" Type="http://schemas.openxmlformats.org/officeDocument/2006/relationships/hyperlink" Target="https://login.consultant.ru/link/?req=doc&amp;base=LAW&amp;n=405915&amp;dst=100120" TargetMode = "External"/>
	<Relationship Id="rId1337" Type="http://schemas.openxmlformats.org/officeDocument/2006/relationships/hyperlink" Target="https://login.consultant.ru/link/?req=doc&amp;base=LAW&amp;n=482484&amp;dst=100804" TargetMode = "External"/>
	<Relationship Id="rId1338" Type="http://schemas.openxmlformats.org/officeDocument/2006/relationships/hyperlink" Target="https://login.consultant.ru/link/?req=doc&amp;base=LAW&amp;n=483051&amp;dst=100036" TargetMode = "External"/>
	<Relationship Id="rId1339" Type="http://schemas.openxmlformats.org/officeDocument/2006/relationships/hyperlink" Target="https://login.consultant.ru/link/?req=doc&amp;base=LAW&amp;n=405915&amp;dst=100122" TargetMode = "External"/>
	<Relationship Id="rId1340" Type="http://schemas.openxmlformats.org/officeDocument/2006/relationships/hyperlink" Target="https://login.consultant.ru/link/?req=doc&amp;base=LAW&amp;n=312066&amp;dst=100012" TargetMode = "External"/>
	<Relationship Id="rId1341" Type="http://schemas.openxmlformats.org/officeDocument/2006/relationships/hyperlink" Target="https://login.consultant.ru/link/?req=doc&amp;base=LAW&amp;n=344776&amp;dst=100009" TargetMode = "External"/>
	<Relationship Id="rId1342" Type="http://schemas.openxmlformats.org/officeDocument/2006/relationships/hyperlink" Target="https://login.consultant.ru/link/?req=doc&amp;base=LAW&amp;n=483051&amp;dst=100037" TargetMode = "External"/>
	<Relationship Id="rId1343" Type="http://schemas.openxmlformats.org/officeDocument/2006/relationships/hyperlink" Target="https://login.consultant.ru/link/?req=doc&amp;base=LAW&amp;n=405915&amp;dst=100124" TargetMode = "External"/>
	<Relationship Id="rId1344" Type="http://schemas.openxmlformats.org/officeDocument/2006/relationships/hyperlink" Target="https://login.consultant.ru/link/?req=doc&amp;base=LAW&amp;n=221225&amp;dst=100021" TargetMode = "External"/>
	<Relationship Id="rId1345" Type="http://schemas.openxmlformats.org/officeDocument/2006/relationships/hyperlink" Target="https://login.consultant.ru/link/?req=doc&amp;base=LAW&amp;n=405926&amp;dst=100057" TargetMode = "External"/>
	<Relationship Id="rId1346" Type="http://schemas.openxmlformats.org/officeDocument/2006/relationships/hyperlink" Target="https://login.consultant.ru/link/?req=doc&amp;base=LAW&amp;n=285630&amp;dst=100020" TargetMode = "External"/>
	<Relationship Id="rId1347" Type="http://schemas.openxmlformats.org/officeDocument/2006/relationships/hyperlink" Target="https://login.consultant.ru/link/?req=doc&amp;base=LAW&amp;n=483051&amp;dst=100038" TargetMode = "External"/>
	<Relationship Id="rId1348" Type="http://schemas.openxmlformats.org/officeDocument/2006/relationships/hyperlink" Target="https://login.consultant.ru/link/?req=doc&amp;base=LAW&amp;n=285630&amp;dst=100021" TargetMode = "External"/>
	<Relationship Id="rId1349" Type="http://schemas.openxmlformats.org/officeDocument/2006/relationships/hyperlink" Target="https://login.consultant.ru/link/?req=doc&amp;base=LAW&amp;n=312066&amp;dst=100013" TargetMode = "External"/>
	<Relationship Id="rId1350" Type="http://schemas.openxmlformats.org/officeDocument/2006/relationships/hyperlink" Target="https://login.consultant.ru/link/?req=doc&amp;base=LAW&amp;n=210052&amp;dst=100023" TargetMode = "External"/>
	<Relationship Id="rId1351" Type="http://schemas.openxmlformats.org/officeDocument/2006/relationships/hyperlink" Target="https://login.consultant.ru/link/?req=doc&amp;base=LAW&amp;n=483051&amp;dst=100040" TargetMode = "External"/>
	<Relationship Id="rId1352" Type="http://schemas.openxmlformats.org/officeDocument/2006/relationships/hyperlink" Target="https://login.consultant.ru/link/?req=doc&amp;base=LAW&amp;n=221225&amp;dst=100022" TargetMode = "External"/>
	<Relationship Id="rId1353" Type="http://schemas.openxmlformats.org/officeDocument/2006/relationships/hyperlink" Target="https://login.consultant.ru/link/?req=doc&amp;base=LAW&amp;n=285630&amp;dst=100023" TargetMode = "External"/>
	<Relationship Id="rId1354" Type="http://schemas.openxmlformats.org/officeDocument/2006/relationships/hyperlink" Target="https://login.consultant.ru/link/?req=doc&amp;base=LAW&amp;n=312066&amp;dst=100014" TargetMode = "External"/>
	<Relationship Id="rId1355" Type="http://schemas.openxmlformats.org/officeDocument/2006/relationships/hyperlink" Target="https://login.consultant.ru/link/?req=doc&amp;base=LAW&amp;n=483051&amp;dst=100041" TargetMode = "External"/>
	<Relationship Id="rId1356" Type="http://schemas.openxmlformats.org/officeDocument/2006/relationships/hyperlink" Target="https://login.consultant.ru/link/?req=doc&amp;base=LAW&amp;n=405915&amp;dst=100126" TargetMode = "External"/>
	<Relationship Id="rId1357" Type="http://schemas.openxmlformats.org/officeDocument/2006/relationships/hyperlink" Target="https://login.consultant.ru/link/?req=doc&amp;base=LAW&amp;n=380695&amp;dst=100008" TargetMode = "External"/>
	<Relationship Id="rId1358" Type="http://schemas.openxmlformats.org/officeDocument/2006/relationships/hyperlink" Target="https://login.consultant.ru/link/?req=doc&amp;base=LAW&amp;n=405915&amp;dst=100131" TargetMode = "External"/>
	<Relationship Id="rId1359" Type="http://schemas.openxmlformats.org/officeDocument/2006/relationships/hyperlink" Target="https://login.consultant.ru/link/?req=doc&amp;base=LAW&amp;n=221225&amp;dst=100024" TargetMode = "External"/>
	<Relationship Id="rId1360" Type="http://schemas.openxmlformats.org/officeDocument/2006/relationships/hyperlink" Target="https://login.consultant.ru/link/?req=doc&amp;base=LAW&amp;n=483051&amp;dst=100043" TargetMode = "External"/>
	<Relationship Id="rId1361" Type="http://schemas.openxmlformats.org/officeDocument/2006/relationships/hyperlink" Target="https://login.consultant.ru/link/?req=doc&amp;base=LAW&amp;n=483051&amp;dst=100045" TargetMode = "External"/>
	<Relationship Id="rId1362" Type="http://schemas.openxmlformats.org/officeDocument/2006/relationships/hyperlink" Target="https://login.consultant.ru/link/?req=doc&amp;base=LAW&amp;n=405915&amp;dst=100133" TargetMode = "External"/>
	<Relationship Id="rId1363" Type="http://schemas.openxmlformats.org/officeDocument/2006/relationships/hyperlink" Target="https://login.consultant.ru/link/?req=doc&amp;base=LAW&amp;n=221225&amp;dst=100026" TargetMode = "External"/>
	<Relationship Id="rId1364" Type="http://schemas.openxmlformats.org/officeDocument/2006/relationships/hyperlink" Target="https://login.consultant.ru/link/?req=doc&amp;base=LAW&amp;n=483051&amp;dst=100046" TargetMode = "External"/>
	<Relationship Id="rId1365" Type="http://schemas.openxmlformats.org/officeDocument/2006/relationships/hyperlink" Target="https://login.consultant.ru/link/?req=doc&amp;base=LAW&amp;n=210052&amp;dst=100025" TargetMode = "External"/>
	<Relationship Id="rId1366" Type="http://schemas.openxmlformats.org/officeDocument/2006/relationships/hyperlink" Target="https://login.consultant.ru/link/?req=doc&amp;base=LAW&amp;n=483051&amp;dst=100048" TargetMode = "External"/>
	<Relationship Id="rId1367" Type="http://schemas.openxmlformats.org/officeDocument/2006/relationships/hyperlink" Target="https://login.consultant.ru/link/?req=doc&amp;base=LAW&amp;n=471189&amp;dst=100241" TargetMode = "External"/>
	<Relationship Id="rId1368" Type="http://schemas.openxmlformats.org/officeDocument/2006/relationships/hyperlink" Target="https://login.consultant.ru/link/?req=doc&amp;base=LAW&amp;n=287038&amp;dst=100107" TargetMode = "External"/>
	<Relationship Id="rId1369" Type="http://schemas.openxmlformats.org/officeDocument/2006/relationships/hyperlink" Target="https://login.consultant.ru/link/?req=doc&amp;base=LAW&amp;n=405915&amp;dst=100137" TargetMode = "External"/>
	<Relationship Id="rId1370" Type="http://schemas.openxmlformats.org/officeDocument/2006/relationships/hyperlink" Target="https://login.consultant.ru/link/?req=doc&amp;base=LAW&amp;n=286993&amp;dst=100020" TargetMode = "External"/>
	<Relationship Id="rId1371" Type="http://schemas.openxmlformats.org/officeDocument/2006/relationships/hyperlink" Target="https://login.consultant.ru/link/?req=doc&amp;base=LAW&amp;n=450398&amp;dst=100019" TargetMode = "External"/>
	<Relationship Id="rId1372" Type="http://schemas.openxmlformats.org/officeDocument/2006/relationships/hyperlink" Target="https://login.consultant.ru/link/?req=doc&amp;base=LAW&amp;n=196679&amp;dst=100054" TargetMode = "External"/>
	<Relationship Id="rId1373" Type="http://schemas.openxmlformats.org/officeDocument/2006/relationships/hyperlink" Target="https://login.consultant.ru/link/?req=doc&amp;base=LAW&amp;n=221225&amp;dst=100029" TargetMode = "External"/>
	<Relationship Id="rId1374" Type="http://schemas.openxmlformats.org/officeDocument/2006/relationships/hyperlink" Target="https://login.consultant.ru/link/?req=doc&amp;base=LAW&amp;n=489041&amp;dst=100132" TargetMode = "External"/>
	<Relationship Id="rId1375" Type="http://schemas.openxmlformats.org/officeDocument/2006/relationships/hyperlink" Target="https://login.consultant.ru/link/?req=doc&amp;base=LAW&amp;n=344776&amp;dst=100010" TargetMode = "External"/>
	<Relationship Id="rId1376" Type="http://schemas.openxmlformats.org/officeDocument/2006/relationships/hyperlink" Target="https://login.consultant.ru/link/?req=doc&amp;base=LAW&amp;n=303442&amp;dst=100009" TargetMode = "External"/>
	<Relationship Id="rId1377" Type="http://schemas.openxmlformats.org/officeDocument/2006/relationships/hyperlink" Target="https://login.consultant.ru/link/?req=doc&amp;base=LAW&amp;n=428309&amp;dst=100012" TargetMode = "External"/>
	<Relationship Id="rId1378" Type="http://schemas.openxmlformats.org/officeDocument/2006/relationships/hyperlink" Target="https://login.consultant.ru/link/?req=doc&amp;base=LAW&amp;n=481298&amp;dst=3382" TargetMode = "External"/>
	<Relationship Id="rId1379" Type="http://schemas.openxmlformats.org/officeDocument/2006/relationships/hyperlink" Target="https://login.consultant.ru/link/?req=doc&amp;base=LAW&amp;n=481298" TargetMode = "External"/>
	<Relationship Id="rId1380" Type="http://schemas.openxmlformats.org/officeDocument/2006/relationships/hyperlink" Target="https://login.consultant.ru/link/?req=doc&amp;base=LAW&amp;n=372677&amp;dst=100420" TargetMode = "External"/>
	<Relationship Id="rId1381" Type="http://schemas.openxmlformats.org/officeDocument/2006/relationships/hyperlink" Target="https://login.consultant.ru/link/?req=doc&amp;base=LAW&amp;n=465416&amp;dst=100126" TargetMode = "External"/>
	<Relationship Id="rId1382" Type="http://schemas.openxmlformats.org/officeDocument/2006/relationships/hyperlink" Target="https://login.consultant.ru/link/?req=doc&amp;base=LAW&amp;n=482484&amp;dst=100805" TargetMode = "External"/>
	<Relationship Id="rId1383" Type="http://schemas.openxmlformats.org/officeDocument/2006/relationships/hyperlink" Target="https://login.consultant.ru/link/?req=doc&amp;base=LAW&amp;n=285630&amp;dst=100025" TargetMode = "External"/>
	<Relationship Id="rId1384" Type="http://schemas.openxmlformats.org/officeDocument/2006/relationships/hyperlink" Target="https://login.consultant.ru/link/?req=doc&amp;base=LAW&amp;n=464793&amp;dst=100010" TargetMode = "External"/>
	<Relationship Id="rId1385" Type="http://schemas.openxmlformats.org/officeDocument/2006/relationships/hyperlink" Target="https://login.consultant.ru/link/?req=doc&amp;base=LAW&amp;n=405915&amp;dst=100140" TargetMode = "External"/>
	<Relationship Id="rId1386" Type="http://schemas.openxmlformats.org/officeDocument/2006/relationships/hyperlink" Target="https://login.consultant.ru/link/?req=doc&amp;base=LAW&amp;n=453867&amp;dst=100012" TargetMode = "External"/>
	<Relationship Id="rId1387" Type="http://schemas.openxmlformats.org/officeDocument/2006/relationships/hyperlink" Target="https://login.consultant.ru/link/?req=doc&amp;base=LAW&amp;n=483051&amp;dst=100050" TargetMode = "External"/>
	<Relationship Id="rId1388" Type="http://schemas.openxmlformats.org/officeDocument/2006/relationships/hyperlink" Target="https://login.consultant.ru/link/?req=doc&amp;base=LAW&amp;n=221225&amp;dst=100030" TargetMode = "External"/>
	<Relationship Id="rId1389" Type="http://schemas.openxmlformats.org/officeDocument/2006/relationships/hyperlink" Target="https://login.consultant.ru/link/?req=doc&amp;base=LAW&amp;n=453867&amp;dst=100014" TargetMode = "External"/>
	<Relationship Id="rId1390" Type="http://schemas.openxmlformats.org/officeDocument/2006/relationships/hyperlink" Target="https://login.consultant.ru/link/?req=doc&amp;base=LAW&amp;n=483051&amp;dst=100052" TargetMode = "External"/>
	<Relationship Id="rId1391" Type="http://schemas.openxmlformats.org/officeDocument/2006/relationships/hyperlink" Target="https://login.consultant.ru/link/?req=doc&amp;base=LAW&amp;n=322494&amp;dst=100009" TargetMode = "External"/>
	<Relationship Id="rId1392" Type="http://schemas.openxmlformats.org/officeDocument/2006/relationships/hyperlink" Target="https://login.consultant.ru/link/?req=doc&amp;base=LAW&amp;n=453867&amp;dst=100015" TargetMode = "External"/>
	<Relationship Id="rId1393" Type="http://schemas.openxmlformats.org/officeDocument/2006/relationships/hyperlink" Target="https://login.consultant.ru/link/?req=doc&amp;base=LAW&amp;n=483051&amp;dst=100053" TargetMode = "External"/>
	<Relationship Id="rId1394" Type="http://schemas.openxmlformats.org/officeDocument/2006/relationships/hyperlink" Target="https://login.consultant.ru/link/?req=doc&amp;base=LAW&amp;n=196679&amp;dst=100071" TargetMode = "External"/>
	<Relationship Id="rId1395" Type="http://schemas.openxmlformats.org/officeDocument/2006/relationships/hyperlink" Target="https://login.consultant.ru/link/?req=doc&amp;base=LAW&amp;n=405915&amp;dst=100144" TargetMode = "External"/>
	<Relationship Id="rId1396" Type="http://schemas.openxmlformats.org/officeDocument/2006/relationships/hyperlink" Target="https://login.consultant.ru/link/?req=doc&amp;base=LAW&amp;n=405915&amp;dst=100145" TargetMode = "External"/>
	<Relationship Id="rId1397" Type="http://schemas.openxmlformats.org/officeDocument/2006/relationships/hyperlink" Target="https://login.consultant.ru/link/?req=doc&amp;base=LAW&amp;n=405915&amp;dst=100147" TargetMode = "External"/>
	<Relationship Id="rId1398" Type="http://schemas.openxmlformats.org/officeDocument/2006/relationships/hyperlink" Target="https://login.consultant.ru/link/?req=doc&amp;base=LAW&amp;n=498912&amp;dst=100063" TargetMode = "External"/>
	<Relationship Id="rId1399" Type="http://schemas.openxmlformats.org/officeDocument/2006/relationships/hyperlink" Target="https://login.consultant.ru/link/?req=doc&amp;base=LAW&amp;n=405915&amp;dst=100148" TargetMode = "External"/>
	<Relationship Id="rId1400" Type="http://schemas.openxmlformats.org/officeDocument/2006/relationships/hyperlink" Target="https://login.consultant.ru/link/?req=doc&amp;base=LAW&amp;n=285630&amp;dst=100028" TargetMode = "External"/>
	<Relationship Id="rId1401" Type="http://schemas.openxmlformats.org/officeDocument/2006/relationships/hyperlink" Target="https://login.consultant.ru/link/?req=doc&amp;base=LAW&amp;n=405915&amp;dst=100150" TargetMode = "External"/>
	<Relationship Id="rId1402" Type="http://schemas.openxmlformats.org/officeDocument/2006/relationships/hyperlink" Target="https://login.consultant.ru/link/?req=doc&amp;base=LAW&amp;n=483051&amp;dst=100054" TargetMode = "External"/>
	<Relationship Id="rId1403" Type="http://schemas.openxmlformats.org/officeDocument/2006/relationships/hyperlink" Target="https://login.consultant.ru/link/?req=doc&amp;base=LAW&amp;n=464793&amp;dst=100016" TargetMode = "External"/>
	<Relationship Id="rId1404" Type="http://schemas.openxmlformats.org/officeDocument/2006/relationships/hyperlink" Target="https://login.consultant.ru/link/?req=doc&amp;base=LAW&amp;n=464793&amp;dst=100017" TargetMode = "External"/>
	<Relationship Id="rId1405" Type="http://schemas.openxmlformats.org/officeDocument/2006/relationships/hyperlink" Target="https://login.consultant.ru/link/?req=doc&amp;base=LAW&amp;n=464793&amp;dst=100011" TargetMode = "External"/>
	<Relationship Id="rId1406" Type="http://schemas.openxmlformats.org/officeDocument/2006/relationships/hyperlink" Target="https://login.consultant.ru/link/?req=doc&amp;base=LAW&amp;n=285630&amp;dst=100029" TargetMode = "External"/>
	<Relationship Id="rId1407" Type="http://schemas.openxmlformats.org/officeDocument/2006/relationships/hyperlink" Target="https://login.consultant.ru/link/?req=doc&amp;base=LAW&amp;n=405915&amp;dst=100153" TargetMode = "External"/>
	<Relationship Id="rId1408" Type="http://schemas.openxmlformats.org/officeDocument/2006/relationships/hyperlink" Target="https://login.consultant.ru/link/?req=doc&amp;base=LAW&amp;n=209880&amp;dst=100014" TargetMode = "External"/>
	<Relationship Id="rId1409" Type="http://schemas.openxmlformats.org/officeDocument/2006/relationships/hyperlink" Target="https://login.consultant.ru/link/?req=doc&amp;base=LAW&amp;n=285630&amp;dst=100031" TargetMode = "External"/>
	<Relationship Id="rId1410" Type="http://schemas.openxmlformats.org/officeDocument/2006/relationships/hyperlink" Target="https://login.consultant.ru/link/?req=doc&amp;base=LAW&amp;n=485244&amp;dst=100010" TargetMode = "External"/>
	<Relationship Id="rId1411" Type="http://schemas.openxmlformats.org/officeDocument/2006/relationships/hyperlink" Target="https://login.consultant.ru/link/?req=doc&amp;base=LAW&amp;n=285630&amp;dst=100032" TargetMode = "External"/>
	<Relationship Id="rId1412" Type="http://schemas.openxmlformats.org/officeDocument/2006/relationships/hyperlink" Target="https://login.consultant.ru/link/?req=doc&amp;base=LAW&amp;n=312066&amp;dst=100015" TargetMode = "External"/>
	<Relationship Id="rId1413" Type="http://schemas.openxmlformats.org/officeDocument/2006/relationships/hyperlink" Target="https://login.consultant.ru/link/?req=doc&amp;base=LAW&amp;n=196679&amp;dst=100054" TargetMode = "External"/>
	<Relationship Id="rId1414" Type="http://schemas.openxmlformats.org/officeDocument/2006/relationships/hyperlink" Target="https://login.consultant.ru/link/?req=doc&amp;base=LAW&amp;n=221225&amp;dst=100033" TargetMode = "External"/>
	<Relationship Id="rId1415" Type="http://schemas.openxmlformats.org/officeDocument/2006/relationships/hyperlink" Target="https://login.consultant.ru/link/?req=doc&amp;base=LAW&amp;n=405915&amp;dst=100154" TargetMode = "External"/>
	<Relationship Id="rId1416" Type="http://schemas.openxmlformats.org/officeDocument/2006/relationships/hyperlink" Target="https://login.consultant.ru/link/?req=doc&amp;base=LAW&amp;n=221225&amp;dst=100034" TargetMode = "External"/>
	<Relationship Id="rId1417" Type="http://schemas.openxmlformats.org/officeDocument/2006/relationships/hyperlink" Target="https://login.consultant.ru/link/?req=doc&amp;base=LAW&amp;n=221225&amp;dst=100035" TargetMode = "External"/>
	<Relationship Id="rId1418" Type="http://schemas.openxmlformats.org/officeDocument/2006/relationships/hyperlink" Target="https://login.consultant.ru/link/?req=doc&amp;base=LAW&amp;n=316317&amp;dst=100009" TargetMode = "External"/>
	<Relationship Id="rId1419" Type="http://schemas.openxmlformats.org/officeDocument/2006/relationships/hyperlink" Target="https://login.consultant.ru/link/?req=doc&amp;base=LAW&amp;n=482484&amp;dst=100806" TargetMode = "External"/>
	<Relationship Id="rId1420" Type="http://schemas.openxmlformats.org/officeDocument/2006/relationships/hyperlink" Target="https://login.consultant.ru/link/?req=doc&amp;base=LAW&amp;n=482479&amp;dst=100014" TargetMode = "External"/>
	<Relationship Id="rId1421" Type="http://schemas.openxmlformats.org/officeDocument/2006/relationships/hyperlink" Target="https://login.consultant.ru/link/?req=doc&amp;base=LAW&amp;n=209880&amp;dst=100015" TargetMode = "External"/>
	<Relationship Id="rId1422" Type="http://schemas.openxmlformats.org/officeDocument/2006/relationships/hyperlink" Target="https://login.consultant.ru/link/?req=doc&amp;base=LAW&amp;n=309359&amp;dst=100009" TargetMode = "External"/>
	<Relationship Id="rId1423" Type="http://schemas.openxmlformats.org/officeDocument/2006/relationships/hyperlink" Target="https://login.consultant.ru/link/?req=doc&amp;base=LAW&amp;n=471189&amp;dst=101671" TargetMode = "External"/>
	<Relationship Id="rId1424" Type="http://schemas.openxmlformats.org/officeDocument/2006/relationships/hyperlink" Target="https://login.consultant.ru/link/?req=doc&amp;base=LAW&amp;n=287038&amp;dst=100109" TargetMode = "External"/>
	<Relationship Id="rId1425" Type="http://schemas.openxmlformats.org/officeDocument/2006/relationships/hyperlink" Target="https://login.consultant.ru/link/?req=doc&amp;base=LAW&amp;n=450398&amp;dst=100020" TargetMode = "External"/>
	<Relationship Id="rId1426" Type="http://schemas.openxmlformats.org/officeDocument/2006/relationships/hyperlink" Target="https://login.consultant.ru/link/?req=doc&amp;base=LAW&amp;n=405915&amp;dst=100156" TargetMode = "External"/>
	<Relationship Id="rId1427" Type="http://schemas.openxmlformats.org/officeDocument/2006/relationships/hyperlink" Target="https://login.consultant.ru/link/?req=doc&amp;base=LAW&amp;n=209880&amp;dst=100018" TargetMode = "External"/>
	<Relationship Id="rId1428" Type="http://schemas.openxmlformats.org/officeDocument/2006/relationships/hyperlink" Target="https://login.consultant.ru/link/?req=doc&amp;base=LAW&amp;n=285630&amp;dst=100033" TargetMode = "External"/>
	<Relationship Id="rId1429" Type="http://schemas.openxmlformats.org/officeDocument/2006/relationships/hyperlink" Target="https://login.consultant.ru/link/?req=doc&amp;base=LAW&amp;n=405915&amp;dst=100158" TargetMode = "External"/>
	<Relationship Id="rId1430" Type="http://schemas.openxmlformats.org/officeDocument/2006/relationships/hyperlink" Target="https://login.consultant.ru/link/?req=doc&amp;base=LAW&amp;n=405915&amp;dst=100160" TargetMode = "External"/>
	<Relationship Id="rId1431" Type="http://schemas.openxmlformats.org/officeDocument/2006/relationships/hyperlink" Target="https://login.consultant.ru/link/?req=doc&amp;base=LAW&amp;n=209880&amp;dst=100019" TargetMode = "External"/>
	<Relationship Id="rId1432" Type="http://schemas.openxmlformats.org/officeDocument/2006/relationships/hyperlink" Target="https://login.consultant.ru/link/?req=doc&amp;base=LAW&amp;n=497702&amp;dst=100010" TargetMode = "External"/>
	<Relationship Id="rId1433" Type="http://schemas.openxmlformats.org/officeDocument/2006/relationships/hyperlink" Target="https://login.consultant.ru/link/?req=doc&amp;base=LAW&amp;n=405915&amp;dst=100161" TargetMode = "External"/>
	<Relationship Id="rId1434" Type="http://schemas.openxmlformats.org/officeDocument/2006/relationships/hyperlink" Target="https://login.consultant.ru/link/?req=doc&amp;base=LAW&amp;n=221225&amp;dst=100037" TargetMode = "External"/>
	<Relationship Id="rId1435" Type="http://schemas.openxmlformats.org/officeDocument/2006/relationships/hyperlink" Target="https://login.consultant.ru/link/?req=doc&amp;base=LAW&amp;n=405915&amp;dst=100162" TargetMode = "External"/>
	<Relationship Id="rId1436" Type="http://schemas.openxmlformats.org/officeDocument/2006/relationships/hyperlink" Target="https://login.consultant.ru/link/?req=doc&amp;base=LAW&amp;n=497702&amp;dst=100011" TargetMode = "External"/>
	<Relationship Id="rId1437" Type="http://schemas.openxmlformats.org/officeDocument/2006/relationships/hyperlink" Target="https://login.consultant.ru/link/?req=doc&amp;base=LAW&amp;n=481298&amp;dst=3047" TargetMode = "External"/>
	<Relationship Id="rId1438" Type="http://schemas.openxmlformats.org/officeDocument/2006/relationships/hyperlink" Target="https://login.consultant.ru/link/?req=doc&amp;base=LAW&amp;n=453867&amp;dst=100016" TargetMode = "External"/>
	<Relationship Id="rId1439" Type="http://schemas.openxmlformats.org/officeDocument/2006/relationships/hyperlink" Target="https://login.consultant.ru/link/?req=doc&amp;base=LAW&amp;n=483051&amp;dst=100055" TargetMode = "External"/>
	<Relationship Id="rId1440" Type="http://schemas.openxmlformats.org/officeDocument/2006/relationships/hyperlink" Target="https://login.consultant.ru/link/?req=doc&amp;base=LAW&amp;n=312066&amp;dst=100016" TargetMode = "External"/>
	<Relationship Id="rId1441" Type="http://schemas.openxmlformats.org/officeDocument/2006/relationships/hyperlink" Target="https://login.consultant.ru/link/?req=doc&amp;base=LAW&amp;n=344776&amp;dst=100011" TargetMode = "External"/>
	<Relationship Id="rId1442" Type="http://schemas.openxmlformats.org/officeDocument/2006/relationships/hyperlink" Target="https://login.consultant.ru/link/?req=doc&amp;base=LAW&amp;n=481292&amp;dst=255" TargetMode = "External"/>
	<Relationship Id="rId1443" Type="http://schemas.openxmlformats.org/officeDocument/2006/relationships/hyperlink" Target="https://login.consultant.ru/link/?req=doc&amp;base=LAW&amp;n=493202&amp;dst=101598" TargetMode = "External"/>
	<Relationship Id="rId1444" Type="http://schemas.openxmlformats.org/officeDocument/2006/relationships/hyperlink" Target="https://login.consultant.ru/link/?req=doc&amp;base=LAW&amp;n=420988&amp;dst=100043" TargetMode = "External"/>
	<Relationship Id="rId1445" Type="http://schemas.openxmlformats.org/officeDocument/2006/relationships/hyperlink" Target="https://login.consultant.ru/link/?req=doc&amp;base=LAW&amp;n=405915&amp;dst=100165" TargetMode = "External"/>
	<Relationship Id="rId1446" Type="http://schemas.openxmlformats.org/officeDocument/2006/relationships/hyperlink" Target="https://login.consultant.ru/link/?req=doc&amp;base=LAW&amp;n=405915&amp;dst=100166" TargetMode = "External"/>
	<Relationship Id="rId1447" Type="http://schemas.openxmlformats.org/officeDocument/2006/relationships/hyperlink" Target="https://login.consultant.ru/link/?req=doc&amp;base=LAW&amp;n=420988&amp;dst=100044" TargetMode = "External"/>
	<Relationship Id="rId1448" Type="http://schemas.openxmlformats.org/officeDocument/2006/relationships/hyperlink" Target="https://login.consultant.ru/link/?req=doc&amp;base=LAW&amp;n=405915&amp;dst=100167" TargetMode = "External"/>
	<Relationship Id="rId1449" Type="http://schemas.openxmlformats.org/officeDocument/2006/relationships/hyperlink" Target="https://login.consultant.ru/link/?req=doc&amp;base=LAW&amp;n=405915&amp;dst=100168" TargetMode = "External"/>
	<Relationship Id="rId1450" Type="http://schemas.openxmlformats.org/officeDocument/2006/relationships/hyperlink" Target="https://login.consultant.ru/link/?req=doc&amp;base=LAW&amp;n=209880&amp;dst=100021" TargetMode = "External"/>
	<Relationship Id="rId1451" Type="http://schemas.openxmlformats.org/officeDocument/2006/relationships/hyperlink" Target="https://login.consultant.ru/link/?req=doc&amp;base=LAW&amp;n=493202&amp;dst=101172" TargetMode = "External"/>
	<Relationship Id="rId1452" Type="http://schemas.openxmlformats.org/officeDocument/2006/relationships/hyperlink" Target="https://login.consultant.ru/link/?req=doc&amp;base=LAW&amp;n=482479&amp;dst=100015" TargetMode = "External"/>
	<Relationship Id="rId1453" Type="http://schemas.openxmlformats.org/officeDocument/2006/relationships/hyperlink" Target="https://login.consultant.ru/link/?req=doc&amp;base=LAW&amp;n=405915&amp;dst=100170" TargetMode = "External"/>
	<Relationship Id="rId1454" Type="http://schemas.openxmlformats.org/officeDocument/2006/relationships/hyperlink" Target="https://login.consultant.ru/link/?req=doc&amp;base=LAW&amp;n=405915&amp;dst=100172" TargetMode = "External"/>
	<Relationship Id="rId1455" Type="http://schemas.openxmlformats.org/officeDocument/2006/relationships/hyperlink" Target="https://login.consultant.ru/link/?req=doc&amp;base=LAW&amp;n=209880&amp;dst=100023" TargetMode = "External"/>
	<Relationship Id="rId1456" Type="http://schemas.openxmlformats.org/officeDocument/2006/relationships/hyperlink" Target="https://login.consultant.ru/link/?req=doc&amp;base=LAW&amp;n=405915&amp;dst=100173" TargetMode = "External"/>
	<Relationship Id="rId1457" Type="http://schemas.openxmlformats.org/officeDocument/2006/relationships/hyperlink" Target="https://login.consultant.ru/link/?req=doc&amp;base=LAW&amp;n=405915&amp;dst=100174" TargetMode = "External"/>
	<Relationship Id="rId1458" Type="http://schemas.openxmlformats.org/officeDocument/2006/relationships/hyperlink" Target="https://login.consultant.ru/link/?req=doc&amp;base=LAW&amp;n=405915&amp;dst=100175" TargetMode = "External"/>
	<Relationship Id="rId1459" Type="http://schemas.openxmlformats.org/officeDocument/2006/relationships/hyperlink" Target="https://login.consultant.ru/link/?req=doc&amp;base=LAW&amp;n=210052&amp;dst=100030" TargetMode = "External"/>
	<Relationship Id="rId1460" Type="http://schemas.openxmlformats.org/officeDocument/2006/relationships/hyperlink" Target="https://login.consultant.ru/link/?req=doc&amp;base=LAW&amp;n=482479&amp;dst=100016" TargetMode = "External"/>
	<Relationship Id="rId1461" Type="http://schemas.openxmlformats.org/officeDocument/2006/relationships/hyperlink" Target="https://login.consultant.ru/link/?req=doc&amp;base=LAW&amp;n=405915&amp;dst=100177" TargetMode = "External"/>
	<Relationship Id="rId1462" Type="http://schemas.openxmlformats.org/officeDocument/2006/relationships/hyperlink" Target="https://login.consultant.ru/link/?req=doc&amp;base=LAW&amp;n=493080&amp;dst=100083" TargetMode = "External"/>
	<Relationship Id="rId1463" Type="http://schemas.openxmlformats.org/officeDocument/2006/relationships/hyperlink" Target="https://login.consultant.ru/link/?req=doc&amp;base=LAW&amp;n=447405&amp;dst=1" TargetMode = "External"/>
	<Relationship Id="rId1464" Type="http://schemas.openxmlformats.org/officeDocument/2006/relationships/hyperlink" Target="https://login.consultant.ru/link/?req=doc&amp;base=LAW&amp;n=285630&amp;dst=100035" TargetMode = "External"/>
	<Relationship Id="rId1465" Type="http://schemas.openxmlformats.org/officeDocument/2006/relationships/hyperlink" Target="https://login.consultant.ru/link/?req=doc&amp;base=LAW&amp;n=493080&amp;dst=100085" TargetMode = "External"/>
	<Relationship Id="rId1466" Type="http://schemas.openxmlformats.org/officeDocument/2006/relationships/hyperlink" Target="https://login.consultant.ru/link/?req=doc&amp;base=LAW&amp;n=405915&amp;dst=100178" TargetMode = "External"/>
	<Relationship Id="rId1467" Type="http://schemas.openxmlformats.org/officeDocument/2006/relationships/hyperlink" Target="https://login.consultant.ru/link/?req=doc&amp;base=LAW&amp;n=405915&amp;dst=100180" TargetMode = "External"/>
	<Relationship Id="rId1468" Type="http://schemas.openxmlformats.org/officeDocument/2006/relationships/hyperlink" Target="https://login.consultant.ru/link/?req=doc&amp;base=LAW&amp;n=221225&amp;dst=100039" TargetMode = "External"/>
	<Relationship Id="rId1469" Type="http://schemas.openxmlformats.org/officeDocument/2006/relationships/hyperlink" Target="https://login.consultant.ru/link/?req=doc&amp;base=LAW&amp;n=221225&amp;dst=100041" TargetMode = "External"/>
	<Relationship Id="rId1470" Type="http://schemas.openxmlformats.org/officeDocument/2006/relationships/hyperlink" Target="https://login.consultant.ru/link/?req=doc&amp;base=LAW&amp;n=405915&amp;dst=100181" TargetMode = "External"/>
	<Relationship Id="rId1471" Type="http://schemas.openxmlformats.org/officeDocument/2006/relationships/hyperlink" Target="https://login.consultant.ru/link/?req=doc&amp;base=LAW&amp;n=209880&amp;dst=100025" TargetMode = "External"/>
	<Relationship Id="rId1472" Type="http://schemas.openxmlformats.org/officeDocument/2006/relationships/hyperlink" Target="https://login.consultant.ru/link/?req=doc&amp;base=LAW&amp;n=210052&amp;dst=100036" TargetMode = "External"/>
	<Relationship Id="rId1473" Type="http://schemas.openxmlformats.org/officeDocument/2006/relationships/hyperlink" Target="https://login.consultant.ru/link/?req=doc&amp;base=LAW&amp;n=482479&amp;dst=100018" TargetMode = "External"/>
	<Relationship Id="rId1474" Type="http://schemas.openxmlformats.org/officeDocument/2006/relationships/hyperlink" Target="https://login.consultant.ru/link/?req=doc&amp;base=LAW&amp;n=285630&amp;dst=100037" TargetMode = "External"/>
	<Relationship Id="rId1475" Type="http://schemas.openxmlformats.org/officeDocument/2006/relationships/hyperlink" Target="https://login.consultant.ru/link/?req=doc&amp;base=LAW&amp;n=482479&amp;dst=100019" TargetMode = "External"/>
	<Relationship Id="rId1476" Type="http://schemas.openxmlformats.org/officeDocument/2006/relationships/hyperlink" Target="https://login.consultant.ru/link/?req=doc&amp;base=LAW&amp;n=209880&amp;dst=100027" TargetMode = "External"/>
	<Relationship Id="rId1477" Type="http://schemas.openxmlformats.org/officeDocument/2006/relationships/hyperlink" Target="https://login.consultant.ru/link/?req=doc&amp;base=LAW&amp;n=285630&amp;dst=100039" TargetMode = "External"/>
	<Relationship Id="rId1478" Type="http://schemas.openxmlformats.org/officeDocument/2006/relationships/hyperlink" Target="https://login.consultant.ru/link/?req=doc&amp;base=LAW&amp;n=285630&amp;dst=100040" TargetMode = "External"/>
	<Relationship Id="rId1479" Type="http://schemas.openxmlformats.org/officeDocument/2006/relationships/hyperlink" Target="https://login.consultant.ru/link/?req=doc&amp;base=LAW&amp;n=405915&amp;dst=100183" TargetMode = "External"/>
	<Relationship Id="rId1480" Type="http://schemas.openxmlformats.org/officeDocument/2006/relationships/hyperlink" Target="https://login.consultant.ru/link/?req=doc&amp;base=LAW&amp;n=210052&amp;dst=100039" TargetMode = "External"/>
	<Relationship Id="rId1481" Type="http://schemas.openxmlformats.org/officeDocument/2006/relationships/hyperlink" Target="https://login.consultant.ru/link/?req=doc&amp;base=LAW&amp;n=405915&amp;dst=100185" TargetMode = "External"/>
	<Relationship Id="rId1482" Type="http://schemas.openxmlformats.org/officeDocument/2006/relationships/hyperlink" Target="https://login.consultant.ru/link/?req=doc&amp;base=LAW&amp;n=405915&amp;dst=100187" TargetMode = "External"/>
	<Relationship Id="rId1483" Type="http://schemas.openxmlformats.org/officeDocument/2006/relationships/hyperlink" Target="https://login.consultant.ru/link/?req=doc&amp;base=LAW&amp;n=316374&amp;dst=100010" TargetMode = "External"/>
	<Relationship Id="rId1484" Type="http://schemas.openxmlformats.org/officeDocument/2006/relationships/hyperlink" Target="https://login.consultant.ru/link/?req=doc&amp;base=LAW&amp;n=405915&amp;dst=100188" TargetMode = "External"/>
	<Relationship Id="rId1485" Type="http://schemas.openxmlformats.org/officeDocument/2006/relationships/hyperlink" Target="https://login.consultant.ru/link/?req=doc&amp;base=LAW&amp;n=210052&amp;dst=100040" TargetMode = "External"/>
	<Relationship Id="rId1486" Type="http://schemas.openxmlformats.org/officeDocument/2006/relationships/hyperlink" Target="https://login.consultant.ru/link/?req=doc&amp;base=LAW&amp;n=210052&amp;dst=100041" TargetMode = "External"/>
	<Relationship Id="rId1487" Type="http://schemas.openxmlformats.org/officeDocument/2006/relationships/hyperlink" Target="https://login.consultant.ru/link/?req=doc&amp;base=LAW&amp;n=482484&amp;dst=100807" TargetMode = "External"/>
	<Relationship Id="rId1488" Type="http://schemas.openxmlformats.org/officeDocument/2006/relationships/hyperlink" Target="https://login.consultant.ru/link/?req=doc&amp;base=LAW&amp;n=316374&amp;dst=100010" TargetMode = "External"/>
	<Relationship Id="rId1489" Type="http://schemas.openxmlformats.org/officeDocument/2006/relationships/hyperlink" Target="https://login.consultant.ru/link/?req=doc&amp;base=LAW&amp;n=437473&amp;dst=100012" TargetMode = "External"/>
	<Relationship Id="rId1490" Type="http://schemas.openxmlformats.org/officeDocument/2006/relationships/hyperlink" Target="https://login.consultant.ru/link/?req=doc&amp;base=LAW&amp;n=437473&amp;dst=100348" TargetMode = "External"/>
	<Relationship Id="rId1491" Type="http://schemas.openxmlformats.org/officeDocument/2006/relationships/hyperlink" Target="https://login.consultant.ru/link/?req=doc&amp;base=LAW&amp;n=336296&amp;dst=100008" TargetMode = "External"/>
	<Relationship Id="rId1492" Type="http://schemas.openxmlformats.org/officeDocument/2006/relationships/hyperlink" Target="https://login.consultant.ru/link/?req=doc&amp;base=LAW&amp;n=322494&amp;dst=100012" TargetMode = "External"/>
	<Relationship Id="rId1493" Type="http://schemas.openxmlformats.org/officeDocument/2006/relationships/hyperlink" Target="https://login.consultant.ru/link/?req=doc&amp;base=LAW&amp;n=322494&amp;dst=100014" TargetMode = "External"/>
	<Relationship Id="rId1494" Type="http://schemas.openxmlformats.org/officeDocument/2006/relationships/hyperlink" Target="https://login.consultant.ru/link/?req=doc&amp;base=LAW&amp;n=196679&amp;dst=100100" TargetMode = "External"/>
	<Relationship Id="rId1495" Type="http://schemas.openxmlformats.org/officeDocument/2006/relationships/hyperlink" Target="https://login.consultant.ru/link/?req=doc&amp;base=LAW&amp;n=453867&amp;dst=100019" TargetMode = "External"/>
	<Relationship Id="rId1496" Type="http://schemas.openxmlformats.org/officeDocument/2006/relationships/hyperlink" Target="https://login.consultant.ru/link/?req=doc&amp;base=LAW&amp;n=483051&amp;dst=100057" TargetMode = "External"/>
	<Relationship Id="rId1497" Type="http://schemas.openxmlformats.org/officeDocument/2006/relationships/hyperlink" Target="https://login.consultant.ru/link/?req=doc&amp;base=LAW&amp;n=405915&amp;dst=100192" TargetMode = "External"/>
	<Relationship Id="rId1498" Type="http://schemas.openxmlformats.org/officeDocument/2006/relationships/hyperlink" Target="https://login.consultant.ru/link/?req=doc&amp;base=LAW&amp;n=453867&amp;dst=100020" TargetMode = "External"/>
	<Relationship Id="rId1499" Type="http://schemas.openxmlformats.org/officeDocument/2006/relationships/hyperlink" Target="https://login.consultant.ru/link/?req=doc&amp;base=LAW&amp;n=483051&amp;dst=100058" TargetMode = "External"/>
	<Relationship Id="rId1500" Type="http://schemas.openxmlformats.org/officeDocument/2006/relationships/hyperlink" Target="https://login.consultant.ru/link/?req=doc&amp;base=LAW&amp;n=482479&amp;dst=100020" TargetMode = "External"/>
	<Relationship Id="rId1501" Type="http://schemas.openxmlformats.org/officeDocument/2006/relationships/hyperlink" Target="https://login.consultant.ru/link/?req=doc&amp;base=LAW&amp;n=312066&amp;dst=100018" TargetMode = "External"/>
	<Relationship Id="rId1502" Type="http://schemas.openxmlformats.org/officeDocument/2006/relationships/hyperlink" Target="https://login.consultant.ru/link/?req=doc&amp;base=LAW&amp;n=498472&amp;dst=100006" TargetMode = "External"/>
	<Relationship Id="rId1503" Type="http://schemas.openxmlformats.org/officeDocument/2006/relationships/hyperlink" Target="https://login.consultant.ru/link/?req=doc&amp;base=LAW&amp;n=405915&amp;dst=100196" TargetMode = "External"/>
	<Relationship Id="rId1504" Type="http://schemas.openxmlformats.org/officeDocument/2006/relationships/hyperlink" Target="https://login.consultant.ru/link/?req=doc&amp;base=LAW&amp;n=210052&amp;dst=100056" TargetMode = "External"/>
	<Relationship Id="rId1505" Type="http://schemas.openxmlformats.org/officeDocument/2006/relationships/hyperlink" Target="https://login.consultant.ru/link/?req=doc&amp;base=LAW&amp;n=483051&amp;dst=100059" TargetMode = "External"/>
	<Relationship Id="rId1506" Type="http://schemas.openxmlformats.org/officeDocument/2006/relationships/hyperlink" Target="https://login.consultant.ru/link/?req=doc&amp;base=LAW&amp;n=453867&amp;dst=100021" TargetMode = "External"/>
	<Relationship Id="rId1507" Type="http://schemas.openxmlformats.org/officeDocument/2006/relationships/hyperlink" Target="https://login.consultant.ru/link/?req=doc&amp;base=LAW&amp;n=493080&amp;dst=100086" TargetMode = "External"/>
	<Relationship Id="rId1508" Type="http://schemas.openxmlformats.org/officeDocument/2006/relationships/hyperlink" Target="https://login.consultant.ru/link/?req=doc&amp;base=LAW&amp;n=447504&amp;dst=100008" TargetMode = "External"/>
	<Relationship Id="rId1509" Type="http://schemas.openxmlformats.org/officeDocument/2006/relationships/hyperlink" Target="https://login.consultant.ru/link/?req=doc&amp;base=LAW&amp;n=405915&amp;dst=100198" TargetMode = "External"/>
	<Relationship Id="rId1510" Type="http://schemas.openxmlformats.org/officeDocument/2006/relationships/hyperlink" Target="https://login.consultant.ru/link/?req=doc&amp;base=LAW&amp;n=210052&amp;dst=100057" TargetMode = "External"/>
	<Relationship Id="rId1511" Type="http://schemas.openxmlformats.org/officeDocument/2006/relationships/hyperlink" Target="https://login.consultant.ru/link/?req=doc&amp;base=LAW&amp;n=285630&amp;dst=100042" TargetMode = "External"/>
	<Relationship Id="rId1512" Type="http://schemas.openxmlformats.org/officeDocument/2006/relationships/hyperlink" Target="https://login.consultant.ru/link/?req=doc&amp;base=LAW&amp;n=405915&amp;dst=100200" TargetMode = "External"/>
	<Relationship Id="rId1513" Type="http://schemas.openxmlformats.org/officeDocument/2006/relationships/hyperlink" Target="https://login.consultant.ru/link/?req=doc&amp;base=LAW&amp;n=405915&amp;dst=100202" TargetMode = "External"/>
	<Relationship Id="rId1514" Type="http://schemas.openxmlformats.org/officeDocument/2006/relationships/hyperlink" Target="https://login.consultant.ru/link/?req=doc&amp;base=LAW&amp;n=221225&amp;dst=100042" TargetMode = "External"/>
	<Relationship Id="rId1515" Type="http://schemas.openxmlformats.org/officeDocument/2006/relationships/hyperlink" Target="https://login.consultant.ru/link/?req=doc&amp;base=LAW&amp;n=464793&amp;dst=100013" TargetMode = "External"/>
	<Relationship Id="rId1516" Type="http://schemas.openxmlformats.org/officeDocument/2006/relationships/hyperlink" Target="https://login.consultant.ru/link/?req=doc&amp;base=LAW&amp;n=308963&amp;dst=100008" TargetMode = "External"/>
	<Relationship Id="rId1517" Type="http://schemas.openxmlformats.org/officeDocument/2006/relationships/hyperlink" Target="https://login.consultant.ru/link/?req=doc&amp;base=LAW&amp;n=405915&amp;dst=100215" TargetMode = "External"/>
	<Relationship Id="rId1518" Type="http://schemas.openxmlformats.org/officeDocument/2006/relationships/hyperlink" Target="https://login.consultant.ru/link/?req=doc&amp;base=LAW&amp;n=405915&amp;dst=100217" TargetMode = "External"/>
	<Relationship Id="rId1519" Type="http://schemas.openxmlformats.org/officeDocument/2006/relationships/hyperlink" Target="https://login.consultant.ru/link/?req=doc&amp;base=LAW&amp;n=405915&amp;dst=100218" TargetMode = "External"/>
	<Relationship Id="rId1520" Type="http://schemas.openxmlformats.org/officeDocument/2006/relationships/hyperlink" Target="https://login.consultant.ru/link/?req=doc&amp;base=LAW&amp;n=482479&amp;dst=100021" TargetMode = "External"/>
	<Relationship Id="rId1521" Type="http://schemas.openxmlformats.org/officeDocument/2006/relationships/hyperlink" Target="https://login.consultant.ru/link/?req=doc&amp;base=LAW&amp;n=221225&amp;dst=100044" TargetMode = "External"/>
	<Relationship Id="rId1522" Type="http://schemas.openxmlformats.org/officeDocument/2006/relationships/hyperlink" Target="https://login.consultant.ru/link/?req=doc&amp;base=LAW&amp;n=405915&amp;dst=100219" TargetMode = "External"/>
	<Relationship Id="rId1523" Type="http://schemas.openxmlformats.org/officeDocument/2006/relationships/hyperlink" Target="https://login.consultant.ru/link/?req=doc&amp;base=LAW&amp;n=339069&amp;dst=100010" TargetMode = "External"/>
	<Relationship Id="rId1524" Type="http://schemas.openxmlformats.org/officeDocument/2006/relationships/hyperlink" Target="https://login.consultant.ru/link/?req=doc&amp;base=LAW&amp;n=482484&amp;dst=100808" TargetMode = "External"/>
	<Relationship Id="rId1525" Type="http://schemas.openxmlformats.org/officeDocument/2006/relationships/hyperlink" Target="https://login.consultant.ru/link/?req=doc&amp;base=LAW&amp;n=405915&amp;dst=100221" TargetMode = "External"/>
	<Relationship Id="rId1526" Type="http://schemas.openxmlformats.org/officeDocument/2006/relationships/hyperlink" Target="https://login.consultant.ru/link/?req=doc&amp;base=LAW&amp;n=221225&amp;dst=100046" TargetMode = "External"/>
	<Relationship Id="rId1527" Type="http://schemas.openxmlformats.org/officeDocument/2006/relationships/hyperlink" Target="https://login.consultant.ru/link/?req=doc&amp;base=LAW&amp;n=405915&amp;dst=100223" TargetMode = "External"/>
	<Relationship Id="rId1528" Type="http://schemas.openxmlformats.org/officeDocument/2006/relationships/hyperlink" Target="https://login.consultant.ru/link/?req=doc&amp;base=LAW&amp;n=405915&amp;dst=100225" TargetMode = "External"/>
	<Relationship Id="rId1529" Type="http://schemas.openxmlformats.org/officeDocument/2006/relationships/hyperlink" Target="https://login.consultant.ru/link/?req=doc&amp;base=LAW&amp;n=405915&amp;dst=100226" TargetMode = "External"/>
	<Relationship Id="rId1530" Type="http://schemas.openxmlformats.org/officeDocument/2006/relationships/hyperlink" Target="https://login.consultant.ru/link/?req=doc&amp;base=LAW&amp;n=193758&amp;dst=100011" TargetMode = "External"/>
	<Relationship Id="rId1531" Type="http://schemas.openxmlformats.org/officeDocument/2006/relationships/hyperlink" Target="https://login.consultant.ru/link/?req=doc&amp;base=LAW&amp;n=405915&amp;dst=100227" TargetMode = "External"/>
	<Relationship Id="rId1532" Type="http://schemas.openxmlformats.org/officeDocument/2006/relationships/hyperlink" Target="https://login.consultant.ru/link/?req=doc&amp;base=LAW&amp;n=405915&amp;dst=100228" TargetMode = "External"/>
	<Relationship Id="rId1533" Type="http://schemas.openxmlformats.org/officeDocument/2006/relationships/hyperlink" Target="https://login.consultant.ru/link/?req=doc&amp;base=LAW&amp;n=405915&amp;dst=100229" TargetMode = "External"/>
	<Relationship Id="rId1534" Type="http://schemas.openxmlformats.org/officeDocument/2006/relationships/hyperlink" Target="https://login.consultant.ru/link/?req=doc&amp;base=LAW&amp;n=453867&amp;dst=100027" TargetMode = "External"/>
	<Relationship Id="rId1535" Type="http://schemas.openxmlformats.org/officeDocument/2006/relationships/hyperlink" Target="https://login.consultant.ru/link/?req=doc&amp;base=LAW&amp;n=210168&amp;dst=100487" TargetMode = "External"/>
	<Relationship Id="rId1536" Type="http://schemas.openxmlformats.org/officeDocument/2006/relationships/hyperlink" Target="https://login.consultant.ru/link/?req=doc&amp;base=LAW&amp;n=405915&amp;dst=100230" TargetMode = "External"/>
	<Relationship Id="rId1537" Type="http://schemas.openxmlformats.org/officeDocument/2006/relationships/hyperlink" Target="https://login.consultant.ru/link/?req=doc&amp;base=LAW&amp;n=498472&amp;dst=100012" TargetMode = "External"/>
	<Relationship Id="rId1538" Type="http://schemas.openxmlformats.org/officeDocument/2006/relationships/hyperlink" Target="https://login.consultant.ru/link/?req=doc&amp;base=LAW&amp;n=405915&amp;dst=100232" TargetMode = "External"/>
	<Relationship Id="rId1539" Type="http://schemas.openxmlformats.org/officeDocument/2006/relationships/hyperlink" Target="https://login.consultant.ru/link/?req=doc&amp;base=LAW&amp;n=453867&amp;dst=100032" TargetMode = "External"/>
	<Relationship Id="rId1540" Type="http://schemas.openxmlformats.org/officeDocument/2006/relationships/hyperlink" Target="https://login.consultant.ru/link/?req=doc&amp;base=LAW&amp;n=483051&amp;dst=100060" TargetMode = "External"/>
	<Relationship Id="rId1541" Type="http://schemas.openxmlformats.org/officeDocument/2006/relationships/hyperlink" Target="https://login.consultant.ru/link/?req=doc&amp;base=LAW&amp;n=405915&amp;dst=100234" TargetMode = "External"/>
	<Relationship Id="rId1542" Type="http://schemas.openxmlformats.org/officeDocument/2006/relationships/hyperlink" Target="https://login.consultant.ru/link/?req=doc&amp;base=LAW&amp;n=405915&amp;dst=100237" TargetMode = "External"/>
	<Relationship Id="rId1543" Type="http://schemas.openxmlformats.org/officeDocument/2006/relationships/hyperlink" Target="https://login.consultant.ru/link/?req=doc&amp;base=LAW&amp;n=405915&amp;dst=100238" TargetMode = "External"/>
	<Relationship Id="rId1544" Type="http://schemas.openxmlformats.org/officeDocument/2006/relationships/hyperlink" Target="https://login.consultant.ru/link/?req=doc&amp;base=LAW&amp;n=213969&amp;dst=100011" TargetMode = "External"/>
	<Relationship Id="rId1545" Type="http://schemas.openxmlformats.org/officeDocument/2006/relationships/hyperlink" Target="https://login.consultant.ru/link/?req=doc&amp;base=LAW&amp;n=213969&amp;dst=100007" TargetMode = "External"/>
	<Relationship Id="rId1546" Type="http://schemas.openxmlformats.org/officeDocument/2006/relationships/hyperlink" Target="https://login.consultant.ru/link/?req=doc&amp;base=LAW&amp;n=405915&amp;dst=100240" TargetMode = "External"/>
	<Relationship Id="rId1547" Type="http://schemas.openxmlformats.org/officeDocument/2006/relationships/hyperlink" Target="https://login.consultant.ru/link/?req=doc&amp;base=LAW&amp;n=405926&amp;dst=100067" TargetMode = "External"/>
	<Relationship Id="rId1548" Type="http://schemas.openxmlformats.org/officeDocument/2006/relationships/hyperlink" Target="https://login.consultant.ru/link/?req=doc&amp;base=LAW&amp;n=312066&amp;dst=100019" TargetMode = "External"/>
	<Relationship Id="rId1549" Type="http://schemas.openxmlformats.org/officeDocument/2006/relationships/hyperlink" Target="https://login.consultant.ru/link/?req=doc&amp;base=LAW&amp;n=405926&amp;dst=100069" TargetMode = "External"/>
	<Relationship Id="rId1550" Type="http://schemas.openxmlformats.org/officeDocument/2006/relationships/hyperlink" Target="https://login.consultant.ru/link/?req=doc&amp;base=LAW&amp;n=405915&amp;dst=100242" TargetMode = "External"/>
	<Relationship Id="rId1551" Type="http://schemas.openxmlformats.org/officeDocument/2006/relationships/hyperlink" Target="https://login.consultant.ru/link/?req=doc&amp;base=LAW&amp;n=482484&amp;dst=100809" TargetMode = "External"/>
	<Relationship Id="rId1552" Type="http://schemas.openxmlformats.org/officeDocument/2006/relationships/hyperlink" Target="https://login.consultant.ru/link/?req=doc&amp;base=LAW&amp;n=360303&amp;dst=61" TargetMode = "External"/>
	<Relationship Id="rId1553" Type="http://schemas.openxmlformats.org/officeDocument/2006/relationships/hyperlink" Target="https://login.consultant.ru/link/?req=doc&amp;base=LAW&amp;n=281372" TargetMode = "External"/>
	<Relationship Id="rId1554" Type="http://schemas.openxmlformats.org/officeDocument/2006/relationships/hyperlink" Target="https://login.consultant.ru/link/?req=doc&amp;base=LAW&amp;n=360303&amp;dst=100022" TargetMode = "External"/>
	<Relationship Id="rId1555" Type="http://schemas.openxmlformats.org/officeDocument/2006/relationships/hyperlink" Target="https://login.consultant.ru/link/?req=doc&amp;base=LAW&amp;n=405915&amp;dst=100243" TargetMode = "External"/>
	<Relationship Id="rId1556" Type="http://schemas.openxmlformats.org/officeDocument/2006/relationships/hyperlink" Target="https://login.consultant.ru/link/?req=doc&amp;base=LAW&amp;n=482484&amp;dst=100810" TargetMode = "External"/>
	<Relationship Id="rId1557" Type="http://schemas.openxmlformats.org/officeDocument/2006/relationships/hyperlink" Target="https://login.consultant.ru/link/?req=doc&amp;base=LAW&amp;n=405915&amp;dst=100245" TargetMode = "External"/>
	<Relationship Id="rId1558" Type="http://schemas.openxmlformats.org/officeDocument/2006/relationships/hyperlink" Target="https://login.consultant.ru/link/?req=doc&amp;base=LAW&amp;n=483051&amp;dst=100062" TargetMode = "External"/>
	<Relationship Id="rId1559" Type="http://schemas.openxmlformats.org/officeDocument/2006/relationships/hyperlink" Target="https://login.consultant.ru/link/?req=doc&amp;base=LAW&amp;n=221225&amp;dst=100048" TargetMode = "External"/>
	<Relationship Id="rId1560" Type="http://schemas.openxmlformats.org/officeDocument/2006/relationships/hyperlink" Target="https://login.consultant.ru/link/?req=doc&amp;base=LAW&amp;n=482479&amp;dst=100023" TargetMode = "External"/>
	<Relationship Id="rId1561" Type="http://schemas.openxmlformats.org/officeDocument/2006/relationships/hyperlink" Target="https://login.consultant.ru/link/?req=doc&amp;base=LAW&amp;n=221225&amp;dst=100049" TargetMode = "External"/>
	<Relationship Id="rId1562" Type="http://schemas.openxmlformats.org/officeDocument/2006/relationships/hyperlink" Target="https://login.consultant.ru/link/?req=doc&amp;base=LAW&amp;n=493202&amp;dst=101172" TargetMode = "External"/>
	<Relationship Id="rId1563" Type="http://schemas.openxmlformats.org/officeDocument/2006/relationships/hyperlink" Target="https://login.consultant.ru/link/?req=doc&amp;base=LAW&amp;n=482479&amp;dst=100024" TargetMode = "External"/>
	<Relationship Id="rId1564" Type="http://schemas.openxmlformats.org/officeDocument/2006/relationships/hyperlink" Target="https://login.consultant.ru/link/?req=doc&amp;base=LAW&amp;n=221225&amp;dst=100054" TargetMode = "External"/>
	<Relationship Id="rId1565" Type="http://schemas.openxmlformats.org/officeDocument/2006/relationships/hyperlink" Target="https://login.consultant.ru/link/?req=doc&amp;base=LAW&amp;n=483051&amp;dst=100063" TargetMode = "External"/>
	<Relationship Id="rId1566" Type="http://schemas.openxmlformats.org/officeDocument/2006/relationships/hyperlink" Target="https://login.consultant.ru/link/?req=doc&amp;base=LAW&amp;n=483051&amp;dst=100065" TargetMode = "External"/>
	<Relationship Id="rId1567" Type="http://schemas.openxmlformats.org/officeDocument/2006/relationships/hyperlink" Target="https://login.consultant.ru/link/?req=doc&amp;base=LAW&amp;n=405915&amp;dst=100251" TargetMode = "External"/>
	<Relationship Id="rId1568" Type="http://schemas.openxmlformats.org/officeDocument/2006/relationships/hyperlink" Target="https://login.consultant.ru/link/?req=doc&amp;base=LAW&amp;n=209880&amp;dst=100030" TargetMode = "External"/>
	<Relationship Id="rId1569" Type="http://schemas.openxmlformats.org/officeDocument/2006/relationships/hyperlink" Target="https://login.consultant.ru/link/?req=doc&amp;base=LAW&amp;n=221225&amp;dst=100061" TargetMode = "External"/>
	<Relationship Id="rId1570" Type="http://schemas.openxmlformats.org/officeDocument/2006/relationships/hyperlink" Target="https://login.consultant.ru/link/?req=doc&amp;base=LAW&amp;n=405915&amp;dst=100252" TargetMode = "External"/>
	<Relationship Id="rId1571" Type="http://schemas.openxmlformats.org/officeDocument/2006/relationships/hyperlink" Target="https://login.consultant.ru/link/?req=doc&amp;base=LAW&amp;n=482479&amp;dst=100026" TargetMode = "External"/>
	<Relationship Id="rId1572" Type="http://schemas.openxmlformats.org/officeDocument/2006/relationships/hyperlink" Target="https://login.consultant.ru/link/?req=doc&amp;base=LAW&amp;n=414822&amp;dst=100009" TargetMode = "External"/>
	<Relationship Id="rId1573" Type="http://schemas.openxmlformats.org/officeDocument/2006/relationships/hyperlink" Target="https://login.consultant.ru/link/?req=doc&amp;base=LAW&amp;n=453867&amp;dst=100033" TargetMode = "External"/>
	<Relationship Id="rId1574" Type="http://schemas.openxmlformats.org/officeDocument/2006/relationships/hyperlink" Target="https://login.consultant.ru/link/?req=doc&amp;base=LAW&amp;n=483051&amp;dst=100067" TargetMode = "External"/>
	<Relationship Id="rId1575" Type="http://schemas.openxmlformats.org/officeDocument/2006/relationships/hyperlink" Target="https://login.consultant.ru/link/?req=doc&amp;base=LAW&amp;n=482479&amp;dst=100027" TargetMode = "External"/>
	<Relationship Id="rId1576" Type="http://schemas.openxmlformats.org/officeDocument/2006/relationships/hyperlink" Target="https://login.consultant.ru/link/?req=doc&amp;base=LAW&amp;n=405915&amp;dst=100256" TargetMode = "External"/>
	<Relationship Id="rId1577" Type="http://schemas.openxmlformats.org/officeDocument/2006/relationships/hyperlink" Target="https://login.consultant.ru/link/?req=doc&amp;base=LAW&amp;n=465724&amp;dst=100034" TargetMode = "External"/>
	<Relationship Id="rId1578" Type="http://schemas.openxmlformats.org/officeDocument/2006/relationships/hyperlink" Target="https://login.consultant.ru/link/?req=doc&amp;base=LAW&amp;n=285630&amp;dst=100044" TargetMode = "External"/>
	<Relationship Id="rId1579" Type="http://schemas.openxmlformats.org/officeDocument/2006/relationships/hyperlink" Target="https://login.consultant.ru/link/?req=doc&amp;base=LAW&amp;n=479430&amp;dst=100006" TargetMode = "External"/>
	<Relationship Id="rId1580" Type="http://schemas.openxmlformats.org/officeDocument/2006/relationships/hyperlink" Target="https://login.consultant.ru/link/?req=doc&amp;base=LAW&amp;n=405926&amp;dst=100073" TargetMode = "External"/>
	<Relationship Id="rId1581" Type="http://schemas.openxmlformats.org/officeDocument/2006/relationships/hyperlink" Target="https://login.consultant.ru/link/?req=doc&amp;base=LAW&amp;n=405915&amp;dst=100257" TargetMode = "External"/>
	<Relationship Id="rId1582" Type="http://schemas.openxmlformats.org/officeDocument/2006/relationships/hyperlink" Target="https://login.consultant.ru/link/?req=doc&amp;base=LAW&amp;n=453867&amp;dst=100034" TargetMode = "External"/>
	<Relationship Id="rId1583" Type="http://schemas.openxmlformats.org/officeDocument/2006/relationships/hyperlink" Target="https://login.consultant.ru/link/?req=doc&amp;base=LAW&amp;n=483051&amp;dst=100068" TargetMode = "External"/>
	<Relationship Id="rId1584" Type="http://schemas.openxmlformats.org/officeDocument/2006/relationships/hyperlink" Target="https://login.consultant.ru/link/?req=doc&amp;base=LAW&amp;n=405926&amp;dst=100074" TargetMode = "External"/>
	<Relationship Id="rId1585" Type="http://schemas.openxmlformats.org/officeDocument/2006/relationships/hyperlink" Target="https://login.consultant.ru/link/?req=doc&amp;base=LAW&amp;n=420988&amp;dst=100048" TargetMode = "External"/>
	<Relationship Id="rId1586" Type="http://schemas.openxmlformats.org/officeDocument/2006/relationships/hyperlink" Target="https://login.consultant.ru/link/?req=doc&amp;base=LAW&amp;n=420988&amp;dst=100048" TargetMode = "External"/>
	<Relationship Id="rId1587" Type="http://schemas.openxmlformats.org/officeDocument/2006/relationships/hyperlink" Target="https://login.consultant.ru/link/?req=doc&amp;base=LAW&amp;n=420988&amp;dst=100048" TargetMode = "External"/>
	<Relationship Id="rId1588" Type="http://schemas.openxmlformats.org/officeDocument/2006/relationships/hyperlink" Target="https://login.consultant.ru/link/?req=doc&amp;base=LAW&amp;n=470146&amp;dst=100178" TargetMode = "External"/>
	<Relationship Id="rId1589" Type="http://schemas.openxmlformats.org/officeDocument/2006/relationships/hyperlink" Target="https://login.consultant.ru/link/?req=doc&amp;base=LAW&amp;n=483138&amp;dst=101788" TargetMode = "External"/>
	<Relationship Id="rId1590" Type="http://schemas.openxmlformats.org/officeDocument/2006/relationships/hyperlink" Target="https://login.consultant.ru/link/?req=doc&amp;base=LAW&amp;n=483331&amp;dst=25" TargetMode = "External"/>
	<Relationship Id="rId1591" Type="http://schemas.openxmlformats.org/officeDocument/2006/relationships/hyperlink" Target="https://login.consultant.ru/link/?req=doc&amp;base=LAW&amp;n=431971&amp;dst=100057" TargetMode = "External"/>
	<Relationship Id="rId1592" Type="http://schemas.openxmlformats.org/officeDocument/2006/relationships/hyperlink" Target="https://login.consultant.ru/link/?req=doc&amp;base=LAW&amp;n=470146&amp;dst=100179" TargetMode = "External"/>
	<Relationship Id="rId1593" Type="http://schemas.openxmlformats.org/officeDocument/2006/relationships/hyperlink" Target="https://login.consultant.ru/link/?req=doc&amp;base=LAW&amp;n=483241" TargetMode = "External"/>
	<Relationship Id="rId1594" Type="http://schemas.openxmlformats.org/officeDocument/2006/relationships/hyperlink" Target="https://login.consultant.ru/link/?req=doc&amp;base=LAW&amp;n=483241" TargetMode = "External"/>
	<Relationship Id="rId1595" Type="http://schemas.openxmlformats.org/officeDocument/2006/relationships/hyperlink" Target="https://login.consultant.ru/link/?req=doc&amp;base=LAW&amp;n=285386&amp;dst=100011" TargetMode = "External"/>
	<Relationship Id="rId1596" Type="http://schemas.openxmlformats.org/officeDocument/2006/relationships/hyperlink" Target="https://login.consultant.ru/link/?req=doc&amp;base=LAW&amp;n=483241" TargetMode = "External"/>
	<Relationship Id="rId1597" Type="http://schemas.openxmlformats.org/officeDocument/2006/relationships/hyperlink" Target="https://login.consultant.ru/link/?req=doc&amp;base=LAW&amp;n=483331&amp;dst=100074" TargetMode = "External"/>
	<Relationship Id="rId1598" Type="http://schemas.openxmlformats.org/officeDocument/2006/relationships/hyperlink" Target="https://login.consultant.ru/link/?req=doc&amp;base=LAW&amp;n=483241" TargetMode = "External"/>
	<Relationship Id="rId1599" Type="http://schemas.openxmlformats.org/officeDocument/2006/relationships/hyperlink" Target="https://login.consultant.ru/link/?req=doc&amp;base=LAW&amp;n=405915&amp;dst=100258" TargetMode = "External"/>
	<Relationship Id="rId1600" Type="http://schemas.openxmlformats.org/officeDocument/2006/relationships/hyperlink" Target="https://login.consultant.ru/link/?req=doc&amp;base=LAW&amp;n=420988&amp;dst=100048" TargetMode = "External"/>
	<Relationship Id="rId1601" Type="http://schemas.openxmlformats.org/officeDocument/2006/relationships/hyperlink" Target="https://login.consultant.ru/link/?req=doc&amp;base=LAW&amp;n=431971&amp;dst=100060" TargetMode = "External"/>
	<Relationship Id="rId1602" Type="http://schemas.openxmlformats.org/officeDocument/2006/relationships/hyperlink" Target="https://login.consultant.ru/link/?req=doc&amp;base=LAW&amp;n=221225&amp;dst=100062" TargetMode = "External"/>
	<Relationship Id="rId1603" Type="http://schemas.openxmlformats.org/officeDocument/2006/relationships/hyperlink" Target="https://login.consultant.ru/link/?req=doc&amp;base=LAW&amp;n=465580&amp;dst=100011" TargetMode = "External"/>
	<Relationship Id="rId1604" Type="http://schemas.openxmlformats.org/officeDocument/2006/relationships/hyperlink" Target="https://login.consultant.ru/link/?req=doc&amp;base=LAW&amp;n=465580&amp;dst=100012" TargetMode = "External"/>
	<Relationship Id="rId1605" Type="http://schemas.openxmlformats.org/officeDocument/2006/relationships/hyperlink" Target="https://login.consultant.ru/link/?req=doc&amp;base=LAW&amp;n=470146&amp;dst=100180" TargetMode = "External"/>
	<Relationship Id="rId1606" Type="http://schemas.openxmlformats.org/officeDocument/2006/relationships/hyperlink" Target="https://login.consultant.ru/link/?req=doc&amp;base=LAW&amp;n=286993&amp;dst=100057" TargetMode = "External"/>
	<Relationship Id="rId1607" Type="http://schemas.openxmlformats.org/officeDocument/2006/relationships/hyperlink" Target="https://login.consultant.ru/link/?req=doc&amp;base=LAW&amp;n=286993&amp;dst=100021" TargetMode = "External"/>
	<Relationship Id="rId1608" Type="http://schemas.openxmlformats.org/officeDocument/2006/relationships/hyperlink" Target="https://login.consultant.ru/link/?req=doc&amp;base=LAW&amp;n=465580&amp;dst=100014" TargetMode = "External"/>
	<Relationship Id="rId1609" Type="http://schemas.openxmlformats.org/officeDocument/2006/relationships/hyperlink" Target="https://login.consultant.ru/link/?req=doc&amp;base=LAW&amp;n=465580&amp;dst=100016" TargetMode = "External"/>
	<Relationship Id="rId1610" Type="http://schemas.openxmlformats.org/officeDocument/2006/relationships/hyperlink" Target="https://login.consultant.ru/link/?req=doc&amp;base=LAW&amp;n=483331&amp;dst=6" TargetMode = "External"/>
	<Relationship Id="rId1611" Type="http://schemas.openxmlformats.org/officeDocument/2006/relationships/hyperlink" Target="https://login.consultant.ru/link/?req=doc&amp;base=LAW&amp;n=405915&amp;dst=100259" TargetMode = "External"/>
	<Relationship Id="rId1612" Type="http://schemas.openxmlformats.org/officeDocument/2006/relationships/hyperlink" Target="https://login.consultant.ru/link/?req=doc&amp;base=LAW&amp;n=483331&amp;dst=100021" TargetMode = "External"/>
	<Relationship Id="rId1613" Type="http://schemas.openxmlformats.org/officeDocument/2006/relationships/hyperlink" Target="https://login.consultant.ru/link/?req=doc&amp;base=LAW&amp;n=483331&amp;dst=10" TargetMode = "External"/>
	<Relationship Id="rId1614" Type="http://schemas.openxmlformats.org/officeDocument/2006/relationships/hyperlink" Target="https://login.consultant.ru/link/?req=doc&amp;base=LAW&amp;n=431971&amp;dst=100062" TargetMode = "External"/>
	<Relationship Id="rId1615" Type="http://schemas.openxmlformats.org/officeDocument/2006/relationships/hyperlink" Target="https://login.consultant.ru/link/?req=doc&amp;base=LAW&amp;n=420988&amp;dst=100048" TargetMode = "External"/>
	<Relationship Id="rId1616" Type="http://schemas.openxmlformats.org/officeDocument/2006/relationships/hyperlink" Target="https://login.consultant.ru/link/?req=doc&amp;base=LAW&amp;n=410603&amp;dst=100178" TargetMode = "External"/>
	<Relationship Id="rId1617" Type="http://schemas.openxmlformats.org/officeDocument/2006/relationships/hyperlink" Target="https://login.consultant.ru/link/?req=doc&amp;base=LAW&amp;n=483241&amp;dst=100169" TargetMode = "External"/>
	<Relationship Id="rId1618" Type="http://schemas.openxmlformats.org/officeDocument/2006/relationships/hyperlink" Target="https://login.consultant.ru/link/?req=doc&amp;base=LAW&amp;n=368177&amp;dst=100010" TargetMode = "External"/>
	<Relationship Id="rId1619" Type="http://schemas.openxmlformats.org/officeDocument/2006/relationships/hyperlink" Target="https://login.consultant.ru/link/?req=doc&amp;base=LAW&amp;n=420988&amp;dst=100048" TargetMode = "External"/>
	<Relationship Id="rId1620" Type="http://schemas.openxmlformats.org/officeDocument/2006/relationships/hyperlink" Target="https://login.consultant.ru/link/?req=doc&amp;base=LAW&amp;n=465580&amp;dst=100017" TargetMode = "External"/>
	<Relationship Id="rId1621" Type="http://schemas.openxmlformats.org/officeDocument/2006/relationships/hyperlink" Target="https://login.consultant.ru/link/?req=doc&amp;base=LAW&amp;n=483331&amp;dst=100054" TargetMode = "External"/>
	<Relationship Id="rId1622" Type="http://schemas.openxmlformats.org/officeDocument/2006/relationships/hyperlink" Target="https://login.consultant.ru/link/?req=doc&amp;base=LAW&amp;n=483331&amp;dst=100059" TargetMode = "External"/>
	<Relationship Id="rId1623" Type="http://schemas.openxmlformats.org/officeDocument/2006/relationships/hyperlink" Target="https://login.consultant.ru/link/?req=doc&amp;base=LAW&amp;n=483331&amp;dst=100063" TargetMode = "External"/>
	<Relationship Id="rId1624" Type="http://schemas.openxmlformats.org/officeDocument/2006/relationships/hyperlink" Target="https://login.consultant.ru/link/?req=doc&amp;base=LAW&amp;n=431971&amp;dst=100063" TargetMode = "External"/>
	<Relationship Id="rId1625" Type="http://schemas.openxmlformats.org/officeDocument/2006/relationships/hyperlink" Target="https://login.consultant.ru/link/?req=doc&amp;base=LAW&amp;n=483138&amp;dst=101790" TargetMode = "External"/>
	<Relationship Id="rId1626" Type="http://schemas.openxmlformats.org/officeDocument/2006/relationships/hyperlink" Target="https://login.consultant.ru/link/?req=doc&amp;base=LAW&amp;n=483331&amp;dst=33" TargetMode = "External"/>
	<Relationship Id="rId1627" Type="http://schemas.openxmlformats.org/officeDocument/2006/relationships/hyperlink" Target="https://login.consultant.ru/link/?req=doc&amp;base=LAW&amp;n=374481&amp;dst=100562" TargetMode = "External"/>
	<Relationship Id="rId1628" Type="http://schemas.openxmlformats.org/officeDocument/2006/relationships/hyperlink" Target="https://login.consultant.ru/link/?req=doc&amp;base=LAW&amp;n=495001" TargetMode = "External"/>
	<Relationship Id="rId1629" Type="http://schemas.openxmlformats.org/officeDocument/2006/relationships/hyperlink" Target="https://login.consultant.ru/link/?req=doc&amp;base=LAW&amp;n=420988&amp;dst=100048" TargetMode = "External"/>
	<Relationship Id="rId1630" Type="http://schemas.openxmlformats.org/officeDocument/2006/relationships/hyperlink" Target="https://login.consultant.ru/link/?req=doc&amp;base=LAW&amp;n=177234&amp;dst=100009" TargetMode = "External"/>
	<Relationship Id="rId1631" Type="http://schemas.openxmlformats.org/officeDocument/2006/relationships/hyperlink" Target="https://login.consultant.ru/link/?req=doc&amp;base=LAW&amp;n=459973&amp;dst=100088" TargetMode = "External"/>
	<Relationship Id="rId1632" Type="http://schemas.openxmlformats.org/officeDocument/2006/relationships/hyperlink" Target="https://login.consultant.ru/link/?req=doc&amp;base=LAW&amp;n=420988&amp;dst=100048" TargetMode = "External"/>
	<Relationship Id="rId1633" Type="http://schemas.openxmlformats.org/officeDocument/2006/relationships/hyperlink" Target="https://login.consultant.ru/link/?req=doc&amp;base=LAW&amp;n=471189&amp;dst=100011" TargetMode = "External"/>
	<Relationship Id="rId1634" Type="http://schemas.openxmlformats.org/officeDocument/2006/relationships/hyperlink" Target="https://login.consultant.ru/link/?req=doc&amp;base=LAW&amp;n=493206&amp;dst=100013" TargetMode = "External"/>
	<Relationship Id="rId1635" Type="http://schemas.openxmlformats.org/officeDocument/2006/relationships/hyperlink" Target="https://login.consultant.ru/link/?req=doc&amp;base=LAW&amp;n=286993&amp;dst=100024" TargetMode = "External"/>
	<Relationship Id="rId1636" Type="http://schemas.openxmlformats.org/officeDocument/2006/relationships/hyperlink" Target="https://login.consultant.ru/link/?req=doc&amp;base=LAW&amp;n=450398&amp;dst=100021" TargetMode = "External"/>
	<Relationship Id="rId1637" Type="http://schemas.openxmlformats.org/officeDocument/2006/relationships/hyperlink" Target="https://login.consultant.ru/link/?req=doc&amp;base=LAW&amp;n=286993&amp;dst=100026" TargetMode = "External"/>
	<Relationship Id="rId1638" Type="http://schemas.openxmlformats.org/officeDocument/2006/relationships/hyperlink" Target="https://login.consultant.ru/link/?req=doc&amp;base=LAW&amp;n=431971&amp;dst=100066" TargetMode = "External"/>
	<Relationship Id="rId1639" Type="http://schemas.openxmlformats.org/officeDocument/2006/relationships/hyperlink" Target="https://login.consultant.ru/link/?req=doc&amp;base=LAW&amp;n=471100&amp;dst=100010" TargetMode = "External"/>
	<Relationship Id="rId1640" Type="http://schemas.openxmlformats.org/officeDocument/2006/relationships/hyperlink" Target="https://login.consultant.ru/link/?req=doc&amp;base=LAW&amp;n=405915&amp;dst=100267" TargetMode = "External"/>
	<Relationship Id="rId1641" Type="http://schemas.openxmlformats.org/officeDocument/2006/relationships/hyperlink" Target="https://login.consultant.ru/link/?req=doc&amp;base=LAW&amp;n=431971&amp;dst=100067" TargetMode = "External"/>
	<Relationship Id="rId1642" Type="http://schemas.openxmlformats.org/officeDocument/2006/relationships/hyperlink" Target="https://login.consultant.ru/link/?req=doc&amp;base=LAW&amp;n=431971&amp;dst=100068" TargetMode = "External"/>
	<Relationship Id="rId1643" Type="http://schemas.openxmlformats.org/officeDocument/2006/relationships/hyperlink" Target="https://login.consultant.ru/link/?req=doc&amp;base=LAW&amp;n=286993&amp;dst=100027" TargetMode = "External"/>
	<Relationship Id="rId1644" Type="http://schemas.openxmlformats.org/officeDocument/2006/relationships/hyperlink" Target="https://login.consultant.ru/link/?req=doc&amp;base=LAW&amp;n=431971&amp;dst=100070" TargetMode = "External"/>
	<Relationship Id="rId1645" Type="http://schemas.openxmlformats.org/officeDocument/2006/relationships/hyperlink" Target="https://login.consultant.ru/link/?req=doc&amp;base=LAW&amp;n=431971&amp;dst=100072" TargetMode = "External"/>
	<Relationship Id="rId1646" Type="http://schemas.openxmlformats.org/officeDocument/2006/relationships/hyperlink" Target="https://login.consultant.ru/link/?req=doc&amp;base=LAW&amp;n=483331&amp;dst=10" TargetMode = "External"/>
	<Relationship Id="rId1647" Type="http://schemas.openxmlformats.org/officeDocument/2006/relationships/hyperlink" Target="https://login.consultant.ru/link/?req=doc&amp;base=LAW&amp;n=431971&amp;dst=100073" TargetMode = "External"/>
	<Relationship Id="rId1648" Type="http://schemas.openxmlformats.org/officeDocument/2006/relationships/hyperlink" Target="https://login.consultant.ru/link/?req=doc&amp;base=LAW&amp;n=294732&amp;dst=100065" TargetMode = "External"/>
	<Relationship Id="rId1649" Type="http://schemas.openxmlformats.org/officeDocument/2006/relationships/hyperlink" Target="https://login.consultant.ru/link/?req=doc&amp;base=LAW&amp;n=431971&amp;dst=100075" TargetMode = "External"/>
	<Relationship Id="rId1650" Type="http://schemas.openxmlformats.org/officeDocument/2006/relationships/hyperlink" Target="https://login.consultant.ru/link/?req=doc&amp;base=LAW&amp;n=499776" TargetMode = "External"/>
	<Relationship Id="rId1651" Type="http://schemas.openxmlformats.org/officeDocument/2006/relationships/hyperlink" Target="https://login.consultant.ru/link/?req=doc&amp;base=LAW&amp;n=431971&amp;dst=100076" TargetMode = "External"/>
	<Relationship Id="rId1652" Type="http://schemas.openxmlformats.org/officeDocument/2006/relationships/hyperlink" Target="https://login.consultant.ru/link/?req=doc&amp;base=LAW&amp;n=431971&amp;dst=100077" TargetMode = "External"/>
	<Relationship Id="rId1653" Type="http://schemas.openxmlformats.org/officeDocument/2006/relationships/hyperlink" Target="https://login.consultant.ru/link/?req=doc&amp;base=LAW&amp;n=420988&amp;dst=100048" TargetMode = "External"/>
	<Relationship Id="rId1654" Type="http://schemas.openxmlformats.org/officeDocument/2006/relationships/hyperlink" Target="https://login.consultant.ru/link/?req=doc&amp;base=LAW&amp;n=431971&amp;dst=100078" TargetMode = "External"/>
	<Relationship Id="rId1655" Type="http://schemas.openxmlformats.org/officeDocument/2006/relationships/hyperlink" Target="https://login.consultant.ru/link/?req=doc&amp;base=LAW&amp;n=420357&amp;dst=100014" TargetMode = "External"/>
	<Relationship Id="rId1656" Type="http://schemas.openxmlformats.org/officeDocument/2006/relationships/hyperlink" Target="https://login.consultant.ru/link/?req=doc&amp;base=LAW&amp;n=450403&amp;dst=100018" TargetMode = "External"/>
	<Relationship Id="rId1657" Type="http://schemas.openxmlformats.org/officeDocument/2006/relationships/hyperlink" Target="https://login.consultant.ru/link/?req=doc&amp;base=LAW&amp;n=483241" TargetMode = "External"/>
	<Relationship Id="rId1658" Type="http://schemas.openxmlformats.org/officeDocument/2006/relationships/hyperlink" Target="https://login.consultant.ru/link/?req=doc&amp;base=LAW&amp;n=450403&amp;dst=100010" TargetMode = "External"/>
	<Relationship Id="rId1659" Type="http://schemas.openxmlformats.org/officeDocument/2006/relationships/hyperlink" Target="https://login.consultant.ru/link/?req=doc&amp;base=LAW&amp;n=450403&amp;dst=100018" TargetMode = "External"/>
	<Relationship Id="rId1660" Type="http://schemas.openxmlformats.org/officeDocument/2006/relationships/hyperlink" Target="https://login.consultant.ru/link/?req=doc&amp;base=LAW&amp;n=420988&amp;dst=100048" TargetMode = "External"/>
	<Relationship Id="rId1661" Type="http://schemas.openxmlformats.org/officeDocument/2006/relationships/hyperlink" Target="https://login.consultant.ru/link/?req=doc&amp;base=LAW&amp;n=431971&amp;dst=100079" TargetMode = "External"/>
	<Relationship Id="rId1662" Type="http://schemas.openxmlformats.org/officeDocument/2006/relationships/hyperlink" Target="https://login.consultant.ru/link/?req=doc&amp;base=LAW&amp;n=450403&amp;dst=100012" TargetMode = "External"/>
	<Relationship Id="rId1663" Type="http://schemas.openxmlformats.org/officeDocument/2006/relationships/hyperlink" Target="https://login.consultant.ru/link/?req=doc&amp;base=LAW&amp;n=450403&amp;dst=100013" TargetMode = "External"/>
	<Relationship Id="rId1664" Type="http://schemas.openxmlformats.org/officeDocument/2006/relationships/hyperlink" Target="https://login.consultant.ru/link/?req=doc&amp;base=LAW&amp;n=474741&amp;dst=100052" TargetMode = "External"/>
	<Relationship Id="rId1665" Type="http://schemas.openxmlformats.org/officeDocument/2006/relationships/hyperlink" Target="https://login.consultant.ru/link/?req=doc&amp;base=LAW&amp;n=405915&amp;dst=100272" TargetMode = "External"/>
	<Relationship Id="rId1666" Type="http://schemas.openxmlformats.org/officeDocument/2006/relationships/hyperlink" Target="https://login.consultant.ru/link/?req=doc&amp;base=LAW&amp;n=450403&amp;dst=100014" TargetMode = "External"/>
	<Relationship Id="rId1667" Type="http://schemas.openxmlformats.org/officeDocument/2006/relationships/hyperlink" Target="https://login.consultant.ru/link/?req=doc&amp;base=LAW&amp;n=405915&amp;dst=100273" TargetMode = "External"/>
	<Relationship Id="rId1668" Type="http://schemas.openxmlformats.org/officeDocument/2006/relationships/hyperlink" Target="https://login.consultant.ru/link/?req=doc&amp;base=LAW&amp;n=450403&amp;dst=100015" TargetMode = "External"/>
	<Relationship Id="rId1669" Type="http://schemas.openxmlformats.org/officeDocument/2006/relationships/hyperlink" Target="https://login.consultant.ru/link/?req=doc&amp;base=LAW&amp;n=314391&amp;dst=100032" TargetMode = "External"/>
	<Relationship Id="rId1670" Type="http://schemas.openxmlformats.org/officeDocument/2006/relationships/hyperlink" Target="https://login.consultant.ru/link/?req=doc&amp;base=LAW&amp;n=405915&amp;dst=100274" TargetMode = "External"/>
	<Relationship Id="rId1671" Type="http://schemas.openxmlformats.org/officeDocument/2006/relationships/hyperlink" Target="https://login.consultant.ru/link/?req=doc&amp;base=LAW&amp;n=420988&amp;dst=100048" TargetMode = "External"/>
	<Relationship Id="rId1672" Type="http://schemas.openxmlformats.org/officeDocument/2006/relationships/hyperlink" Target="https://login.consultant.ru/link/?req=doc&amp;base=LAW&amp;n=431848&amp;dst=100009" TargetMode = "External"/>
	<Relationship Id="rId1673" Type="http://schemas.openxmlformats.org/officeDocument/2006/relationships/hyperlink" Target="https://login.consultant.ru/link/?req=doc&amp;base=LAW&amp;n=470146&amp;dst=100181" TargetMode = "External"/>
	<Relationship Id="rId1674" Type="http://schemas.openxmlformats.org/officeDocument/2006/relationships/hyperlink" Target="https://login.consultant.ru/link/?req=doc&amp;base=LAW&amp;n=483138&amp;dst=101795" TargetMode = "External"/>
	<Relationship Id="rId1675" Type="http://schemas.openxmlformats.org/officeDocument/2006/relationships/hyperlink" Target="https://login.consultant.ru/link/?req=doc&amp;base=LAW&amp;n=368177&amp;dst=100010" TargetMode = "External"/>
	<Relationship Id="rId1676" Type="http://schemas.openxmlformats.org/officeDocument/2006/relationships/hyperlink" Target="https://login.consultant.ru/link/?req=doc&amp;base=LAW&amp;n=483241" TargetMode = "External"/>
	<Relationship Id="rId1677" Type="http://schemas.openxmlformats.org/officeDocument/2006/relationships/hyperlink" Target="https://login.consultant.ru/link/?req=doc&amp;base=LAW&amp;n=420988&amp;dst=100048" TargetMode = "External"/>
	<Relationship Id="rId1678" Type="http://schemas.openxmlformats.org/officeDocument/2006/relationships/hyperlink" Target="https://login.consultant.ru/link/?req=doc&amp;base=LAW&amp;n=483122&amp;dst=100014" TargetMode = "External"/>
	<Relationship Id="rId1679" Type="http://schemas.openxmlformats.org/officeDocument/2006/relationships/hyperlink" Target="https://login.consultant.ru/link/?req=doc&amp;base=LAW&amp;n=483122&amp;dst=100121" TargetMode = "External"/>
	<Relationship Id="rId1680" Type="http://schemas.openxmlformats.org/officeDocument/2006/relationships/hyperlink" Target="https://login.consultant.ru/link/?req=doc&amp;base=LAW&amp;n=483122&amp;dst=100065" TargetMode = "External"/>
	<Relationship Id="rId1681" Type="http://schemas.openxmlformats.org/officeDocument/2006/relationships/hyperlink" Target="https://login.consultant.ru/link/?req=doc&amp;base=LAW&amp;n=483122&amp;dst=10011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03.02.2025)
(с изм. и доп., вступ. в силу с 01.03.2025)</dc:title>
  <dcterms:created xsi:type="dcterms:W3CDTF">2025-05-07T08:31:51Z</dcterms:created>
</cp:coreProperties>
</file>