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EDD" w:rsidRPr="00DB500B" w:rsidRDefault="00113EDD" w:rsidP="00113EDD">
      <w:pPr>
        <w:spacing w:after="1" w:line="220" w:lineRule="atLeast"/>
        <w:rPr>
          <w:rFonts w:ascii="Times New Roman" w:hAnsi="Times New Roman" w:cs="Times New Roman"/>
          <w:sz w:val="28"/>
          <w:szCs w:val="28"/>
        </w:rPr>
      </w:pPr>
      <w:r w:rsidRPr="00DB500B">
        <w:rPr>
          <w:rFonts w:ascii="Times New Roman" w:hAnsi="Times New Roman" w:cs="Times New Roman"/>
          <w:sz w:val="28"/>
          <w:szCs w:val="28"/>
        </w:rPr>
        <w:fldChar w:fldCharType="begin"/>
      </w:r>
      <w:r w:rsidRPr="00DB500B">
        <w:rPr>
          <w:rFonts w:ascii="Times New Roman" w:hAnsi="Times New Roman" w:cs="Times New Roman"/>
          <w:sz w:val="28"/>
          <w:szCs w:val="28"/>
        </w:rPr>
        <w:instrText xml:space="preserve"> HYPERLINK "consultantplus://offline/ref=63CAF8E2320E30915E6437E9400C3752FFF334D2B1AAB4114497F5575BDFDE119A425C3F7E80071B9C9FED98E80988B3E8C744D6B1e676J" </w:instrText>
      </w:r>
      <w:r w:rsidRPr="00DB500B">
        <w:rPr>
          <w:rFonts w:ascii="Times New Roman" w:hAnsi="Times New Roman" w:cs="Times New Roman"/>
          <w:sz w:val="28"/>
          <w:szCs w:val="28"/>
        </w:rPr>
        <w:fldChar w:fldCharType="separate"/>
      </w:r>
      <w:r w:rsidRPr="00DB500B">
        <w:rPr>
          <w:rFonts w:ascii="Times New Roman" w:hAnsi="Times New Roman" w:cs="Times New Roman"/>
          <w:i/>
          <w:sz w:val="28"/>
          <w:szCs w:val="28"/>
        </w:rPr>
        <w:br/>
      </w:r>
      <w:r w:rsidRPr="00DB500B">
        <w:rPr>
          <w:rFonts w:ascii="Times New Roman" w:hAnsi="Times New Roman" w:cs="Times New Roman"/>
          <w:b/>
          <w:i/>
          <w:sz w:val="28"/>
          <w:szCs w:val="28"/>
        </w:rPr>
        <w:t>ст. 3.7, Федеральный закон от 25.10.2001 N 137-ФЗ (ред. от 05.04.2021) "О введении в действие Земельного кодекса Российской Федерации"</w:t>
      </w:r>
      <w:r w:rsidRPr="00DB500B">
        <w:rPr>
          <w:rFonts w:ascii="Times New Roman" w:hAnsi="Times New Roman" w:cs="Times New Roman"/>
          <w:i/>
          <w:sz w:val="28"/>
          <w:szCs w:val="28"/>
        </w:rPr>
        <w:t xml:space="preserve"> {</w:t>
      </w:r>
      <w:proofErr w:type="spellStart"/>
      <w:r w:rsidRPr="00DB500B">
        <w:rPr>
          <w:rFonts w:ascii="Times New Roman" w:hAnsi="Times New Roman" w:cs="Times New Roman"/>
          <w:i/>
          <w:sz w:val="28"/>
          <w:szCs w:val="28"/>
        </w:rPr>
        <w:t>КонсультантПлюс</w:t>
      </w:r>
      <w:proofErr w:type="spellEnd"/>
      <w:r w:rsidRPr="00DB500B">
        <w:rPr>
          <w:rFonts w:ascii="Times New Roman" w:hAnsi="Times New Roman" w:cs="Times New Roman"/>
          <w:i/>
          <w:sz w:val="28"/>
          <w:szCs w:val="28"/>
        </w:rPr>
        <w:t>}</w:t>
      </w:r>
      <w:r w:rsidRPr="00DB500B">
        <w:rPr>
          <w:rFonts w:ascii="Times New Roman" w:hAnsi="Times New Roman" w:cs="Times New Roman"/>
          <w:i/>
          <w:sz w:val="28"/>
          <w:szCs w:val="28"/>
        </w:rPr>
        <w:fldChar w:fldCharType="end"/>
      </w:r>
      <w:r w:rsidRPr="00DB500B">
        <w:rPr>
          <w:rFonts w:ascii="Times New Roman" w:hAnsi="Times New Roman" w:cs="Times New Roman"/>
          <w:sz w:val="28"/>
          <w:szCs w:val="28"/>
        </w:rPr>
        <w:br/>
      </w:r>
    </w:p>
    <w:p w:rsidR="00B72E89" w:rsidRPr="00CC7459" w:rsidRDefault="00B72E89">
      <w:pPr>
        <w:spacing w:after="1" w:line="220" w:lineRule="atLeast"/>
        <w:ind w:firstLine="540"/>
        <w:jc w:val="both"/>
        <w:outlineLvl w:val="0"/>
        <w:rPr>
          <w:rFonts w:ascii="Times New Roman" w:hAnsi="Times New Roman" w:cs="Times New Roman"/>
          <w:b/>
          <w:sz w:val="32"/>
          <w:szCs w:val="32"/>
        </w:rPr>
      </w:pPr>
      <w:r w:rsidRPr="00CC7459">
        <w:rPr>
          <w:rFonts w:ascii="Times New Roman" w:hAnsi="Times New Roman" w:cs="Times New Roman"/>
          <w:b/>
          <w:sz w:val="32"/>
          <w:szCs w:val="32"/>
        </w:rPr>
        <w:t>Статья 3.7</w:t>
      </w:r>
    </w:p>
    <w:p w:rsidR="00B72E89" w:rsidRPr="00DB500B" w:rsidRDefault="00B72E89">
      <w:pPr>
        <w:spacing w:after="1" w:line="220" w:lineRule="atLeast"/>
        <w:ind w:firstLine="540"/>
        <w:jc w:val="both"/>
        <w:rPr>
          <w:rFonts w:ascii="Times New Roman" w:hAnsi="Times New Roman" w:cs="Times New Roman"/>
          <w:sz w:val="28"/>
          <w:szCs w:val="28"/>
        </w:rPr>
      </w:pPr>
      <w:r w:rsidRPr="00DB500B">
        <w:rPr>
          <w:rFonts w:ascii="Times New Roman" w:hAnsi="Times New Roman" w:cs="Times New Roman"/>
          <w:sz w:val="28"/>
          <w:szCs w:val="28"/>
        </w:rPr>
        <w:t>(</w:t>
      </w:r>
      <w:proofErr w:type="gramStart"/>
      <w:r w:rsidRPr="00DB500B">
        <w:rPr>
          <w:rFonts w:ascii="Times New Roman" w:hAnsi="Times New Roman" w:cs="Times New Roman"/>
          <w:sz w:val="28"/>
          <w:szCs w:val="28"/>
        </w:rPr>
        <w:t>введена</w:t>
      </w:r>
      <w:proofErr w:type="gramEnd"/>
      <w:r w:rsidRPr="00DB500B">
        <w:rPr>
          <w:rFonts w:ascii="Times New Roman" w:hAnsi="Times New Roman" w:cs="Times New Roman"/>
          <w:sz w:val="28"/>
          <w:szCs w:val="28"/>
        </w:rPr>
        <w:t xml:space="preserve"> Федеральным </w:t>
      </w:r>
      <w:hyperlink r:id="rId7" w:history="1">
        <w:r w:rsidRPr="00DB500B">
          <w:rPr>
            <w:rFonts w:ascii="Times New Roman" w:hAnsi="Times New Roman" w:cs="Times New Roman"/>
            <w:sz w:val="28"/>
            <w:szCs w:val="28"/>
          </w:rPr>
          <w:t>законом</w:t>
        </w:r>
      </w:hyperlink>
      <w:r w:rsidR="00DB500B">
        <w:rPr>
          <w:rFonts w:ascii="Times New Roman" w:hAnsi="Times New Roman" w:cs="Times New Roman"/>
          <w:sz w:val="28"/>
          <w:szCs w:val="28"/>
        </w:rPr>
        <w:t xml:space="preserve"> от 05.04.2021 №</w:t>
      </w:r>
      <w:r w:rsidRPr="00DB500B">
        <w:rPr>
          <w:rFonts w:ascii="Times New Roman" w:hAnsi="Times New Roman" w:cs="Times New Roman"/>
          <w:sz w:val="28"/>
          <w:szCs w:val="28"/>
        </w:rPr>
        <w:t xml:space="preserve"> 79-ФЗ)</w:t>
      </w:r>
    </w:p>
    <w:p w:rsidR="00B72E89" w:rsidRPr="00DB500B" w:rsidRDefault="00B72E89">
      <w:pPr>
        <w:spacing w:after="1" w:line="220" w:lineRule="atLeast"/>
        <w:jc w:val="both"/>
        <w:rPr>
          <w:rFonts w:ascii="Times New Roman" w:hAnsi="Times New Roman" w:cs="Times New Roman"/>
          <w:sz w:val="28"/>
          <w:szCs w:val="28"/>
        </w:rPr>
      </w:pPr>
    </w:p>
    <w:p w:rsidR="00B72E89" w:rsidRPr="00DB500B" w:rsidRDefault="00B72E89" w:rsidP="00113EDD">
      <w:pPr>
        <w:spacing w:after="1" w:line="220" w:lineRule="atLeast"/>
        <w:ind w:firstLine="540"/>
        <w:jc w:val="both"/>
        <w:rPr>
          <w:rFonts w:ascii="Times New Roman" w:hAnsi="Times New Roman" w:cs="Times New Roman"/>
          <w:sz w:val="28"/>
          <w:szCs w:val="28"/>
        </w:rPr>
      </w:pPr>
      <w:r w:rsidRPr="00DB500B">
        <w:rPr>
          <w:rFonts w:ascii="Times New Roman" w:hAnsi="Times New Roman" w:cs="Times New Roman"/>
          <w:sz w:val="28"/>
          <w:szCs w:val="28"/>
        </w:rPr>
        <w:t xml:space="preserve">1. Предоставление гражданам </w:t>
      </w:r>
      <w:r w:rsidRPr="00DB500B">
        <w:rPr>
          <w:rFonts w:ascii="Times New Roman" w:hAnsi="Times New Roman" w:cs="Times New Roman"/>
          <w:sz w:val="28"/>
          <w:szCs w:val="28"/>
          <w:u w:val="single"/>
        </w:rPr>
        <w:t>для собственных нужд</w:t>
      </w:r>
      <w:r w:rsidRPr="00DB500B">
        <w:rPr>
          <w:rFonts w:ascii="Times New Roman" w:hAnsi="Times New Roman" w:cs="Times New Roman"/>
          <w:sz w:val="28"/>
          <w:szCs w:val="28"/>
        </w:rPr>
        <w:t xml:space="preserve"> земельных участков, находящихся в государственной или муниципальной собственности, </w:t>
      </w:r>
      <w:r w:rsidRPr="00621A00">
        <w:rPr>
          <w:rFonts w:ascii="Times New Roman" w:hAnsi="Times New Roman" w:cs="Times New Roman"/>
          <w:sz w:val="28"/>
          <w:szCs w:val="28"/>
          <w:u w:val="single"/>
        </w:rPr>
        <w:t>для размещения гаражей</w:t>
      </w:r>
      <w:r w:rsidRPr="00DB500B">
        <w:rPr>
          <w:rFonts w:ascii="Times New Roman" w:hAnsi="Times New Roman" w:cs="Times New Roman"/>
          <w:sz w:val="28"/>
          <w:szCs w:val="28"/>
        </w:rPr>
        <w:t xml:space="preserve"> осуществляется в порядке, установленном </w:t>
      </w:r>
      <w:hyperlink r:id="rId8" w:history="1">
        <w:r w:rsidRPr="00DB500B">
          <w:rPr>
            <w:rFonts w:ascii="Times New Roman" w:hAnsi="Times New Roman" w:cs="Times New Roman"/>
            <w:sz w:val="28"/>
            <w:szCs w:val="28"/>
          </w:rPr>
          <w:t>главой V.1</w:t>
        </w:r>
      </w:hyperlink>
      <w:r w:rsidRPr="00DB500B">
        <w:rPr>
          <w:rFonts w:ascii="Times New Roman" w:hAnsi="Times New Roman" w:cs="Times New Roman"/>
          <w:sz w:val="28"/>
          <w:szCs w:val="28"/>
        </w:rPr>
        <w:t xml:space="preserve"> Земельного кодекса Российской Федерации, с учетом особенностей, установленных настоящей статьей.</w:t>
      </w:r>
    </w:p>
    <w:p w:rsidR="00B72E89" w:rsidRPr="00CC7459" w:rsidRDefault="00B72E89">
      <w:pPr>
        <w:spacing w:before="280" w:after="1" w:line="220" w:lineRule="atLeast"/>
        <w:ind w:firstLine="540"/>
        <w:jc w:val="both"/>
        <w:rPr>
          <w:rFonts w:ascii="Times New Roman" w:hAnsi="Times New Roman" w:cs="Times New Roman"/>
          <w:b/>
          <w:sz w:val="28"/>
          <w:szCs w:val="28"/>
        </w:rPr>
      </w:pPr>
      <w:bookmarkStart w:id="0" w:name="P6"/>
      <w:bookmarkEnd w:id="0"/>
      <w:r w:rsidRPr="00DB500B">
        <w:rPr>
          <w:rFonts w:ascii="Times New Roman" w:hAnsi="Times New Roman" w:cs="Times New Roman"/>
          <w:sz w:val="28"/>
          <w:szCs w:val="28"/>
        </w:rPr>
        <w:t xml:space="preserve">2. </w:t>
      </w:r>
      <w:proofErr w:type="gramStart"/>
      <w:r w:rsidRPr="00DB500B">
        <w:rPr>
          <w:rFonts w:ascii="Times New Roman" w:hAnsi="Times New Roman" w:cs="Times New Roman"/>
          <w:sz w:val="28"/>
          <w:szCs w:val="28"/>
        </w:rPr>
        <w:t xml:space="preserve">До 1 сентября 2026 года гражданин, использующий гараж, </w:t>
      </w:r>
      <w:r w:rsidRPr="00DB500B">
        <w:rPr>
          <w:rFonts w:ascii="Times New Roman" w:hAnsi="Times New Roman" w:cs="Times New Roman"/>
          <w:b/>
          <w:sz w:val="28"/>
          <w:szCs w:val="28"/>
        </w:rPr>
        <w:t xml:space="preserve">являющийся объектом капитального строительства и возведенный до дня </w:t>
      </w:r>
      <w:hyperlink r:id="rId9" w:history="1">
        <w:r w:rsidRPr="00DB500B">
          <w:rPr>
            <w:rFonts w:ascii="Times New Roman" w:hAnsi="Times New Roman" w:cs="Times New Roman"/>
            <w:b/>
            <w:sz w:val="28"/>
            <w:szCs w:val="28"/>
          </w:rPr>
          <w:t>введения</w:t>
        </w:r>
      </w:hyperlink>
      <w:r w:rsidRPr="00DB500B">
        <w:rPr>
          <w:rFonts w:ascii="Times New Roman" w:hAnsi="Times New Roman" w:cs="Times New Roman"/>
          <w:b/>
          <w:sz w:val="28"/>
          <w:szCs w:val="28"/>
        </w:rPr>
        <w:t xml:space="preserve"> в действие Градостроительного </w:t>
      </w:r>
      <w:hyperlink r:id="rId10" w:history="1">
        <w:r w:rsidRPr="00DB500B">
          <w:rPr>
            <w:rFonts w:ascii="Times New Roman" w:hAnsi="Times New Roman" w:cs="Times New Roman"/>
            <w:b/>
            <w:sz w:val="28"/>
            <w:szCs w:val="28"/>
          </w:rPr>
          <w:t>кодекса</w:t>
        </w:r>
      </w:hyperlink>
      <w:r w:rsidRPr="00DB500B">
        <w:rPr>
          <w:rFonts w:ascii="Times New Roman" w:hAnsi="Times New Roman" w:cs="Times New Roman"/>
          <w:b/>
          <w:sz w:val="28"/>
          <w:szCs w:val="28"/>
        </w:rPr>
        <w:t xml:space="preserve"> Российской Фед</w:t>
      </w:r>
      <w:r w:rsidR="00DB500B">
        <w:rPr>
          <w:rFonts w:ascii="Times New Roman" w:hAnsi="Times New Roman" w:cs="Times New Roman"/>
          <w:b/>
          <w:sz w:val="28"/>
          <w:szCs w:val="28"/>
        </w:rPr>
        <w:t>ерации от 29 декабря 2004 года №</w:t>
      </w:r>
      <w:r w:rsidRPr="00DB500B">
        <w:rPr>
          <w:rFonts w:ascii="Times New Roman" w:hAnsi="Times New Roman" w:cs="Times New Roman"/>
          <w:b/>
          <w:sz w:val="28"/>
          <w:szCs w:val="28"/>
        </w:rPr>
        <w:t xml:space="preserve"> 190-ФЗ</w:t>
      </w:r>
      <w:r w:rsidRPr="00DB500B">
        <w:rPr>
          <w:rFonts w:ascii="Times New Roman" w:hAnsi="Times New Roman" w:cs="Times New Roman"/>
          <w:sz w:val="28"/>
          <w:szCs w:val="28"/>
        </w:rPr>
        <w:t xml:space="preserve"> </w:t>
      </w:r>
      <w:r w:rsidR="00DB500B">
        <w:rPr>
          <w:rFonts w:ascii="Times New Roman" w:hAnsi="Times New Roman" w:cs="Times New Roman"/>
          <w:sz w:val="28"/>
          <w:szCs w:val="28"/>
        </w:rPr>
        <w:t xml:space="preserve"> </w:t>
      </w:r>
      <w:r w:rsidR="00DB500B" w:rsidRPr="00DB500B">
        <w:rPr>
          <w:rFonts w:ascii="Times New Roman" w:hAnsi="Times New Roman" w:cs="Times New Roman"/>
          <w:color w:val="FF0000"/>
          <w:sz w:val="28"/>
          <w:szCs w:val="28"/>
        </w:rPr>
        <w:t xml:space="preserve">(до 30.12.2004) </w:t>
      </w:r>
      <w:r w:rsidRPr="00DB500B">
        <w:rPr>
          <w:rFonts w:ascii="Times New Roman" w:hAnsi="Times New Roman" w:cs="Times New Roman"/>
          <w:sz w:val="28"/>
          <w:szCs w:val="28"/>
        </w:rPr>
        <w:t xml:space="preserve">(далее в настоящей статье - Градостроительный кодекс Российской Федерации), </w:t>
      </w:r>
      <w:r w:rsidRPr="00CC7459">
        <w:rPr>
          <w:rFonts w:ascii="Times New Roman" w:hAnsi="Times New Roman" w:cs="Times New Roman"/>
          <w:b/>
          <w:sz w:val="28"/>
          <w:szCs w:val="28"/>
        </w:rPr>
        <w:t>имеет право на предоставление в собственность бесплатно земельного участка, находящегося в государственной или муниципальной собственности, на котором он расположен, в следующих</w:t>
      </w:r>
      <w:proofErr w:type="gramEnd"/>
      <w:r w:rsidRPr="00CC7459">
        <w:rPr>
          <w:rFonts w:ascii="Times New Roman" w:hAnsi="Times New Roman" w:cs="Times New Roman"/>
          <w:b/>
          <w:sz w:val="28"/>
          <w:szCs w:val="28"/>
        </w:rPr>
        <w:t xml:space="preserve"> </w:t>
      </w:r>
      <w:proofErr w:type="gramStart"/>
      <w:r w:rsidRPr="00CC7459">
        <w:rPr>
          <w:rFonts w:ascii="Times New Roman" w:hAnsi="Times New Roman" w:cs="Times New Roman"/>
          <w:b/>
          <w:sz w:val="28"/>
          <w:szCs w:val="28"/>
        </w:rPr>
        <w:t>случаях</w:t>
      </w:r>
      <w:proofErr w:type="gramEnd"/>
      <w:r w:rsidRPr="00CC7459">
        <w:rPr>
          <w:rFonts w:ascii="Times New Roman" w:hAnsi="Times New Roman" w:cs="Times New Roman"/>
          <w:b/>
          <w:sz w:val="28"/>
          <w:szCs w:val="28"/>
        </w:rPr>
        <w:t>:</w:t>
      </w:r>
    </w:p>
    <w:p w:rsidR="00B72E89" w:rsidRPr="00DB500B" w:rsidRDefault="00B72E89">
      <w:pPr>
        <w:spacing w:before="220" w:after="1" w:line="220" w:lineRule="atLeast"/>
        <w:ind w:firstLine="540"/>
        <w:jc w:val="both"/>
        <w:rPr>
          <w:rFonts w:ascii="Times New Roman" w:hAnsi="Times New Roman" w:cs="Times New Roman"/>
          <w:sz w:val="28"/>
          <w:szCs w:val="28"/>
        </w:rPr>
      </w:pPr>
      <w:bookmarkStart w:id="1" w:name="P7"/>
      <w:bookmarkEnd w:id="1"/>
      <w:r w:rsidRPr="00CC7459">
        <w:rPr>
          <w:rFonts w:ascii="Times New Roman" w:hAnsi="Times New Roman" w:cs="Times New Roman"/>
          <w:b/>
          <w:sz w:val="28"/>
          <w:szCs w:val="28"/>
        </w:rPr>
        <w:t>1)</w:t>
      </w:r>
      <w:r w:rsidRPr="00DB500B">
        <w:rPr>
          <w:rFonts w:ascii="Times New Roman" w:hAnsi="Times New Roman" w:cs="Times New Roman"/>
          <w:sz w:val="28"/>
          <w:szCs w:val="28"/>
        </w:rPr>
        <w:t xml:space="preserve"> земельный участок для размещения гаража был предоставлен гражданину или передан ему какой-либо организацией (в том </w:t>
      </w:r>
      <w:proofErr w:type="gramStart"/>
      <w:r w:rsidRPr="00DB500B">
        <w:rPr>
          <w:rFonts w:ascii="Times New Roman" w:hAnsi="Times New Roman" w:cs="Times New Roman"/>
          <w:sz w:val="28"/>
          <w:szCs w:val="28"/>
        </w:rPr>
        <w:t>числе</w:t>
      </w:r>
      <w:proofErr w:type="gramEnd"/>
      <w:r w:rsidRPr="00DB500B">
        <w:rPr>
          <w:rFonts w:ascii="Times New Roman" w:hAnsi="Times New Roman" w:cs="Times New Roman"/>
          <w:sz w:val="28"/>
          <w:szCs w:val="28"/>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B72E89" w:rsidRPr="00DB500B" w:rsidRDefault="00B72E89">
      <w:pPr>
        <w:spacing w:before="220" w:after="1" w:line="220" w:lineRule="atLeast"/>
        <w:ind w:firstLine="540"/>
        <w:jc w:val="both"/>
        <w:rPr>
          <w:rFonts w:ascii="Times New Roman" w:hAnsi="Times New Roman" w:cs="Times New Roman"/>
          <w:sz w:val="28"/>
          <w:szCs w:val="28"/>
        </w:rPr>
      </w:pPr>
      <w:bookmarkStart w:id="2" w:name="P8"/>
      <w:bookmarkEnd w:id="2"/>
      <w:proofErr w:type="gramStart"/>
      <w:r w:rsidRPr="00CC7459">
        <w:rPr>
          <w:rFonts w:ascii="Times New Roman" w:hAnsi="Times New Roman" w:cs="Times New Roman"/>
          <w:b/>
          <w:sz w:val="28"/>
          <w:szCs w:val="28"/>
        </w:rPr>
        <w:t>2)</w:t>
      </w:r>
      <w:r w:rsidRPr="00DB500B">
        <w:rPr>
          <w:rFonts w:ascii="Times New Roman" w:hAnsi="Times New Roman" w:cs="Times New Roman"/>
          <w:sz w:val="28"/>
          <w:szCs w:val="28"/>
        </w:rPr>
        <w:t xml:space="preserve">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w:t>
      </w:r>
      <w:proofErr w:type="gramEnd"/>
      <w:r w:rsidRPr="00DB500B">
        <w:rPr>
          <w:rFonts w:ascii="Times New Roman" w:hAnsi="Times New Roman" w:cs="Times New Roman"/>
          <w:sz w:val="28"/>
          <w:szCs w:val="28"/>
        </w:rPr>
        <w:t xml:space="preserve"> членов гаражного кооператива либо иного документа, устанавливающего такое распределение.</w:t>
      </w:r>
    </w:p>
    <w:p w:rsidR="00B72E89" w:rsidRPr="00DB500B" w:rsidRDefault="00B72E89">
      <w:pPr>
        <w:spacing w:before="220" w:after="1" w:line="220" w:lineRule="atLeast"/>
        <w:ind w:firstLine="540"/>
        <w:jc w:val="both"/>
        <w:rPr>
          <w:rFonts w:ascii="Times New Roman" w:hAnsi="Times New Roman" w:cs="Times New Roman"/>
          <w:sz w:val="28"/>
          <w:szCs w:val="28"/>
        </w:rPr>
      </w:pPr>
      <w:r w:rsidRPr="00DB500B">
        <w:rPr>
          <w:rFonts w:ascii="Times New Roman" w:hAnsi="Times New Roman" w:cs="Times New Roman"/>
          <w:sz w:val="28"/>
          <w:szCs w:val="28"/>
        </w:rPr>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rsidR="00B72E89" w:rsidRPr="00DB500B" w:rsidRDefault="00B72E89" w:rsidP="00113EDD">
      <w:pPr>
        <w:spacing w:before="220" w:after="1" w:line="220" w:lineRule="atLeast"/>
        <w:ind w:firstLine="540"/>
        <w:jc w:val="both"/>
        <w:rPr>
          <w:rFonts w:ascii="Times New Roman" w:hAnsi="Times New Roman" w:cs="Times New Roman"/>
          <w:sz w:val="28"/>
          <w:szCs w:val="28"/>
        </w:rPr>
      </w:pPr>
      <w:r w:rsidRPr="00DB500B">
        <w:rPr>
          <w:rFonts w:ascii="Times New Roman" w:hAnsi="Times New Roman" w:cs="Times New Roman"/>
          <w:sz w:val="28"/>
          <w:szCs w:val="28"/>
        </w:rPr>
        <w:t xml:space="preserve">3. На отношения, регулируемые </w:t>
      </w:r>
      <w:hyperlink w:anchor="P6" w:history="1">
        <w:r w:rsidRPr="00DB500B">
          <w:rPr>
            <w:rFonts w:ascii="Times New Roman" w:hAnsi="Times New Roman" w:cs="Times New Roman"/>
            <w:sz w:val="28"/>
            <w:szCs w:val="28"/>
          </w:rPr>
          <w:t>пунктом 2</w:t>
        </w:r>
      </w:hyperlink>
      <w:r w:rsidRPr="00DB500B">
        <w:rPr>
          <w:rFonts w:ascii="Times New Roman" w:hAnsi="Times New Roman" w:cs="Times New Roman"/>
          <w:sz w:val="28"/>
          <w:szCs w:val="28"/>
        </w:rPr>
        <w:t xml:space="preserve"> настоящей статьи, не распространяются положения </w:t>
      </w:r>
      <w:hyperlink r:id="rId11" w:history="1">
        <w:r w:rsidRPr="00DB500B">
          <w:rPr>
            <w:rFonts w:ascii="Times New Roman" w:hAnsi="Times New Roman" w:cs="Times New Roman"/>
            <w:sz w:val="28"/>
            <w:szCs w:val="28"/>
          </w:rPr>
          <w:t>подпункта 4 пункта 3 статьи 11.3</w:t>
        </w:r>
      </w:hyperlink>
      <w:r w:rsidRPr="00DB500B">
        <w:rPr>
          <w:rFonts w:ascii="Times New Roman" w:hAnsi="Times New Roman" w:cs="Times New Roman"/>
          <w:sz w:val="28"/>
          <w:szCs w:val="28"/>
        </w:rPr>
        <w:t xml:space="preserve">, </w:t>
      </w:r>
      <w:hyperlink r:id="rId12" w:history="1">
        <w:r w:rsidRPr="00DB500B">
          <w:rPr>
            <w:rFonts w:ascii="Times New Roman" w:hAnsi="Times New Roman" w:cs="Times New Roman"/>
            <w:sz w:val="28"/>
            <w:szCs w:val="28"/>
          </w:rPr>
          <w:t xml:space="preserve">подпункта 6 </w:t>
        </w:r>
        <w:r w:rsidRPr="00DB500B">
          <w:rPr>
            <w:rFonts w:ascii="Times New Roman" w:hAnsi="Times New Roman" w:cs="Times New Roman"/>
            <w:sz w:val="28"/>
            <w:szCs w:val="28"/>
          </w:rPr>
          <w:lastRenderedPageBreak/>
          <w:t>пункта 1</w:t>
        </w:r>
      </w:hyperlink>
      <w:r w:rsidRPr="00DB500B">
        <w:rPr>
          <w:rFonts w:ascii="Times New Roman" w:hAnsi="Times New Roman" w:cs="Times New Roman"/>
          <w:sz w:val="28"/>
          <w:szCs w:val="28"/>
        </w:rPr>
        <w:t xml:space="preserve">, </w:t>
      </w:r>
      <w:hyperlink r:id="rId13" w:history="1">
        <w:r w:rsidRPr="00DB500B">
          <w:rPr>
            <w:rFonts w:ascii="Times New Roman" w:hAnsi="Times New Roman" w:cs="Times New Roman"/>
            <w:sz w:val="28"/>
            <w:szCs w:val="28"/>
          </w:rPr>
          <w:t>пунктов 2</w:t>
        </w:r>
      </w:hyperlink>
      <w:r w:rsidRPr="00DB500B">
        <w:rPr>
          <w:rFonts w:ascii="Times New Roman" w:hAnsi="Times New Roman" w:cs="Times New Roman"/>
          <w:sz w:val="28"/>
          <w:szCs w:val="28"/>
        </w:rPr>
        <w:t xml:space="preserve">, </w:t>
      </w:r>
      <w:hyperlink r:id="rId14" w:history="1">
        <w:r w:rsidRPr="00DB500B">
          <w:rPr>
            <w:rFonts w:ascii="Times New Roman" w:hAnsi="Times New Roman" w:cs="Times New Roman"/>
            <w:sz w:val="28"/>
            <w:szCs w:val="28"/>
          </w:rPr>
          <w:t>10</w:t>
        </w:r>
      </w:hyperlink>
      <w:r w:rsidRPr="00DB500B">
        <w:rPr>
          <w:rFonts w:ascii="Times New Roman" w:hAnsi="Times New Roman" w:cs="Times New Roman"/>
          <w:sz w:val="28"/>
          <w:szCs w:val="28"/>
        </w:rPr>
        <w:t xml:space="preserve">, </w:t>
      </w:r>
      <w:hyperlink r:id="rId15" w:history="1">
        <w:r w:rsidRPr="00DB500B">
          <w:rPr>
            <w:rFonts w:ascii="Times New Roman" w:hAnsi="Times New Roman" w:cs="Times New Roman"/>
            <w:sz w:val="28"/>
            <w:szCs w:val="28"/>
          </w:rPr>
          <w:t>10.1 статьи 39.15</w:t>
        </w:r>
      </w:hyperlink>
      <w:r w:rsidRPr="00DB500B">
        <w:rPr>
          <w:rFonts w:ascii="Times New Roman" w:hAnsi="Times New Roman" w:cs="Times New Roman"/>
          <w:sz w:val="28"/>
          <w:szCs w:val="28"/>
        </w:rPr>
        <w:t xml:space="preserve">, </w:t>
      </w:r>
      <w:hyperlink r:id="rId16" w:history="1">
        <w:r w:rsidRPr="00DB500B">
          <w:rPr>
            <w:rFonts w:ascii="Times New Roman" w:hAnsi="Times New Roman" w:cs="Times New Roman"/>
            <w:sz w:val="28"/>
            <w:szCs w:val="28"/>
          </w:rPr>
          <w:t>подпунктов 8</w:t>
        </w:r>
      </w:hyperlink>
      <w:r w:rsidRPr="00DB500B">
        <w:rPr>
          <w:rFonts w:ascii="Times New Roman" w:hAnsi="Times New Roman" w:cs="Times New Roman"/>
          <w:sz w:val="28"/>
          <w:szCs w:val="28"/>
        </w:rPr>
        <w:t xml:space="preserve">, </w:t>
      </w:r>
      <w:hyperlink r:id="rId17" w:history="1">
        <w:r w:rsidRPr="00DB500B">
          <w:rPr>
            <w:rFonts w:ascii="Times New Roman" w:hAnsi="Times New Roman" w:cs="Times New Roman"/>
            <w:sz w:val="28"/>
            <w:szCs w:val="28"/>
          </w:rPr>
          <w:t>14</w:t>
        </w:r>
      </w:hyperlink>
      <w:r w:rsidRPr="00DB500B">
        <w:rPr>
          <w:rFonts w:ascii="Times New Roman" w:hAnsi="Times New Roman" w:cs="Times New Roman"/>
          <w:sz w:val="28"/>
          <w:szCs w:val="28"/>
        </w:rPr>
        <w:t xml:space="preserve"> и </w:t>
      </w:r>
      <w:hyperlink r:id="rId18" w:history="1">
        <w:r w:rsidRPr="00DB500B">
          <w:rPr>
            <w:rFonts w:ascii="Times New Roman" w:hAnsi="Times New Roman" w:cs="Times New Roman"/>
            <w:sz w:val="28"/>
            <w:szCs w:val="28"/>
          </w:rPr>
          <w:t>20 статьи 39.16</w:t>
        </w:r>
      </w:hyperlink>
      <w:r w:rsidRPr="00DB500B">
        <w:rPr>
          <w:rFonts w:ascii="Times New Roman" w:hAnsi="Times New Roman" w:cs="Times New Roman"/>
          <w:sz w:val="28"/>
          <w:szCs w:val="28"/>
        </w:rPr>
        <w:t xml:space="preserve">, </w:t>
      </w:r>
      <w:hyperlink r:id="rId19" w:history="1">
        <w:r w:rsidRPr="00DB500B">
          <w:rPr>
            <w:rFonts w:ascii="Times New Roman" w:hAnsi="Times New Roman" w:cs="Times New Roman"/>
            <w:sz w:val="28"/>
            <w:szCs w:val="28"/>
          </w:rPr>
          <w:t>подпункта 4 пункта 1 статьи 39.17</w:t>
        </w:r>
      </w:hyperlink>
      <w:r w:rsidRPr="00DB500B">
        <w:rPr>
          <w:rFonts w:ascii="Times New Roman" w:hAnsi="Times New Roman" w:cs="Times New Roman"/>
          <w:sz w:val="28"/>
          <w:szCs w:val="28"/>
        </w:rPr>
        <w:t xml:space="preserve"> Земельного кодекса Российской Федерации.</w:t>
      </w:r>
    </w:p>
    <w:p w:rsidR="00B72E89" w:rsidRPr="00CC7459" w:rsidRDefault="00B72E89">
      <w:pPr>
        <w:spacing w:before="280" w:after="1" w:line="220" w:lineRule="atLeast"/>
        <w:ind w:firstLine="540"/>
        <w:jc w:val="both"/>
        <w:rPr>
          <w:rFonts w:ascii="Times New Roman" w:hAnsi="Times New Roman" w:cs="Times New Roman"/>
          <w:b/>
          <w:sz w:val="28"/>
          <w:szCs w:val="28"/>
        </w:rPr>
      </w:pPr>
      <w:bookmarkStart w:id="3" w:name="P13"/>
      <w:bookmarkEnd w:id="3"/>
      <w:r w:rsidRPr="00DB500B">
        <w:rPr>
          <w:rFonts w:ascii="Times New Roman" w:hAnsi="Times New Roman" w:cs="Times New Roman"/>
          <w:sz w:val="28"/>
          <w:szCs w:val="28"/>
        </w:rPr>
        <w:t xml:space="preserve">4. </w:t>
      </w:r>
      <w:r w:rsidRPr="00CC7459">
        <w:rPr>
          <w:rFonts w:ascii="Times New Roman" w:hAnsi="Times New Roman" w:cs="Times New Roman"/>
          <w:b/>
          <w:sz w:val="28"/>
          <w:szCs w:val="28"/>
        </w:rPr>
        <w:t>В заявлении о предварительном согласовании предоставления земельного участка</w:t>
      </w:r>
      <w:r w:rsidRPr="00DB500B">
        <w:rPr>
          <w:rFonts w:ascii="Times New Roman" w:hAnsi="Times New Roman" w:cs="Times New Roman"/>
          <w:sz w:val="28"/>
          <w:szCs w:val="28"/>
        </w:rPr>
        <w:t xml:space="preserve"> или о предоставлении земельного участка, </w:t>
      </w:r>
      <w:r w:rsidRPr="00CC7459">
        <w:rPr>
          <w:rFonts w:ascii="Times New Roman" w:hAnsi="Times New Roman" w:cs="Times New Roman"/>
          <w:b/>
          <w:sz w:val="28"/>
          <w:szCs w:val="28"/>
        </w:rPr>
        <w:t xml:space="preserve">указанного в </w:t>
      </w:r>
      <w:hyperlink w:anchor="P6" w:history="1">
        <w:r w:rsidRPr="00CC7459">
          <w:rPr>
            <w:rFonts w:ascii="Times New Roman" w:hAnsi="Times New Roman" w:cs="Times New Roman"/>
            <w:b/>
            <w:sz w:val="28"/>
            <w:szCs w:val="28"/>
          </w:rPr>
          <w:t>пункте 2</w:t>
        </w:r>
      </w:hyperlink>
      <w:r w:rsidRPr="00CC7459">
        <w:rPr>
          <w:rFonts w:ascii="Times New Roman" w:hAnsi="Times New Roman" w:cs="Times New Roman"/>
          <w:b/>
          <w:sz w:val="28"/>
          <w:szCs w:val="28"/>
        </w:rPr>
        <w:t xml:space="preserve"> настоящей статьи, заявитель отдельно указывает, что гараж возведен до дня введения в действие Градостроительного </w:t>
      </w:r>
      <w:hyperlink r:id="rId20" w:history="1">
        <w:r w:rsidRPr="00CC7459">
          <w:rPr>
            <w:rFonts w:ascii="Times New Roman" w:hAnsi="Times New Roman" w:cs="Times New Roman"/>
            <w:b/>
            <w:sz w:val="28"/>
            <w:szCs w:val="28"/>
          </w:rPr>
          <w:t>кодекса</w:t>
        </w:r>
      </w:hyperlink>
      <w:r w:rsidRPr="00CC7459">
        <w:rPr>
          <w:rFonts w:ascii="Times New Roman" w:hAnsi="Times New Roman" w:cs="Times New Roman"/>
          <w:b/>
          <w:sz w:val="28"/>
          <w:szCs w:val="28"/>
        </w:rPr>
        <w:t xml:space="preserve"> Российской Федерации.</w:t>
      </w:r>
    </w:p>
    <w:p w:rsidR="00B72E89" w:rsidRPr="00CC7459" w:rsidRDefault="00B72E89">
      <w:pPr>
        <w:spacing w:before="220" w:after="1" w:line="220" w:lineRule="atLeast"/>
        <w:ind w:firstLine="540"/>
        <w:jc w:val="both"/>
        <w:rPr>
          <w:rFonts w:ascii="Times New Roman" w:hAnsi="Times New Roman" w:cs="Times New Roman"/>
          <w:b/>
          <w:sz w:val="28"/>
          <w:szCs w:val="28"/>
        </w:rPr>
      </w:pPr>
      <w:bookmarkStart w:id="4" w:name="P14"/>
      <w:bookmarkEnd w:id="4"/>
      <w:r w:rsidRPr="00DB500B">
        <w:rPr>
          <w:rFonts w:ascii="Times New Roman" w:hAnsi="Times New Roman" w:cs="Times New Roman"/>
          <w:sz w:val="28"/>
          <w:szCs w:val="28"/>
        </w:rPr>
        <w:t xml:space="preserve">5. </w:t>
      </w:r>
      <w:proofErr w:type="gramStart"/>
      <w:r w:rsidRPr="00CC7459">
        <w:rPr>
          <w:rFonts w:ascii="Times New Roman" w:hAnsi="Times New Roman" w:cs="Times New Roman"/>
          <w:b/>
          <w:sz w:val="28"/>
          <w:szCs w:val="28"/>
        </w:rPr>
        <w:t xml:space="preserve">В случае, предусмотренном </w:t>
      </w:r>
      <w:hyperlink w:anchor="P7" w:history="1">
        <w:r w:rsidRPr="00CC7459">
          <w:rPr>
            <w:rFonts w:ascii="Times New Roman" w:hAnsi="Times New Roman" w:cs="Times New Roman"/>
            <w:b/>
            <w:sz w:val="28"/>
            <w:szCs w:val="28"/>
          </w:rPr>
          <w:t>подпунктом 1</w:t>
        </w:r>
        <w:r w:rsidR="00CC7459">
          <w:rPr>
            <w:rFonts w:ascii="Times New Roman" w:hAnsi="Times New Roman" w:cs="Times New Roman"/>
            <w:b/>
            <w:sz w:val="28"/>
            <w:szCs w:val="28"/>
          </w:rPr>
          <w:t>)</w:t>
        </w:r>
        <w:r w:rsidRPr="00CC7459">
          <w:rPr>
            <w:rFonts w:ascii="Times New Roman" w:hAnsi="Times New Roman" w:cs="Times New Roman"/>
            <w:b/>
            <w:sz w:val="28"/>
            <w:szCs w:val="28"/>
          </w:rPr>
          <w:t xml:space="preserve"> пункта 2</w:t>
        </w:r>
      </w:hyperlink>
      <w:r w:rsidRPr="00CC7459">
        <w:rPr>
          <w:rFonts w:ascii="Times New Roman" w:hAnsi="Times New Roman" w:cs="Times New Roman"/>
          <w:b/>
          <w:sz w:val="28"/>
          <w:szCs w:val="28"/>
        </w:rPr>
        <w:t xml:space="preserve"> настоящей статьи, к заявлению о предварительном согласовании предоставления земельного</w:t>
      </w:r>
      <w:r w:rsidRPr="00DB500B">
        <w:rPr>
          <w:rFonts w:ascii="Times New Roman" w:hAnsi="Times New Roman" w:cs="Times New Roman"/>
          <w:sz w:val="28"/>
          <w:szCs w:val="28"/>
        </w:rPr>
        <w:t xml:space="preserve"> участка или о предоставлении земельного участка </w:t>
      </w:r>
      <w:r w:rsidRPr="00CC7459">
        <w:rPr>
          <w:rFonts w:ascii="Times New Roman" w:hAnsi="Times New Roman" w:cs="Times New Roman"/>
          <w:b/>
          <w:sz w:val="28"/>
          <w:szCs w:val="28"/>
        </w:rPr>
        <w:t>прилагаются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схема расположения земельного участка на кадастровом плане территории (далее - схема расположения земельного участка) в</w:t>
      </w:r>
      <w:proofErr w:type="gramEnd"/>
      <w:r w:rsidRPr="00CC7459">
        <w:rPr>
          <w:rFonts w:ascii="Times New Roman" w:hAnsi="Times New Roman" w:cs="Times New Roman"/>
          <w:b/>
          <w:sz w:val="28"/>
          <w:szCs w:val="28"/>
        </w:rPr>
        <w:t xml:space="preserve"> </w:t>
      </w:r>
      <w:proofErr w:type="gramStart"/>
      <w:r w:rsidRPr="00CC7459">
        <w:rPr>
          <w:rFonts w:ascii="Times New Roman" w:hAnsi="Times New Roman" w:cs="Times New Roman"/>
          <w:b/>
          <w:sz w:val="28"/>
          <w:szCs w:val="28"/>
        </w:rPr>
        <w:t>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и документ, подтверждающий полномочия представителя заявителя в случае, если с заявлением обращается представитель заявителя.</w:t>
      </w:r>
      <w:proofErr w:type="gramEnd"/>
    </w:p>
    <w:p w:rsidR="00B72E89" w:rsidRPr="00CC7459" w:rsidRDefault="00B72E89">
      <w:pPr>
        <w:spacing w:before="220" w:after="1" w:line="220" w:lineRule="atLeast"/>
        <w:ind w:firstLine="540"/>
        <w:jc w:val="both"/>
        <w:rPr>
          <w:rFonts w:ascii="Times New Roman" w:hAnsi="Times New Roman" w:cs="Times New Roman"/>
          <w:b/>
          <w:sz w:val="28"/>
          <w:szCs w:val="28"/>
        </w:rPr>
      </w:pPr>
      <w:r w:rsidRPr="00CC7459">
        <w:rPr>
          <w:rFonts w:ascii="Times New Roman" w:hAnsi="Times New Roman" w:cs="Times New Roman"/>
          <w:b/>
          <w:sz w:val="28"/>
          <w:szCs w:val="28"/>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B72E89" w:rsidRPr="00CC7459" w:rsidRDefault="00CC7459">
      <w:pPr>
        <w:spacing w:before="220" w:after="1" w:line="220" w:lineRule="atLeast"/>
        <w:ind w:firstLine="540"/>
        <w:jc w:val="both"/>
        <w:rPr>
          <w:rFonts w:ascii="Times New Roman" w:hAnsi="Times New Roman" w:cs="Times New Roman"/>
          <w:i/>
          <w:sz w:val="28"/>
          <w:szCs w:val="28"/>
        </w:rPr>
      </w:pPr>
      <w:bookmarkStart w:id="5" w:name="P16"/>
      <w:bookmarkEnd w:id="5"/>
      <w:r w:rsidRPr="00CC7459">
        <w:rPr>
          <w:rFonts w:ascii="Times New Roman" w:hAnsi="Times New Roman" w:cs="Times New Roman"/>
          <w:i/>
          <w:sz w:val="28"/>
          <w:szCs w:val="28"/>
        </w:rPr>
        <w:t xml:space="preserve">- </w:t>
      </w:r>
      <w:r w:rsidR="00B72E89" w:rsidRPr="00946957">
        <w:rPr>
          <w:rFonts w:ascii="Times New Roman" w:hAnsi="Times New Roman" w:cs="Times New Roman"/>
          <w:i/>
          <w:sz w:val="28"/>
          <w:szCs w:val="28"/>
          <w:highlight w:val="green"/>
        </w:rPr>
        <w:t>з</w:t>
      </w:r>
      <w:r w:rsidR="00B72E89" w:rsidRPr="00CC7459">
        <w:rPr>
          <w:rFonts w:ascii="Times New Roman" w:hAnsi="Times New Roman" w:cs="Times New Roman"/>
          <w:i/>
          <w:sz w:val="28"/>
          <w:szCs w:val="28"/>
        </w:rPr>
        <w:t xml:space="preserve">аключенные до дня введения в действие Градостроительного </w:t>
      </w:r>
      <w:hyperlink r:id="rId21" w:history="1">
        <w:r w:rsidR="00B72E89" w:rsidRPr="00CC7459">
          <w:rPr>
            <w:rFonts w:ascii="Times New Roman" w:hAnsi="Times New Roman" w:cs="Times New Roman"/>
            <w:i/>
            <w:sz w:val="28"/>
            <w:szCs w:val="28"/>
          </w:rPr>
          <w:t>кодекса</w:t>
        </w:r>
      </w:hyperlink>
      <w:r w:rsidR="00B72E89" w:rsidRPr="00CC7459">
        <w:rPr>
          <w:rFonts w:ascii="Times New Roman" w:hAnsi="Times New Roman" w:cs="Times New Roman"/>
          <w:i/>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B72E89" w:rsidRPr="00CC7459" w:rsidRDefault="00CC7459">
      <w:pPr>
        <w:spacing w:before="220" w:after="1" w:line="220" w:lineRule="atLeast"/>
        <w:ind w:firstLine="540"/>
        <w:jc w:val="both"/>
        <w:rPr>
          <w:rFonts w:ascii="Times New Roman" w:hAnsi="Times New Roman" w:cs="Times New Roman"/>
          <w:i/>
          <w:sz w:val="28"/>
          <w:szCs w:val="28"/>
        </w:rPr>
      </w:pPr>
      <w:bookmarkStart w:id="6" w:name="P17"/>
      <w:bookmarkEnd w:id="6"/>
      <w:proofErr w:type="gramStart"/>
      <w:r w:rsidRPr="00CC7459">
        <w:rPr>
          <w:rFonts w:ascii="Times New Roman" w:hAnsi="Times New Roman" w:cs="Times New Roman"/>
          <w:i/>
          <w:sz w:val="28"/>
          <w:szCs w:val="28"/>
        </w:rPr>
        <w:t xml:space="preserve">- </w:t>
      </w:r>
      <w:r w:rsidR="00B72E89" w:rsidRPr="00946957">
        <w:rPr>
          <w:rFonts w:ascii="Times New Roman" w:hAnsi="Times New Roman" w:cs="Times New Roman"/>
          <w:i/>
          <w:sz w:val="28"/>
          <w:szCs w:val="28"/>
          <w:highlight w:val="green"/>
        </w:rPr>
        <w:t>д</w:t>
      </w:r>
      <w:r w:rsidR="00B72E89" w:rsidRPr="00CC7459">
        <w:rPr>
          <w:rFonts w:ascii="Times New Roman" w:hAnsi="Times New Roman" w:cs="Times New Roman"/>
          <w:i/>
          <w:sz w:val="28"/>
          <w:szCs w:val="28"/>
        </w:rPr>
        <w:t xml:space="preserve">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22" w:history="1">
        <w:r w:rsidR="00B72E89" w:rsidRPr="00CC7459">
          <w:rPr>
            <w:rFonts w:ascii="Times New Roman" w:hAnsi="Times New Roman" w:cs="Times New Roman"/>
            <w:i/>
            <w:sz w:val="28"/>
            <w:szCs w:val="28"/>
          </w:rPr>
          <w:t>кодекса</w:t>
        </w:r>
        <w:proofErr w:type="gramEnd"/>
      </w:hyperlink>
      <w:r w:rsidR="00B72E89" w:rsidRPr="00CC7459">
        <w:rPr>
          <w:rFonts w:ascii="Times New Roman" w:hAnsi="Times New Roman" w:cs="Times New Roman"/>
          <w:i/>
          <w:sz w:val="28"/>
          <w:szCs w:val="28"/>
        </w:rPr>
        <w:t xml:space="preserve"> Российской Федерации.</w:t>
      </w:r>
    </w:p>
    <w:p w:rsidR="00B72E89" w:rsidRPr="00CC7459" w:rsidRDefault="00B72E89">
      <w:pPr>
        <w:spacing w:before="220" w:after="1" w:line="220" w:lineRule="atLeast"/>
        <w:ind w:firstLine="540"/>
        <w:jc w:val="both"/>
        <w:rPr>
          <w:rFonts w:ascii="Times New Roman" w:hAnsi="Times New Roman" w:cs="Times New Roman"/>
          <w:b/>
          <w:sz w:val="28"/>
          <w:szCs w:val="28"/>
        </w:rPr>
      </w:pPr>
      <w:bookmarkStart w:id="7" w:name="P18"/>
      <w:bookmarkEnd w:id="7"/>
      <w:r w:rsidRPr="00621A00">
        <w:rPr>
          <w:rFonts w:ascii="Times New Roman" w:hAnsi="Times New Roman" w:cs="Times New Roman"/>
          <w:sz w:val="28"/>
          <w:szCs w:val="28"/>
        </w:rPr>
        <w:lastRenderedPageBreak/>
        <w:t>6.</w:t>
      </w:r>
      <w:r w:rsidRPr="00DB500B">
        <w:rPr>
          <w:rFonts w:ascii="Times New Roman" w:hAnsi="Times New Roman" w:cs="Times New Roman"/>
          <w:sz w:val="28"/>
          <w:szCs w:val="28"/>
        </w:rPr>
        <w:t xml:space="preserve"> </w:t>
      </w:r>
      <w:r w:rsidRPr="00CC7459">
        <w:rPr>
          <w:rFonts w:ascii="Times New Roman" w:hAnsi="Times New Roman" w:cs="Times New Roman"/>
          <w:b/>
          <w:sz w:val="28"/>
          <w:szCs w:val="28"/>
        </w:rPr>
        <w:t xml:space="preserve">В случае, предусмотренном </w:t>
      </w:r>
      <w:hyperlink w:anchor="P8" w:history="1">
        <w:r w:rsidRPr="00CC7459">
          <w:rPr>
            <w:rFonts w:ascii="Times New Roman" w:hAnsi="Times New Roman" w:cs="Times New Roman"/>
            <w:b/>
            <w:sz w:val="28"/>
            <w:szCs w:val="28"/>
          </w:rPr>
          <w:t>подпунктом 2</w:t>
        </w:r>
        <w:r w:rsidR="00CC7459" w:rsidRPr="00CC7459">
          <w:rPr>
            <w:rFonts w:ascii="Times New Roman" w:hAnsi="Times New Roman" w:cs="Times New Roman"/>
            <w:b/>
            <w:sz w:val="28"/>
            <w:szCs w:val="28"/>
          </w:rPr>
          <w:t>)</w:t>
        </w:r>
        <w:r w:rsidRPr="00CC7459">
          <w:rPr>
            <w:rFonts w:ascii="Times New Roman" w:hAnsi="Times New Roman" w:cs="Times New Roman"/>
            <w:b/>
            <w:sz w:val="28"/>
            <w:szCs w:val="28"/>
          </w:rPr>
          <w:t xml:space="preserve"> пункта 2</w:t>
        </w:r>
      </w:hyperlink>
      <w:r w:rsidRPr="00CC7459">
        <w:rPr>
          <w:rFonts w:ascii="Times New Roman" w:hAnsi="Times New Roman" w:cs="Times New Roman"/>
          <w:b/>
          <w:sz w:val="28"/>
          <w:szCs w:val="28"/>
        </w:rPr>
        <w:t xml:space="preserve"> настоящей статьи, к заявлению о предварительном согласовании предоставления земельного участка или о предоставлении земельного участка прилагаются:</w:t>
      </w:r>
    </w:p>
    <w:p w:rsidR="00B72E89" w:rsidRPr="00CC7459" w:rsidRDefault="00CC7459">
      <w:pPr>
        <w:spacing w:before="220" w:after="1" w:line="220" w:lineRule="atLeast"/>
        <w:ind w:firstLine="540"/>
        <w:jc w:val="both"/>
        <w:rPr>
          <w:rFonts w:ascii="Times New Roman" w:hAnsi="Times New Roman" w:cs="Times New Roman"/>
          <w:i/>
          <w:sz w:val="28"/>
          <w:szCs w:val="28"/>
        </w:rPr>
      </w:pPr>
      <w:bookmarkStart w:id="8" w:name="P19"/>
      <w:bookmarkEnd w:id="8"/>
      <w:proofErr w:type="gramStart"/>
      <w:r w:rsidRPr="00CC7459">
        <w:rPr>
          <w:rFonts w:ascii="Times New Roman" w:hAnsi="Times New Roman" w:cs="Times New Roman"/>
          <w:i/>
          <w:sz w:val="28"/>
          <w:szCs w:val="28"/>
        </w:rPr>
        <w:t xml:space="preserve">- </w:t>
      </w:r>
      <w:r w:rsidR="00B72E89" w:rsidRPr="00946957">
        <w:rPr>
          <w:rFonts w:ascii="Times New Roman" w:hAnsi="Times New Roman" w:cs="Times New Roman"/>
          <w:i/>
          <w:sz w:val="28"/>
          <w:szCs w:val="28"/>
          <w:highlight w:val="yellow"/>
        </w:rPr>
        <w:t>д</w:t>
      </w:r>
      <w:r w:rsidR="00B72E89" w:rsidRPr="00CC7459">
        <w:rPr>
          <w:rFonts w:ascii="Times New Roman" w:hAnsi="Times New Roman" w:cs="Times New Roman"/>
          <w:i/>
          <w:sz w:val="28"/>
          <w:szCs w:val="28"/>
        </w:rPr>
        <w:t>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B72E89" w:rsidRPr="00CC7459" w:rsidRDefault="00CC7459">
      <w:pPr>
        <w:spacing w:before="220" w:after="1" w:line="220" w:lineRule="atLeast"/>
        <w:ind w:firstLine="540"/>
        <w:jc w:val="both"/>
        <w:rPr>
          <w:rFonts w:ascii="Times New Roman" w:hAnsi="Times New Roman" w:cs="Times New Roman"/>
          <w:i/>
          <w:sz w:val="28"/>
          <w:szCs w:val="28"/>
        </w:rPr>
      </w:pPr>
      <w:bookmarkStart w:id="9" w:name="P20"/>
      <w:bookmarkEnd w:id="9"/>
      <w:proofErr w:type="gramStart"/>
      <w:r w:rsidRPr="00CC7459">
        <w:rPr>
          <w:rFonts w:ascii="Times New Roman" w:hAnsi="Times New Roman" w:cs="Times New Roman"/>
          <w:i/>
          <w:sz w:val="28"/>
          <w:szCs w:val="28"/>
        </w:rPr>
        <w:t xml:space="preserve">- </w:t>
      </w:r>
      <w:r w:rsidR="00B72E89" w:rsidRPr="00946957">
        <w:rPr>
          <w:rFonts w:ascii="Times New Roman" w:hAnsi="Times New Roman" w:cs="Times New Roman"/>
          <w:i/>
          <w:sz w:val="28"/>
          <w:szCs w:val="28"/>
          <w:highlight w:val="yellow"/>
        </w:rPr>
        <w:t>р</w:t>
      </w:r>
      <w:r w:rsidR="00B72E89" w:rsidRPr="00CC7459">
        <w:rPr>
          <w:rFonts w:ascii="Times New Roman" w:hAnsi="Times New Roman" w:cs="Times New Roman"/>
          <w:i/>
          <w:sz w:val="28"/>
          <w:szCs w:val="28"/>
        </w:rPr>
        <w:t>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00B72E89" w:rsidRPr="00CC7459">
        <w:rPr>
          <w:rFonts w:ascii="Times New Roman" w:hAnsi="Times New Roman" w:cs="Times New Roman"/>
          <w:i/>
          <w:sz w:val="28"/>
          <w:szCs w:val="28"/>
        </w:rPr>
        <w:t xml:space="preserve"> гражданином;</w:t>
      </w:r>
    </w:p>
    <w:p w:rsidR="00B72E89" w:rsidRPr="00CC7459" w:rsidRDefault="00CC7459">
      <w:pPr>
        <w:spacing w:before="220" w:after="1" w:line="220" w:lineRule="atLeast"/>
        <w:ind w:firstLine="540"/>
        <w:jc w:val="both"/>
        <w:rPr>
          <w:rFonts w:ascii="Times New Roman" w:hAnsi="Times New Roman" w:cs="Times New Roman"/>
          <w:i/>
          <w:sz w:val="28"/>
          <w:szCs w:val="28"/>
        </w:rPr>
      </w:pPr>
      <w:r w:rsidRPr="00CC7459">
        <w:rPr>
          <w:rFonts w:ascii="Times New Roman" w:hAnsi="Times New Roman" w:cs="Times New Roman"/>
          <w:i/>
          <w:sz w:val="28"/>
          <w:szCs w:val="28"/>
        </w:rPr>
        <w:t xml:space="preserve">- </w:t>
      </w:r>
      <w:r w:rsidR="00B72E89" w:rsidRPr="00CC7459">
        <w:rPr>
          <w:rFonts w:ascii="Times New Roman" w:hAnsi="Times New Roman" w:cs="Times New Roman"/>
          <w:i/>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72E89" w:rsidRPr="00CC7459" w:rsidRDefault="00CC7459">
      <w:pPr>
        <w:spacing w:before="220" w:after="1" w:line="220" w:lineRule="atLeast"/>
        <w:ind w:firstLine="540"/>
        <w:jc w:val="both"/>
        <w:rPr>
          <w:rFonts w:ascii="Times New Roman" w:hAnsi="Times New Roman" w:cs="Times New Roman"/>
          <w:i/>
          <w:sz w:val="28"/>
          <w:szCs w:val="28"/>
        </w:rPr>
      </w:pPr>
      <w:r w:rsidRPr="00CC7459">
        <w:rPr>
          <w:rFonts w:ascii="Times New Roman" w:hAnsi="Times New Roman" w:cs="Times New Roman"/>
          <w:i/>
          <w:sz w:val="28"/>
          <w:szCs w:val="28"/>
        </w:rPr>
        <w:t xml:space="preserve">- </w:t>
      </w:r>
      <w:r w:rsidR="00B72E89" w:rsidRPr="00CC7459">
        <w:rPr>
          <w:rFonts w:ascii="Times New Roman" w:hAnsi="Times New Roman" w:cs="Times New Roman"/>
          <w:i/>
          <w:sz w:val="28"/>
          <w:szCs w:val="28"/>
        </w:rPr>
        <w:t>документ, подтверждающий полномочия представителя заявителя (в случае, если с заявлением обращается представитель заявителя);</w:t>
      </w:r>
    </w:p>
    <w:p w:rsidR="00B72E89" w:rsidRPr="00CC7459" w:rsidRDefault="00CC7459">
      <w:pPr>
        <w:spacing w:before="220" w:after="1" w:line="220" w:lineRule="atLeast"/>
        <w:ind w:firstLine="540"/>
        <w:jc w:val="both"/>
        <w:rPr>
          <w:rFonts w:ascii="Times New Roman" w:hAnsi="Times New Roman" w:cs="Times New Roman"/>
          <w:i/>
          <w:sz w:val="28"/>
          <w:szCs w:val="28"/>
        </w:rPr>
      </w:pPr>
      <w:r w:rsidRPr="00CC7459">
        <w:rPr>
          <w:rFonts w:ascii="Times New Roman" w:hAnsi="Times New Roman" w:cs="Times New Roman"/>
          <w:i/>
          <w:sz w:val="28"/>
          <w:szCs w:val="28"/>
        </w:rPr>
        <w:t xml:space="preserve">- </w:t>
      </w:r>
      <w:r w:rsidR="00B72E89" w:rsidRPr="00CC7459">
        <w:rPr>
          <w:rFonts w:ascii="Times New Roman" w:hAnsi="Times New Roman" w:cs="Times New Roman"/>
          <w:i/>
          <w:sz w:val="28"/>
          <w:szCs w:val="28"/>
        </w:rPr>
        <w:t>выписка из единого государственного реестра юридических лиц о гаражном кооперативе, членом которого является заявитель.</w:t>
      </w:r>
    </w:p>
    <w:p w:rsidR="00B72E89" w:rsidRPr="00CC7459" w:rsidRDefault="00B72E89">
      <w:pPr>
        <w:spacing w:before="220" w:after="1" w:line="220" w:lineRule="atLeast"/>
        <w:ind w:firstLine="540"/>
        <w:jc w:val="both"/>
        <w:rPr>
          <w:rFonts w:ascii="Times New Roman" w:hAnsi="Times New Roman" w:cs="Times New Roman"/>
          <w:sz w:val="28"/>
          <w:szCs w:val="28"/>
          <w:u w:val="single"/>
        </w:rPr>
      </w:pPr>
      <w:r w:rsidRPr="00CC7459">
        <w:rPr>
          <w:rFonts w:ascii="Times New Roman" w:hAnsi="Times New Roman" w:cs="Times New Roman"/>
          <w:sz w:val="28"/>
          <w:szCs w:val="28"/>
          <w:u w:val="single"/>
        </w:rPr>
        <w:t xml:space="preserve">В случае отсутствия у гражданина одного из документов, указанных в </w:t>
      </w:r>
      <w:hyperlink w:anchor="P19" w:history="1">
        <w:r w:rsidRPr="00CC7459">
          <w:rPr>
            <w:rFonts w:ascii="Times New Roman" w:hAnsi="Times New Roman" w:cs="Times New Roman"/>
            <w:sz w:val="28"/>
            <w:szCs w:val="28"/>
            <w:u w:val="single"/>
          </w:rPr>
          <w:t xml:space="preserve">абзаце </w:t>
        </w:r>
        <w:r w:rsidRPr="00946957">
          <w:rPr>
            <w:rFonts w:ascii="Times New Roman" w:hAnsi="Times New Roman" w:cs="Times New Roman"/>
            <w:sz w:val="28"/>
            <w:szCs w:val="28"/>
            <w:highlight w:val="yellow"/>
            <w:u w:val="single"/>
          </w:rPr>
          <w:t>в</w:t>
        </w:r>
        <w:r w:rsidRPr="00CC7459">
          <w:rPr>
            <w:rFonts w:ascii="Times New Roman" w:hAnsi="Times New Roman" w:cs="Times New Roman"/>
            <w:sz w:val="28"/>
            <w:szCs w:val="28"/>
            <w:u w:val="single"/>
          </w:rPr>
          <w:t>тором</w:t>
        </w:r>
      </w:hyperlink>
      <w:r w:rsidRPr="00CC7459">
        <w:rPr>
          <w:rFonts w:ascii="Times New Roman" w:hAnsi="Times New Roman" w:cs="Times New Roman"/>
          <w:sz w:val="28"/>
          <w:szCs w:val="28"/>
          <w:u w:val="single"/>
        </w:rPr>
        <w:t xml:space="preserve"> или </w:t>
      </w:r>
      <w:hyperlink w:anchor="P20" w:history="1">
        <w:r w:rsidRPr="00946957">
          <w:rPr>
            <w:rFonts w:ascii="Times New Roman" w:hAnsi="Times New Roman" w:cs="Times New Roman"/>
            <w:sz w:val="28"/>
            <w:szCs w:val="28"/>
            <w:highlight w:val="yellow"/>
            <w:u w:val="single"/>
          </w:rPr>
          <w:t>т</w:t>
        </w:r>
        <w:r w:rsidRPr="00CC7459">
          <w:rPr>
            <w:rFonts w:ascii="Times New Roman" w:hAnsi="Times New Roman" w:cs="Times New Roman"/>
            <w:sz w:val="28"/>
            <w:szCs w:val="28"/>
            <w:u w:val="single"/>
          </w:rPr>
          <w:t>ретьем</w:t>
        </w:r>
      </w:hyperlink>
      <w:r w:rsidRPr="00CC7459">
        <w:rPr>
          <w:rFonts w:ascii="Times New Roman" w:hAnsi="Times New Roman" w:cs="Times New Roman"/>
          <w:sz w:val="28"/>
          <w:szCs w:val="28"/>
          <w:u w:val="single"/>
        </w:rPr>
        <w:t xml:space="preserve"> настоящего пункта, вместо данного документа к заявлению могут быть приложены один или несколько документов, предусмотренных </w:t>
      </w:r>
      <w:hyperlink w:anchor="P16" w:history="1">
        <w:r w:rsidRPr="00CC7459">
          <w:rPr>
            <w:rFonts w:ascii="Times New Roman" w:hAnsi="Times New Roman" w:cs="Times New Roman"/>
            <w:sz w:val="28"/>
            <w:szCs w:val="28"/>
            <w:u w:val="single"/>
          </w:rPr>
          <w:t xml:space="preserve">абзацами </w:t>
        </w:r>
        <w:r w:rsidRPr="00946957">
          <w:rPr>
            <w:rFonts w:ascii="Times New Roman" w:hAnsi="Times New Roman" w:cs="Times New Roman"/>
            <w:sz w:val="28"/>
            <w:szCs w:val="28"/>
            <w:highlight w:val="green"/>
            <w:u w:val="single"/>
          </w:rPr>
          <w:t>т</w:t>
        </w:r>
        <w:r w:rsidRPr="00CC7459">
          <w:rPr>
            <w:rFonts w:ascii="Times New Roman" w:hAnsi="Times New Roman" w:cs="Times New Roman"/>
            <w:sz w:val="28"/>
            <w:szCs w:val="28"/>
            <w:u w:val="single"/>
          </w:rPr>
          <w:t>ретьим</w:t>
        </w:r>
      </w:hyperlink>
      <w:r w:rsidRPr="00CC7459">
        <w:rPr>
          <w:rFonts w:ascii="Times New Roman" w:hAnsi="Times New Roman" w:cs="Times New Roman"/>
          <w:sz w:val="28"/>
          <w:szCs w:val="28"/>
          <w:u w:val="single"/>
        </w:rPr>
        <w:t xml:space="preserve"> и </w:t>
      </w:r>
      <w:hyperlink w:anchor="P17" w:history="1">
        <w:r w:rsidRPr="00946957">
          <w:rPr>
            <w:rFonts w:ascii="Times New Roman" w:hAnsi="Times New Roman" w:cs="Times New Roman"/>
            <w:sz w:val="28"/>
            <w:szCs w:val="28"/>
            <w:highlight w:val="green"/>
            <w:u w:val="single"/>
          </w:rPr>
          <w:t>ч</w:t>
        </w:r>
        <w:r w:rsidRPr="00CC7459">
          <w:rPr>
            <w:rFonts w:ascii="Times New Roman" w:hAnsi="Times New Roman" w:cs="Times New Roman"/>
            <w:sz w:val="28"/>
            <w:szCs w:val="28"/>
            <w:u w:val="single"/>
          </w:rPr>
          <w:t>етвертым пункта 5</w:t>
        </w:r>
      </w:hyperlink>
      <w:r w:rsidRPr="00CC7459">
        <w:rPr>
          <w:rFonts w:ascii="Times New Roman" w:hAnsi="Times New Roman" w:cs="Times New Roman"/>
          <w:sz w:val="28"/>
          <w:szCs w:val="28"/>
          <w:u w:val="single"/>
        </w:rPr>
        <w:t xml:space="preserve"> настоящей статьи.</w:t>
      </w:r>
    </w:p>
    <w:p w:rsidR="00B72E89" w:rsidRPr="00CC7459" w:rsidRDefault="00B72E89">
      <w:pPr>
        <w:spacing w:before="220" w:after="1" w:line="220" w:lineRule="atLeast"/>
        <w:ind w:firstLine="540"/>
        <w:jc w:val="both"/>
        <w:rPr>
          <w:rFonts w:ascii="Times New Roman" w:hAnsi="Times New Roman" w:cs="Times New Roman"/>
          <w:sz w:val="28"/>
          <w:szCs w:val="28"/>
          <w:u w:val="single"/>
        </w:rPr>
      </w:pPr>
      <w:r w:rsidRPr="00CC7459">
        <w:rPr>
          <w:rFonts w:ascii="Times New Roman" w:hAnsi="Times New Roman" w:cs="Times New Roman"/>
          <w:sz w:val="28"/>
          <w:szCs w:val="28"/>
          <w:u w:val="single"/>
        </w:rPr>
        <w:t>В случае</w:t>
      </w:r>
      <w:proofErr w:type="gramStart"/>
      <w:r w:rsidRPr="00CC7459">
        <w:rPr>
          <w:rFonts w:ascii="Times New Roman" w:hAnsi="Times New Roman" w:cs="Times New Roman"/>
          <w:sz w:val="28"/>
          <w:szCs w:val="28"/>
          <w:u w:val="single"/>
        </w:rPr>
        <w:t>,</w:t>
      </w:r>
      <w:proofErr w:type="gramEnd"/>
      <w:r w:rsidRPr="00CC7459">
        <w:rPr>
          <w:rFonts w:ascii="Times New Roman" w:hAnsi="Times New Roman" w:cs="Times New Roman"/>
          <w:sz w:val="28"/>
          <w:szCs w:val="28"/>
          <w:u w:val="single"/>
        </w:rPr>
        <w:t xml:space="preserve"> если заявителем не представлена выписка из единого государственного реестра юридических лиц о гаражном кооперативе, исполнительный орган государственной власти или орган местного самоуправления, предусмотренные </w:t>
      </w:r>
      <w:hyperlink r:id="rId23" w:history="1">
        <w:r w:rsidRPr="00CC7459">
          <w:rPr>
            <w:rFonts w:ascii="Times New Roman" w:hAnsi="Times New Roman" w:cs="Times New Roman"/>
            <w:sz w:val="28"/>
            <w:szCs w:val="28"/>
            <w:u w:val="single"/>
          </w:rPr>
          <w:t>статьей 39.2</w:t>
        </w:r>
      </w:hyperlink>
      <w:r w:rsidRPr="00CC7459">
        <w:rPr>
          <w:rFonts w:ascii="Times New Roman" w:hAnsi="Times New Roman" w:cs="Times New Roman"/>
          <w:sz w:val="28"/>
          <w:szCs w:val="28"/>
          <w:u w:val="single"/>
        </w:rPr>
        <w:t xml:space="preserve"> Земельного кодекса Российской Федерации (далее в настоящей статье - уполномоченный орган), не 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w:t>
      </w:r>
    </w:p>
    <w:p w:rsidR="00B72E89" w:rsidRPr="00CC7459" w:rsidRDefault="00B72E89">
      <w:pPr>
        <w:spacing w:before="220" w:after="1" w:line="220" w:lineRule="atLeast"/>
        <w:ind w:firstLine="540"/>
        <w:jc w:val="both"/>
        <w:rPr>
          <w:rFonts w:ascii="Times New Roman" w:hAnsi="Times New Roman" w:cs="Times New Roman"/>
          <w:sz w:val="28"/>
          <w:szCs w:val="28"/>
          <w:u w:val="single"/>
        </w:rPr>
      </w:pPr>
      <w:r w:rsidRPr="00CC7459">
        <w:rPr>
          <w:rFonts w:ascii="Times New Roman" w:hAnsi="Times New Roman" w:cs="Times New Roman"/>
          <w:sz w:val="28"/>
          <w:szCs w:val="28"/>
          <w:u w:val="single"/>
        </w:rPr>
        <w:lastRenderedPageBreak/>
        <w:t xml:space="preserve">Заявитель вправе не представлять документы, предусмотренные </w:t>
      </w:r>
      <w:hyperlink w:anchor="P19" w:history="1">
        <w:r w:rsidRPr="00CC7459">
          <w:rPr>
            <w:rFonts w:ascii="Times New Roman" w:hAnsi="Times New Roman" w:cs="Times New Roman"/>
            <w:sz w:val="28"/>
            <w:szCs w:val="28"/>
            <w:u w:val="single"/>
          </w:rPr>
          <w:t>абзацами вторым</w:t>
        </w:r>
      </w:hyperlink>
      <w:r w:rsidRPr="00CC7459">
        <w:rPr>
          <w:rFonts w:ascii="Times New Roman" w:hAnsi="Times New Roman" w:cs="Times New Roman"/>
          <w:sz w:val="28"/>
          <w:szCs w:val="28"/>
          <w:u w:val="single"/>
        </w:rPr>
        <w:t xml:space="preserve"> и </w:t>
      </w:r>
      <w:hyperlink w:anchor="P20" w:history="1">
        <w:r w:rsidRPr="00CC7459">
          <w:rPr>
            <w:rFonts w:ascii="Times New Roman" w:hAnsi="Times New Roman" w:cs="Times New Roman"/>
            <w:sz w:val="28"/>
            <w:szCs w:val="28"/>
            <w:u w:val="single"/>
          </w:rPr>
          <w:t>третьим</w:t>
        </w:r>
      </w:hyperlink>
      <w:r w:rsidRPr="00CC7459">
        <w:rPr>
          <w:rFonts w:ascii="Times New Roman" w:hAnsi="Times New Roman" w:cs="Times New Roman"/>
          <w:sz w:val="28"/>
          <w:szCs w:val="28"/>
          <w:u w:val="single"/>
        </w:rPr>
        <w:t xml:space="preserve"> настоящего пункта, если ранее они представлялись иными членами гаражного кооператива.</w:t>
      </w:r>
    </w:p>
    <w:p w:rsidR="00B72E89" w:rsidRPr="00CC7459" w:rsidRDefault="00B72E89">
      <w:pPr>
        <w:spacing w:before="220" w:after="1" w:line="220" w:lineRule="atLeast"/>
        <w:ind w:firstLine="540"/>
        <w:jc w:val="both"/>
        <w:rPr>
          <w:rFonts w:ascii="Times New Roman" w:hAnsi="Times New Roman" w:cs="Times New Roman"/>
          <w:b/>
          <w:sz w:val="28"/>
          <w:szCs w:val="28"/>
        </w:rPr>
      </w:pPr>
      <w:bookmarkStart w:id="10" w:name="P27"/>
      <w:bookmarkEnd w:id="10"/>
      <w:r w:rsidRPr="00621A00">
        <w:rPr>
          <w:rFonts w:ascii="Times New Roman" w:hAnsi="Times New Roman" w:cs="Times New Roman"/>
          <w:sz w:val="28"/>
          <w:szCs w:val="28"/>
        </w:rPr>
        <w:t>7.</w:t>
      </w:r>
      <w:r w:rsidRPr="00CC7459">
        <w:rPr>
          <w:rFonts w:ascii="Times New Roman" w:hAnsi="Times New Roman" w:cs="Times New Roman"/>
          <w:b/>
          <w:sz w:val="28"/>
          <w:szCs w:val="28"/>
        </w:rPr>
        <w:t xml:space="preserve"> Порядок предоставления земельных участков, установленный </w:t>
      </w:r>
      <w:hyperlink w:anchor="P6" w:history="1">
        <w:r w:rsidRPr="00CC7459">
          <w:rPr>
            <w:rFonts w:ascii="Times New Roman" w:hAnsi="Times New Roman" w:cs="Times New Roman"/>
            <w:b/>
            <w:sz w:val="28"/>
            <w:szCs w:val="28"/>
          </w:rPr>
          <w:t>пунктами 2</w:t>
        </w:r>
      </w:hyperlink>
      <w:r w:rsidRPr="00CC7459">
        <w:rPr>
          <w:rFonts w:ascii="Times New Roman" w:hAnsi="Times New Roman" w:cs="Times New Roman"/>
          <w:b/>
          <w:sz w:val="28"/>
          <w:szCs w:val="28"/>
        </w:rPr>
        <w:t xml:space="preserve"> - </w:t>
      </w:r>
      <w:hyperlink w:anchor="P13" w:history="1">
        <w:r w:rsidRPr="00CC7459">
          <w:rPr>
            <w:rFonts w:ascii="Times New Roman" w:hAnsi="Times New Roman" w:cs="Times New Roman"/>
            <w:b/>
            <w:sz w:val="28"/>
            <w:szCs w:val="28"/>
          </w:rPr>
          <w:t>4</w:t>
        </w:r>
      </w:hyperlink>
      <w:r w:rsidRPr="00CC7459">
        <w:rPr>
          <w:rFonts w:ascii="Times New Roman" w:hAnsi="Times New Roman" w:cs="Times New Roman"/>
          <w:b/>
          <w:sz w:val="28"/>
          <w:szCs w:val="28"/>
        </w:rPr>
        <w:t xml:space="preserve"> и </w:t>
      </w:r>
      <w:hyperlink w:anchor="P18" w:history="1">
        <w:r w:rsidRPr="00CC7459">
          <w:rPr>
            <w:rFonts w:ascii="Times New Roman" w:hAnsi="Times New Roman" w:cs="Times New Roman"/>
            <w:b/>
            <w:sz w:val="28"/>
            <w:szCs w:val="28"/>
          </w:rPr>
          <w:t>6</w:t>
        </w:r>
      </w:hyperlink>
      <w:r w:rsidRPr="00CC7459">
        <w:rPr>
          <w:rFonts w:ascii="Times New Roman" w:hAnsi="Times New Roman" w:cs="Times New Roman"/>
          <w:b/>
          <w:sz w:val="28"/>
          <w:szCs w:val="28"/>
        </w:rPr>
        <w:t xml:space="preserve"> настоящей статьи, распространяется также на граждан, прекративших членство в гаражном кооперативе, </w:t>
      </w:r>
      <w:r w:rsidRPr="00CC7459">
        <w:rPr>
          <w:rFonts w:ascii="Times New Roman" w:hAnsi="Times New Roman" w:cs="Times New Roman"/>
          <w:b/>
          <w:sz w:val="28"/>
          <w:szCs w:val="28"/>
          <w:u w:val="single"/>
        </w:rPr>
        <w:t>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r w:rsidRPr="00CC7459">
        <w:rPr>
          <w:rFonts w:ascii="Times New Roman" w:hAnsi="Times New Roman" w:cs="Times New Roman"/>
          <w:b/>
          <w:sz w:val="28"/>
          <w:szCs w:val="28"/>
        </w:rPr>
        <w:t>. При этом в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B72E89" w:rsidRPr="00CC7459" w:rsidRDefault="00B72E89">
      <w:pPr>
        <w:spacing w:before="220" w:after="1" w:line="220" w:lineRule="atLeast"/>
        <w:ind w:firstLine="540"/>
        <w:jc w:val="both"/>
        <w:rPr>
          <w:rFonts w:ascii="Times New Roman" w:hAnsi="Times New Roman" w:cs="Times New Roman"/>
          <w:sz w:val="28"/>
          <w:szCs w:val="28"/>
          <w:u w:val="single"/>
        </w:rPr>
      </w:pPr>
      <w:r w:rsidRPr="00CC7459">
        <w:rPr>
          <w:rFonts w:ascii="Times New Roman" w:hAnsi="Times New Roman" w:cs="Times New Roman"/>
          <w:sz w:val="28"/>
          <w:szCs w:val="28"/>
          <w:u w:val="single"/>
        </w:rPr>
        <w:t>Заявитель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B72E89" w:rsidRPr="00DB500B" w:rsidRDefault="00B72E89">
      <w:pPr>
        <w:spacing w:before="220" w:after="1" w:line="220" w:lineRule="atLeast"/>
        <w:ind w:firstLine="540"/>
        <w:jc w:val="both"/>
        <w:rPr>
          <w:rFonts w:ascii="Times New Roman" w:hAnsi="Times New Roman" w:cs="Times New Roman"/>
          <w:sz w:val="28"/>
          <w:szCs w:val="28"/>
        </w:rPr>
      </w:pPr>
      <w:r w:rsidRPr="00DB500B">
        <w:rPr>
          <w:rFonts w:ascii="Times New Roman" w:hAnsi="Times New Roman" w:cs="Times New Roman"/>
          <w:sz w:val="28"/>
          <w:szCs w:val="28"/>
        </w:rPr>
        <w:t>8. К заявлению гражданина о предоставлении в соответствии с настоящей статьей земельного участка, на котором расположен гараж, наряду с документами, предусмотренными настоящей статьей, прилагается технический план указанного гаража.</w:t>
      </w:r>
    </w:p>
    <w:p w:rsidR="00B72E89" w:rsidRPr="00DB500B" w:rsidRDefault="00B72E89">
      <w:pPr>
        <w:spacing w:before="220" w:after="1" w:line="220" w:lineRule="atLeast"/>
        <w:ind w:firstLine="540"/>
        <w:jc w:val="both"/>
        <w:rPr>
          <w:rFonts w:ascii="Times New Roman" w:hAnsi="Times New Roman" w:cs="Times New Roman"/>
          <w:sz w:val="28"/>
          <w:szCs w:val="28"/>
        </w:rPr>
      </w:pPr>
      <w:r w:rsidRPr="00DB500B">
        <w:rPr>
          <w:rFonts w:ascii="Times New Roman" w:hAnsi="Times New Roman" w:cs="Times New Roman"/>
          <w:sz w:val="28"/>
          <w:szCs w:val="28"/>
        </w:rPr>
        <w:t>В случае</w:t>
      </w:r>
      <w:proofErr w:type="gramStart"/>
      <w:r w:rsidRPr="00DB500B">
        <w:rPr>
          <w:rFonts w:ascii="Times New Roman" w:hAnsi="Times New Roman" w:cs="Times New Roman"/>
          <w:sz w:val="28"/>
          <w:szCs w:val="28"/>
        </w:rPr>
        <w:t>,</w:t>
      </w:r>
      <w:proofErr w:type="gramEnd"/>
      <w:r w:rsidRPr="00DB500B">
        <w:rPr>
          <w:rFonts w:ascii="Times New Roman" w:hAnsi="Times New Roman" w:cs="Times New Roman"/>
          <w:sz w:val="28"/>
          <w:szCs w:val="28"/>
        </w:rPr>
        <w:t xml:space="preserve">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rsidR="00B72E89" w:rsidRPr="00DB500B" w:rsidRDefault="00B72E89">
      <w:pPr>
        <w:spacing w:before="220" w:after="1" w:line="220" w:lineRule="atLeast"/>
        <w:ind w:firstLine="540"/>
        <w:jc w:val="both"/>
        <w:rPr>
          <w:rFonts w:ascii="Times New Roman" w:hAnsi="Times New Roman" w:cs="Times New Roman"/>
          <w:sz w:val="28"/>
          <w:szCs w:val="28"/>
        </w:rPr>
      </w:pPr>
      <w:r w:rsidRPr="00DB500B">
        <w:rPr>
          <w:rFonts w:ascii="Times New Roman" w:hAnsi="Times New Roman" w:cs="Times New Roman"/>
          <w:sz w:val="28"/>
          <w:szCs w:val="28"/>
        </w:rPr>
        <w:t>9. Граждане, использующие гаражи, собственники гаражей вправе использовать земельные участки, предназначенные для общего пользования, для прохода и проезда к гаражам свободно и без взимания платы. Никто не вправе ограничивать доступ указанных лиц к данным объектам.</w:t>
      </w:r>
    </w:p>
    <w:p w:rsidR="00B72E89" w:rsidRPr="00DB500B" w:rsidRDefault="00B72E89">
      <w:pPr>
        <w:spacing w:before="220" w:after="1" w:line="220" w:lineRule="atLeast"/>
        <w:ind w:firstLine="540"/>
        <w:jc w:val="both"/>
        <w:rPr>
          <w:rFonts w:ascii="Times New Roman" w:hAnsi="Times New Roman" w:cs="Times New Roman"/>
          <w:sz w:val="28"/>
          <w:szCs w:val="28"/>
        </w:rPr>
      </w:pPr>
      <w:r w:rsidRPr="00DB500B">
        <w:rPr>
          <w:rFonts w:ascii="Times New Roman" w:hAnsi="Times New Roman" w:cs="Times New Roman"/>
          <w:sz w:val="28"/>
          <w:szCs w:val="28"/>
        </w:rPr>
        <w:t>10. Не допускается требовать от заявителя иные документы, за исключением документов, предусмотренных настоящей статьей.</w:t>
      </w:r>
    </w:p>
    <w:p w:rsidR="00B72E89" w:rsidRPr="00DB500B" w:rsidRDefault="00B72E89">
      <w:pPr>
        <w:spacing w:before="220" w:after="1" w:line="220" w:lineRule="atLeast"/>
        <w:ind w:firstLine="540"/>
        <w:jc w:val="both"/>
        <w:rPr>
          <w:rFonts w:ascii="Times New Roman" w:hAnsi="Times New Roman" w:cs="Times New Roman"/>
          <w:sz w:val="28"/>
          <w:szCs w:val="28"/>
        </w:rPr>
      </w:pPr>
      <w:r w:rsidRPr="00DB500B">
        <w:rPr>
          <w:rFonts w:ascii="Times New Roman" w:hAnsi="Times New Roman" w:cs="Times New Roman"/>
          <w:sz w:val="28"/>
          <w:szCs w:val="28"/>
        </w:rPr>
        <w:t xml:space="preserve">11. Законом субъекта Российской Федерации может быть предусмотрен перечень документов, которые могут быть представлены гражданином для </w:t>
      </w:r>
      <w:r w:rsidRPr="00DB500B">
        <w:rPr>
          <w:rFonts w:ascii="Times New Roman" w:hAnsi="Times New Roman" w:cs="Times New Roman"/>
          <w:sz w:val="28"/>
          <w:szCs w:val="28"/>
        </w:rPr>
        <w:lastRenderedPageBreak/>
        <w:t xml:space="preserve">подтверждения соответствия земельного участка, находящегося в государственной или муниципальной собственности, условиям, предусмотренным </w:t>
      </w:r>
      <w:hyperlink w:anchor="P6" w:history="1">
        <w:r w:rsidRPr="00DB500B">
          <w:rPr>
            <w:rFonts w:ascii="Times New Roman" w:hAnsi="Times New Roman" w:cs="Times New Roman"/>
            <w:sz w:val="28"/>
            <w:szCs w:val="28"/>
          </w:rPr>
          <w:t>пунктом 2</w:t>
        </w:r>
      </w:hyperlink>
      <w:r w:rsidRPr="00DB500B">
        <w:rPr>
          <w:rFonts w:ascii="Times New Roman" w:hAnsi="Times New Roman" w:cs="Times New Roman"/>
          <w:sz w:val="28"/>
          <w:szCs w:val="28"/>
        </w:rPr>
        <w:t xml:space="preserve"> настоящей статьи, в случае отсутствия у гражданина документов, предусмотренных </w:t>
      </w:r>
      <w:hyperlink w:anchor="P14" w:history="1">
        <w:r w:rsidRPr="00DB500B">
          <w:rPr>
            <w:rFonts w:ascii="Times New Roman" w:hAnsi="Times New Roman" w:cs="Times New Roman"/>
            <w:sz w:val="28"/>
            <w:szCs w:val="28"/>
          </w:rPr>
          <w:t>пунктами 5</w:t>
        </w:r>
      </w:hyperlink>
      <w:r w:rsidRPr="00DB500B">
        <w:rPr>
          <w:rFonts w:ascii="Times New Roman" w:hAnsi="Times New Roman" w:cs="Times New Roman"/>
          <w:sz w:val="28"/>
          <w:szCs w:val="28"/>
        </w:rPr>
        <w:t xml:space="preserve"> - </w:t>
      </w:r>
      <w:hyperlink w:anchor="P27" w:history="1">
        <w:r w:rsidRPr="00DB500B">
          <w:rPr>
            <w:rFonts w:ascii="Times New Roman" w:hAnsi="Times New Roman" w:cs="Times New Roman"/>
            <w:sz w:val="28"/>
            <w:szCs w:val="28"/>
          </w:rPr>
          <w:t>7</w:t>
        </w:r>
      </w:hyperlink>
      <w:r w:rsidRPr="00DB500B">
        <w:rPr>
          <w:rFonts w:ascii="Times New Roman" w:hAnsi="Times New Roman" w:cs="Times New Roman"/>
          <w:sz w:val="28"/>
          <w:szCs w:val="28"/>
        </w:rPr>
        <w:t xml:space="preserve"> настоящей статьи, подтверждающих такое соответствие. При этом требование дополнительных документов при наличии у гражданина документов, предусмотренных настоящей статьей, не допускается.</w:t>
      </w:r>
    </w:p>
    <w:p w:rsidR="00B72E89" w:rsidRPr="00DB500B" w:rsidRDefault="00B72E89">
      <w:pPr>
        <w:spacing w:before="220" w:after="1" w:line="220" w:lineRule="atLeast"/>
        <w:ind w:firstLine="540"/>
        <w:jc w:val="both"/>
        <w:rPr>
          <w:rFonts w:ascii="Times New Roman" w:hAnsi="Times New Roman" w:cs="Times New Roman"/>
          <w:sz w:val="28"/>
          <w:szCs w:val="28"/>
        </w:rPr>
      </w:pPr>
      <w:bookmarkStart w:id="11" w:name="P34"/>
      <w:bookmarkEnd w:id="11"/>
      <w:r w:rsidRPr="00DB500B">
        <w:rPr>
          <w:rFonts w:ascii="Times New Roman" w:hAnsi="Times New Roman" w:cs="Times New Roman"/>
          <w:sz w:val="28"/>
          <w:szCs w:val="28"/>
        </w:rPr>
        <w:t xml:space="preserve">12. В принятии решения о предварительном согласовании предоставления земельного участка или о предоставлении земельного участка, указанного в </w:t>
      </w:r>
      <w:hyperlink w:anchor="P6" w:history="1">
        <w:r w:rsidRPr="00DB500B">
          <w:rPr>
            <w:rFonts w:ascii="Times New Roman" w:hAnsi="Times New Roman" w:cs="Times New Roman"/>
            <w:sz w:val="28"/>
            <w:szCs w:val="28"/>
          </w:rPr>
          <w:t>пункте 2</w:t>
        </w:r>
      </w:hyperlink>
      <w:r w:rsidRPr="00DB500B">
        <w:rPr>
          <w:rFonts w:ascii="Times New Roman" w:hAnsi="Times New Roman" w:cs="Times New Roman"/>
          <w:sz w:val="28"/>
          <w:szCs w:val="28"/>
        </w:rPr>
        <w:t xml:space="preserve"> настоящей статьи, наряду с основаниями, предусмотренными Земельным </w:t>
      </w:r>
      <w:hyperlink r:id="rId24" w:history="1">
        <w:r w:rsidRPr="00DB500B">
          <w:rPr>
            <w:rFonts w:ascii="Times New Roman" w:hAnsi="Times New Roman" w:cs="Times New Roman"/>
            <w:sz w:val="28"/>
            <w:szCs w:val="28"/>
          </w:rPr>
          <w:t>кодексом</w:t>
        </w:r>
      </w:hyperlink>
      <w:r w:rsidRPr="00DB500B">
        <w:rPr>
          <w:rFonts w:ascii="Times New Roman" w:hAnsi="Times New Roman" w:cs="Times New Roman"/>
          <w:sz w:val="28"/>
          <w:szCs w:val="28"/>
        </w:rPr>
        <w:t xml:space="preserve"> Российской Федерации, должно быть отказано, если данный гараж в судебном или ином предусмотренном законом порядке признан самовольной постройкой, подлежащей сносу.</w:t>
      </w:r>
    </w:p>
    <w:p w:rsidR="00B72E89" w:rsidRPr="00DB500B" w:rsidRDefault="00B72E89">
      <w:pPr>
        <w:spacing w:before="220" w:after="1" w:line="220" w:lineRule="atLeast"/>
        <w:ind w:firstLine="540"/>
        <w:jc w:val="both"/>
        <w:rPr>
          <w:rFonts w:ascii="Times New Roman" w:hAnsi="Times New Roman" w:cs="Times New Roman"/>
          <w:sz w:val="28"/>
          <w:szCs w:val="28"/>
        </w:rPr>
      </w:pPr>
      <w:r w:rsidRPr="00DB500B">
        <w:rPr>
          <w:rFonts w:ascii="Times New Roman" w:hAnsi="Times New Roman" w:cs="Times New Roman"/>
          <w:sz w:val="28"/>
          <w:szCs w:val="28"/>
        </w:rPr>
        <w:t xml:space="preserve">13. </w:t>
      </w:r>
      <w:proofErr w:type="gramStart"/>
      <w:r w:rsidRPr="00DB500B">
        <w:rPr>
          <w:rFonts w:ascii="Times New Roman" w:hAnsi="Times New Roman" w:cs="Times New Roman"/>
          <w:sz w:val="28"/>
          <w:szCs w:val="28"/>
        </w:rPr>
        <w:t xml:space="preserve">В принятии решения о предварительном согласовании предоставления земельного участка или о предоставлении земельного участка, указанного в </w:t>
      </w:r>
      <w:hyperlink w:anchor="P6" w:history="1">
        <w:r w:rsidRPr="00DB500B">
          <w:rPr>
            <w:rFonts w:ascii="Times New Roman" w:hAnsi="Times New Roman" w:cs="Times New Roman"/>
            <w:sz w:val="28"/>
            <w:szCs w:val="28"/>
          </w:rPr>
          <w:t>пункте 2</w:t>
        </w:r>
      </w:hyperlink>
      <w:r w:rsidRPr="00DB500B">
        <w:rPr>
          <w:rFonts w:ascii="Times New Roman" w:hAnsi="Times New Roman" w:cs="Times New Roman"/>
          <w:sz w:val="28"/>
          <w:szCs w:val="28"/>
        </w:rPr>
        <w:t xml:space="preserve"> настоящей статьи, при отсутствии иных оснований, предусмотренных Земельным </w:t>
      </w:r>
      <w:hyperlink r:id="rId25" w:history="1">
        <w:r w:rsidRPr="00DB500B">
          <w:rPr>
            <w:rFonts w:ascii="Times New Roman" w:hAnsi="Times New Roman" w:cs="Times New Roman"/>
            <w:sz w:val="28"/>
            <w:szCs w:val="28"/>
          </w:rPr>
          <w:t>кодексом</w:t>
        </w:r>
      </w:hyperlink>
      <w:r w:rsidRPr="00DB500B">
        <w:rPr>
          <w:rFonts w:ascii="Times New Roman" w:hAnsi="Times New Roman" w:cs="Times New Roman"/>
          <w:sz w:val="28"/>
          <w:szCs w:val="28"/>
        </w:rPr>
        <w:t xml:space="preserve"> Российской Федерации и </w:t>
      </w:r>
      <w:hyperlink w:anchor="P34" w:history="1">
        <w:r w:rsidRPr="00DB500B">
          <w:rPr>
            <w:rFonts w:ascii="Times New Roman" w:hAnsi="Times New Roman" w:cs="Times New Roman"/>
            <w:sz w:val="28"/>
            <w:szCs w:val="28"/>
          </w:rPr>
          <w:t>пунктом 12</w:t>
        </w:r>
      </w:hyperlink>
      <w:r w:rsidRPr="00DB500B">
        <w:rPr>
          <w:rFonts w:ascii="Times New Roman" w:hAnsi="Times New Roman" w:cs="Times New Roman"/>
          <w:sz w:val="28"/>
          <w:szCs w:val="28"/>
        </w:rPr>
        <w:t xml:space="preserve"> настоящей статьи,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w:t>
      </w:r>
      <w:proofErr w:type="gramEnd"/>
      <w:r w:rsidRPr="00DB500B">
        <w:rPr>
          <w:rFonts w:ascii="Times New Roman" w:hAnsi="Times New Roman" w:cs="Times New Roman"/>
          <w:sz w:val="28"/>
          <w:szCs w:val="28"/>
        </w:rPr>
        <w:t xml:space="preserve">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 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гаража.</w:t>
      </w:r>
    </w:p>
    <w:p w:rsidR="00B72E89" w:rsidRPr="00CC7459" w:rsidRDefault="00B72E89">
      <w:pPr>
        <w:spacing w:before="220" w:after="1" w:line="220" w:lineRule="atLeast"/>
        <w:ind w:firstLine="540"/>
        <w:jc w:val="both"/>
        <w:rPr>
          <w:rFonts w:ascii="Times New Roman" w:hAnsi="Times New Roman" w:cs="Times New Roman"/>
          <w:b/>
          <w:sz w:val="28"/>
          <w:szCs w:val="28"/>
        </w:rPr>
      </w:pPr>
      <w:r w:rsidRPr="00CC7459">
        <w:rPr>
          <w:rFonts w:ascii="Times New Roman" w:hAnsi="Times New Roman" w:cs="Times New Roman"/>
          <w:b/>
          <w:sz w:val="28"/>
          <w:szCs w:val="28"/>
        </w:rPr>
        <w:t xml:space="preserve">14. </w:t>
      </w:r>
      <w:proofErr w:type="gramStart"/>
      <w:r w:rsidRPr="00CC7459">
        <w:rPr>
          <w:rFonts w:ascii="Times New Roman" w:hAnsi="Times New Roman" w:cs="Times New Roman"/>
          <w:b/>
          <w:sz w:val="28"/>
          <w:szCs w:val="28"/>
        </w:rPr>
        <w:t xml:space="preserve">Гражданин вправе в порядке, предусмотренном настоящей статьей, приобрести бесплатно в собственность земельный участок, который находится в его фактическом пользовании и на котором расположен </w:t>
      </w:r>
      <w:r w:rsidRPr="00CC7459">
        <w:rPr>
          <w:rFonts w:ascii="Times New Roman" w:hAnsi="Times New Roman" w:cs="Times New Roman"/>
          <w:b/>
          <w:sz w:val="28"/>
          <w:szCs w:val="28"/>
          <w:u w:val="single"/>
        </w:rPr>
        <w:t xml:space="preserve">гараж, не являющийся объектом капитального строительства, возведенный до дня введения в действие Градостроительного </w:t>
      </w:r>
      <w:hyperlink r:id="rId26" w:history="1">
        <w:r w:rsidRPr="00CC7459">
          <w:rPr>
            <w:rFonts w:ascii="Times New Roman" w:hAnsi="Times New Roman" w:cs="Times New Roman"/>
            <w:b/>
            <w:sz w:val="28"/>
            <w:szCs w:val="28"/>
            <w:u w:val="single"/>
          </w:rPr>
          <w:t>кодекса</w:t>
        </w:r>
      </w:hyperlink>
      <w:r w:rsidRPr="00CC7459">
        <w:rPr>
          <w:rFonts w:ascii="Times New Roman" w:hAnsi="Times New Roman" w:cs="Times New Roman"/>
          <w:b/>
          <w:sz w:val="28"/>
          <w:szCs w:val="28"/>
          <w:u w:val="single"/>
        </w:rPr>
        <w:t xml:space="preserve"> Российской Федерации</w:t>
      </w:r>
      <w:r w:rsidRPr="00CC7459">
        <w:rPr>
          <w:rFonts w:ascii="Times New Roman" w:hAnsi="Times New Roman" w:cs="Times New Roman"/>
          <w:b/>
          <w:sz w:val="28"/>
          <w:szCs w:val="28"/>
        </w:rPr>
        <w:t>,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w:t>
      </w:r>
      <w:proofErr w:type="gramEnd"/>
      <w:r w:rsidRPr="00CC7459">
        <w:rPr>
          <w:rFonts w:ascii="Times New Roman" w:hAnsi="Times New Roman" w:cs="Times New Roman"/>
          <w:b/>
          <w:sz w:val="28"/>
          <w:szCs w:val="28"/>
        </w:rPr>
        <w:t xml:space="preserve">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w:t>
      </w:r>
      <w:r w:rsidRPr="00CC7459">
        <w:rPr>
          <w:rFonts w:ascii="Times New Roman" w:hAnsi="Times New Roman" w:cs="Times New Roman"/>
          <w:b/>
          <w:sz w:val="28"/>
          <w:szCs w:val="28"/>
        </w:rPr>
        <w:lastRenderedPageBreak/>
        <w:t>членов гаражного кооператива либо иного документа, устанавливающего такое распределение.</w:t>
      </w:r>
    </w:p>
    <w:p w:rsidR="00B72E89" w:rsidRPr="00CC7459" w:rsidRDefault="00B72E89">
      <w:pPr>
        <w:spacing w:before="220" w:after="1" w:line="220" w:lineRule="atLeast"/>
        <w:ind w:firstLine="540"/>
        <w:jc w:val="both"/>
        <w:rPr>
          <w:rFonts w:ascii="Times New Roman" w:hAnsi="Times New Roman" w:cs="Times New Roman"/>
          <w:b/>
          <w:sz w:val="28"/>
          <w:szCs w:val="28"/>
        </w:rPr>
      </w:pPr>
      <w:r w:rsidRPr="00CC7459">
        <w:rPr>
          <w:rFonts w:ascii="Times New Roman" w:hAnsi="Times New Roman" w:cs="Times New Roman"/>
          <w:b/>
          <w:sz w:val="28"/>
          <w:szCs w:val="28"/>
        </w:rPr>
        <w:t>15.</w:t>
      </w:r>
      <w:r w:rsidRPr="00DB500B">
        <w:rPr>
          <w:rFonts w:ascii="Times New Roman" w:hAnsi="Times New Roman" w:cs="Times New Roman"/>
          <w:sz w:val="28"/>
          <w:szCs w:val="28"/>
        </w:rPr>
        <w:t xml:space="preserve"> </w:t>
      </w:r>
      <w:r w:rsidRPr="00CC7459">
        <w:rPr>
          <w:rFonts w:ascii="Times New Roman" w:hAnsi="Times New Roman" w:cs="Times New Roman"/>
          <w:b/>
          <w:sz w:val="28"/>
          <w:szCs w:val="28"/>
        </w:rPr>
        <w:t xml:space="preserve">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w:t>
      </w:r>
      <w:r w:rsidRPr="00AA0F37">
        <w:rPr>
          <w:rFonts w:ascii="Times New Roman" w:hAnsi="Times New Roman" w:cs="Times New Roman"/>
          <w:b/>
          <w:sz w:val="28"/>
          <w:szCs w:val="28"/>
          <w:u w:val="single"/>
        </w:rPr>
        <w:t>наследнику гражданина</w:t>
      </w:r>
      <w:r w:rsidRPr="00CC7459">
        <w:rPr>
          <w:rFonts w:ascii="Times New Roman" w:hAnsi="Times New Roman" w:cs="Times New Roman"/>
          <w:b/>
          <w:sz w:val="28"/>
          <w:szCs w:val="28"/>
        </w:rPr>
        <w:t>, указанного в настоящей статье</w:t>
      </w:r>
      <w:r w:rsidRPr="00DB500B">
        <w:rPr>
          <w:rFonts w:ascii="Times New Roman" w:hAnsi="Times New Roman" w:cs="Times New Roman"/>
          <w:sz w:val="28"/>
          <w:szCs w:val="28"/>
        </w:rPr>
        <w:t xml:space="preserve">. </w:t>
      </w:r>
      <w:r w:rsidRPr="00CC7459">
        <w:rPr>
          <w:rFonts w:ascii="Times New Roman" w:hAnsi="Times New Roman" w:cs="Times New Roman"/>
          <w:b/>
          <w:sz w:val="28"/>
          <w:szCs w:val="28"/>
        </w:rPr>
        <w:t>В этом случае для предоставления земельного участка таким наследником должны быть представлены документы наследодателя, предусмотренные настоящей статьей, а также свидетельство о праве на наследство, подтверждающее, что таким наследником было унаследовано имущество данного гражданина.</w:t>
      </w:r>
    </w:p>
    <w:p w:rsidR="00B72E89" w:rsidRPr="00CC7459" w:rsidRDefault="00B72E89">
      <w:pPr>
        <w:spacing w:before="220" w:after="1" w:line="220" w:lineRule="atLeast"/>
        <w:ind w:firstLine="540"/>
        <w:jc w:val="both"/>
        <w:rPr>
          <w:rFonts w:ascii="Times New Roman" w:hAnsi="Times New Roman" w:cs="Times New Roman"/>
          <w:b/>
          <w:sz w:val="28"/>
          <w:szCs w:val="28"/>
        </w:rPr>
      </w:pPr>
      <w:r w:rsidRPr="00CC7459">
        <w:rPr>
          <w:rFonts w:ascii="Times New Roman" w:hAnsi="Times New Roman" w:cs="Times New Roman"/>
          <w:b/>
          <w:sz w:val="28"/>
          <w:szCs w:val="28"/>
        </w:rPr>
        <w:t>16. В порядке, предусмотренном настоящей статьей, земельный участок, находящийся в государственной или муниципальной собственности, на котором расположе</w:t>
      </w:r>
      <w:r w:rsidRPr="00DB500B">
        <w:rPr>
          <w:rFonts w:ascii="Times New Roman" w:hAnsi="Times New Roman" w:cs="Times New Roman"/>
          <w:sz w:val="28"/>
          <w:szCs w:val="28"/>
        </w:rPr>
        <w:t xml:space="preserve">н </w:t>
      </w:r>
      <w:r w:rsidRPr="00CC7459">
        <w:rPr>
          <w:rFonts w:ascii="Times New Roman" w:hAnsi="Times New Roman" w:cs="Times New Roman"/>
          <w:b/>
          <w:sz w:val="28"/>
          <w:szCs w:val="28"/>
        </w:rPr>
        <w:t xml:space="preserve">гараж, являющийся объектом капитального строительства, может быть также предоставлен </w:t>
      </w:r>
      <w:r w:rsidRPr="00AA0F37">
        <w:rPr>
          <w:rFonts w:ascii="Times New Roman" w:hAnsi="Times New Roman" w:cs="Times New Roman"/>
          <w:b/>
          <w:sz w:val="28"/>
          <w:szCs w:val="28"/>
          <w:u w:val="single"/>
        </w:rPr>
        <w:t xml:space="preserve">гражданину, приобретшему такой гараж по соглашению от лица, указанного в </w:t>
      </w:r>
      <w:hyperlink w:anchor="P6" w:history="1">
        <w:r w:rsidRPr="00AA0F37">
          <w:rPr>
            <w:rFonts w:ascii="Times New Roman" w:hAnsi="Times New Roman" w:cs="Times New Roman"/>
            <w:b/>
            <w:sz w:val="28"/>
            <w:szCs w:val="28"/>
            <w:u w:val="single"/>
          </w:rPr>
          <w:t>пункте 2</w:t>
        </w:r>
      </w:hyperlink>
      <w:r w:rsidRPr="00AA0F37">
        <w:rPr>
          <w:rFonts w:ascii="Times New Roman" w:hAnsi="Times New Roman" w:cs="Times New Roman"/>
          <w:b/>
          <w:sz w:val="28"/>
          <w:szCs w:val="28"/>
          <w:u w:val="single"/>
        </w:rPr>
        <w:t xml:space="preserve"> настоящей статьи</w:t>
      </w:r>
      <w:r w:rsidRPr="00CC7459">
        <w:rPr>
          <w:rFonts w:ascii="Times New Roman" w:hAnsi="Times New Roman" w:cs="Times New Roman"/>
          <w:b/>
          <w:sz w:val="28"/>
          <w:szCs w:val="28"/>
        </w:rPr>
        <w:t>. В этом случае для предоставления земельного участка таким гражданином должны быть представлены документы, предусмотренные настоящей статьей, а также документы, подтвержда</w:t>
      </w:r>
      <w:bookmarkStart w:id="12" w:name="_GoBack"/>
      <w:r w:rsidRPr="00CC7459">
        <w:rPr>
          <w:rFonts w:ascii="Times New Roman" w:hAnsi="Times New Roman" w:cs="Times New Roman"/>
          <w:b/>
          <w:sz w:val="28"/>
          <w:szCs w:val="28"/>
        </w:rPr>
        <w:t>ю</w:t>
      </w:r>
      <w:bookmarkEnd w:id="12"/>
      <w:r w:rsidRPr="00CC7459">
        <w:rPr>
          <w:rFonts w:ascii="Times New Roman" w:hAnsi="Times New Roman" w:cs="Times New Roman"/>
          <w:b/>
          <w:sz w:val="28"/>
          <w:szCs w:val="28"/>
        </w:rPr>
        <w:t>щие передачу ему гаража.</w:t>
      </w:r>
    </w:p>
    <w:p w:rsidR="00B72E89" w:rsidRPr="00DB500B" w:rsidRDefault="00B72E89">
      <w:pPr>
        <w:spacing w:before="220" w:after="1" w:line="220" w:lineRule="atLeast"/>
        <w:ind w:firstLine="540"/>
        <w:jc w:val="both"/>
        <w:rPr>
          <w:rFonts w:ascii="Times New Roman" w:hAnsi="Times New Roman" w:cs="Times New Roman"/>
          <w:sz w:val="28"/>
          <w:szCs w:val="28"/>
        </w:rPr>
      </w:pPr>
      <w:r w:rsidRPr="00DB500B">
        <w:rPr>
          <w:rFonts w:ascii="Times New Roman" w:hAnsi="Times New Roman" w:cs="Times New Roman"/>
          <w:sz w:val="28"/>
          <w:szCs w:val="28"/>
        </w:rPr>
        <w:t>17. В случае</w:t>
      </w:r>
      <w:proofErr w:type="gramStart"/>
      <w:r w:rsidRPr="00DB500B">
        <w:rPr>
          <w:rFonts w:ascii="Times New Roman" w:hAnsi="Times New Roman" w:cs="Times New Roman"/>
          <w:sz w:val="28"/>
          <w:szCs w:val="28"/>
        </w:rPr>
        <w:t>,</w:t>
      </w:r>
      <w:proofErr w:type="gramEnd"/>
      <w:r w:rsidRPr="00DB500B">
        <w:rPr>
          <w:rFonts w:ascii="Times New Roman" w:hAnsi="Times New Roman" w:cs="Times New Roman"/>
          <w:sz w:val="28"/>
          <w:szCs w:val="28"/>
        </w:rPr>
        <w:t xml:space="preserve"> если земельный участок, указанный в </w:t>
      </w:r>
      <w:hyperlink w:anchor="P6" w:history="1">
        <w:r w:rsidRPr="00DB500B">
          <w:rPr>
            <w:rFonts w:ascii="Times New Roman" w:hAnsi="Times New Roman" w:cs="Times New Roman"/>
            <w:sz w:val="28"/>
            <w:szCs w:val="28"/>
          </w:rPr>
          <w:t>пункте 2</w:t>
        </w:r>
      </w:hyperlink>
      <w:r w:rsidRPr="00DB500B">
        <w:rPr>
          <w:rFonts w:ascii="Times New Roman" w:hAnsi="Times New Roman" w:cs="Times New Roman"/>
          <w:sz w:val="28"/>
          <w:szCs w:val="28"/>
        </w:rPr>
        <w:t xml:space="preserve"> настоящей статьи, предоставлен гаражному кооперативу либо иной организации, при которой был организован гаражный кооператив, согласие таких кооператива или организации на образование земельного участка, подлежащего предоставлению гражданину, использующему расположенный на нем гараж, не требуется, при этом право таких кооператива или организации на образуемый земельный участок прекращается одновременно с предоставлением гражданину такого земельного </w:t>
      </w:r>
      <w:proofErr w:type="gramStart"/>
      <w:r w:rsidRPr="00DB500B">
        <w:rPr>
          <w:rFonts w:ascii="Times New Roman" w:hAnsi="Times New Roman" w:cs="Times New Roman"/>
          <w:sz w:val="28"/>
          <w:szCs w:val="28"/>
        </w:rPr>
        <w:t>участка, а право таких кооператива или организации на исходный земельный участок в измененных границах сохраняется.</w:t>
      </w:r>
      <w:proofErr w:type="gramEnd"/>
    </w:p>
    <w:p w:rsidR="00B72E89" w:rsidRPr="00DB500B" w:rsidRDefault="00B72E89">
      <w:pPr>
        <w:spacing w:before="220" w:after="1" w:line="220" w:lineRule="atLeast"/>
        <w:ind w:firstLine="540"/>
        <w:jc w:val="both"/>
        <w:rPr>
          <w:rFonts w:ascii="Times New Roman" w:hAnsi="Times New Roman" w:cs="Times New Roman"/>
          <w:sz w:val="28"/>
          <w:szCs w:val="28"/>
        </w:rPr>
      </w:pPr>
      <w:r w:rsidRPr="00DB500B">
        <w:rPr>
          <w:rFonts w:ascii="Times New Roman" w:hAnsi="Times New Roman" w:cs="Times New Roman"/>
          <w:sz w:val="28"/>
          <w:szCs w:val="28"/>
        </w:rPr>
        <w:t xml:space="preserve">18. </w:t>
      </w:r>
      <w:r w:rsidRPr="00621A00">
        <w:rPr>
          <w:rFonts w:ascii="Times New Roman" w:hAnsi="Times New Roman" w:cs="Times New Roman"/>
          <w:sz w:val="28"/>
          <w:szCs w:val="28"/>
          <w:u w:val="single"/>
        </w:rPr>
        <w:t>Положения настоящей статьи не регулируют правоотношения</w:t>
      </w:r>
      <w:r w:rsidRPr="00DB500B">
        <w:rPr>
          <w:rFonts w:ascii="Times New Roman" w:hAnsi="Times New Roman" w:cs="Times New Roman"/>
          <w:sz w:val="28"/>
          <w:szCs w:val="28"/>
        </w:rPr>
        <w:t>, связанные с созданием и использованием гражданами и юридическими лицами гаражей:</w:t>
      </w:r>
    </w:p>
    <w:p w:rsidR="00B72E89" w:rsidRPr="00DB500B" w:rsidRDefault="00B72E89">
      <w:pPr>
        <w:spacing w:before="220" w:after="1" w:line="220" w:lineRule="atLeast"/>
        <w:ind w:firstLine="540"/>
        <w:jc w:val="both"/>
        <w:rPr>
          <w:rFonts w:ascii="Times New Roman" w:hAnsi="Times New Roman" w:cs="Times New Roman"/>
          <w:sz w:val="28"/>
          <w:szCs w:val="28"/>
        </w:rPr>
      </w:pPr>
      <w:r w:rsidRPr="00DB500B">
        <w:rPr>
          <w:rFonts w:ascii="Times New Roman" w:hAnsi="Times New Roman" w:cs="Times New Roman"/>
          <w:sz w:val="28"/>
          <w:szCs w:val="28"/>
        </w:rPr>
        <w:t>1) являющихся объектами вспомогательного использования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 том числе предназначенных и (или) используемых для осуществления предпринимательской деятельности по оказанию услуг по ремонту, техническому обслуживанию и мойке транспортных средств;</w:t>
      </w:r>
    </w:p>
    <w:p w:rsidR="00B72E89" w:rsidRPr="00DB500B" w:rsidRDefault="00B72E89">
      <w:pPr>
        <w:spacing w:before="220" w:after="1" w:line="220" w:lineRule="atLeast"/>
        <w:ind w:firstLine="540"/>
        <w:jc w:val="both"/>
        <w:rPr>
          <w:rFonts w:ascii="Times New Roman" w:hAnsi="Times New Roman" w:cs="Times New Roman"/>
          <w:sz w:val="28"/>
          <w:szCs w:val="28"/>
        </w:rPr>
      </w:pPr>
      <w:r w:rsidRPr="00DB500B">
        <w:rPr>
          <w:rFonts w:ascii="Times New Roman" w:hAnsi="Times New Roman" w:cs="Times New Roman"/>
          <w:sz w:val="28"/>
          <w:szCs w:val="28"/>
        </w:rPr>
        <w:t xml:space="preserve">2) предназначенных для хранения техники и оборудования, необходимых для обеспечения деятельности государственных органов, их </w:t>
      </w:r>
      <w:r w:rsidRPr="00DB500B">
        <w:rPr>
          <w:rFonts w:ascii="Times New Roman" w:hAnsi="Times New Roman" w:cs="Times New Roman"/>
          <w:sz w:val="28"/>
          <w:szCs w:val="28"/>
        </w:rPr>
        <w:lastRenderedPageBreak/>
        <w:t>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B72E89" w:rsidRPr="00DB500B" w:rsidRDefault="00B72E89">
      <w:pPr>
        <w:spacing w:before="220" w:after="1" w:line="220" w:lineRule="atLeast"/>
        <w:ind w:firstLine="540"/>
        <w:jc w:val="both"/>
        <w:rPr>
          <w:rFonts w:ascii="Times New Roman" w:hAnsi="Times New Roman" w:cs="Times New Roman"/>
          <w:sz w:val="28"/>
          <w:szCs w:val="28"/>
        </w:rPr>
      </w:pPr>
      <w:r w:rsidRPr="00DB500B">
        <w:rPr>
          <w:rFonts w:ascii="Times New Roman" w:hAnsi="Times New Roman" w:cs="Times New Roman"/>
          <w:sz w:val="28"/>
          <w:szCs w:val="28"/>
        </w:rPr>
        <w:t>3) находящихся в многоквартирных домах и объектах коммерческого назначения, а также подземных гаражей;</w:t>
      </w:r>
    </w:p>
    <w:p w:rsidR="00B72E89" w:rsidRPr="00DB500B" w:rsidRDefault="00B72E89">
      <w:pPr>
        <w:spacing w:before="220" w:after="1" w:line="220" w:lineRule="atLeast"/>
        <w:ind w:firstLine="540"/>
        <w:jc w:val="both"/>
        <w:rPr>
          <w:rFonts w:ascii="Times New Roman" w:hAnsi="Times New Roman" w:cs="Times New Roman"/>
          <w:sz w:val="28"/>
          <w:szCs w:val="28"/>
        </w:rPr>
      </w:pPr>
      <w:r w:rsidRPr="00DB500B">
        <w:rPr>
          <w:rFonts w:ascii="Times New Roman" w:hAnsi="Times New Roman" w:cs="Times New Roman"/>
          <w:sz w:val="28"/>
          <w:szCs w:val="28"/>
        </w:rPr>
        <w:t xml:space="preserve">4) в порядке, предусмотренном Федеральным </w:t>
      </w:r>
      <w:hyperlink r:id="rId27" w:history="1">
        <w:r w:rsidRPr="00DB500B">
          <w:rPr>
            <w:rFonts w:ascii="Times New Roman" w:hAnsi="Times New Roman" w:cs="Times New Roman"/>
            <w:sz w:val="28"/>
            <w:szCs w:val="28"/>
          </w:rPr>
          <w:t>законом</w:t>
        </w:r>
      </w:hyperlink>
      <w:r w:rsidR="00621A00">
        <w:rPr>
          <w:rFonts w:ascii="Times New Roman" w:hAnsi="Times New Roman" w:cs="Times New Roman"/>
          <w:sz w:val="28"/>
          <w:szCs w:val="28"/>
        </w:rPr>
        <w:t xml:space="preserve"> от 30 декабря 2004 года № 214-ФЗ «</w:t>
      </w:r>
      <w:r w:rsidRPr="00DB500B">
        <w:rPr>
          <w:rFonts w:ascii="Times New Roman" w:hAnsi="Times New Roman" w:cs="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w:t>
      </w:r>
      <w:r w:rsidR="00621A00">
        <w:rPr>
          <w:rFonts w:ascii="Times New Roman" w:hAnsi="Times New Roman" w:cs="Times New Roman"/>
          <w:sz w:val="28"/>
          <w:szCs w:val="28"/>
        </w:rPr>
        <w:t>льные акты Российской Федерации»</w:t>
      </w:r>
      <w:r w:rsidRPr="00DB500B">
        <w:rPr>
          <w:rFonts w:ascii="Times New Roman" w:hAnsi="Times New Roman" w:cs="Times New Roman"/>
          <w:sz w:val="28"/>
          <w:szCs w:val="28"/>
        </w:rPr>
        <w:t>.</w:t>
      </w:r>
    </w:p>
    <w:p w:rsidR="00B72E89" w:rsidRPr="00DB500B" w:rsidRDefault="00B72E89">
      <w:pPr>
        <w:spacing w:before="220" w:after="1" w:line="220" w:lineRule="atLeast"/>
        <w:ind w:firstLine="540"/>
        <w:jc w:val="both"/>
        <w:rPr>
          <w:rFonts w:ascii="Times New Roman" w:hAnsi="Times New Roman" w:cs="Times New Roman"/>
          <w:sz w:val="28"/>
          <w:szCs w:val="28"/>
        </w:rPr>
      </w:pPr>
      <w:r w:rsidRPr="00DB500B">
        <w:rPr>
          <w:rFonts w:ascii="Times New Roman" w:hAnsi="Times New Roman" w:cs="Times New Roman"/>
          <w:sz w:val="28"/>
          <w:szCs w:val="28"/>
        </w:rPr>
        <w:t>19. В случае</w:t>
      </w:r>
      <w:proofErr w:type="gramStart"/>
      <w:r w:rsidRPr="00DB500B">
        <w:rPr>
          <w:rFonts w:ascii="Times New Roman" w:hAnsi="Times New Roman" w:cs="Times New Roman"/>
          <w:sz w:val="28"/>
          <w:szCs w:val="28"/>
        </w:rPr>
        <w:t>,</w:t>
      </w:r>
      <w:proofErr w:type="gramEnd"/>
      <w:r w:rsidRPr="00DB500B">
        <w:rPr>
          <w:rFonts w:ascii="Times New Roman" w:hAnsi="Times New Roman" w:cs="Times New Roman"/>
          <w:sz w:val="28"/>
          <w:szCs w:val="28"/>
        </w:rPr>
        <w:t xml:space="preserve"> если земельные участки, указанные в настоящей статье, являются ограниченными в обороте, такие земельные участки по правилам настоящей статьи подлежат предоставлению гражданам в аренду с установлением арендной платы в размере не выше размера земельного налога за соответствующий земельный участок.</w:t>
      </w:r>
    </w:p>
    <w:p w:rsidR="00B72E89" w:rsidRPr="00DB500B" w:rsidRDefault="00B72E89">
      <w:pPr>
        <w:spacing w:before="220" w:after="1" w:line="220" w:lineRule="atLeast"/>
        <w:ind w:firstLine="540"/>
        <w:jc w:val="both"/>
        <w:rPr>
          <w:rFonts w:ascii="Times New Roman" w:hAnsi="Times New Roman" w:cs="Times New Roman"/>
          <w:sz w:val="28"/>
          <w:szCs w:val="28"/>
        </w:rPr>
      </w:pPr>
      <w:r w:rsidRPr="00DB500B">
        <w:rPr>
          <w:rFonts w:ascii="Times New Roman" w:hAnsi="Times New Roman" w:cs="Times New Roman"/>
          <w:sz w:val="28"/>
          <w:szCs w:val="28"/>
        </w:rPr>
        <w:t xml:space="preserve">20. </w:t>
      </w:r>
      <w:proofErr w:type="gramStart"/>
      <w:r w:rsidRPr="00DB500B">
        <w:rPr>
          <w:rFonts w:ascii="Times New Roman" w:hAnsi="Times New Roman" w:cs="Times New Roman"/>
          <w:sz w:val="28"/>
          <w:szCs w:val="28"/>
        </w:rPr>
        <w:t xml:space="preserve">Наряду со случаями, предусмотренными настоящей статьей и другими федеральными законами, гражданин вправе приобрести в порядке, предусмотренном </w:t>
      </w:r>
      <w:hyperlink r:id="rId28" w:history="1">
        <w:r w:rsidRPr="00DB500B">
          <w:rPr>
            <w:rFonts w:ascii="Times New Roman" w:hAnsi="Times New Roman" w:cs="Times New Roman"/>
            <w:sz w:val="28"/>
            <w:szCs w:val="28"/>
          </w:rPr>
          <w:t>статьей 39.20</w:t>
        </w:r>
      </w:hyperlink>
      <w:r w:rsidRPr="00DB500B">
        <w:rPr>
          <w:rFonts w:ascii="Times New Roman" w:hAnsi="Times New Roman" w:cs="Times New Roman"/>
          <w:sz w:val="28"/>
          <w:szCs w:val="28"/>
        </w:rPr>
        <w:t xml:space="preserve"> Земельного кодекса Российской Федерации, бесплатно в собственность земельный участок (за исключением случаев, если такой земельный участок не может быть предоставлен в собственность в соответствии с Земельным </w:t>
      </w:r>
      <w:hyperlink r:id="rId29" w:history="1">
        <w:r w:rsidRPr="00DB500B">
          <w:rPr>
            <w:rFonts w:ascii="Times New Roman" w:hAnsi="Times New Roman" w:cs="Times New Roman"/>
            <w:sz w:val="28"/>
            <w:szCs w:val="28"/>
          </w:rPr>
          <w:t>кодексом</w:t>
        </w:r>
      </w:hyperlink>
      <w:r w:rsidRPr="00DB500B">
        <w:rPr>
          <w:rFonts w:ascii="Times New Roman" w:hAnsi="Times New Roman" w:cs="Times New Roman"/>
          <w:sz w:val="28"/>
          <w:szCs w:val="28"/>
        </w:rPr>
        <w:t xml:space="preserve"> Российской Федерации), который находится в его фактическом пользовании, если на таком земельном участке расположен гараж</w:t>
      </w:r>
      <w:proofErr w:type="gramEnd"/>
      <w:r w:rsidRPr="00DB500B">
        <w:rPr>
          <w:rFonts w:ascii="Times New Roman" w:hAnsi="Times New Roman" w:cs="Times New Roman"/>
          <w:sz w:val="28"/>
          <w:szCs w:val="28"/>
        </w:rPr>
        <w:t xml:space="preserve">, </w:t>
      </w:r>
      <w:proofErr w:type="gramStart"/>
      <w:r w:rsidRPr="00DB500B">
        <w:rPr>
          <w:rFonts w:ascii="Times New Roman" w:hAnsi="Times New Roman" w:cs="Times New Roman"/>
          <w:sz w:val="28"/>
          <w:szCs w:val="28"/>
        </w:rPr>
        <w:t>являющийся</w:t>
      </w:r>
      <w:proofErr w:type="gramEnd"/>
      <w:r w:rsidRPr="00DB500B">
        <w:rPr>
          <w:rFonts w:ascii="Times New Roman" w:hAnsi="Times New Roman" w:cs="Times New Roman"/>
          <w:sz w:val="28"/>
          <w:szCs w:val="28"/>
        </w:rPr>
        <w:t xml:space="preserve"> объектом капитального строительства, находящийся в собственности данного гражданина и возведенный до дня введения в действие Градостроительного </w:t>
      </w:r>
      <w:hyperlink r:id="rId30" w:history="1">
        <w:r w:rsidRPr="00DB500B">
          <w:rPr>
            <w:rFonts w:ascii="Times New Roman" w:hAnsi="Times New Roman" w:cs="Times New Roman"/>
            <w:sz w:val="28"/>
            <w:szCs w:val="28"/>
          </w:rPr>
          <w:t>кодекса</w:t>
        </w:r>
      </w:hyperlink>
      <w:r w:rsidRPr="00DB500B">
        <w:rPr>
          <w:rFonts w:ascii="Times New Roman" w:hAnsi="Times New Roman" w:cs="Times New Roman"/>
          <w:sz w:val="28"/>
          <w:szCs w:val="28"/>
        </w:rPr>
        <w:t xml:space="preserve"> Российской Федерации.</w:t>
      </w:r>
    </w:p>
    <w:p w:rsidR="00025280" w:rsidRPr="00DB500B" w:rsidRDefault="00025280">
      <w:pPr>
        <w:rPr>
          <w:rFonts w:ascii="Times New Roman" w:hAnsi="Times New Roman" w:cs="Times New Roman"/>
          <w:sz w:val="28"/>
          <w:szCs w:val="28"/>
        </w:rPr>
      </w:pPr>
    </w:p>
    <w:sectPr w:rsidR="00025280" w:rsidRPr="00DB500B" w:rsidSect="00E55572">
      <w:headerReference w:type="defaul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459" w:rsidRDefault="00CC7459" w:rsidP="00CC7459">
      <w:pPr>
        <w:spacing w:after="0" w:line="240" w:lineRule="auto"/>
      </w:pPr>
      <w:r>
        <w:separator/>
      </w:r>
    </w:p>
  </w:endnote>
  <w:endnote w:type="continuationSeparator" w:id="0">
    <w:p w:rsidR="00CC7459" w:rsidRDefault="00CC7459" w:rsidP="00CC7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459" w:rsidRDefault="00CC7459" w:rsidP="00CC7459">
      <w:pPr>
        <w:spacing w:after="0" w:line="240" w:lineRule="auto"/>
      </w:pPr>
      <w:r>
        <w:separator/>
      </w:r>
    </w:p>
  </w:footnote>
  <w:footnote w:type="continuationSeparator" w:id="0">
    <w:p w:rsidR="00CC7459" w:rsidRDefault="00CC7459" w:rsidP="00CC7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755669"/>
      <w:docPartObj>
        <w:docPartGallery w:val="Page Numbers (Top of Page)"/>
        <w:docPartUnique/>
      </w:docPartObj>
    </w:sdtPr>
    <w:sdtEndPr>
      <w:rPr>
        <w:rFonts w:ascii="Times New Roman" w:hAnsi="Times New Roman" w:cs="Times New Roman"/>
      </w:rPr>
    </w:sdtEndPr>
    <w:sdtContent>
      <w:p w:rsidR="00CC7459" w:rsidRPr="00CC7459" w:rsidRDefault="00CC7459">
        <w:pPr>
          <w:pStyle w:val="a3"/>
          <w:jc w:val="center"/>
          <w:rPr>
            <w:rFonts w:ascii="Times New Roman" w:hAnsi="Times New Roman" w:cs="Times New Roman"/>
          </w:rPr>
        </w:pPr>
        <w:r w:rsidRPr="00CC7459">
          <w:rPr>
            <w:rFonts w:ascii="Times New Roman" w:hAnsi="Times New Roman" w:cs="Times New Roman"/>
          </w:rPr>
          <w:fldChar w:fldCharType="begin"/>
        </w:r>
        <w:r w:rsidRPr="00CC7459">
          <w:rPr>
            <w:rFonts w:ascii="Times New Roman" w:hAnsi="Times New Roman" w:cs="Times New Roman"/>
          </w:rPr>
          <w:instrText>PAGE   \* MERGEFORMAT</w:instrText>
        </w:r>
        <w:r w:rsidRPr="00CC7459">
          <w:rPr>
            <w:rFonts w:ascii="Times New Roman" w:hAnsi="Times New Roman" w:cs="Times New Roman"/>
          </w:rPr>
          <w:fldChar w:fldCharType="separate"/>
        </w:r>
        <w:r w:rsidR="00AA0F37">
          <w:rPr>
            <w:rFonts w:ascii="Times New Roman" w:hAnsi="Times New Roman" w:cs="Times New Roman"/>
            <w:noProof/>
          </w:rPr>
          <w:t>6</w:t>
        </w:r>
        <w:r w:rsidRPr="00CC7459">
          <w:rPr>
            <w:rFonts w:ascii="Times New Roman" w:hAnsi="Times New Roman" w:cs="Times New Roman"/>
          </w:rPr>
          <w:fldChar w:fldCharType="end"/>
        </w:r>
      </w:p>
    </w:sdtContent>
  </w:sdt>
  <w:p w:rsidR="00CC7459" w:rsidRDefault="00CC745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9E6"/>
    <w:rsid w:val="00025280"/>
    <w:rsid w:val="00113EDD"/>
    <w:rsid w:val="00621A00"/>
    <w:rsid w:val="00656A77"/>
    <w:rsid w:val="00946957"/>
    <w:rsid w:val="00AA0F37"/>
    <w:rsid w:val="00AC79E6"/>
    <w:rsid w:val="00B72E89"/>
    <w:rsid w:val="00CC7459"/>
    <w:rsid w:val="00DB5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4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7459"/>
  </w:style>
  <w:style w:type="paragraph" w:styleId="a5">
    <w:name w:val="footer"/>
    <w:basedOn w:val="a"/>
    <w:link w:val="a6"/>
    <w:uiPriority w:val="99"/>
    <w:unhideWhenUsed/>
    <w:rsid w:val="00CC74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74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4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7459"/>
  </w:style>
  <w:style w:type="paragraph" w:styleId="a5">
    <w:name w:val="footer"/>
    <w:basedOn w:val="a"/>
    <w:link w:val="a6"/>
    <w:uiPriority w:val="99"/>
    <w:unhideWhenUsed/>
    <w:rsid w:val="00CC74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CAF8E2320E30915E6437E9400C3752FFF334D2B1A4B4114497F5575BDFDE119A425C39798A071B9C9FED98E80988B3E8C744D6B1e676J" TargetMode="External"/><Relationship Id="rId13" Type="http://schemas.openxmlformats.org/officeDocument/2006/relationships/hyperlink" Target="consultantplus://offline/ref=63CAF8E2320E30915E6437E9400C3752FFF334D2B1A4B4114497F5575BDFDE119A425C3A7D8A071B9C9FED98E80988B3E8C744D6B1e676J" TargetMode="External"/><Relationship Id="rId18" Type="http://schemas.openxmlformats.org/officeDocument/2006/relationships/hyperlink" Target="consultantplus://offline/ref=63CAF8E2320E30915E6437E9400C3752FFF334D2B1A4B4114497F5575BDFDE119A425C357889071B9C9FED98E80988B3E8C744D6B1e676J" TargetMode="External"/><Relationship Id="rId26" Type="http://schemas.openxmlformats.org/officeDocument/2006/relationships/hyperlink" Target="consultantplus://offline/ref=63CAF8E2320E30915E6437E9400C3752FFF33CD2B0A1B4114497F5575BDFDE11884204307A8B124FC4C5BA95EBe07BJ" TargetMode="External"/><Relationship Id="rId3" Type="http://schemas.openxmlformats.org/officeDocument/2006/relationships/settings" Target="settings.xml"/><Relationship Id="rId21" Type="http://schemas.openxmlformats.org/officeDocument/2006/relationships/hyperlink" Target="consultantplus://offline/ref=63CAF8E2320E30915E6437E9400C3752FFF33CD2B0A1B4114497F5575BDFDE11884204307A8B124FC4C5BA95EBe07BJ" TargetMode="External"/><Relationship Id="rId7" Type="http://schemas.openxmlformats.org/officeDocument/2006/relationships/hyperlink" Target="consultantplus://offline/ref=63CAF8E2320E30915E6437E9400C3752FFF334D5B0A3B4114497F5575BDFDE119A425C3C7B880C4CC9D0ECC4AD5F9BB2E2C746DFAD657F90eF72J" TargetMode="External"/><Relationship Id="rId12" Type="http://schemas.openxmlformats.org/officeDocument/2006/relationships/hyperlink" Target="consultantplus://offline/ref=63CAF8E2320E30915E6437E9400C3752FFF334D2B1A4B4114497F5575BDFDE119A425C3A7E8E071B9C9FED98E80988B3E8C744D6B1e676J" TargetMode="External"/><Relationship Id="rId17" Type="http://schemas.openxmlformats.org/officeDocument/2006/relationships/hyperlink" Target="consultantplus://offline/ref=63CAF8E2320E30915E6437E9400C3752FFF334D2B1A4B4114497F5575BDFDE119A425C35798D071B9C9FED98E80988B3E8C744D6B1e676J" TargetMode="External"/><Relationship Id="rId25" Type="http://schemas.openxmlformats.org/officeDocument/2006/relationships/hyperlink" Target="consultantplus://offline/ref=63CAF8E2320E30915E6437E9400C3752FFF334D2B1A4B4114497F5575BDFDE11884204307A8B124FC4C5BA95EBe07BJ"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63CAF8E2320E30915E6437E9400C3752FFF334D2B1A4B4114497F5575BDFDE119A425C357A81071B9C9FED98E80988B3E8C744D6B1e676J" TargetMode="External"/><Relationship Id="rId20" Type="http://schemas.openxmlformats.org/officeDocument/2006/relationships/hyperlink" Target="consultantplus://offline/ref=63CAF8E2320E30915E6437E9400C3752FFF33CD2B0A1B4114497F5575BDFDE11884204307A8B124FC4C5BA95EBe07BJ" TargetMode="External"/><Relationship Id="rId29" Type="http://schemas.openxmlformats.org/officeDocument/2006/relationships/hyperlink" Target="consultantplus://offline/ref=63CAF8E2320E30915E6437E9400C3752FFF334D2B1A4B4114497F5575BDFDE11884204307A8B124FC4C5BA95EBe07BJ"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63CAF8E2320E30915E6437E9400C3752FFF334D2B1A4B4114497F5575BDFDE119A425C3C7B890D49CAD0ECC4AD5F9BB2E2C746DFAD657F90eF72J" TargetMode="External"/><Relationship Id="rId24" Type="http://schemas.openxmlformats.org/officeDocument/2006/relationships/hyperlink" Target="consultantplus://offline/ref=63CAF8E2320E30915E6437E9400C3752FFF334D2B1A4B4114497F5575BDFDE11884204307A8B124FC4C5BA95EBe07BJ"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63CAF8E2320E30915E6437E9400C3752FFF334D2B1A4B4114497F5575BDFDE119A425C3C7D880544998AFCC0E40B95ADE1D058D4B365e77EJ" TargetMode="External"/><Relationship Id="rId23" Type="http://schemas.openxmlformats.org/officeDocument/2006/relationships/hyperlink" Target="consultantplus://offline/ref=63CAF8E2320E30915E6437E9400C3752FFF334D2B1A4B4114497F5575BDFDE119A425C397889071B9C9FED98E80988B3E8C744D6B1e676J" TargetMode="External"/><Relationship Id="rId28" Type="http://schemas.openxmlformats.org/officeDocument/2006/relationships/hyperlink" Target="consultantplus://offline/ref=63CAF8E2320E30915E6437E9400C3752FFF334D2B1A4B4114497F5575BDFDE119A425C35738C071B9C9FED98E80988B3E8C744D6B1e676J" TargetMode="External"/><Relationship Id="rId10" Type="http://schemas.openxmlformats.org/officeDocument/2006/relationships/hyperlink" Target="consultantplus://offline/ref=63CAF8E2320E30915E6437E9400C3752FFF33CD2B0A1B4114497F5575BDFDE11884204307A8B124FC4C5BA95EBe07BJ" TargetMode="External"/><Relationship Id="rId19" Type="http://schemas.openxmlformats.org/officeDocument/2006/relationships/hyperlink" Target="consultantplus://offline/ref=63CAF8E2320E30915E6437E9400C3752FFF334D2B1A4B4114497F5575BDFDE119A425C357F8A071B9C9FED98E80988B3E8C744D6B1e676J"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63CAF8E2320E30915E6437E9400C3752FFF33CD1BAA7B4114497F5575BDFDE119A425C3C7B880C4FC4D0ECC4AD5F9BB2E2C746DFAD657F90eF72J" TargetMode="External"/><Relationship Id="rId14" Type="http://schemas.openxmlformats.org/officeDocument/2006/relationships/hyperlink" Target="consultantplus://offline/ref=63CAF8E2320E30915E6437E9400C3752FFF334D2B1A4B4114497F5575BDFDE119A425C3A728C071B9C9FED98E80988B3E8C744D6B1e676J" TargetMode="External"/><Relationship Id="rId22" Type="http://schemas.openxmlformats.org/officeDocument/2006/relationships/hyperlink" Target="consultantplus://offline/ref=63CAF8E2320E30915E6437E9400C3752FFF33CD2B0A1B4114497F5575BDFDE11884204307A8B124FC4C5BA95EBe07BJ" TargetMode="External"/><Relationship Id="rId27" Type="http://schemas.openxmlformats.org/officeDocument/2006/relationships/hyperlink" Target="consultantplus://offline/ref=63CAF8E2320E30915E6437E9400C3752FFF33CDEBEAAB4114497F5575BDFDE11884204307A8B124FC4C5BA95EBe07BJ" TargetMode="External"/><Relationship Id="rId30" Type="http://schemas.openxmlformats.org/officeDocument/2006/relationships/hyperlink" Target="consultantplus://offline/ref=63CAF8E2320E30915E6437E9400C3752FFF33CD2B0A1B4114497F5575BDFDE11884204307A8B124FC4C5BA95EBe07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3028</Words>
  <Characters>17265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Бубякина Светлана Геннадьевна</dc:creator>
  <cp:keywords/>
  <dc:description/>
  <cp:lastModifiedBy>Бубякина Светлана Геннадьевна</cp:lastModifiedBy>
  <cp:revision>6</cp:revision>
  <dcterms:created xsi:type="dcterms:W3CDTF">2021-09-13T09:59:00Z</dcterms:created>
  <dcterms:modified xsi:type="dcterms:W3CDTF">2021-09-15T08:03:00Z</dcterms:modified>
</cp:coreProperties>
</file>