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A7" w:rsidRPr="007C619E" w:rsidRDefault="005B63A7" w:rsidP="007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19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3390" cy="826770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A7" w:rsidRPr="007C619E" w:rsidRDefault="005B63A7" w:rsidP="007C61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3A7" w:rsidRPr="007C619E" w:rsidRDefault="005B63A7" w:rsidP="007C61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 ДЕПУТАТОВ ГОРОДА МУРМАНСКА</w:t>
      </w:r>
    </w:p>
    <w:p w:rsidR="005B63A7" w:rsidRPr="007C619E" w:rsidRDefault="005B63A7" w:rsidP="007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19E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ШЕСТОЙ СОЗЫВ</w:t>
      </w:r>
    </w:p>
    <w:p w:rsidR="005B63A7" w:rsidRPr="007C619E" w:rsidRDefault="005B63A7" w:rsidP="007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1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ЗАСЕДАНИЕ</w:t>
      </w:r>
    </w:p>
    <w:p w:rsidR="005B63A7" w:rsidRPr="007C619E" w:rsidRDefault="005B63A7" w:rsidP="007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3A7" w:rsidRPr="007C619E" w:rsidRDefault="005B63A7" w:rsidP="007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5B63A7" w:rsidRPr="007C619E" w:rsidRDefault="005B63A7" w:rsidP="007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3A7" w:rsidRPr="007C619E" w:rsidRDefault="005B63A7" w:rsidP="007C6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19E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 202</w:t>
      </w:r>
      <w:r w:rsidR="0077601F" w:rsidRPr="007C61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C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       № ______                                    </w:t>
      </w:r>
      <w:r w:rsidR="005F7EF1" w:rsidRPr="007C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C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F7EF1" w:rsidRPr="007C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город Мурманск</w:t>
      </w:r>
    </w:p>
    <w:p w:rsidR="005B63A7" w:rsidRPr="007C619E" w:rsidRDefault="005B63A7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F1" w:rsidRPr="007C619E" w:rsidRDefault="005F7EF1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461541337"/>
        <w:placeholder>
          <w:docPart w:val="AEF723038432412E8BBCCEE234CE66A1"/>
        </w:placeholder>
      </w:sdtPr>
      <w:sdtEndPr/>
      <w:sdtContent>
        <w:p w:rsidR="0091126E" w:rsidRPr="007C619E" w:rsidRDefault="0091126E" w:rsidP="007C619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619E">
            <w:rPr>
              <w:rFonts w:ascii="Times New Roman" w:hAnsi="Times New Roman" w:cs="Times New Roman"/>
              <w:b/>
              <w:sz w:val="24"/>
              <w:szCs w:val="24"/>
            </w:rPr>
            <w:t xml:space="preserve">Об утверждении </w:t>
          </w:r>
          <w:r w:rsidR="00B93D3C" w:rsidRPr="007C619E">
            <w:rPr>
              <w:rFonts w:ascii="Times New Roman" w:hAnsi="Times New Roman" w:cs="Times New Roman"/>
              <w:b/>
              <w:sz w:val="24"/>
              <w:szCs w:val="24"/>
            </w:rPr>
            <w:t>П</w:t>
          </w:r>
          <w:r w:rsidRPr="007C619E">
            <w:rPr>
              <w:rFonts w:ascii="Times New Roman" w:hAnsi="Times New Roman" w:cs="Times New Roman"/>
              <w:b/>
              <w:sz w:val="24"/>
              <w:szCs w:val="24"/>
            </w:rPr>
            <w:t>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 Мурманск</w:t>
          </w:r>
        </w:p>
      </w:sdtContent>
    </w:sdt>
    <w:p w:rsidR="00F01A62" w:rsidRPr="007C619E" w:rsidRDefault="00F01A62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A62" w:rsidRPr="007C619E" w:rsidRDefault="0091126E" w:rsidP="007C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B739B9" w:rsidRPr="007C619E">
        <w:rPr>
          <w:rFonts w:ascii="Times New Roman" w:hAnsi="Times New Roman" w:cs="Times New Roman"/>
          <w:sz w:val="24"/>
          <w:szCs w:val="24"/>
        </w:rPr>
        <w:t>ьные акты Российской Федерации»,</w:t>
      </w:r>
      <w:r w:rsidR="00576C43" w:rsidRPr="00576C43">
        <w:rPr>
          <w:rFonts w:ascii="Times New Roman" w:hAnsi="Times New Roman" w:cs="Times New Roman"/>
          <w:sz w:val="24"/>
          <w:szCs w:val="24"/>
        </w:rPr>
        <w:t xml:space="preserve"> </w:t>
      </w:r>
      <w:r w:rsidRPr="007C619E">
        <w:rPr>
          <w:rFonts w:ascii="Times New Roman" w:hAnsi="Times New Roman" w:cs="Times New Roman"/>
          <w:sz w:val="24"/>
          <w:szCs w:val="24"/>
        </w:rPr>
        <w:t>от 08.11.2007 № 259-ФЗ «Устав автомобильного транспорта и городского наземного электрического транспорта», от 31.07.2020</w:t>
      </w:r>
      <w:r w:rsidR="00D17685">
        <w:rPr>
          <w:rFonts w:ascii="Times New Roman" w:hAnsi="Times New Roman" w:cs="Times New Roman"/>
          <w:sz w:val="24"/>
          <w:szCs w:val="24"/>
        </w:rPr>
        <w:t xml:space="preserve"> №</w:t>
      </w:r>
      <w:r w:rsidRPr="007C619E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Федерации», </w:t>
      </w:r>
      <w:r w:rsidR="00B93D3C" w:rsidRPr="007C619E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город Мурманск</w:t>
      </w:r>
      <w:r w:rsidR="00AB7AE4" w:rsidRPr="007C619E">
        <w:rPr>
          <w:rFonts w:ascii="Times New Roman" w:hAnsi="Times New Roman" w:cs="Times New Roman"/>
          <w:sz w:val="24"/>
          <w:szCs w:val="24"/>
        </w:rPr>
        <w:t>,</w:t>
      </w:r>
      <w:r w:rsidR="00B93D3C" w:rsidRPr="007C619E">
        <w:rPr>
          <w:rFonts w:ascii="Times New Roman" w:hAnsi="Times New Roman" w:cs="Times New Roman"/>
          <w:sz w:val="24"/>
          <w:szCs w:val="24"/>
        </w:rPr>
        <w:t xml:space="preserve"> Совет депутатов города Мурманска решил:</w:t>
      </w:r>
    </w:p>
    <w:p w:rsidR="00B93D3C" w:rsidRPr="007C619E" w:rsidRDefault="00B93D3C" w:rsidP="007C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A62" w:rsidRPr="007C619E" w:rsidRDefault="00B93D3C" w:rsidP="007C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1. Утвердить Положение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 Мурманск</w:t>
      </w:r>
      <w:r w:rsidR="00AB7AE4" w:rsidRPr="007C619E">
        <w:rPr>
          <w:rFonts w:ascii="Times New Roman" w:hAnsi="Times New Roman" w:cs="Times New Roman"/>
          <w:sz w:val="24"/>
          <w:szCs w:val="24"/>
        </w:rPr>
        <w:t>,</w:t>
      </w:r>
      <w:r w:rsidRPr="007C619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49423A" w:rsidRPr="007C619E" w:rsidRDefault="0049423A" w:rsidP="007C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23A" w:rsidRPr="007C619E" w:rsidRDefault="0049423A" w:rsidP="007C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2. Утвердить 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город Мурманск согласно приложению 2 к настоящему решению.</w:t>
      </w:r>
    </w:p>
    <w:p w:rsidR="00221E4F" w:rsidRPr="007C619E" w:rsidRDefault="00B93D3C" w:rsidP="007C6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2. </w:t>
      </w:r>
      <w:r w:rsidR="00221E4F" w:rsidRPr="007C619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Pr="007C619E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221E4F" w:rsidRPr="007C619E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5B63A7" w:rsidRPr="007C619E">
        <w:rPr>
          <w:rFonts w:ascii="Times New Roman" w:hAnsi="Times New Roman" w:cs="Times New Roman"/>
          <w:sz w:val="24"/>
          <w:szCs w:val="24"/>
        </w:rPr>
        <w:t>«</w:t>
      </w:r>
      <w:r w:rsidR="00221E4F" w:rsidRPr="007C619E">
        <w:rPr>
          <w:rFonts w:ascii="Times New Roman" w:hAnsi="Times New Roman" w:cs="Times New Roman"/>
          <w:sz w:val="24"/>
          <w:szCs w:val="24"/>
        </w:rPr>
        <w:t>Вечерний Мурманск</w:t>
      </w:r>
      <w:r w:rsidR="005B63A7" w:rsidRPr="007C619E">
        <w:rPr>
          <w:rFonts w:ascii="Times New Roman" w:hAnsi="Times New Roman" w:cs="Times New Roman"/>
          <w:sz w:val="24"/>
          <w:szCs w:val="24"/>
        </w:rPr>
        <w:t>»</w:t>
      </w:r>
      <w:r w:rsidR="00221E4F" w:rsidRPr="007C619E">
        <w:rPr>
          <w:rFonts w:ascii="Times New Roman" w:hAnsi="Times New Roman" w:cs="Times New Roman"/>
          <w:sz w:val="24"/>
          <w:szCs w:val="24"/>
        </w:rPr>
        <w:t>.</w:t>
      </w:r>
    </w:p>
    <w:p w:rsidR="00B93D3C" w:rsidRPr="007C619E" w:rsidRDefault="00B93D3C" w:rsidP="007C6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3. Настоящее решение вступает в силу </w:t>
      </w:r>
      <w:r w:rsidR="0090015D" w:rsidRPr="007C619E">
        <w:rPr>
          <w:rFonts w:ascii="Times New Roman" w:hAnsi="Times New Roman" w:cs="Times New Roman"/>
          <w:sz w:val="24"/>
          <w:szCs w:val="24"/>
        </w:rPr>
        <w:t>со</w:t>
      </w:r>
      <w:r w:rsidRPr="007C619E">
        <w:rPr>
          <w:rFonts w:ascii="Times New Roman" w:hAnsi="Times New Roman" w:cs="Times New Roman"/>
          <w:sz w:val="24"/>
          <w:szCs w:val="24"/>
        </w:rPr>
        <w:t xml:space="preserve"> дня</w:t>
      </w:r>
      <w:r w:rsidR="0090015D" w:rsidRPr="007C619E">
        <w:rPr>
          <w:rFonts w:ascii="Times New Roman" w:hAnsi="Times New Roman" w:cs="Times New Roman"/>
          <w:sz w:val="24"/>
          <w:szCs w:val="24"/>
        </w:rPr>
        <w:t xml:space="preserve"> его</w:t>
      </w:r>
      <w:r w:rsidRPr="007C619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49423A" w:rsidRPr="007C619E">
        <w:rPr>
          <w:rFonts w:ascii="Times New Roman" w:hAnsi="Times New Roman" w:cs="Times New Roman"/>
          <w:sz w:val="24"/>
          <w:szCs w:val="24"/>
        </w:rPr>
        <w:t>, за исключением пункта 2, который всту</w:t>
      </w:r>
      <w:r w:rsidR="00AB7AE4" w:rsidRPr="007C619E">
        <w:rPr>
          <w:rFonts w:ascii="Times New Roman" w:hAnsi="Times New Roman" w:cs="Times New Roman"/>
          <w:sz w:val="24"/>
          <w:szCs w:val="24"/>
        </w:rPr>
        <w:t>пае</w:t>
      </w:r>
      <w:r w:rsidR="0049423A" w:rsidRPr="007C619E">
        <w:rPr>
          <w:rFonts w:ascii="Times New Roman" w:hAnsi="Times New Roman" w:cs="Times New Roman"/>
          <w:sz w:val="24"/>
          <w:szCs w:val="24"/>
        </w:rPr>
        <w:t>т в силу с 1 марта 2022 года</w:t>
      </w:r>
      <w:r w:rsidRPr="007C619E">
        <w:rPr>
          <w:rFonts w:ascii="Times New Roman" w:hAnsi="Times New Roman" w:cs="Times New Roman"/>
          <w:sz w:val="24"/>
          <w:szCs w:val="24"/>
        </w:rPr>
        <w:t>.</w:t>
      </w:r>
    </w:p>
    <w:p w:rsidR="00221E4F" w:rsidRPr="007C619E" w:rsidRDefault="00B93D3C" w:rsidP="007C6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4. </w:t>
      </w:r>
      <w:r w:rsidR="00221E4F" w:rsidRPr="007C619E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proofErr w:type="spellStart"/>
      <w:r w:rsidR="005B63A7" w:rsidRPr="007C619E">
        <w:rPr>
          <w:rFonts w:ascii="Times New Roman" w:hAnsi="Times New Roman" w:cs="Times New Roman"/>
          <w:sz w:val="24"/>
          <w:szCs w:val="24"/>
        </w:rPr>
        <w:t>Морарь</w:t>
      </w:r>
      <w:proofErr w:type="spellEnd"/>
      <w:r w:rsidR="005B63A7" w:rsidRPr="007C619E">
        <w:rPr>
          <w:rFonts w:ascii="Times New Roman" w:hAnsi="Times New Roman" w:cs="Times New Roman"/>
          <w:sz w:val="24"/>
          <w:szCs w:val="24"/>
        </w:rPr>
        <w:t xml:space="preserve"> И.Н.</w:t>
      </w:r>
      <w:r w:rsidR="00221E4F" w:rsidRPr="007C619E">
        <w:rPr>
          <w:rFonts w:ascii="Times New Roman" w:hAnsi="Times New Roman" w:cs="Times New Roman"/>
          <w:sz w:val="24"/>
          <w:szCs w:val="24"/>
        </w:rPr>
        <w:t>).</w:t>
      </w:r>
    </w:p>
    <w:p w:rsidR="00221E4F" w:rsidRPr="007C619E" w:rsidRDefault="00221E4F" w:rsidP="007C61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EF1" w:rsidRPr="007C619E" w:rsidRDefault="005F7EF1" w:rsidP="007C61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EF1" w:rsidRPr="007C619E" w:rsidRDefault="005F7EF1" w:rsidP="007C61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5D" w:rsidRPr="007C619E" w:rsidRDefault="0090015D" w:rsidP="007C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19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90015D" w:rsidRPr="007C619E" w:rsidRDefault="0090015D" w:rsidP="007C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19E">
        <w:rPr>
          <w:rFonts w:ascii="Times New Roman" w:eastAsia="Times New Roman" w:hAnsi="Times New Roman" w:cs="Times New Roman"/>
          <w:sz w:val="24"/>
          <w:szCs w:val="24"/>
        </w:rPr>
        <w:t>Совета депутатов города Мурманска                                                                      Т.И. Прямикова</w:t>
      </w:r>
    </w:p>
    <w:p w:rsidR="00B93D3C" w:rsidRPr="007C619E" w:rsidRDefault="00B93D3C" w:rsidP="007C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C" w:rsidRPr="007C619E" w:rsidRDefault="00B93D3C" w:rsidP="007C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3C" w:rsidRDefault="00B93D3C" w:rsidP="007C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19E" w:rsidRPr="007C619E" w:rsidRDefault="007C619E" w:rsidP="007C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A6C" w:rsidRPr="007C619E" w:rsidRDefault="0049423A" w:rsidP="007C619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06A6C" w:rsidRPr="007C619E">
        <w:rPr>
          <w:rFonts w:ascii="Times New Roman" w:hAnsi="Times New Roman" w:cs="Times New Roman"/>
          <w:sz w:val="24"/>
          <w:szCs w:val="24"/>
        </w:rPr>
        <w:t>Приложение</w:t>
      </w:r>
      <w:r w:rsidR="00FE6D14" w:rsidRPr="007C619E">
        <w:rPr>
          <w:rFonts w:ascii="Times New Roman" w:hAnsi="Times New Roman" w:cs="Times New Roman"/>
          <w:sz w:val="24"/>
          <w:szCs w:val="24"/>
        </w:rPr>
        <w:t xml:space="preserve"> № </w:t>
      </w:r>
      <w:r w:rsidRPr="007C619E">
        <w:rPr>
          <w:rFonts w:ascii="Times New Roman" w:hAnsi="Times New Roman" w:cs="Times New Roman"/>
          <w:sz w:val="24"/>
          <w:szCs w:val="24"/>
        </w:rPr>
        <w:t>1</w:t>
      </w:r>
    </w:p>
    <w:p w:rsidR="00606A6C" w:rsidRPr="007C619E" w:rsidRDefault="00606A6C" w:rsidP="007C619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06A6C" w:rsidRPr="007C619E" w:rsidRDefault="00606A6C" w:rsidP="007C619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B93D3C" w:rsidRPr="007C619E" w:rsidRDefault="00606A6C" w:rsidP="007C619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от ___</w:t>
      </w:r>
      <w:r w:rsidR="00354863" w:rsidRPr="007C619E">
        <w:rPr>
          <w:rFonts w:ascii="Times New Roman" w:hAnsi="Times New Roman" w:cs="Times New Roman"/>
          <w:sz w:val="24"/>
          <w:szCs w:val="24"/>
        </w:rPr>
        <w:t>____</w:t>
      </w:r>
      <w:r w:rsidRPr="007C619E">
        <w:rPr>
          <w:rFonts w:ascii="Times New Roman" w:hAnsi="Times New Roman" w:cs="Times New Roman"/>
          <w:sz w:val="24"/>
          <w:szCs w:val="24"/>
        </w:rPr>
        <w:t>__.2021 № _______</w:t>
      </w:r>
    </w:p>
    <w:p w:rsidR="00606A6C" w:rsidRPr="007C619E" w:rsidRDefault="00606A6C" w:rsidP="007C6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863" w:rsidRPr="007C619E" w:rsidRDefault="00B93D3C" w:rsidP="007C6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54863" w:rsidRPr="007C619E" w:rsidRDefault="00B93D3C" w:rsidP="007C6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о муниципальном контроле на автомобильном транспорте, </w:t>
      </w:r>
    </w:p>
    <w:p w:rsidR="00354863" w:rsidRPr="007C619E" w:rsidRDefault="00B93D3C" w:rsidP="007C6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транспорте и в дорожном хозяйстве, </w:t>
      </w:r>
    </w:p>
    <w:p w:rsidR="00B93D3C" w:rsidRPr="007C619E" w:rsidRDefault="00B93D3C" w:rsidP="007C6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осуществляемом на территории муниципального образования город Мурманск</w:t>
      </w:r>
    </w:p>
    <w:p w:rsidR="00B93D3C" w:rsidRPr="007C619E" w:rsidRDefault="00B93D3C" w:rsidP="007C619E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93D3C" w:rsidRPr="007C619E" w:rsidRDefault="00B93D3C" w:rsidP="007C61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619E">
        <w:rPr>
          <w:rFonts w:ascii="Times New Roman" w:hAnsi="Times New Roman" w:cs="Times New Roman"/>
          <w:bCs/>
          <w:sz w:val="24"/>
          <w:szCs w:val="24"/>
        </w:rPr>
        <w:t>1.Общие положения</w:t>
      </w:r>
    </w:p>
    <w:p w:rsidR="00B93D3C" w:rsidRPr="007C619E" w:rsidRDefault="00B93D3C" w:rsidP="007C61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93D3C" w:rsidRPr="007C619E" w:rsidRDefault="00D3550B" w:rsidP="007C619E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1.1. </w:t>
      </w:r>
      <w:r w:rsidR="00B93D3C" w:rsidRPr="007C619E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организации и осуществления муниципального контроля </w:t>
      </w:r>
      <w:r w:rsidR="00B93D3C" w:rsidRPr="007C619E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B93D3C" w:rsidRPr="007C619E">
        <w:rPr>
          <w:rFonts w:ascii="Times New Roman" w:hAnsi="Times New Roman" w:cs="Times New Roman"/>
          <w:sz w:val="24"/>
          <w:szCs w:val="24"/>
        </w:rPr>
        <w:t>в границах муниципального образования город Мурманск (далее – муниципальный контроль).</w:t>
      </w:r>
    </w:p>
    <w:p w:rsidR="00B93D3C" w:rsidRPr="007C619E" w:rsidRDefault="00D3550B" w:rsidP="007C619E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1.2</w:t>
      </w:r>
      <w:r w:rsidR="00606A6C" w:rsidRPr="007C619E">
        <w:rPr>
          <w:rFonts w:ascii="Times New Roman" w:hAnsi="Times New Roman" w:cs="Times New Roman"/>
          <w:sz w:val="24"/>
          <w:szCs w:val="24"/>
        </w:rPr>
        <w:t>.</w:t>
      </w:r>
      <w:r w:rsidR="00B93D3C" w:rsidRPr="007C619E">
        <w:rPr>
          <w:rFonts w:ascii="Times New Roman" w:hAnsi="Times New Roman" w:cs="Times New Roman"/>
          <w:sz w:val="24"/>
          <w:szCs w:val="24"/>
        </w:rPr>
        <w:t xml:space="preserve">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54863" w:rsidRPr="007C619E" w:rsidRDefault="00354863" w:rsidP="007C619E">
      <w:pPr>
        <w:spacing w:after="0" w:line="240" w:lineRule="auto"/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1) </w:t>
      </w:r>
      <w:r w:rsidR="00B93D3C" w:rsidRPr="007C619E">
        <w:rPr>
          <w:rFonts w:ascii="Times New Roman" w:hAnsi="Times New Roman" w:cs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="007D4D25" w:rsidRPr="007C619E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B00DA1" w:rsidRPr="007C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3C" w:rsidRPr="007C619E" w:rsidRDefault="00354863" w:rsidP="007C619E">
      <w:pPr>
        <w:spacing w:after="0" w:line="240" w:lineRule="auto"/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2) </w:t>
      </w:r>
      <w:r w:rsidR="00B93D3C" w:rsidRPr="007C619E">
        <w:rPr>
          <w:rFonts w:ascii="Times New Roman" w:hAnsi="Times New Roman" w:cs="Times New Roman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00DA1" w:rsidRPr="007C619E">
        <w:rPr>
          <w:rFonts w:ascii="Times New Roman" w:hAnsi="Times New Roman" w:cs="Times New Roman"/>
          <w:sz w:val="24"/>
          <w:szCs w:val="24"/>
        </w:rPr>
        <w:t xml:space="preserve"> в границах красных линий улично-дорожной </w:t>
      </w:r>
      <w:r w:rsidR="00AB7AE4" w:rsidRPr="007C619E">
        <w:rPr>
          <w:rFonts w:ascii="Times New Roman" w:hAnsi="Times New Roman" w:cs="Times New Roman"/>
          <w:sz w:val="24"/>
          <w:szCs w:val="24"/>
        </w:rPr>
        <w:t>с</w:t>
      </w:r>
      <w:r w:rsidR="00B00DA1" w:rsidRPr="007C619E">
        <w:rPr>
          <w:rFonts w:ascii="Times New Roman" w:hAnsi="Times New Roman" w:cs="Times New Roman"/>
          <w:sz w:val="24"/>
          <w:szCs w:val="24"/>
        </w:rPr>
        <w:t>ети города</w:t>
      </w:r>
      <w:r w:rsidR="00AB7AE4" w:rsidRPr="007C619E">
        <w:rPr>
          <w:rFonts w:ascii="Times New Roman" w:hAnsi="Times New Roman" w:cs="Times New Roman"/>
          <w:sz w:val="24"/>
          <w:szCs w:val="24"/>
        </w:rPr>
        <w:t xml:space="preserve"> Мурманска</w:t>
      </w:r>
      <w:r w:rsidR="00B93D3C" w:rsidRPr="007C619E">
        <w:rPr>
          <w:rFonts w:ascii="Times New Roman" w:hAnsi="Times New Roman" w:cs="Times New Roman"/>
          <w:sz w:val="24"/>
          <w:szCs w:val="24"/>
        </w:rPr>
        <w:t>.</w:t>
      </w:r>
    </w:p>
    <w:p w:rsidR="00B93D3C" w:rsidRPr="007C619E" w:rsidRDefault="00354863" w:rsidP="007C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</w:t>
      </w:r>
      <w:r w:rsidR="00B93D3C" w:rsidRPr="007C619E">
        <w:rPr>
          <w:rFonts w:ascii="Times New Roman" w:hAnsi="Times New Roman" w:cs="Times New Roman"/>
          <w:sz w:val="24"/>
          <w:szCs w:val="24"/>
        </w:rPr>
        <w:t>)</w:t>
      </w:r>
      <w:r w:rsidRPr="007C619E">
        <w:rPr>
          <w:rFonts w:ascii="Times New Roman" w:hAnsi="Times New Roman" w:cs="Times New Roman"/>
          <w:sz w:val="24"/>
          <w:szCs w:val="24"/>
        </w:rPr>
        <w:t> </w:t>
      </w:r>
      <w:r w:rsidR="00B93D3C" w:rsidRPr="007C619E">
        <w:rPr>
          <w:rFonts w:ascii="Times New Roman" w:hAnsi="Times New Roman" w:cs="Times New Roman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C6D9E" w:rsidRPr="007C619E" w:rsidRDefault="00B93D3C" w:rsidP="007C619E">
      <w:pPr>
        <w:pStyle w:val="ac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1.3. </w:t>
      </w:r>
      <w:r w:rsidR="00AB7AE4" w:rsidRPr="007C619E">
        <w:rPr>
          <w:rFonts w:ascii="Times New Roman" w:hAnsi="Times New Roman" w:cs="Times New Roman"/>
          <w:sz w:val="24"/>
          <w:szCs w:val="24"/>
        </w:rPr>
        <w:t>Объектами</w:t>
      </w:r>
      <w:r w:rsidR="0043348D" w:rsidRPr="007C619E">
        <w:rPr>
          <w:rFonts w:ascii="Times New Roman" w:hAnsi="Times New Roman" w:cs="Times New Roman"/>
          <w:sz w:val="24"/>
          <w:szCs w:val="24"/>
        </w:rPr>
        <w:t xml:space="preserve"> муниципального контроля (далее – объекты контроля) </w:t>
      </w:r>
      <w:r w:rsidR="00343B6C" w:rsidRPr="007C619E">
        <w:rPr>
          <w:rFonts w:ascii="Times New Roman" w:hAnsi="Times New Roman" w:cs="Times New Roman"/>
          <w:sz w:val="24"/>
          <w:szCs w:val="24"/>
        </w:rPr>
        <w:t>являются:</w:t>
      </w:r>
    </w:p>
    <w:p w:rsidR="00343B6C" w:rsidRPr="007C619E" w:rsidRDefault="00343B6C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43B6C" w:rsidRPr="007C619E" w:rsidRDefault="00343B6C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43B6C" w:rsidRPr="007C619E" w:rsidRDefault="00343B6C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</w:t>
      </w:r>
      <w:r w:rsidR="00AB7AE4" w:rsidRPr="007C619E">
        <w:rPr>
          <w:rFonts w:ascii="Times New Roman" w:hAnsi="Times New Roman" w:cs="Times New Roman"/>
          <w:sz w:val="24"/>
          <w:szCs w:val="24"/>
        </w:rPr>
        <w:t xml:space="preserve">бязательные требования (далее – </w:t>
      </w:r>
      <w:r w:rsidRPr="007C619E">
        <w:rPr>
          <w:rFonts w:ascii="Times New Roman" w:hAnsi="Times New Roman" w:cs="Times New Roman"/>
          <w:sz w:val="24"/>
          <w:szCs w:val="24"/>
        </w:rPr>
        <w:t>производственные объекты).</w:t>
      </w:r>
    </w:p>
    <w:p w:rsidR="007E0F68" w:rsidRPr="007C619E" w:rsidRDefault="008C6D9E" w:rsidP="007C619E">
      <w:pPr>
        <w:pStyle w:val="ac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1.4</w:t>
      </w:r>
      <w:r w:rsidR="00343B6C" w:rsidRPr="007C619E">
        <w:rPr>
          <w:rFonts w:ascii="Times New Roman" w:hAnsi="Times New Roman" w:cs="Times New Roman"/>
          <w:sz w:val="24"/>
          <w:szCs w:val="24"/>
        </w:rPr>
        <w:t>. </w:t>
      </w:r>
      <w:r w:rsidR="001A4347" w:rsidRPr="007C619E">
        <w:rPr>
          <w:rFonts w:ascii="Times New Roman" w:hAnsi="Times New Roman" w:cs="Times New Roman"/>
          <w:bCs/>
          <w:sz w:val="24"/>
          <w:szCs w:val="24"/>
        </w:rPr>
        <w:t xml:space="preserve">Контрольным органом, уполномоченным на осуществление муниципального контроля, является </w:t>
      </w:r>
      <w:r w:rsidR="001A4347" w:rsidRPr="007C619E">
        <w:rPr>
          <w:rFonts w:ascii="Times New Roman" w:hAnsi="Times New Roman" w:cs="Times New Roman"/>
          <w:sz w:val="24"/>
          <w:szCs w:val="24"/>
        </w:rPr>
        <w:t>комитет</w:t>
      </w:r>
      <w:r w:rsidR="007E0F68" w:rsidRPr="007C619E">
        <w:rPr>
          <w:rFonts w:ascii="Times New Roman" w:hAnsi="Times New Roman" w:cs="Times New Roman"/>
          <w:sz w:val="24"/>
          <w:szCs w:val="24"/>
        </w:rPr>
        <w:t xml:space="preserve"> по развитию городского хозяйства администрации города Мурманска (далее – контрол</w:t>
      </w:r>
      <w:r w:rsidR="001B6365" w:rsidRPr="007C619E">
        <w:rPr>
          <w:rFonts w:ascii="Times New Roman" w:hAnsi="Times New Roman" w:cs="Times New Roman"/>
          <w:sz w:val="24"/>
          <w:szCs w:val="24"/>
        </w:rPr>
        <w:t>ьный</w:t>
      </w:r>
      <w:r w:rsidR="007E0F68" w:rsidRPr="007C619E">
        <w:rPr>
          <w:rFonts w:ascii="Times New Roman" w:hAnsi="Times New Roman" w:cs="Times New Roman"/>
          <w:sz w:val="24"/>
          <w:szCs w:val="24"/>
        </w:rPr>
        <w:t xml:space="preserve"> орган).</w:t>
      </w:r>
    </w:p>
    <w:p w:rsidR="00343B6C" w:rsidRPr="007C619E" w:rsidRDefault="00343B6C" w:rsidP="007C619E">
      <w:pPr>
        <w:pStyle w:val="ac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1.5. От имени </w:t>
      </w:r>
      <w:r w:rsidR="00AB7AE4" w:rsidRPr="007C619E">
        <w:rPr>
          <w:rFonts w:ascii="Times New Roman" w:hAnsi="Times New Roman" w:cs="Times New Roman"/>
          <w:sz w:val="24"/>
          <w:szCs w:val="24"/>
        </w:rPr>
        <w:t>к</w:t>
      </w:r>
      <w:r w:rsidRPr="007C619E">
        <w:rPr>
          <w:rFonts w:ascii="Times New Roman" w:hAnsi="Times New Roman" w:cs="Times New Roman"/>
          <w:sz w:val="24"/>
          <w:szCs w:val="24"/>
        </w:rPr>
        <w:t>онтрольного органа муниципальный контроль вправе осуществлять следующие должностные лица:</w:t>
      </w:r>
    </w:p>
    <w:p w:rsidR="001B6365" w:rsidRPr="007C619E" w:rsidRDefault="00343B6C" w:rsidP="007C619E">
      <w:pPr>
        <w:pStyle w:val="ac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1)</w:t>
      </w:r>
      <w:r w:rsidR="001B6365" w:rsidRPr="007C619E">
        <w:rPr>
          <w:rFonts w:ascii="Times New Roman" w:hAnsi="Times New Roman" w:cs="Times New Roman"/>
          <w:sz w:val="24"/>
          <w:szCs w:val="24"/>
        </w:rPr>
        <w:t> заместитель главы администрации города Мурманск – председатель комитета по развитию городского хозяйства</w:t>
      </w:r>
      <w:r w:rsidR="00DE2F5C" w:rsidRPr="007C619E">
        <w:rPr>
          <w:rFonts w:ascii="Times New Roman" w:hAnsi="Times New Roman" w:cs="Times New Roman"/>
          <w:sz w:val="24"/>
          <w:szCs w:val="24"/>
        </w:rPr>
        <w:t xml:space="preserve"> </w:t>
      </w:r>
      <w:r w:rsidR="008207D1" w:rsidRPr="007C619E">
        <w:rPr>
          <w:rFonts w:ascii="Times New Roman" w:hAnsi="Times New Roman" w:cs="Times New Roman"/>
          <w:sz w:val="24"/>
          <w:szCs w:val="24"/>
        </w:rPr>
        <w:t>(далее – руководитель контрольного органа)</w:t>
      </w:r>
      <w:r w:rsidR="001B6365" w:rsidRPr="007C619E">
        <w:rPr>
          <w:rFonts w:ascii="Times New Roman" w:hAnsi="Times New Roman" w:cs="Times New Roman"/>
          <w:sz w:val="24"/>
          <w:szCs w:val="24"/>
        </w:rPr>
        <w:t>;</w:t>
      </w:r>
    </w:p>
    <w:p w:rsidR="001B6365" w:rsidRPr="007C619E" w:rsidRDefault="00343B6C" w:rsidP="007C619E">
      <w:pPr>
        <w:pStyle w:val="ac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2)</w:t>
      </w:r>
      <w:r w:rsidR="001B6365" w:rsidRPr="007C619E">
        <w:rPr>
          <w:rFonts w:ascii="Times New Roman" w:hAnsi="Times New Roman" w:cs="Times New Roman"/>
          <w:sz w:val="24"/>
          <w:szCs w:val="24"/>
        </w:rPr>
        <w:t> заместитель председателя комитета</w:t>
      </w:r>
      <w:r w:rsidR="00272C97" w:rsidRPr="007C619E">
        <w:rPr>
          <w:rFonts w:ascii="Times New Roman" w:hAnsi="Times New Roman" w:cs="Times New Roman"/>
          <w:sz w:val="24"/>
          <w:szCs w:val="24"/>
        </w:rPr>
        <w:t xml:space="preserve"> по развитию городского хозяйства</w:t>
      </w:r>
      <w:r w:rsidR="001B6365" w:rsidRPr="007C619E">
        <w:rPr>
          <w:rFonts w:ascii="Times New Roman" w:hAnsi="Times New Roman" w:cs="Times New Roman"/>
          <w:sz w:val="24"/>
          <w:szCs w:val="24"/>
        </w:rPr>
        <w:t>.</w:t>
      </w:r>
    </w:p>
    <w:p w:rsidR="001B6365" w:rsidRPr="007C619E" w:rsidRDefault="00343B6C" w:rsidP="007C619E">
      <w:pPr>
        <w:pStyle w:val="ac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3)</w:t>
      </w:r>
      <w:r w:rsidR="001B6365" w:rsidRPr="007C619E">
        <w:rPr>
          <w:rFonts w:ascii="Times New Roman" w:hAnsi="Times New Roman" w:cs="Times New Roman"/>
          <w:sz w:val="24"/>
          <w:szCs w:val="24"/>
        </w:rPr>
        <w:t> специалисты отдел</w:t>
      </w:r>
      <w:r w:rsidR="00EE16EA">
        <w:rPr>
          <w:rFonts w:ascii="Times New Roman" w:hAnsi="Times New Roman" w:cs="Times New Roman"/>
          <w:sz w:val="24"/>
          <w:szCs w:val="24"/>
        </w:rPr>
        <w:t>ов</w:t>
      </w:r>
      <w:r w:rsidR="001B6365" w:rsidRPr="007C619E">
        <w:rPr>
          <w:rFonts w:ascii="Times New Roman" w:hAnsi="Times New Roman" w:cs="Times New Roman"/>
          <w:sz w:val="24"/>
          <w:szCs w:val="24"/>
        </w:rPr>
        <w:t xml:space="preserve"> технадзора</w:t>
      </w:r>
      <w:r w:rsidR="00F15087" w:rsidRPr="007C619E">
        <w:rPr>
          <w:rFonts w:ascii="Times New Roman" w:hAnsi="Times New Roman" w:cs="Times New Roman"/>
          <w:sz w:val="24"/>
          <w:szCs w:val="24"/>
        </w:rPr>
        <w:t xml:space="preserve"> за содержанием объектов благоустройства</w:t>
      </w:r>
      <w:r w:rsidR="00EE16EA">
        <w:rPr>
          <w:rFonts w:ascii="Times New Roman" w:hAnsi="Times New Roman" w:cs="Times New Roman"/>
          <w:sz w:val="24"/>
          <w:szCs w:val="24"/>
        </w:rPr>
        <w:t>, перспективных проектов и программ развития</w:t>
      </w:r>
      <w:r w:rsidR="00AF2A59" w:rsidRPr="007C619E">
        <w:rPr>
          <w:rFonts w:ascii="Times New Roman" w:hAnsi="Times New Roman" w:cs="Times New Roman"/>
          <w:sz w:val="24"/>
          <w:szCs w:val="24"/>
        </w:rPr>
        <w:t xml:space="preserve"> комитета по развитию городского хозяйства</w:t>
      </w:r>
      <w:r w:rsidR="00483FC3" w:rsidRPr="007C619E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E43CC2">
        <w:rPr>
          <w:rFonts w:ascii="Times New Roman" w:hAnsi="Times New Roman" w:cs="Times New Roman"/>
          <w:sz w:val="24"/>
          <w:szCs w:val="24"/>
        </w:rPr>
        <w:t>,</w:t>
      </w:r>
      <w:r w:rsidR="00483FC3" w:rsidRPr="007C619E">
        <w:rPr>
          <w:rFonts w:ascii="Times New Roman" w:hAnsi="Times New Roman" w:cs="Times New Roman"/>
          <w:sz w:val="24"/>
          <w:szCs w:val="24"/>
        </w:rPr>
        <w:t xml:space="preserve"> указанным в </w:t>
      </w:r>
      <w:proofErr w:type="spellStart"/>
      <w:r w:rsidR="00AB7AE4" w:rsidRPr="007C61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B7AE4" w:rsidRPr="007C619E">
        <w:rPr>
          <w:rFonts w:ascii="Times New Roman" w:hAnsi="Times New Roman" w:cs="Times New Roman"/>
          <w:sz w:val="24"/>
          <w:szCs w:val="24"/>
        </w:rPr>
        <w:t>.</w:t>
      </w:r>
      <w:r w:rsidR="00E43CC2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="00E43CC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43CC2">
        <w:rPr>
          <w:rFonts w:ascii="Times New Roman" w:hAnsi="Times New Roman" w:cs="Times New Roman"/>
          <w:sz w:val="24"/>
          <w:szCs w:val="24"/>
        </w:rPr>
        <w:t>.</w:t>
      </w:r>
      <w:r w:rsidR="008207D1" w:rsidRPr="007C619E">
        <w:rPr>
          <w:rFonts w:ascii="Times New Roman" w:hAnsi="Times New Roman" w:cs="Times New Roman"/>
          <w:sz w:val="24"/>
          <w:szCs w:val="24"/>
        </w:rPr>
        <w:t xml:space="preserve"> </w:t>
      </w:r>
      <w:r w:rsidR="00D17685">
        <w:rPr>
          <w:rFonts w:ascii="Times New Roman" w:hAnsi="Times New Roman" w:cs="Times New Roman"/>
          <w:sz w:val="24"/>
          <w:szCs w:val="24"/>
        </w:rPr>
        <w:t>2</w:t>
      </w:r>
      <w:r w:rsidR="00DE2F5C" w:rsidRPr="007C619E">
        <w:rPr>
          <w:rFonts w:ascii="Times New Roman" w:hAnsi="Times New Roman" w:cs="Times New Roman"/>
          <w:sz w:val="24"/>
          <w:szCs w:val="24"/>
        </w:rPr>
        <w:t xml:space="preserve"> </w:t>
      </w:r>
      <w:r w:rsidR="00483FC3" w:rsidRPr="007C619E">
        <w:rPr>
          <w:rFonts w:ascii="Times New Roman" w:hAnsi="Times New Roman" w:cs="Times New Roman"/>
          <w:sz w:val="24"/>
          <w:szCs w:val="24"/>
        </w:rPr>
        <w:t>п.</w:t>
      </w:r>
      <w:r w:rsidR="00AB7AE4" w:rsidRPr="007C619E">
        <w:rPr>
          <w:rFonts w:ascii="Times New Roman" w:hAnsi="Times New Roman" w:cs="Times New Roman"/>
          <w:sz w:val="24"/>
          <w:szCs w:val="24"/>
        </w:rPr>
        <w:t xml:space="preserve"> </w:t>
      </w:r>
      <w:r w:rsidR="00483FC3" w:rsidRPr="007C619E">
        <w:rPr>
          <w:rFonts w:ascii="Times New Roman" w:hAnsi="Times New Roman" w:cs="Times New Roman"/>
          <w:sz w:val="24"/>
          <w:szCs w:val="24"/>
        </w:rPr>
        <w:t>1.</w:t>
      </w:r>
      <w:r w:rsidR="00655AFB" w:rsidRPr="007C619E">
        <w:rPr>
          <w:rFonts w:ascii="Times New Roman" w:hAnsi="Times New Roman" w:cs="Times New Roman"/>
          <w:sz w:val="24"/>
          <w:szCs w:val="24"/>
        </w:rPr>
        <w:t>2</w:t>
      </w:r>
      <w:r w:rsidR="00AB7AE4" w:rsidRPr="007C619E">
        <w:rPr>
          <w:rFonts w:ascii="Times New Roman" w:hAnsi="Times New Roman" w:cs="Times New Roman"/>
          <w:sz w:val="24"/>
          <w:szCs w:val="24"/>
        </w:rPr>
        <w:t xml:space="preserve"> (далее – и</w:t>
      </w:r>
      <w:r w:rsidR="008207D1" w:rsidRPr="007C619E">
        <w:rPr>
          <w:rFonts w:ascii="Times New Roman" w:hAnsi="Times New Roman" w:cs="Times New Roman"/>
          <w:sz w:val="24"/>
          <w:szCs w:val="24"/>
        </w:rPr>
        <w:t>нспектор)</w:t>
      </w:r>
      <w:r w:rsidR="001B6365" w:rsidRPr="007C619E">
        <w:rPr>
          <w:rFonts w:ascii="Times New Roman" w:hAnsi="Times New Roman" w:cs="Times New Roman"/>
          <w:sz w:val="24"/>
          <w:szCs w:val="24"/>
        </w:rPr>
        <w:t>;</w:t>
      </w:r>
    </w:p>
    <w:p w:rsidR="001B6365" w:rsidRPr="007C619E" w:rsidRDefault="00343B6C" w:rsidP="007C619E">
      <w:pPr>
        <w:pStyle w:val="ac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1B6365" w:rsidRPr="007C619E">
        <w:rPr>
          <w:rFonts w:ascii="Times New Roman" w:hAnsi="Times New Roman" w:cs="Times New Roman"/>
          <w:sz w:val="24"/>
          <w:szCs w:val="24"/>
        </w:rPr>
        <w:t> специалисты отдела организации городских перевозок</w:t>
      </w:r>
      <w:r w:rsidR="00174F38" w:rsidRPr="007C619E">
        <w:rPr>
          <w:rFonts w:ascii="Times New Roman" w:hAnsi="Times New Roman" w:cs="Times New Roman"/>
          <w:sz w:val="24"/>
          <w:szCs w:val="24"/>
        </w:rPr>
        <w:t xml:space="preserve"> и дорожного движения</w:t>
      </w:r>
      <w:r w:rsidR="00AF2A59" w:rsidRPr="007C619E">
        <w:rPr>
          <w:rFonts w:ascii="Times New Roman" w:hAnsi="Times New Roman" w:cs="Times New Roman"/>
          <w:sz w:val="24"/>
          <w:szCs w:val="24"/>
        </w:rPr>
        <w:t xml:space="preserve"> комитета по развитию городского хозяйства</w:t>
      </w:r>
      <w:r w:rsidR="00483FC3" w:rsidRPr="007C619E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E43CC2">
        <w:rPr>
          <w:rFonts w:ascii="Times New Roman" w:hAnsi="Times New Roman" w:cs="Times New Roman"/>
          <w:sz w:val="24"/>
          <w:szCs w:val="24"/>
        </w:rPr>
        <w:t>,</w:t>
      </w:r>
      <w:r w:rsidR="00483FC3" w:rsidRPr="007C619E"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="008207D1" w:rsidRPr="007C61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207D1" w:rsidRPr="007C61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207D1" w:rsidRPr="007C619E">
        <w:rPr>
          <w:rFonts w:ascii="Times New Roman" w:hAnsi="Times New Roman" w:cs="Times New Roman"/>
          <w:sz w:val="24"/>
          <w:szCs w:val="24"/>
        </w:rPr>
        <w:t>.</w:t>
      </w:r>
      <w:r w:rsidR="00655AFB" w:rsidRPr="007C619E">
        <w:rPr>
          <w:rFonts w:ascii="Times New Roman" w:hAnsi="Times New Roman" w:cs="Times New Roman"/>
          <w:sz w:val="24"/>
          <w:szCs w:val="24"/>
        </w:rPr>
        <w:t xml:space="preserve"> </w:t>
      </w:r>
      <w:r w:rsidR="00DE2F5C" w:rsidRPr="007C619E">
        <w:rPr>
          <w:rFonts w:ascii="Times New Roman" w:hAnsi="Times New Roman" w:cs="Times New Roman"/>
          <w:sz w:val="24"/>
          <w:szCs w:val="24"/>
        </w:rPr>
        <w:t>3</w:t>
      </w:r>
      <w:r w:rsidR="008207D1" w:rsidRPr="007C619E">
        <w:rPr>
          <w:rFonts w:ascii="Times New Roman" w:hAnsi="Times New Roman" w:cs="Times New Roman"/>
          <w:sz w:val="24"/>
          <w:szCs w:val="24"/>
        </w:rPr>
        <w:t xml:space="preserve"> п.</w:t>
      </w:r>
      <w:r w:rsidR="00AB7AE4" w:rsidRPr="007C619E">
        <w:rPr>
          <w:rFonts w:ascii="Times New Roman" w:hAnsi="Times New Roman" w:cs="Times New Roman"/>
          <w:sz w:val="24"/>
          <w:szCs w:val="24"/>
        </w:rPr>
        <w:t xml:space="preserve"> </w:t>
      </w:r>
      <w:r w:rsidR="00DE2F5C" w:rsidRPr="007C619E">
        <w:rPr>
          <w:rFonts w:ascii="Times New Roman" w:hAnsi="Times New Roman" w:cs="Times New Roman"/>
          <w:sz w:val="24"/>
          <w:szCs w:val="24"/>
        </w:rPr>
        <w:t>1.</w:t>
      </w:r>
      <w:r w:rsidR="00655AFB" w:rsidRPr="007C619E">
        <w:rPr>
          <w:rFonts w:ascii="Times New Roman" w:hAnsi="Times New Roman" w:cs="Times New Roman"/>
          <w:sz w:val="24"/>
          <w:szCs w:val="24"/>
        </w:rPr>
        <w:t>2</w:t>
      </w:r>
      <w:r w:rsidR="008207D1" w:rsidRPr="007C619E">
        <w:rPr>
          <w:rFonts w:ascii="Times New Roman" w:hAnsi="Times New Roman" w:cs="Times New Roman"/>
          <w:sz w:val="24"/>
          <w:szCs w:val="24"/>
        </w:rPr>
        <w:t xml:space="preserve"> (далее – инспектор)</w:t>
      </w:r>
      <w:r w:rsidR="001B6365" w:rsidRPr="007C619E">
        <w:rPr>
          <w:rFonts w:ascii="Times New Roman" w:hAnsi="Times New Roman" w:cs="Times New Roman"/>
          <w:sz w:val="24"/>
          <w:szCs w:val="24"/>
        </w:rPr>
        <w:t>.</w:t>
      </w:r>
    </w:p>
    <w:p w:rsidR="00343B6C" w:rsidRPr="007C619E" w:rsidRDefault="00AB7AE4" w:rsidP="007C619E">
      <w:pPr>
        <w:pStyle w:val="ac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Инспекторы</w:t>
      </w:r>
      <w:r w:rsidR="00343B6C" w:rsidRPr="007C619E">
        <w:rPr>
          <w:rFonts w:ascii="Times New Roman" w:hAnsi="Times New Roman" w:cs="Times New Roman"/>
          <w:sz w:val="24"/>
          <w:szCs w:val="24"/>
        </w:rPr>
        <w:t xml:space="preserve"> при осущес</w:t>
      </w:r>
      <w:r w:rsidRPr="007C619E">
        <w:rPr>
          <w:rFonts w:ascii="Times New Roman" w:hAnsi="Times New Roman" w:cs="Times New Roman"/>
          <w:sz w:val="24"/>
          <w:szCs w:val="24"/>
        </w:rPr>
        <w:t>твлении муниципального контроля</w:t>
      </w:r>
      <w:r w:rsidR="00343B6C" w:rsidRPr="007C619E">
        <w:rPr>
          <w:rFonts w:ascii="Times New Roman" w:hAnsi="Times New Roman" w:cs="Times New Roman"/>
          <w:sz w:val="24"/>
          <w:szCs w:val="24"/>
        </w:rPr>
        <w:t xml:space="preserve"> имеют права, обязанности, ограничения и запреты, связанные с исполнением полномочий инспектора в соответствии </w:t>
      </w:r>
      <w:r w:rsidRPr="007C619E">
        <w:rPr>
          <w:rFonts w:ascii="Times New Roman" w:hAnsi="Times New Roman" w:cs="Times New Roman"/>
          <w:sz w:val="24"/>
          <w:szCs w:val="24"/>
        </w:rPr>
        <w:t>со статьями 29, 37 Федерального закона</w:t>
      </w:r>
      <w:r w:rsidR="00343B6C" w:rsidRPr="007C619E">
        <w:rPr>
          <w:rFonts w:ascii="Times New Roman" w:hAnsi="Times New Roman" w:cs="Times New Roman"/>
          <w:sz w:val="24"/>
          <w:szCs w:val="24"/>
        </w:rPr>
        <w:t xml:space="preserve"> № 248-ФЗ</w:t>
      </w:r>
      <w:r w:rsidRPr="007C619E">
        <w:rPr>
          <w:rFonts w:ascii="Times New Roman" w:hAnsi="Times New Roman" w:cs="Times New Roman"/>
          <w:sz w:val="24"/>
          <w:szCs w:val="24"/>
        </w:rPr>
        <w:t xml:space="preserve"> от 31.07.2020 «О государственном контроле (надзоре) и муниципальном контроле в Российской Федерации» (далее – Федеральный закон № 248-ФЗ)</w:t>
      </w:r>
    </w:p>
    <w:p w:rsidR="00343B6C" w:rsidRPr="007C619E" w:rsidRDefault="00343B6C" w:rsidP="007C619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1.</w:t>
      </w:r>
      <w:r w:rsidR="0049423A" w:rsidRPr="007C619E">
        <w:rPr>
          <w:rFonts w:ascii="Times New Roman" w:hAnsi="Times New Roman" w:cs="Times New Roman"/>
          <w:sz w:val="24"/>
          <w:szCs w:val="24"/>
        </w:rPr>
        <w:t>6</w:t>
      </w:r>
      <w:r w:rsidRPr="007C619E">
        <w:rPr>
          <w:rFonts w:ascii="Times New Roman" w:hAnsi="Times New Roman" w:cs="Times New Roman"/>
          <w:sz w:val="24"/>
          <w:szCs w:val="24"/>
        </w:rPr>
        <w:t xml:space="preserve">. Контрольным органом обеспечивается учет объектов контроля. </w:t>
      </w:r>
    </w:p>
    <w:p w:rsidR="00343B6C" w:rsidRPr="007C619E" w:rsidRDefault="00343B6C" w:rsidP="007C619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7C619E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16</w:t>
        </w:r>
      </w:hyperlink>
      <w:r w:rsidRPr="007C619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C619E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17</w:t>
        </w:r>
      </w:hyperlink>
      <w:r w:rsidRPr="007C619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91CF1" w:rsidRPr="007C61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619E">
        <w:rPr>
          <w:rFonts w:ascii="Times New Roman" w:hAnsi="Times New Roman" w:cs="Times New Roman"/>
          <w:sz w:val="24"/>
          <w:szCs w:val="24"/>
        </w:rPr>
        <w:t xml:space="preserve"> № 248-ФЗ учет объектов контроля ведется с использованием федеральной государственной информационной системы «Единая информационно-аналитическая система» и других информационных систем.</w:t>
      </w:r>
    </w:p>
    <w:p w:rsidR="00343B6C" w:rsidRPr="007C619E" w:rsidRDefault="00343B6C" w:rsidP="007C619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Перечень объектов контроля содержит следующую информацию:</w:t>
      </w:r>
    </w:p>
    <w:p w:rsidR="00343B6C" w:rsidRPr="007C619E" w:rsidRDefault="00343B6C" w:rsidP="007C619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- полное наименование юридического лица, фамилия, имя и отчество (при наличии) индивидуального предпринимателя;</w:t>
      </w:r>
    </w:p>
    <w:p w:rsidR="00343B6C" w:rsidRPr="007C619E" w:rsidRDefault="00343B6C" w:rsidP="007C619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юридического лица или индивидуального предпринимателя;</w:t>
      </w:r>
    </w:p>
    <w:p w:rsidR="00343B6C" w:rsidRPr="007C619E" w:rsidRDefault="00343B6C" w:rsidP="007C619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- адрес места нахождения и осуществления деятельности юридического лица, индивидуального предпринимателя и используемых ими производственных объектов;</w:t>
      </w:r>
    </w:p>
    <w:p w:rsidR="00343B6C" w:rsidRPr="007C619E" w:rsidRDefault="00343B6C" w:rsidP="007C619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- вид (виды) деятельности в соответствии с Общероссийским </w:t>
      </w:r>
      <w:hyperlink r:id="rId10" w:history="1">
        <w:r w:rsidRPr="007C619E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классификатором</w:t>
        </w:r>
      </w:hyperlink>
      <w:r w:rsidRPr="007C619E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343B6C" w:rsidRPr="007C619E" w:rsidRDefault="00343B6C" w:rsidP="007C619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Размещение указанной информации осуществляется с учетом требований законодательства Российской Федерации об охраняемой законом тайне.</w:t>
      </w:r>
    </w:p>
    <w:p w:rsidR="00343B6C" w:rsidRPr="007C619E" w:rsidRDefault="00343B6C" w:rsidP="007C619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1.</w:t>
      </w:r>
      <w:r w:rsidR="0049423A" w:rsidRPr="007C619E">
        <w:rPr>
          <w:rFonts w:ascii="Times New Roman" w:hAnsi="Times New Roman" w:cs="Times New Roman"/>
          <w:sz w:val="24"/>
          <w:szCs w:val="24"/>
        </w:rPr>
        <w:t>7</w:t>
      </w:r>
      <w:r w:rsidRPr="007C619E">
        <w:rPr>
          <w:rFonts w:ascii="Times New Roman" w:hAnsi="Times New Roman" w:cs="Times New Roman"/>
          <w:sz w:val="24"/>
          <w:szCs w:val="24"/>
        </w:rPr>
        <w:t>. Осуществление муниципального контроля в Арктической зоне, организация и проведение проверок резидентов Арктической зоны осуществляется с учетом особенностей организации и проведения проверок, установленных статьей 13 Федерального закона</w:t>
      </w:r>
      <w:r w:rsidR="00D91CF1" w:rsidRPr="007C61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619E">
        <w:rPr>
          <w:rFonts w:ascii="Times New Roman" w:hAnsi="Times New Roman" w:cs="Times New Roman"/>
          <w:sz w:val="24"/>
          <w:szCs w:val="24"/>
        </w:rPr>
        <w:t xml:space="preserve"> от 13.07.2020 № 193-ФЗ «О государственной поддержке предпринимательской деятельности в Арктической зоне Российской Федерации».</w:t>
      </w:r>
    </w:p>
    <w:p w:rsidR="00343B6C" w:rsidRPr="007C619E" w:rsidRDefault="00343B6C" w:rsidP="007C619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1.</w:t>
      </w:r>
      <w:r w:rsidR="0049423A" w:rsidRPr="007C619E">
        <w:rPr>
          <w:rFonts w:ascii="Times New Roman" w:hAnsi="Times New Roman" w:cs="Times New Roman"/>
          <w:sz w:val="24"/>
          <w:szCs w:val="24"/>
        </w:rPr>
        <w:t>8</w:t>
      </w:r>
      <w:r w:rsidRPr="007C619E">
        <w:rPr>
          <w:rFonts w:ascii="Times New Roman" w:hAnsi="Times New Roman" w:cs="Times New Roman"/>
          <w:sz w:val="24"/>
          <w:szCs w:val="24"/>
        </w:rPr>
        <w:t>. Контрольный орган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AB7AE4" w:rsidRPr="007C619E">
        <w:rPr>
          <w:rFonts w:ascii="Times New Roman" w:hAnsi="Times New Roman" w:cs="Times New Roman"/>
          <w:sz w:val="24"/>
          <w:szCs w:val="24"/>
        </w:rPr>
        <w:t>,</w:t>
      </w:r>
      <w:r w:rsidRPr="007C619E">
        <w:rPr>
          <w:rFonts w:ascii="Times New Roman" w:hAnsi="Times New Roman" w:cs="Times New Roman"/>
          <w:sz w:val="24"/>
          <w:szCs w:val="24"/>
        </w:rPr>
        <w:t xml:space="preserve"> установлены распоряжением Правительства Российской Федерации от 19.04.2016 № 724-р, а также </w:t>
      </w:r>
      <w:hyperlink r:id="rId11" w:history="1">
        <w:r w:rsidRPr="007C619E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7C619E">
        <w:rPr>
          <w:rFonts w:ascii="Times New Roman" w:hAnsi="Times New Roman" w:cs="Times New Roman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338.</w:t>
      </w:r>
    </w:p>
    <w:p w:rsidR="00B93D3C" w:rsidRPr="007C619E" w:rsidRDefault="00B93D3C" w:rsidP="007C619E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9DB" w:rsidRPr="007C619E" w:rsidRDefault="008A69DB" w:rsidP="007C619E">
      <w:pPr>
        <w:pStyle w:val="ac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2. Управление рисками причинения вреда (ущерба) охраняемым закон</w:t>
      </w:r>
      <w:r w:rsidR="00170786">
        <w:rPr>
          <w:rFonts w:ascii="Times New Roman" w:hAnsi="Times New Roman" w:cs="Times New Roman"/>
          <w:sz w:val="24"/>
          <w:szCs w:val="24"/>
        </w:rPr>
        <w:t xml:space="preserve">ом ценностям при осуществлении </w:t>
      </w:r>
      <w:r w:rsidRPr="007C619E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8A69DB" w:rsidRPr="007C619E" w:rsidRDefault="008A69DB" w:rsidP="007C619E">
      <w:pPr>
        <w:pStyle w:val="ac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B6C" w:rsidRPr="007C619E" w:rsidRDefault="008A69DB" w:rsidP="007C619E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8A69DB" w:rsidRDefault="008A69DB" w:rsidP="007C619E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685" w:rsidRPr="007C619E" w:rsidRDefault="00D17685" w:rsidP="007C619E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7C619E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 в рамках 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7C619E">
        <w:rPr>
          <w:rFonts w:ascii="Times New Roman" w:hAnsi="Times New Roman" w:cs="Times New Roman"/>
          <w:bCs/>
          <w:iCs/>
          <w:sz w:val="24"/>
          <w:szCs w:val="24"/>
        </w:rPr>
        <w:t>муниципального контроля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A69DB" w:rsidRPr="007C619E" w:rsidRDefault="002B4586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3.1.1. С</w:t>
      </w:r>
      <w:r w:rsidR="008A69DB" w:rsidRPr="007C619E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8A69DB" w:rsidRPr="007C619E" w:rsidRDefault="002B4586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3.1.2. У</w:t>
      </w:r>
      <w:r w:rsidR="008A69DB" w:rsidRPr="007C619E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69DB" w:rsidRPr="007C619E" w:rsidRDefault="002B4586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3.1.3. С</w:t>
      </w:r>
      <w:r w:rsidR="008A69DB" w:rsidRPr="007C619E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3.2. Профилактические мероприятия осуществляются на основании ежегодной </w:t>
      </w:r>
      <w:r w:rsidR="00D17685">
        <w:rPr>
          <w:rFonts w:ascii="Times New Roman" w:hAnsi="Times New Roman" w:cs="Times New Roman"/>
          <w:sz w:val="24"/>
          <w:szCs w:val="24"/>
        </w:rPr>
        <w:t>п</w:t>
      </w:r>
      <w:r w:rsidRPr="007C619E">
        <w:rPr>
          <w:rFonts w:ascii="Times New Roman" w:hAnsi="Times New Roman" w:cs="Times New Roman"/>
          <w:sz w:val="24"/>
          <w:szCs w:val="24"/>
        </w:rPr>
        <w:t xml:space="preserve">рограммы профилактики рисков причинения вреда (ущерба) охраняемым законом ценностям, утверждаемой постановлением администрации города Мурманска в соответствии с постановлением Правительства Российской Федерации от 25.06.2021 № 990 </w:t>
      </w:r>
      <w:r w:rsidR="00D91CF1" w:rsidRPr="007C61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C619E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3.3. Контрольный орган может проводить профилактические мероприятия, не предусмотренные программой профилактики рисков причинения вреда (ущерб</w:t>
      </w:r>
      <w:r w:rsidR="00E43CC2">
        <w:rPr>
          <w:rFonts w:ascii="Times New Roman" w:hAnsi="Times New Roman" w:cs="Times New Roman"/>
          <w:sz w:val="24"/>
          <w:szCs w:val="24"/>
        </w:rPr>
        <w:t xml:space="preserve">а) охраняемым законом ценностям </w:t>
      </w:r>
    </w:p>
    <w:p w:rsidR="008A69DB" w:rsidRPr="007C619E" w:rsidRDefault="008A69DB" w:rsidP="007C61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3.4.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</w:t>
      </w:r>
      <w:r w:rsidR="00E43CC2">
        <w:rPr>
          <w:rFonts w:ascii="Times New Roman" w:hAnsi="Times New Roman" w:cs="Times New Roman"/>
          <w:sz w:val="24"/>
          <w:szCs w:val="24"/>
        </w:rPr>
        <w:t>ед (ущерб) причинен.</w:t>
      </w:r>
      <w:r w:rsidR="002B4586" w:rsidRPr="007C619E">
        <w:rPr>
          <w:rFonts w:ascii="Times New Roman" w:hAnsi="Times New Roman" w:cs="Times New Roman"/>
          <w:sz w:val="24"/>
          <w:szCs w:val="24"/>
        </w:rPr>
        <w:t xml:space="preserve"> инспектор </w:t>
      </w:r>
      <w:r w:rsidRPr="007C619E">
        <w:rPr>
          <w:rFonts w:ascii="Times New Roman" w:hAnsi="Times New Roman" w:cs="Times New Roman"/>
          <w:sz w:val="24"/>
          <w:szCs w:val="24"/>
        </w:rPr>
        <w:t>незамедлительно направляет информацию об этом руководителю контрольного органа (лицу, исполняющему его обязанности) для принятия решения о проведении контрольных мероприятий.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7C619E">
        <w:rPr>
          <w:rFonts w:ascii="Times New Roman" w:hAnsi="Times New Roman" w:cs="Times New Roman"/>
          <w:sz w:val="24"/>
          <w:szCs w:val="24"/>
        </w:rPr>
        <w:t>3.5. При осуществлении муниципального контроля могут проводиться следующие виды профилактических мероприятий: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19E">
        <w:rPr>
          <w:rFonts w:ascii="Times New Roman" w:hAnsi="Times New Roman" w:cs="Times New Roman"/>
          <w:iCs/>
          <w:sz w:val="24"/>
          <w:szCs w:val="24"/>
        </w:rPr>
        <w:t>- информирование;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19E">
        <w:rPr>
          <w:rFonts w:ascii="Times New Roman" w:hAnsi="Times New Roman" w:cs="Times New Roman"/>
          <w:iCs/>
          <w:sz w:val="24"/>
          <w:szCs w:val="24"/>
        </w:rPr>
        <w:t>- консультирование.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3.6. Информирование осуществляется посредством размещения сведений, предусмотренных </w:t>
      </w:r>
      <w:hyperlink r:id="rId12" w:history="1">
        <w:r w:rsidRPr="007C619E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Pr="007C619E">
        <w:rPr>
          <w:rFonts w:ascii="Times New Roman" w:hAnsi="Times New Roman" w:cs="Times New Roman"/>
          <w:sz w:val="24"/>
          <w:szCs w:val="24"/>
        </w:rPr>
        <w:t xml:space="preserve"> Закона № 248-ФЗ</w:t>
      </w:r>
      <w:r w:rsidR="002B4586" w:rsidRPr="007C619E">
        <w:rPr>
          <w:rFonts w:ascii="Times New Roman" w:hAnsi="Times New Roman" w:cs="Times New Roman"/>
          <w:sz w:val="24"/>
          <w:szCs w:val="24"/>
        </w:rPr>
        <w:t>,</w:t>
      </w:r>
      <w:r w:rsidR="00E43CC2">
        <w:rPr>
          <w:rFonts w:ascii="Times New Roman" w:hAnsi="Times New Roman" w:cs="Times New Roman"/>
          <w:sz w:val="24"/>
          <w:szCs w:val="24"/>
        </w:rPr>
        <w:t xml:space="preserve"> </w:t>
      </w:r>
      <w:r w:rsidRPr="007C619E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Мурманска в сети Интернет на странице контрольного органа, в газете «Вечерний Мурманск», через личные кабинеты контролируемых лиц в государственных информационных системах (при их наличии), на информационных стендах контрольного органа.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Контрольный орган обязан поддерживать размещенные на официальном сайте администрации города Мурманска в сети Интернет сведения в актуальном состоянии.</w:t>
      </w:r>
      <w:bookmarkStart w:id="2" w:name="P146"/>
      <w:bookmarkEnd w:id="2"/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3.7.  Инспектор </w:t>
      </w:r>
      <w:r w:rsidR="00E43CC2" w:rsidRPr="007C619E">
        <w:rPr>
          <w:rFonts w:ascii="Times New Roman" w:hAnsi="Times New Roman" w:cs="Times New Roman"/>
          <w:sz w:val="24"/>
          <w:szCs w:val="24"/>
        </w:rPr>
        <w:t xml:space="preserve">осуществляет консультирование </w:t>
      </w:r>
      <w:r w:rsidRPr="007C619E">
        <w:rPr>
          <w:rFonts w:ascii="Times New Roman" w:hAnsi="Times New Roman" w:cs="Times New Roman"/>
          <w:sz w:val="24"/>
          <w:szCs w:val="24"/>
        </w:rPr>
        <w:t>по обращениям контролируемых лиц и их представителей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3.8. Консультирование может осуществляться инспектором</w:t>
      </w:r>
      <w:r w:rsidR="002B4586" w:rsidRPr="007C619E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видеоконференцсвязи, на личном приеме</w:t>
      </w:r>
      <w:r w:rsidRPr="007C619E">
        <w:rPr>
          <w:rFonts w:ascii="Times New Roman" w:hAnsi="Times New Roman" w:cs="Times New Roman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3.9. Личный прием граждан проводится </w:t>
      </w:r>
      <w:r w:rsidRPr="007C619E">
        <w:rPr>
          <w:rFonts w:ascii="Times New Roman" w:hAnsi="Times New Roman" w:cs="Times New Roman"/>
          <w:iCs/>
          <w:sz w:val="24"/>
          <w:szCs w:val="24"/>
        </w:rPr>
        <w:t>руководителем контрольного органа (лицом, исполняющим его обязанности).</w:t>
      </w:r>
      <w:r w:rsidRPr="007C6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19E">
        <w:rPr>
          <w:rFonts w:ascii="Times New Roman" w:hAnsi="Times New Roman" w:cs="Times New Roman"/>
          <w:sz w:val="24"/>
          <w:szCs w:val="24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города Мурманска на странице </w:t>
      </w:r>
      <w:r w:rsidR="002B4586" w:rsidRPr="007C619E">
        <w:rPr>
          <w:rFonts w:ascii="Times New Roman" w:hAnsi="Times New Roman" w:cs="Times New Roman"/>
          <w:sz w:val="24"/>
          <w:szCs w:val="24"/>
        </w:rPr>
        <w:t>к</w:t>
      </w:r>
      <w:r w:rsidRPr="007C619E">
        <w:rPr>
          <w:rFonts w:ascii="Times New Roman" w:hAnsi="Times New Roman" w:cs="Times New Roman"/>
          <w:sz w:val="24"/>
          <w:szCs w:val="24"/>
        </w:rPr>
        <w:t>онтрольного органа.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3.10. Консультирование может осуществляться в ходе проведения профилактического мероприятия, контрольного мероприятия.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3.11. Консультирование осуществляется по следующим вопросам: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19E">
        <w:rPr>
          <w:rFonts w:ascii="Times New Roman" w:hAnsi="Times New Roman" w:cs="Times New Roman"/>
          <w:iCs/>
          <w:sz w:val="24"/>
          <w:szCs w:val="24"/>
        </w:rPr>
        <w:lastRenderedPageBreak/>
        <w:t>1) организация и осуществление муниципального контроля;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19E">
        <w:rPr>
          <w:rFonts w:ascii="Times New Roman" w:hAnsi="Times New Roman" w:cs="Times New Roman"/>
          <w:iCs/>
          <w:sz w:val="24"/>
          <w:szCs w:val="24"/>
        </w:rPr>
        <w:t>2) порядок осуществления</w:t>
      </w:r>
      <w:r w:rsidR="007C619E">
        <w:rPr>
          <w:rFonts w:ascii="Times New Roman" w:hAnsi="Times New Roman" w:cs="Times New Roman"/>
          <w:iCs/>
          <w:sz w:val="24"/>
          <w:szCs w:val="24"/>
        </w:rPr>
        <w:t xml:space="preserve"> профилактических, контрольных </w:t>
      </w:r>
      <w:r w:rsidRPr="007C619E">
        <w:rPr>
          <w:rFonts w:ascii="Times New Roman" w:hAnsi="Times New Roman" w:cs="Times New Roman"/>
          <w:iCs/>
          <w:sz w:val="24"/>
          <w:szCs w:val="24"/>
        </w:rPr>
        <w:t>мероприятий, установленных настоящим Положением.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3.12. Консультирование в письменной форме осуществляется инспектором в следующих случаях: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19E">
        <w:rPr>
          <w:rFonts w:ascii="Times New Roman" w:hAnsi="Times New Roman" w:cs="Times New Roman"/>
          <w:iCs/>
          <w:sz w:val="24"/>
          <w:szCs w:val="24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19E">
        <w:rPr>
          <w:rFonts w:ascii="Times New Roman" w:hAnsi="Times New Roman" w:cs="Times New Roman"/>
          <w:iCs/>
          <w:sz w:val="24"/>
          <w:szCs w:val="24"/>
        </w:rPr>
        <w:t>2) за время консультирования предоставить ответ на поставленные вопросы невозможно.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3.13. Письменный запрос рассматривается </w:t>
      </w:r>
      <w:r w:rsidR="002B4586" w:rsidRPr="007C619E">
        <w:rPr>
          <w:rFonts w:ascii="Times New Roman" w:hAnsi="Times New Roman" w:cs="Times New Roman"/>
          <w:sz w:val="24"/>
          <w:szCs w:val="24"/>
        </w:rPr>
        <w:t>к</w:t>
      </w:r>
      <w:r w:rsidRPr="007C619E">
        <w:rPr>
          <w:rFonts w:ascii="Times New Roman" w:hAnsi="Times New Roman" w:cs="Times New Roman"/>
          <w:sz w:val="24"/>
          <w:szCs w:val="24"/>
        </w:rPr>
        <w:t xml:space="preserve">онтрольным органом в сроки, установленные Федеральным </w:t>
      </w:r>
      <w:hyperlink r:id="rId13" w:history="1">
        <w:r w:rsidRPr="007C61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619E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iCs/>
          <w:sz w:val="24"/>
          <w:szCs w:val="24"/>
        </w:rPr>
        <w:t>3.14.  Контрольный орган</w:t>
      </w:r>
      <w:r w:rsidRPr="007C6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19E">
        <w:rPr>
          <w:rFonts w:ascii="Times New Roman" w:hAnsi="Times New Roman" w:cs="Times New Roman"/>
          <w:sz w:val="24"/>
          <w:szCs w:val="24"/>
        </w:rPr>
        <w:t xml:space="preserve">осуществляют учет консультирований, который проводится посредством внесения соответствующей записи в журнал, форма которого утверждается локальным правовым актом </w:t>
      </w:r>
      <w:r w:rsidR="002B4586" w:rsidRPr="007C619E">
        <w:rPr>
          <w:rFonts w:ascii="Times New Roman" w:hAnsi="Times New Roman" w:cs="Times New Roman"/>
          <w:sz w:val="24"/>
          <w:szCs w:val="24"/>
        </w:rPr>
        <w:t>к</w:t>
      </w:r>
      <w:r w:rsidRPr="007C619E">
        <w:rPr>
          <w:rFonts w:ascii="Times New Roman" w:hAnsi="Times New Roman" w:cs="Times New Roman"/>
          <w:sz w:val="24"/>
          <w:szCs w:val="24"/>
        </w:rPr>
        <w:t>онтрольного органа.</w:t>
      </w:r>
    </w:p>
    <w:p w:rsidR="008A69DB" w:rsidRPr="007C619E" w:rsidRDefault="008A69DB" w:rsidP="007C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3.15.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Мурманска в сети Интернет на странице контрольного органа письменного разъяснения, подписанного руководителем (лицом, исполняющим его обязанности) контрольного органа, без указания в таком разъяснении сведений, отнесенных к категории ограниченного доступа.</w:t>
      </w:r>
    </w:p>
    <w:p w:rsidR="008A69DB" w:rsidRPr="007C619E" w:rsidRDefault="008A69DB" w:rsidP="007C619E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 В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иды контрольных мероприятий, 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которых возможно в рамках осуществления муниципального контроля, и перечень допустимых контрольных действий в составе каждого контрольного мероприятия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4.1. Муниципальный контроль осуществляется посредством организации проведения следующих контрольных мероприятий: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а) инспекционный визит, рейдо</w:t>
      </w:r>
      <w:r w:rsidR="002B4586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вый осмотр, выездная проверка – 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при взаимодействии с контролируемыми лицами;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б) наблюдение за соблюдением обязательных треб</w:t>
      </w:r>
      <w:r w:rsidR="002B4586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ований, выездное обследование – 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без взаимодействия с контролируемыми лицами, а также в рамках проведения профилактических мероприятий.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4.2. При осуществлении муниципального контроля взаимодействием с контролируемыми лицами являются:</w:t>
      </w:r>
    </w:p>
    <w:p w:rsidR="008A69DB" w:rsidRPr="007C619E" w:rsidRDefault="002B4586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A69DB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8A69DB" w:rsidRPr="007C619E" w:rsidRDefault="002B4586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A69DB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запрос документов, иных материалов;</w:t>
      </w:r>
    </w:p>
    <w:p w:rsidR="008A69DB" w:rsidRPr="007C619E" w:rsidRDefault="002B4586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A69DB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ar7"/>
      <w:bookmarkEnd w:id="3"/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4.3. Контрольные мероприятия без взаимодействия проводятся инспекторами на основании заданий руководителя (лица, исполняющего его обязанности) контрольного органа, включая задания, содержащиеся в планах работы контрольного органа, в том числе в случаях, установленных Закон</w:t>
      </w:r>
      <w:r w:rsidR="002B4586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248-ФЗ.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Для проведения контрольного мероприятия, предусматривающего взаимодействие с контролируемым лицом, принимается решение </w:t>
      </w:r>
      <w:r w:rsidR="002B4586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онтрольного органа, подписанное руководителем (лицом, исполняющим его обязанности).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 проведении контрольного мероприятия, предусматривающего взаимодействие с контролируемым лицом</w:t>
      </w:r>
      <w:r w:rsidR="002B4586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 соответствовать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4.6. С учетом требований </w:t>
      </w:r>
      <w:hyperlink w:anchor="Par87" w:history="1">
        <w:r w:rsidRPr="007C61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пункта 2.1</w:t>
        </w:r>
      </w:hyperlink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Положения муниципальный контроль осуществляется без проведения плановых контрольных мероприятий.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4.7.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14" w:history="1">
        <w:r w:rsidRPr="007C61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пунктами 1</w:t>
        </w:r>
      </w:hyperlink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5" w:history="1">
        <w:r w:rsidRPr="007C61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</w:t>
        </w:r>
      </w:hyperlink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6" w:history="1">
        <w:r w:rsidRPr="007C61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части 1 статьи 57</w:t>
        </w:r>
      </w:hyperlink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Закона № 248-ФЗ.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4.8. С учетом требований </w:t>
      </w:r>
      <w:hyperlink w:anchor="Par87" w:history="1">
        <w:r w:rsidRPr="007C61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пункта 2.1</w:t>
        </w:r>
      </w:hyperlink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Положения все внеплановые контрольные мероприятия могут проводиться только после согласования с органами прокуратуры.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4.9. Контрольные мероприятия, указанные в </w:t>
      </w:r>
      <w:hyperlink r:id="rId17" w:history="1">
        <w:r w:rsidRPr="007C61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подпункте «а»</w:t>
        </w:r>
      </w:hyperlink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4.1. Положения, с целью фиксации доказательств нарушений обязательных требований могут проводиться инспекторами с применением </w:t>
      </w:r>
      <w:r w:rsidR="002B4586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средств 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фотосъемки, аудио- и видеозаписи.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фотосъемки, аудио- и видеозаписи осуществляется с обязательным </w:t>
      </w:r>
      <w:r w:rsidR="00FF68F2">
        <w:rPr>
          <w:rFonts w:ascii="Times New Roman" w:eastAsia="Calibri" w:hAnsi="Times New Roman" w:cs="Times New Roman"/>
          <w:sz w:val="24"/>
          <w:szCs w:val="24"/>
          <w:lang w:eastAsia="en-US"/>
        </w:rPr>
        <w:t>предупреждением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контролируемого лица.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Фиксация нарушений обязательных требований при помощи фотосъемки проводится не менее чем двумя снимками. 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Аудио- и видеозапись осуществляется в ходе проведения контрольного мероприятия непрерывно, с </w:t>
      </w:r>
      <w:r w:rsidR="00FF68F2">
        <w:rPr>
          <w:rFonts w:ascii="Times New Roman" w:eastAsia="Calibri" w:hAnsi="Times New Roman" w:cs="Times New Roman"/>
          <w:sz w:val="24"/>
          <w:szCs w:val="24"/>
          <w:lang w:eastAsia="en-US"/>
        </w:rPr>
        <w:t>предупреждением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4586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контролируемых лиц 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в начале и конце записи о дате, месте, времени начала и окончания осуществления записи. В ходе записи указываются место и характер выявленного нарушения обязательных требований.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</w:t>
      </w:r>
      <w:r w:rsidR="00A7401D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тражается в акте, составляемом в рамках проведения контрольных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401D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действий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 </w:t>
      </w:r>
      <w:r w:rsidR="00A7401D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протоколе, состав</w:t>
      </w:r>
      <w:r w:rsidR="00A7401D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ляемом по результатам контрольных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401D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мероприятий. 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проведения фотосъемки, аудио- и видеозаписи являются приложением к акту контрольного (надзорного) мероприятия, за исключением случаев проведения контрольных мероприятий с использованием средств дистанционного взаимодействия.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4.10.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В ходе инспекционного визита могут совершаться следующие контрольные действия: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1) осмотр;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2) опрос;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3) получение письменных объяснений;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4) инструментальное обследование;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4.11.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Рейдовый осмотр может проводиться в форме совместного (межведомственного) контрольного мероприятия.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В ходе рейдового осмотра могут со</w:t>
      </w:r>
      <w:r w:rsidR="00FF68F2">
        <w:rPr>
          <w:rFonts w:ascii="Times New Roman" w:eastAsia="Calibri" w:hAnsi="Times New Roman" w:cs="Times New Roman"/>
          <w:sz w:val="24"/>
          <w:szCs w:val="24"/>
          <w:lang w:eastAsia="en-US"/>
        </w:rPr>
        <w:t>вершаться следующие контрольные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действия: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1) осмотр;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3) опрос;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4) получение письменных объяснений;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5) истребование документов.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Рейдовый осмотр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4.12.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A7401D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онтрольного органа. 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Выездная проверка проводится в случае, если не представляется возможным: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E43CC2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онтрольного органа или в запрашиваемых им документах и объяснениях контролируемого лица;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ar223" w:history="1">
        <w:r w:rsidRPr="007C61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пункте </w:t>
        </w:r>
      </w:hyperlink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4.12. </w:t>
      </w:r>
      <w:r w:rsidR="00FF68F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в порядке </w:t>
      </w:r>
      <w:hyperlink r:id="rId18" w:history="1">
        <w:r w:rsidRPr="007C61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статьи 21</w:t>
        </w:r>
      </w:hyperlink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Закона № 248-ФЗ.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проведения выездной проверки составляет не более десяти рабочих дней.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микропредприятия</w:t>
      </w:r>
      <w:proofErr w:type="spellEnd"/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Срок проведения выездной проверки в отношении организации, осуществляющей свою деятельность на территориях нескольких 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В ходе выездной проверки могут сов</w:t>
      </w:r>
      <w:r w:rsid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ершаться следующие контрольные 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действия: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1) осмотр;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2) опрос;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3) истребование документов;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4) получение письменных объяснений.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контрольного мероприятия </w:t>
      </w:r>
      <w:r w:rsidR="000555B2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онтрольным органом оформляются в порядке, предусмотренном </w:t>
      </w:r>
      <w:hyperlink r:id="rId19" w:history="1">
        <w:r w:rsidRPr="007C61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главой 16</w:t>
        </w:r>
      </w:hyperlink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Закона № 248-ФЗ.</w:t>
      </w:r>
    </w:p>
    <w:p w:rsidR="008A69DB" w:rsidRPr="007C619E" w:rsidRDefault="008A69DB" w:rsidP="00E43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0555B2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онтрольным органом выдают после оформления акта контролируемому лицу предписание об устранении выявленных нарушений обязательных требований с указание</w:t>
      </w:r>
      <w:r w:rsidR="000555B2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м сроков их устранения по форме</w:t>
      </w:r>
      <w:r w:rsidR="00E43C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№ 1</w:t>
      </w:r>
      <w:r w:rsidR="000555B2"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C619E">
        <w:rPr>
          <w:rFonts w:ascii="Times New Roman" w:eastAsia="Calibri" w:hAnsi="Times New Roman" w:cs="Times New Roman"/>
          <w:sz w:val="24"/>
          <w:szCs w:val="24"/>
          <w:lang w:eastAsia="en-US"/>
        </w:rPr>
        <w:t>к настоящему Положению.</w:t>
      </w:r>
    </w:p>
    <w:p w:rsidR="00B93D3C" w:rsidRPr="007C619E" w:rsidRDefault="00B93D3C" w:rsidP="007C619E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9DB" w:rsidRPr="007C619E" w:rsidRDefault="008A69DB" w:rsidP="007C619E">
      <w:pPr>
        <w:pStyle w:val="afb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5. Случаи, при наступлении которых индивидуальный предприниматель, гражданин вправе представить информацию о невозможности присутствия при проведении контрольного мероприятия</w:t>
      </w:r>
    </w:p>
    <w:p w:rsidR="008A69DB" w:rsidRPr="007C619E" w:rsidRDefault="008A69DB" w:rsidP="007C619E">
      <w:pPr>
        <w:pStyle w:val="afb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DB" w:rsidRPr="007C619E" w:rsidRDefault="008A69DB" w:rsidP="007C619E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>5.1.</w:t>
      </w:r>
      <w:r w:rsidR="00FF68F2">
        <w:rPr>
          <w:rFonts w:ascii="Times New Roman" w:hAnsi="Times New Roman" w:cs="Times New Roman"/>
          <w:sz w:val="24"/>
          <w:szCs w:val="24"/>
        </w:rPr>
        <w:t xml:space="preserve"> </w:t>
      </w:r>
      <w:r w:rsidRPr="007C619E">
        <w:rPr>
          <w:rFonts w:ascii="Times New Roman" w:hAnsi="Times New Roman" w:cs="Times New Roman"/>
          <w:sz w:val="24"/>
          <w:szCs w:val="24"/>
        </w:rPr>
        <w:t xml:space="preserve">Случаями, при наступлении которых индивидуальный предприниматель, гражданин, являющиеся контролируемыми лицами, вправе представить в </w:t>
      </w:r>
      <w:r w:rsidR="000555B2" w:rsidRPr="007C619E">
        <w:rPr>
          <w:rFonts w:ascii="Times New Roman" w:hAnsi="Times New Roman" w:cs="Times New Roman"/>
          <w:sz w:val="24"/>
          <w:szCs w:val="24"/>
        </w:rPr>
        <w:t>к</w:t>
      </w:r>
      <w:r w:rsidRPr="007C619E">
        <w:rPr>
          <w:rFonts w:ascii="Times New Roman" w:hAnsi="Times New Roman" w:cs="Times New Roman"/>
          <w:sz w:val="24"/>
          <w:szCs w:val="24"/>
        </w:rPr>
        <w:t>онтрольный орган информацию о невозможности присутствия при проведении контрольного мероприятия</w:t>
      </w:r>
      <w:r w:rsidR="000555B2" w:rsidRPr="007C619E">
        <w:rPr>
          <w:rFonts w:ascii="Times New Roman" w:hAnsi="Times New Roman" w:cs="Times New Roman"/>
          <w:sz w:val="24"/>
          <w:szCs w:val="24"/>
        </w:rPr>
        <w:t>,</w:t>
      </w:r>
      <w:r w:rsidRPr="007C61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A69DB" w:rsidRPr="007C619E" w:rsidRDefault="00FF68F2" w:rsidP="007C619E">
      <w:pPr>
        <w:pStyle w:val="afb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A69DB" w:rsidRPr="007C619E">
        <w:rPr>
          <w:rFonts w:ascii="Times New Roman" w:hAnsi="Times New Roman" w:cs="Times New Roman"/>
          <w:sz w:val="24"/>
          <w:szCs w:val="24"/>
        </w:rPr>
        <w:t>временная нетрудоспособность;</w:t>
      </w:r>
    </w:p>
    <w:p w:rsidR="008A69DB" w:rsidRPr="007C619E" w:rsidRDefault="00FF68F2" w:rsidP="007C6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A69DB" w:rsidRPr="007C619E">
        <w:rPr>
          <w:rFonts w:ascii="Times New Roman" w:hAnsi="Times New Roman" w:cs="Times New Roman"/>
          <w:sz w:val="24"/>
          <w:szCs w:val="24"/>
        </w:rPr>
        <w:t>необходимость явки по вызову (извещениям, повесткам) судов, правоохранительных органов, военных комиссариатов;</w:t>
      </w:r>
    </w:p>
    <w:p w:rsidR="008A69DB" w:rsidRPr="007C619E" w:rsidRDefault="00FF68F2" w:rsidP="007C6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A69DB" w:rsidRPr="007C619E">
        <w:rPr>
          <w:rFonts w:ascii="Times New Roman" w:hAnsi="Times New Roman" w:cs="Times New Roman"/>
          <w:sz w:val="24"/>
          <w:szCs w:val="24"/>
        </w:rPr>
        <w:t xml:space="preserve">избрание в соответствии с Уголовно-процессуальным </w:t>
      </w:r>
      <w:hyperlink r:id="rId20" w:history="1">
        <w:r w:rsidR="008A69DB" w:rsidRPr="007C619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A69DB" w:rsidRPr="007C619E">
        <w:rPr>
          <w:rFonts w:ascii="Times New Roman" w:hAnsi="Times New Roman" w:cs="Times New Roman"/>
          <w:sz w:val="24"/>
          <w:szCs w:val="24"/>
        </w:rPr>
        <w:t xml:space="preserve"> Российской Федерации меры пресечения, исключающей возможность присутствия при проведении контрольных мероприятий;</w:t>
      </w:r>
    </w:p>
    <w:p w:rsidR="008A69DB" w:rsidRPr="007C619E" w:rsidRDefault="00FF68F2" w:rsidP="007C6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A69DB" w:rsidRPr="007C619E">
        <w:rPr>
          <w:rFonts w:ascii="Times New Roman" w:hAnsi="Times New Roman" w:cs="Times New Roman"/>
          <w:sz w:val="24"/>
          <w:szCs w:val="24"/>
        </w:rPr>
        <w:t>нахождение в служебной командировке;</w:t>
      </w:r>
    </w:p>
    <w:p w:rsidR="008A69DB" w:rsidRPr="007C619E" w:rsidRDefault="00FF68F2" w:rsidP="007C6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A69DB" w:rsidRPr="007C619E">
        <w:rPr>
          <w:rFonts w:ascii="Times New Roman" w:hAnsi="Times New Roman" w:cs="Times New Roman"/>
          <w:sz w:val="24"/>
          <w:szCs w:val="24"/>
        </w:rPr>
        <w:t>нахождение за пределами муниципального образования город Мурманск.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При поступлении информации проведение контрольных мероприятий переносится </w:t>
      </w:r>
      <w:r w:rsidR="000555B2" w:rsidRPr="007C619E">
        <w:rPr>
          <w:rFonts w:ascii="Times New Roman" w:hAnsi="Times New Roman" w:cs="Times New Roman"/>
          <w:sz w:val="24"/>
          <w:szCs w:val="24"/>
        </w:rPr>
        <w:t>к</w:t>
      </w:r>
      <w:r w:rsidRPr="007C619E">
        <w:rPr>
          <w:rFonts w:ascii="Times New Roman" w:hAnsi="Times New Roman" w:cs="Times New Roman"/>
          <w:sz w:val="24"/>
          <w:szCs w:val="24"/>
        </w:rPr>
        <w:t xml:space="preserve">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0555B2" w:rsidRPr="007C619E">
        <w:rPr>
          <w:rFonts w:ascii="Times New Roman" w:hAnsi="Times New Roman" w:cs="Times New Roman"/>
          <w:sz w:val="24"/>
          <w:szCs w:val="24"/>
        </w:rPr>
        <w:t>к</w:t>
      </w:r>
      <w:r w:rsidRPr="007C619E">
        <w:rPr>
          <w:rFonts w:ascii="Times New Roman" w:hAnsi="Times New Roman" w:cs="Times New Roman"/>
          <w:sz w:val="24"/>
          <w:szCs w:val="24"/>
        </w:rPr>
        <w:t>онтрольный орган.</w:t>
      </w:r>
    </w:p>
    <w:p w:rsidR="008A69DB" w:rsidRPr="007C619E" w:rsidRDefault="008A69DB" w:rsidP="007C619E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C619E">
        <w:rPr>
          <w:rFonts w:ascii="Times New Roman" w:hAnsi="Times New Roman" w:cs="Times New Roman"/>
          <w:bCs/>
          <w:sz w:val="24"/>
          <w:szCs w:val="24"/>
        </w:rPr>
        <w:t xml:space="preserve">6. Обжалование решений </w:t>
      </w:r>
      <w:r w:rsidR="000555B2" w:rsidRPr="007C619E">
        <w:rPr>
          <w:rFonts w:ascii="Times New Roman" w:hAnsi="Times New Roman" w:cs="Times New Roman"/>
          <w:bCs/>
          <w:sz w:val="24"/>
          <w:szCs w:val="24"/>
        </w:rPr>
        <w:t>к</w:t>
      </w:r>
      <w:r w:rsidRPr="007C619E">
        <w:rPr>
          <w:rFonts w:ascii="Times New Roman" w:hAnsi="Times New Roman" w:cs="Times New Roman"/>
          <w:bCs/>
          <w:sz w:val="24"/>
          <w:szCs w:val="24"/>
        </w:rPr>
        <w:t>онтрольного органа, действий</w:t>
      </w:r>
    </w:p>
    <w:p w:rsidR="008A69DB" w:rsidRPr="007C619E" w:rsidRDefault="00FF68F2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(бездействия)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должностных </w:t>
      </w:r>
      <w:r w:rsidR="008A69DB" w:rsidRPr="007C619E">
        <w:rPr>
          <w:rFonts w:ascii="Times New Roman" w:hAnsi="Times New Roman" w:cs="Times New Roman"/>
          <w:bCs/>
          <w:sz w:val="24"/>
          <w:szCs w:val="24"/>
        </w:rPr>
        <w:t>лиц</w:t>
      </w:r>
      <w:proofErr w:type="gramEnd"/>
      <w:r w:rsidR="008A69DB" w:rsidRPr="007C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9DB" w:rsidRPr="007C619E">
        <w:rPr>
          <w:rFonts w:ascii="Times New Roman" w:hAnsi="Times New Roman" w:cs="Times New Roman"/>
          <w:sz w:val="24"/>
          <w:szCs w:val="24"/>
        </w:rPr>
        <w:t>уполномоченных осуществлять муниципальный контроль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6.1. Решения </w:t>
      </w:r>
      <w:r w:rsidR="000555B2" w:rsidRPr="007C619E">
        <w:rPr>
          <w:rFonts w:ascii="Times New Roman" w:hAnsi="Times New Roman" w:cs="Times New Roman"/>
          <w:sz w:val="24"/>
          <w:szCs w:val="24"/>
        </w:rPr>
        <w:t>к</w:t>
      </w:r>
      <w:r w:rsidRPr="007C619E">
        <w:rPr>
          <w:rFonts w:ascii="Times New Roman" w:hAnsi="Times New Roman" w:cs="Times New Roman"/>
          <w:sz w:val="24"/>
          <w:szCs w:val="24"/>
        </w:rPr>
        <w:t>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6.2. Досудебный порядок подачи жалоб на решения </w:t>
      </w:r>
      <w:r w:rsidR="000555B2" w:rsidRPr="007C619E">
        <w:rPr>
          <w:rFonts w:ascii="Times New Roman" w:hAnsi="Times New Roman" w:cs="Times New Roman"/>
          <w:sz w:val="24"/>
          <w:szCs w:val="24"/>
        </w:rPr>
        <w:t>к</w:t>
      </w:r>
      <w:r w:rsidRPr="007C619E">
        <w:rPr>
          <w:rFonts w:ascii="Times New Roman" w:hAnsi="Times New Roman" w:cs="Times New Roman"/>
          <w:sz w:val="24"/>
          <w:szCs w:val="24"/>
        </w:rPr>
        <w:t>онтрольного органа, действия (бездействие) должностных лиц, уполномоченных осуществлять муниципальный контроль, не применяется.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C619E">
        <w:rPr>
          <w:rFonts w:ascii="Times New Roman" w:hAnsi="Times New Roman" w:cs="Times New Roman"/>
          <w:bCs/>
          <w:sz w:val="24"/>
          <w:szCs w:val="24"/>
        </w:rPr>
        <w:t>7. Переходные положения</w:t>
      </w:r>
    </w:p>
    <w:p w:rsidR="008A69DB" w:rsidRPr="007C619E" w:rsidRDefault="008A69DB" w:rsidP="007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66B" w:rsidRPr="007C619E" w:rsidRDefault="008A69DB" w:rsidP="007C6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19E">
        <w:rPr>
          <w:rFonts w:ascii="Times New Roman" w:hAnsi="Times New Roman" w:cs="Times New Roman"/>
          <w:sz w:val="24"/>
          <w:szCs w:val="24"/>
        </w:rPr>
        <w:t xml:space="preserve">7.1. В силу </w:t>
      </w:r>
      <w:hyperlink r:id="rId21" w:history="1">
        <w:r w:rsidRPr="007C619E">
          <w:rPr>
            <w:rFonts w:ascii="Times New Roman" w:hAnsi="Times New Roman" w:cs="Times New Roman"/>
            <w:sz w:val="24"/>
            <w:szCs w:val="24"/>
          </w:rPr>
          <w:t>части 10 статьи 98</w:t>
        </w:r>
      </w:hyperlink>
      <w:r w:rsidRPr="007C619E">
        <w:rPr>
          <w:rFonts w:ascii="Times New Roman" w:hAnsi="Times New Roman" w:cs="Times New Roman"/>
          <w:sz w:val="24"/>
          <w:szCs w:val="24"/>
        </w:rPr>
        <w:t xml:space="preserve"> Закона № 248-ФЗ до 31 декабря 2023 года подготовка </w:t>
      </w:r>
      <w:r w:rsidR="000555B2" w:rsidRPr="007C619E">
        <w:rPr>
          <w:rFonts w:ascii="Times New Roman" w:hAnsi="Times New Roman" w:cs="Times New Roman"/>
          <w:sz w:val="24"/>
          <w:szCs w:val="24"/>
        </w:rPr>
        <w:t>к</w:t>
      </w:r>
      <w:r w:rsidRPr="007C619E">
        <w:rPr>
          <w:rFonts w:ascii="Times New Roman" w:hAnsi="Times New Roman" w:cs="Times New Roman"/>
          <w:sz w:val="24"/>
          <w:szCs w:val="24"/>
        </w:rPr>
        <w:t xml:space="preserve">онтрольным органом в ходе осуществления муниципального контроля документов, информирование контролируемых лиц о совершаемых должностными лицами </w:t>
      </w:r>
      <w:r w:rsidR="000555B2" w:rsidRPr="007C619E">
        <w:rPr>
          <w:rFonts w:ascii="Times New Roman" w:hAnsi="Times New Roman" w:cs="Times New Roman"/>
          <w:sz w:val="24"/>
          <w:szCs w:val="24"/>
        </w:rPr>
        <w:t>к</w:t>
      </w:r>
      <w:r w:rsidRPr="007C619E">
        <w:rPr>
          <w:rFonts w:ascii="Times New Roman" w:hAnsi="Times New Roman" w:cs="Times New Roman"/>
          <w:sz w:val="24"/>
          <w:szCs w:val="24"/>
        </w:rPr>
        <w:t>онтрольного органа действиях и принимаемых решениях, обмен документами и сведениями с контролируемыми лицами может осуществляться на бумажном носителе.</w:t>
      </w:r>
    </w:p>
    <w:p w:rsidR="00FF766B" w:rsidRPr="00D91CF1" w:rsidRDefault="00FF766B" w:rsidP="00F52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B2" w:rsidRDefault="00B93D3C" w:rsidP="000555B2">
      <w:pPr>
        <w:spacing w:after="0"/>
        <w:ind w:left="4536" w:right="-2"/>
        <w:jc w:val="right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423A" w:rsidRPr="00D91CF1">
        <w:rPr>
          <w:rFonts w:ascii="Times New Roman" w:hAnsi="Times New Roman" w:cs="Times New Roman"/>
          <w:sz w:val="24"/>
          <w:szCs w:val="24"/>
        </w:rPr>
        <w:t xml:space="preserve">№ </w:t>
      </w:r>
      <w:r w:rsidR="002A7921" w:rsidRPr="00D91CF1">
        <w:rPr>
          <w:rFonts w:ascii="Times New Roman" w:hAnsi="Times New Roman" w:cs="Times New Roman"/>
          <w:sz w:val="24"/>
          <w:szCs w:val="24"/>
        </w:rPr>
        <w:t>1</w:t>
      </w:r>
    </w:p>
    <w:p w:rsidR="000555B2" w:rsidRPr="00D91CF1" w:rsidRDefault="000555B2" w:rsidP="000555B2">
      <w:pPr>
        <w:spacing w:after="0"/>
        <w:ind w:left="4536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0555B2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0555B2">
      <w:pPr>
        <w:pStyle w:val="ConsPlusNormal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F1">
        <w:rPr>
          <w:rFonts w:ascii="Times New Roman" w:hAnsi="Times New Roman" w:cs="Times New Roman"/>
          <w:b/>
          <w:bCs/>
          <w:sz w:val="24"/>
          <w:szCs w:val="24"/>
        </w:rPr>
        <w:t xml:space="preserve">Форма предписания </w:t>
      </w:r>
      <w:r w:rsidR="000555B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91CF1">
        <w:rPr>
          <w:rFonts w:ascii="Times New Roman" w:hAnsi="Times New Roman" w:cs="Times New Roman"/>
          <w:b/>
          <w:bCs/>
          <w:sz w:val="24"/>
          <w:szCs w:val="24"/>
        </w:rPr>
        <w:t>онтрольного органа</w:t>
      </w:r>
    </w:p>
    <w:p w:rsidR="00B93D3C" w:rsidRPr="00D91CF1" w:rsidRDefault="00B93D3C" w:rsidP="000555B2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D91CF1" w:rsidRPr="00D91CF1" w:rsidTr="00B93D3C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D3C" w:rsidRPr="00D91CF1" w:rsidRDefault="00B93D3C" w:rsidP="000555B2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r w:rsidR="0005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D3C" w:rsidRPr="00D91CF1" w:rsidRDefault="00B93D3C" w:rsidP="000555B2">
            <w:pPr>
              <w:pStyle w:val="ConsPlusNormal"/>
              <w:spacing w:line="240" w:lineRule="exact"/>
              <w:ind w:right="-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93D3C" w:rsidRPr="00D91CF1" w:rsidRDefault="00B93D3C" w:rsidP="000555B2">
            <w:pPr>
              <w:pStyle w:val="ConsPlusNormal"/>
              <w:spacing w:line="240" w:lineRule="exact"/>
              <w:ind w:right="-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B93D3C" w:rsidRPr="00D91CF1" w:rsidRDefault="00B93D3C" w:rsidP="000555B2">
            <w:pPr>
              <w:pStyle w:val="ConsPlusNormal"/>
              <w:spacing w:line="240" w:lineRule="exact"/>
              <w:ind w:right="-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93D3C" w:rsidRPr="00D91CF1" w:rsidRDefault="00B93D3C" w:rsidP="000555B2">
            <w:pPr>
              <w:pStyle w:val="ConsPlusNormal"/>
              <w:spacing w:line="240" w:lineRule="exact"/>
              <w:ind w:right="-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B93D3C" w:rsidRPr="00D91CF1" w:rsidRDefault="00B93D3C" w:rsidP="000555B2">
            <w:pPr>
              <w:pStyle w:val="ConsPlusNormal"/>
              <w:spacing w:line="240" w:lineRule="exact"/>
              <w:ind w:right="-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93D3C" w:rsidRPr="00D91CF1" w:rsidRDefault="00B93D3C" w:rsidP="000555B2">
            <w:pPr>
              <w:pStyle w:val="ConsPlusNormal"/>
              <w:spacing w:line="240" w:lineRule="exact"/>
              <w:ind w:right="-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(указывается фамилия, имя, отчество</w:t>
            </w:r>
          </w:p>
          <w:p w:rsidR="00B93D3C" w:rsidRPr="00D91CF1" w:rsidRDefault="00B93D3C" w:rsidP="000555B2">
            <w:pPr>
              <w:pStyle w:val="ConsPlusNormal"/>
              <w:spacing w:line="240" w:lineRule="exact"/>
              <w:ind w:right="-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(при наличии) руководителя контролируемого лица)</w:t>
            </w:r>
          </w:p>
          <w:p w:rsidR="00B93D3C" w:rsidRPr="00D91CF1" w:rsidRDefault="00B93D3C" w:rsidP="000555B2">
            <w:pPr>
              <w:pStyle w:val="ConsPlusNormal"/>
              <w:spacing w:line="240" w:lineRule="exact"/>
              <w:ind w:right="-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93D3C" w:rsidRPr="00D91CF1" w:rsidRDefault="00B93D3C" w:rsidP="000555B2">
            <w:pPr>
              <w:pStyle w:val="ConsPlusNormal"/>
              <w:spacing w:line="240" w:lineRule="exact"/>
              <w:ind w:right="-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B93D3C" w:rsidRPr="00D91CF1" w:rsidRDefault="00B93D3C" w:rsidP="000555B2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0555B2">
      <w:pPr>
        <w:pStyle w:val="ConsPlusNonformat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20"/>
      <w:bookmarkEnd w:id="4"/>
      <w:r w:rsidRPr="00D91CF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B93D3C" w:rsidRPr="00D91CF1" w:rsidRDefault="00B93D3C" w:rsidP="000555B2">
      <w:pPr>
        <w:pStyle w:val="ConsPlusNonformat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0555B2">
      <w:pPr>
        <w:pStyle w:val="ConsPlusNonformat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3D3C" w:rsidRPr="00D91CF1" w:rsidRDefault="00B93D3C" w:rsidP="000555B2">
      <w:pPr>
        <w:pStyle w:val="ConsPlusNonformat"/>
        <w:ind w:right="-14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1CF1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B93D3C" w:rsidRPr="00D91CF1" w:rsidRDefault="00B93D3C" w:rsidP="000555B2">
      <w:pPr>
        <w:pStyle w:val="ConsPlusNonformat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B93D3C" w:rsidRPr="00D91CF1" w:rsidRDefault="00B93D3C" w:rsidP="000555B2">
      <w:pPr>
        <w:pStyle w:val="ConsPlusNonformat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</w:t>
      </w:r>
      <w:r w:rsidR="00E43CC2">
        <w:rPr>
          <w:rFonts w:ascii="Times New Roman" w:hAnsi="Times New Roman" w:cs="Times New Roman"/>
          <w:sz w:val="24"/>
          <w:szCs w:val="24"/>
        </w:rPr>
        <w:t>______</w:t>
      </w:r>
    </w:p>
    <w:p w:rsidR="00B93D3C" w:rsidRPr="00D91CF1" w:rsidRDefault="00B93D3C" w:rsidP="000555B2">
      <w:pPr>
        <w:pStyle w:val="ConsPlusNonformat"/>
        <w:ind w:right="-14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1CF1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B93D3C" w:rsidRPr="00D91CF1" w:rsidRDefault="00B93D3C" w:rsidP="000555B2">
      <w:pPr>
        <w:pStyle w:val="ConsPlusNonformat"/>
        <w:ind w:right="-14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1CF1">
        <w:rPr>
          <w:rFonts w:ascii="Times New Roman" w:hAnsi="Times New Roman" w:cs="Times New Roman"/>
          <w:i/>
          <w:iCs/>
          <w:sz w:val="24"/>
          <w:szCs w:val="24"/>
        </w:rPr>
        <w:t xml:space="preserve">с решением </w:t>
      </w:r>
      <w:r w:rsidR="000555B2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D91CF1">
        <w:rPr>
          <w:rFonts w:ascii="Times New Roman" w:hAnsi="Times New Roman" w:cs="Times New Roman"/>
          <w:i/>
          <w:iCs/>
          <w:sz w:val="24"/>
          <w:szCs w:val="24"/>
        </w:rPr>
        <w:t>онтрольного органа)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  <w:r w:rsidR="00E43CC2">
        <w:rPr>
          <w:rFonts w:ascii="Times New Roman" w:hAnsi="Times New Roman" w:cs="Times New Roman"/>
          <w:sz w:val="24"/>
          <w:szCs w:val="24"/>
        </w:rPr>
        <w:t>_______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1CF1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</w:t>
      </w:r>
      <w:r w:rsidR="00E43CC2">
        <w:rPr>
          <w:rFonts w:ascii="Times New Roman" w:hAnsi="Times New Roman" w:cs="Times New Roman"/>
          <w:sz w:val="24"/>
          <w:szCs w:val="24"/>
        </w:rPr>
        <w:t>_______</w:t>
      </w:r>
      <w:r w:rsidRPr="00D91CF1">
        <w:rPr>
          <w:rFonts w:ascii="Times New Roman" w:hAnsi="Times New Roman" w:cs="Times New Roman"/>
          <w:sz w:val="24"/>
          <w:szCs w:val="24"/>
        </w:rPr>
        <w:t>_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1CF1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на основании _______________________________________________</w:t>
      </w:r>
      <w:r w:rsidR="00E43CC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3D3C" w:rsidRPr="00D91CF1" w:rsidRDefault="00B93D3C" w:rsidP="000555B2">
      <w:pPr>
        <w:pStyle w:val="ConsPlusNonformat"/>
        <w:ind w:right="-14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1CF1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наименование и реквизиты акта </w:t>
      </w:r>
      <w:r w:rsidR="000555B2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D91CF1">
        <w:rPr>
          <w:rFonts w:ascii="Times New Roman" w:hAnsi="Times New Roman" w:cs="Times New Roman"/>
          <w:i/>
          <w:iCs/>
          <w:sz w:val="24"/>
          <w:szCs w:val="24"/>
        </w:rPr>
        <w:t>онтрольного органа о проведении контрольного мероприятия)</w:t>
      </w:r>
    </w:p>
    <w:p w:rsidR="000555B2" w:rsidRDefault="000555B2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B93D3C" w:rsidRPr="00D91CF1" w:rsidRDefault="00B93D3C" w:rsidP="000555B2">
      <w:pPr>
        <w:pStyle w:val="ConsPlusNonformat"/>
        <w:ind w:right="-14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1CF1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0555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91C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E43CC2">
        <w:rPr>
          <w:rFonts w:ascii="Times New Roman" w:hAnsi="Times New Roman" w:cs="Times New Roman"/>
          <w:sz w:val="24"/>
          <w:szCs w:val="24"/>
        </w:rPr>
        <w:t>______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1CF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(указывается полное наименование </w:t>
      </w:r>
      <w:r w:rsidR="000555B2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D91CF1">
        <w:rPr>
          <w:rFonts w:ascii="Times New Roman" w:hAnsi="Times New Roman" w:cs="Times New Roman"/>
          <w:i/>
          <w:iCs/>
          <w:sz w:val="24"/>
          <w:szCs w:val="24"/>
        </w:rPr>
        <w:t>онтрольного органа)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  <w:r w:rsidR="00814A76">
        <w:rPr>
          <w:rFonts w:ascii="Times New Roman" w:hAnsi="Times New Roman" w:cs="Times New Roman"/>
          <w:sz w:val="24"/>
          <w:szCs w:val="24"/>
        </w:rPr>
        <w:t>______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1CF1">
        <w:rPr>
          <w:rFonts w:ascii="Times New Roman" w:hAnsi="Times New Roman" w:cs="Times New Roman"/>
          <w:i/>
          <w:iCs/>
          <w:sz w:val="24"/>
          <w:szCs w:val="24"/>
        </w:rPr>
        <w:lastRenderedPageBreak/>
        <w:t>(указывается полное наименование контрольного органа)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</w:t>
      </w:r>
      <w:r w:rsidR="000555B2">
        <w:rPr>
          <w:rFonts w:ascii="Times New Roman" w:hAnsi="Times New Roman" w:cs="Times New Roman"/>
          <w:sz w:val="24"/>
          <w:szCs w:val="24"/>
        </w:rPr>
        <w:t xml:space="preserve">обязательных требований, в срок </w:t>
      </w:r>
      <w:r w:rsidRPr="00D91CF1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0555B2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B93D3C" w:rsidRPr="00D91CF1" w:rsidRDefault="00B93D3C" w:rsidP="000555B2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D91CF1" w:rsidRPr="00D91CF1" w:rsidTr="00B93D3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D3C" w:rsidRPr="00D91CF1" w:rsidRDefault="00B93D3C" w:rsidP="000555B2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D3C" w:rsidRPr="00D91CF1" w:rsidRDefault="00B93D3C" w:rsidP="000555B2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D3C" w:rsidRPr="00D91CF1" w:rsidRDefault="00B93D3C" w:rsidP="000555B2">
            <w:pPr>
              <w:pStyle w:val="ConsPlusNormal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D91CF1" w:rsidRPr="00D91CF1" w:rsidTr="00B93D3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D3C" w:rsidRPr="00D91CF1" w:rsidRDefault="00B93D3C" w:rsidP="000555B2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D3C" w:rsidRPr="00D91CF1" w:rsidRDefault="00B93D3C" w:rsidP="000555B2">
            <w:pPr>
              <w:pStyle w:val="ConsPlusNormal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D3C" w:rsidRPr="00D91CF1" w:rsidRDefault="00B93D3C" w:rsidP="000555B2">
            <w:pPr>
              <w:pStyle w:val="ConsPlusNormal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1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B93D3C" w:rsidRPr="00D91CF1" w:rsidRDefault="00B93D3C" w:rsidP="00B93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3C" w:rsidRPr="00D91CF1" w:rsidRDefault="00B93D3C" w:rsidP="00B93D3C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7E0F68" w:rsidRPr="00D91CF1" w:rsidRDefault="007E0F68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7E0F68" w:rsidRPr="00D91CF1" w:rsidRDefault="007E0F68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7E0F68" w:rsidRPr="00D91CF1" w:rsidRDefault="007E0F68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7E0F68" w:rsidRPr="00D91CF1" w:rsidRDefault="007E0F68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7E0F68" w:rsidRPr="00D91CF1" w:rsidRDefault="007E0F68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7E0F68" w:rsidRPr="00D91CF1" w:rsidRDefault="007E0F68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7E0F68" w:rsidRPr="00D91CF1" w:rsidRDefault="007E0F68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7E0F68" w:rsidRPr="00D91CF1" w:rsidRDefault="007E0F68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7E0F68" w:rsidRPr="00D91CF1" w:rsidRDefault="007E0F68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7E0F68" w:rsidRPr="00D91CF1" w:rsidRDefault="007E0F68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AD6916" w:rsidRPr="00D91CF1" w:rsidRDefault="00AD6916" w:rsidP="00B93D3C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4"/>
          <w:szCs w:val="24"/>
        </w:rPr>
      </w:pPr>
    </w:p>
    <w:p w:rsidR="00B739B9" w:rsidRDefault="00B739B9" w:rsidP="004942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619E" w:rsidRDefault="0049423A" w:rsidP="00055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19E" w:rsidRDefault="007C619E" w:rsidP="00055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19E" w:rsidRDefault="007C619E" w:rsidP="00055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19E" w:rsidRDefault="007C619E" w:rsidP="00055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19E" w:rsidRDefault="007C619E" w:rsidP="00055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55B2" w:rsidRPr="00D91CF1" w:rsidRDefault="0049423A" w:rsidP="00055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93D3C" w:rsidRDefault="00B93D3C" w:rsidP="00B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55B2" w:rsidRPr="00D91CF1" w:rsidRDefault="000555B2" w:rsidP="00B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1CF1">
        <w:rPr>
          <w:rFonts w:ascii="Times New Roman" w:hAnsi="Times New Roman" w:cs="Times New Roman"/>
          <w:bCs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</w:t>
      </w:r>
    </w:p>
    <w:p w:rsidR="00B93D3C" w:rsidRPr="00D91CF1" w:rsidRDefault="00B93D3C" w:rsidP="00B93D3C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1C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52954" w:rsidRPr="00D91CF1">
        <w:rPr>
          <w:rFonts w:ascii="Times New Roman" w:hAnsi="Times New Roman" w:cs="Times New Roman"/>
          <w:bCs/>
          <w:sz w:val="24"/>
          <w:szCs w:val="24"/>
        </w:rPr>
        <w:t>муниципальном образовании город Мурманск</w:t>
      </w:r>
    </w:p>
    <w:p w:rsidR="00B93D3C" w:rsidRPr="00D91CF1" w:rsidRDefault="00B93D3C" w:rsidP="00B9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D3C" w:rsidRPr="00D91CF1" w:rsidRDefault="00B93D3C" w:rsidP="00B9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1.Ключевые показатели и их целевые значения:</w:t>
      </w:r>
    </w:p>
    <w:p w:rsidR="00B93D3C" w:rsidRPr="00D91CF1" w:rsidRDefault="00B93D3C" w:rsidP="00B9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B93D3C" w:rsidRPr="00D91CF1" w:rsidRDefault="00B93D3C" w:rsidP="00B9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9B9">
        <w:rPr>
          <w:rFonts w:ascii="Times New Roman" w:hAnsi="Times New Roman" w:cs="Times New Roman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B93D3C" w:rsidRPr="00D91CF1" w:rsidRDefault="00B93D3C" w:rsidP="00B9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B93D3C" w:rsidRPr="00D91CF1" w:rsidRDefault="00B93D3C" w:rsidP="00B9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Доля отмененных результатов контрольных мероприятий - 0%.</w:t>
      </w:r>
    </w:p>
    <w:p w:rsidR="00B93D3C" w:rsidRPr="00D91CF1" w:rsidRDefault="00B93D3C" w:rsidP="00B9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B93D3C" w:rsidRPr="00D91CF1" w:rsidRDefault="00B93D3C" w:rsidP="00B9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B93D3C" w:rsidRPr="00D91CF1" w:rsidRDefault="00B93D3C" w:rsidP="00B9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93D3C" w:rsidRPr="00D91CF1" w:rsidRDefault="00B93D3C" w:rsidP="00B9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1C100"/>
        </w:rPr>
      </w:pPr>
    </w:p>
    <w:p w:rsidR="00B93D3C" w:rsidRPr="00D91CF1" w:rsidRDefault="00B93D3C" w:rsidP="00B93D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:rsidR="00B93D3C" w:rsidRPr="00D91CF1" w:rsidRDefault="00B93D3C" w:rsidP="00B93D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F52954" w:rsidRPr="00D91CF1">
        <w:rPr>
          <w:rFonts w:ascii="Times New Roman" w:hAnsi="Times New Roman" w:cs="Times New Roman"/>
          <w:bCs/>
          <w:sz w:val="24"/>
          <w:szCs w:val="24"/>
        </w:rPr>
        <w:t>муниципальном образовании город Мурманск</w:t>
      </w:r>
      <w:r w:rsidR="00F52954" w:rsidRPr="00D91CF1">
        <w:rPr>
          <w:rFonts w:ascii="Times New Roman" w:hAnsi="Times New Roman" w:cs="Times New Roman"/>
          <w:sz w:val="24"/>
          <w:szCs w:val="24"/>
        </w:rPr>
        <w:t xml:space="preserve"> </w:t>
      </w:r>
      <w:r w:rsidRPr="00D91CF1">
        <w:rPr>
          <w:rFonts w:ascii="Times New Roman" w:hAnsi="Times New Roman" w:cs="Times New Roman"/>
          <w:sz w:val="24"/>
          <w:szCs w:val="24"/>
        </w:rPr>
        <w:t>устанавливаются следующие индикативные показатели:</w:t>
      </w:r>
    </w:p>
    <w:p w:rsidR="00B93D3C" w:rsidRPr="00D91CF1" w:rsidRDefault="00B93D3C" w:rsidP="00B93D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9B9">
        <w:rPr>
          <w:rFonts w:ascii="Times New Roman" w:hAnsi="Times New Roman" w:cs="Times New Roman"/>
          <w:sz w:val="24"/>
          <w:szCs w:val="24"/>
        </w:rPr>
        <w:t>количество проведенных плановых контрольных мероприятий;</w:t>
      </w:r>
    </w:p>
    <w:p w:rsidR="00B93D3C" w:rsidRPr="00D91CF1" w:rsidRDefault="00B93D3C" w:rsidP="00B93D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количество проведенных внеплановых контрольных мероприятий;</w:t>
      </w:r>
    </w:p>
    <w:p w:rsidR="00B93D3C" w:rsidRPr="00D91CF1" w:rsidRDefault="00B93D3C" w:rsidP="00B93D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B93D3C" w:rsidRPr="00D91CF1" w:rsidRDefault="00B93D3C" w:rsidP="00B93D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B93D3C" w:rsidRPr="00D91CF1" w:rsidRDefault="00B93D3C" w:rsidP="00B93D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B93D3C" w:rsidRPr="00D91CF1" w:rsidRDefault="00B93D3C" w:rsidP="00B93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D3C" w:rsidRDefault="00B93D3C" w:rsidP="00B9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5B2" w:rsidRPr="00B93D3C" w:rsidRDefault="000555B2" w:rsidP="00B9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0555B2" w:rsidRPr="00B93D3C" w:rsidSect="005F7EF1">
      <w:headerReference w:type="even" r:id="rId22"/>
      <w:headerReference w:type="default" r:id="rId23"/>
      <w:footerReference w:type="even" r:id="rId2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67" w:rsidRDefault="00A75A67">
      <w:pPr>
        <w:spacing w:after="0" w:line="240" w:lineRule="auto"/>
      </w:pPr>
      <w:r>
        <w:separator/>
      </w:r>
    </w:p>
  </w:endnote>
  <w:endnote w:type="continuationSeparator" w:id="0">
    <w:p w:rsidR="00A75A67" w:rsidRDefault="00A7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53" w:rsidRDefault="00F11653" w:rsidP="00B93D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653" w:rsidRDefault="00F116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67" w:rsidRDefault="00A75A67">
      <w:pPr>
        <w:spacing w:after="0" w:line="240" w:lineRule="auto"/>
      </w:pPr>
      <w:r>
        <w:separator/>
      </w:r>
    </w:p>
  </w:footnote>
  <w:footnote w:type="continuationSeparator" w:id="0">
    <w:p w:rsidR="00A75A67" w:rsidRDefault="00A7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53" w:rsidRDefault="00F11653" w:rsidP="00B93D3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653" w:rsidRDefault="00F116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53" w:rsidRPr="00345847" w:rsidRDefault="00F11653" w:rsidP="00B93D3C">
    <w:pPr>
      <w:pStyle w:val="a8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17685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13787"/>
    <w:multiLevelType w:val="hybridMultilevel"/>
    <w:tmpl w:val="D8BEAE1E"/>
    <w:lvl w:ilvl="0" w:tplc="2F1E13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D3DC2"/>
    <w:multiLevelType w:val="hybridMultilevel"/>
    <w:tmpl w:val="A26210F8"/>
    <w:lvl w:ilvl="0" w:tplc="73E0D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FB35B0"/>
    <w:multiLevelType w:val="multilevel"/>
    <w:tmpl w:val="4120C884"/>
    <w:lvl w:ilvl="0">
      <w:start w:val="1"/>
      <w:numFmt w:val="none"/>
      <w:lvlText w:val="5.1."/>
      <w:lvlJc w:val="left"/>
      <w:pPr>
        <w:ind w:left="1429" w:hanging="360"/>
      </w:pPr>
      <w:rPr>
        <w:rFonts w:hint="default"/>
      </w:rPr>
    </w:lvl>
    <w:lvl w:ilvl="1">
      <w:start w:val="1"/>
      <w:numFmt w:val="none"/>
      <w:lvlText w:val="%24.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5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4.2.5"/>
      <w:lvlJc w:val="left"/>
      <w:pPr>
        <w:ind w:left="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0B276C"/>
    <w:multiLevelType w:val="hybridMultilevel"/>
    <w:tmpl w:val="8E4EE8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992244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4F"/>
    <w:rsid w:val="00021AA8"/>
    <w:rsid w:val="000555B2"/>
    <w:rsid w:val="000810D0"/>
    <w:rsid w:val="00124246"/>
    <w:rsid w:val="001337EB"/>
    <w:rsid w:val="00163446"/>
    <w:rsid w:val="00170786"/>
    <w:rsid w:val="00174F38"/>
    <w:rsid w:val="00191968"/>
    <w:rsid w:val="001A4347"/>
    <w:rsid w:val="001B6365"/>
    <w:rsid w:val="00211E49"/>
    <w:rsid w:val="002163E0"/>
    <w:rsid w:val="00221E4F"/>
    <w:rsid w:val="00272C97"/>
    <w:rsid w:val="002A7921"/>
    <w:rsid w:val="002B4586"/>
    <w:rsid w:val="002C177D"/>
    <w:rsid w:val="00343B6C"/>
    <w:rsid w:val="00354863"/>
    <w:rsid w:val="003A2871"/>
    <w:rsid w:val="00427B4E"/>
    <w:rsid w:val="00432CA8"/>
    <w:rsid w:val="0043348D"/>
    <w:rsid w:val="00457115"/>
    <w:rsid w:val="00483FC3"/>
    <w:rsid w:val="004924DC"/>
    <w:rsid w:val="0049423A"/>
    <w:rsid w:val="004A1443"/>
    <w:rsid w:val="004D5FB2"/>
    <w:rsid w:val="00554C4B"/>
    <w:rsid w:val="0055641B"/>
    <w:rsid w:val="00576C43"/>
    <w:rsid w:val="00584517"/>
    <w:rsid w:val="005B63A7"/>
    <w:rsid w:val="005F7EF1"/>
    <w:rsid w:val="00601B65"/>
    <w:rsid w:val="00606A6C"/>
    <w:rsid w:val="0061338F"/>
    <w:rsid w:val="00655AFB"/>
    <w:rsid w:val="007508A6"/>
    <w:rsid w:val="007579E5"/>
    <w:rsid w:val="0077601F"/>
    <w:rsid w:val="00782009"/>
    <w:rsid w:val="007C1AFD"/>
    <w:rsid w:val="007C46C2"/>
    <w:rsid w:val="007C619E"/>
    <w:rsid w:val="007D284A"/>
    <w:rsid w:val="007D4D25"/>
    <w:rsid w:val="007E0F68"/>
    <w:rsid w:val="00814A76"/>
    <w:rsid w:val="008161EA"/>
    <w:rsid w:val="008207D1"/>
    <w:rsid w:val="00823AE4"/>
    <w:rsid w:val="00837622"/>
    <w:rsid w:val="00882130"/>
    <w:rsid w:val="008A69DB"/>
    <w:rsid w:val="008B4A8A"/>
    <w:rsid w:val="008C6D9E"/>
    <w:rsid w:val="008E2BE1"/>
    <w:rsid w:val="0090015D"/>
    <w:rsid w:val="00903E82"/>
    <w:rsid w:val="0091126E"/>
    <w:rsid w:val="00915E0D"/>
    <w:rsid w:val="00936CE0"/>
    <w:rsid w:val="00961C17"/>
    <w:rsid w:val="009668FF"/>
    <w:rsid w:val="00975291"/>
    <w:rsid w:val="009B0F78"/>
    <w:rsid w:val="009E5A19"/>
    <w:rsid w:val="00A65E36"/>
    <w:rsid w:val="00A7401D"/>
    <w:rsid w:val="00A75A67"/>
    <w:rsid w:val="00AB7AE4"/>
    <w:rsid w:val="00AD6916"/>
    <w:rsid w:val="00AF2A59"/>
    <w:rsid w:val="00B00DA1"/>
    <w:rsid w:val="00B40583"/>
    <w:rsid w:val="00B66851"/>
    <w:rsid w:val="00B739B9"/>
    <w:rsid w:val="00B93D3C"/>
    <w:rsid w:val="00B95594"/>
    <w:rsid w:val="00BA3475"/>
    <w:rsid w:val="00C17446"/>
    <w:rsid w:val="00C37D67"/>
    <w:rsid w:val="00C73650"/>
    <w:rsid w:val="00C85BF3"/>
    <w:rsid w:val="00D062FD"/>
    <w:rsid w:val="00D17685"/>
    <w:rsid w:val="00D3550B"/>
    <w:rsid w:val="00D36641"/>
    <w:rsid w:val="00D91CF1"/>
    <w:rsid w:val="00D97D28"/>
    <w:rsid w:val="00DD2F99"/>
    <w:rsid w:val="00DE05C7"/>
    <w:rsid w:val="00DE2F5C"/>
    <w:rsid w:val="00E01E98"/>
    <w:rsid w:val="00E14E0A"/>
    <w:rsid w:val="00E43CC2"/>
    <w:rsid w:val="00E44695"/>
    <w:rsid w:val="00E62F65"/>
    <w:rsid w:val="00ED2B34"/>
    <w:rsid w:val="00EE16EA"/>
    <w:rsid w:val="00EE1BB4"/>
    <w:rsid w:val="00F01A62"/>
    <w:rsid w:val="00F11653"/>
    <w:rsid w:val="00F1254A"/>
    <w:rsid w:val="00F15087"/>
    <w:rsid w:val="00F213E7"/>
    <w:rsid w:val="00F502BF"/>
    <w:rsid w:val="00F52954"/>
    <w:rsid w:val="00F52DEC"/>
    <w:rsid w:val="00F874B4"/>
    <w:rsid w:val="00FC25F8"/>
    <w:rsid w:val="00FD281B"/>
    <w:rsid w:val="00FE6D14"/>
    <w:rsid w:val="00FF68F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66AD9-5162-493B-83E4-C9CA70B6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3D3C"/>
    <w:pPr>
      <w:spacing w:before="120" w:after="120"/>
      <w:outlineLvl w:val="0"/>
    </w:pPr>
    <w:rPr>
      <w:rFonts w:ascii="XO Thames" w:eastAsia="Times New Roman" w:hAnsi="XO Thames" w:cs="XO Thames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3D3C"/>
    <w:pPr>
      <w:spacing w:before="120" w:after="120"/>
      <w:outlineLvl w:val="1"/>
    </w:pPr>
    <w:rPr>
      <w:rFonts w:ascii="XO Thames" w:eastAsia="Times New Roman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3D3C"/>
    <w:pPr>
      <w:outlineLvl w:val="2"/>
    </w:pPr>
    <w:rPr>
      <w:rFonts w:ascii="XO Thames" w:eastAsia="Times New Roman" w:hAnsi="XO Thames" w:cs="XO Thames"/>
      <w:b/>
      <w:bCs/>
      <w:i/>
      <w:iCs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93D3C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93D3C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3D3C"/>
    <w:rPr>
      <w:rFonts w:ascii="XO Thames" w:eastAsia="Times New Roman" w:hAnsi="XO Thames" w:cs="XO Thames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93D3C"/>
    <w:rPr>
      <w:rFonts w:ascii="XO Thames" w:eastAsia="Times New Roman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3D3C"/>
    <w:rPr>
      <w:rFonts w:ascii="XO Thames" w:eastAsia="Times New Roman" w:hAnsi="XO Thames" w:cs="XO Thames"/>
      <w:b/>
      <w:bCs/>
      <w:i/>
      <w:iCs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B93D3C"/>
    <w:rPr>
      <w:rFonts w:ascii="XO Thames" w:eastAsia="Times New Roman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B93D3C"/>
    <w:rPr>
      <w:rFonts w:ascii="XO Thames" w:eastAsia="Times New Roman" w:hAnsi="XO Thames" w:cs="XO Thames"/>
      <w:b/>
      <w:bCs/>
      <w:color w:val="000000"/>
    </w:rPr>
  </w:style>
  <w:style w:type="paragraph" w:customStyle="1" w:styleId="ConsPlusNormal">
    <w:name w:val="ConsPlusNormal"/>
    <w:link w:val="ConsPlusNormal1"/>
    <w:uiPriority w:val="99"/>
    <w:rsid w:val="0022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uiPriority w:val="99"/>
    <w:locked/>
    <w:rsid w:val="00B93D3C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link w:val="ConsPlusNonformat1"/>
    <w:uiPriority w:val="99"/>
    <w:rsid w:val="00221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uiPriority w:val="99"/>
    <w:locked/>
    <w:rsid w:val="00B93D3C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22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Title1">
    <w:name w:val="ConsPlusTitle1"/>
    <w:link w:val="ConsPlusTitle"/>
    <w:uiPriority w:val="99"/>
    <w:locked/>
    <w:rsid w:val="00B93D3C"/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21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B63A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5F7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F7E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5F7EF1"/>
  </w:style>
  <w:style w:type="paragraph" w:styleId="a8">
    <w:name w:val="header"/>
    <w:basedOn w:val="a"/>
    <w:link w:val="a9"/>
    <w:uiPriority w:val="99"/>
    <w:rsid w:val="005F7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F7E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basedOn w:val="a0"/>
    <w:uiPriority w:val="22"/>
    <w:qFormat/>
    <w:rsid w:val="008E2BE1"/>
    <w:rPr>
      <w:b/>
      <w:bCs/>
    </w:rPr>
  </w:style>
  <w:style w:type="character" w:customStyle="1" w:styleId="11">
    <w:name w:val="Обычный1"/>
    <w:uiPriority w:val="99"/>
    <w:rsid w:val="00B93D3C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B93D3C"/>
    <w:pPr>
      <w:ind w:left="200"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22">
    <w:name w:val="Оглавление 2 Знак"/>
    <w:link w:val="21"/>
    <w:uiPriority w:val="99"/>
    <w:semiHidden/>
    <w:locked/>
    <w:rsid w:val="00B93D3C"/>
    <w:rPr>
      <w:rFonts w:ascii="Calibri" w:eastAsia="Times New Roman" w:hAnsi="Calibri" w:cs="Calibri"/>
      <w:color w:val="000000"/>
      <w:sz w:val="20"/>
      <w:szCs w:val="20"/>
    </w:rPr>
  </w:style>
  <w:style w:type="paragraph" w:styleId="41">
    <w:name w:val="toc 4"/>
    <w:basedOn w:val="a"/>
    <w:next w:val="a"/>
    <w:link w:val="42"/>
    <w:autoRedefine/>
    <w:uiPriority w:val="99"/>
    <w:semiHidden/>
    <w:rsid w:val="00B93D3C"/>
    <w:pPr>
      <w:ind w:left="600"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42">
    <w:name w:val="Оглавление 4 Знак"/>
    <w:link w:val="41"/>
    <w:uiPriority w:val="99"/>
    <w:semiHidden/>
    <w:locked/>
    <w:rsid w:val="00B93D3C"/>
    <w:rPr>
      <w:rFonts w:ascii="Calibri" w:eastAsia="Times New Roman" w:hAnsi="Calibri" w:cs="Calibri"/>
      <w:color w:val="000000"/>
      <w:sz w:val="20"/>
      <w:szCs w:val="20"/>
    </w:rPr>
  </w:style>
  <w:style w:type="paragraph" w:styleId="6">
    <w:name w:val="toc 6"/>
    <w:basedOn w:val="a"/>
    <w:next w:val="a"/>
    <w:link w:val="60"/>
    <w:autoRedefine/>
    <w:uiPriority w:val="99"/>
    <w:semiHidden/>
    <w:rsid w:val="00B93D3C"/>
    <w:pPr>
      <w:ind w:left="1000"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60">
    <w:name w:val="Оглавление 6 Знак"/>
    <w:link w:val="6"/>
    <w:uiPriority w:val="99"/>
    <w:semiHidden/>
    <w:locked/>
    <w:rsid w:val="00B93D3C"/>
    <w:rPr>
      <w:rFonts w:ascii="Calibri" w:eastAsia="Times New Roman" w:hAnsi="Calibri" w:cs="Calibri"/>
      <w:color w:val="000000"/>
      <w:sz w:val="20"/>
      <w:szCs w:val="20"/>
    </w:rPr>
  </w:style>
  <w:style w:type="paragraph" w:styleId="7">
    <w:name w:val="toc 7"/>
    <w:basedOn w:val="a"/>
    <w:next w:val="a"/>
    <w:link w:val="70"/>
    <w:autoRedefine/>
    <w:uiPriority w:val="99"/>
    <w:semiHidden/>
    <w:rsid w:val="00B93D3C"/>
    <w:pPr>
      <w:ind w:left="1200"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70">
    <w:name w:val="Оглавление 7 Знак"/>
    <w:link w:val="7"/>
    <w:uiPriority w:val="99"/>
    <w:semiHidden/>
    <w:locked/>
    <w:rsid w:val="00B93D3C"/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12">
    <w:name w:val="Основной шрифт абзаца1"/>
    <w:uiPriority w:val="99"/>
    <w:rsid w:val="00B93D3C"/>
    <w:rPr>
      <w:rFonts w:ascii="Calibri" w:eastAsia="Times New Roman" w:hAnsi="Calibri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B93D3C"/>
    <w:pPr>
      <w:ind w:left="400"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32">
    <w:name w:val="Оглавление 3 Знак"/>
    <w:link w:val="31"/>
    <w:uiPriority w:val="99"/>
    <w:semiHidden/>
    <w:locked/>
    <w:rsid w:val="00B93D3C"/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13">
    <w:name w:val="Знак сноски1"/>
    <w:basedOn w:val="12"/>
    <w:link w:val="ab"/>
    <w:uiPriority w:val="99"/>
    <w:rsid w:val="00B93D3C"/>
    <w:rPr>
      <w:color w:val="auto"/>
      <w:vertAlign w:val="superscript"/>
    </w:rPr>
  </w:style>
  <w:style w:type="character" w:styleId="ab">
    <w:name w:val="footnote reference"/>
    <w:basedOn w:val="a0"/>
    <w:link w:val="13"/>
    <w:uiPriority w:val="99"/>
    <w:rsid w:val="00B93D3C"/>
    <w:rPr>
      <w:rFonts w:ascii="Calibri" w:eastAsia="Times New Roman" w:hAnsi="Calibri" w:cs="Calibri"/>
      <w:sz w:val="20"/>
      <w:szCs w:val="20"/>
      <w:vertAlign w:val="superscript"/>
    </w:rPr>
  </w:style>
  <w:style w:type="paragraph" w:styleId="ac">
    <w:name w:val="List Paragraph"/>
    <w:basedOn w:val="a"/>
    <w:link w:val="ad"/>
    <w:uiPriority w:val="99"/>
    <w:qFormat/>
    <w:rsid w:val="00B93D3C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B93D3C"/>
    <w:rPr>
      <w:rFonts w:ascii="Arial" w:eastAsia="Times New Roman" w:hAnsi="Arial" w:cs="Arial"/>
      <w:sz w:val="20"/>
      <w:szCs w:val="20"/>
    </w:rPr>
  </w:style>
  <w:style w:type="paragraph" w:customStyle="1" w:styleId="14">
    <w:name w:val="Гиперссылка1"/>
    <w:basedOn w:val="12"/>
    <w:link w:val="ae"/>
    <w:uiPriority w:val="99"/>
    <w:rsid w:val="00B93D3C"/>
    <w:rPr>
      <w:color w:val="0000FF"/>
      <w:u w:val="single"/>
    </w:rPr>
  </w:style>
  <w:style w:type="character" w:styleId="ae">
    <w:name w:val="Hyperlink"/>
    <w:basedOn w:val="a0"/>
    <w:link w:val="14"/>
    <w:uiPriority w:val="99"/>
    <w:rsid w:val="00B93D3C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B93D3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1">
    <w:name w:val="Footnote1"/>
    <w:link w:val="Footnote"/>
    <w:uiPriority w:val="99"/>
    <w:locked/>
    <w:rsid w:val="00B93D3C"/>
    <w:rPr>
      <w:rFonts w:ascii="Arial" w:eastAsia="Times New Roman" w:hAnsi="Arial" w:cs="Arial"/>
      <w:sz w:val="20"/>
      <w:szCs w:val="20"/>
    </w:rPr>
  </w:style>
  <w:style w:type="paragraph" w:styleId="15">
    <w:name w:val="toc 1"/>
    <w:basedOn w:val="a"/>
    <w:next w:val="a"/>
    <w:link w:val="16"/>
    <w:autoRedefine/>
    <w:uiPriority w:val="99"/>
    <w:semiHidden/>
    <w:rsid w:val="00B93D3C"/>
    <w:rPr>
      <w:rFonts w:ascii="XO Thames" w:eastAsia="Times New Roman" w:hAnsi="XO Thames" w:cs="XO Thames"/>
      <w:b/>
      <w:bCs/>
      <w:sz w:val="20"/>
      <w:szCs w:val="20"/>
    </w:rPr>
  </w:style>
  <w:style w:type="character" w:customStyle="1" w:styleId="16">
    <w:name w:val="Оглавление 1 Знак"/>
    <w:link w:val="15"/>
    <w:uiPriority w:val="99"/>
    <w:semiHidden/>
    <w:locked/>
    <w:rsid w:val="00B93D3C"/>
    <w:rPr>
      <w:rFonts w:ascii="XO Thames" w:eastAsia="Times New Roman" w:hAnsi="XO Thames" w:cs="XO Thames"/>
      <w:b/>
      <w:bCs/>
      <w:sz w:val="20"/>
      <w:szCs w:val="20"/>
    </w:rPr>
  </w:style>
  <w:style w:type="paragraph" w:customStyle="1" w:styleId="HeaderandFooter">
    <w:name w:val="Header and Footer"/>
    <w:link w:val="HeaderandFooter1"/>
    <w:uiPriority w:val="99"/>
    <w:rsid w:val="00B93D3C"/>
    <w:pPr>
      <w:spacing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B93D3C"/>
    <w:rPr>
      <w:rFonts w:ascii="XO Thames" w:eastAsia="Times New Roman" w:hAnsi="XO Thames" w:cs="XO Thames"/>
      <w:color w:val="000000"/>
    </w:rPr>
  </w:style>
  <w:style w:type="paragraph" w:styleId="9">
    <w:name w:val="toc 9"/>
    <w:basedOn w:val="a"/>
    <w:next w:val="a"/>
    <w:link w:val="90"/>
    <w:autoRedefine/>
    <w:uiPriority w:val="99"/>
    <w:semiHidden/>
    <w:rsid w:val="00B93D3C"/>
    <w:pPr>
      <w:ind w:left="1600"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90">
    <w:name w:val="Оглавление 9 Знак"/>
    <w:link w:val="9"/>
    <w:uiPriority w:val="99"/>
    <w:semiHidden/>
    <w:locked/>
    <w:rsid w:val="00B93D3C"/>
    <w:rPr>
      <w:rFonts w:ascii="Calibri" w:eastAsia="Times New Roman" w:hAnsi="Calibri" w:cs="Calibri"/>
      <w:color w:val="000000"/>
      <w:sz w:val="20"/>
      <w:szCs w:val="20"/>
    </w:rPr>
  </w:style>
  <w:style w:type="paragraph" w:styleId="8">
    <w:name w:val="toc 8"/>
    <w:basedOn w:val="a"/>
    <w:next w:val="a"/>
    <w:link w:val="80"/>
    <w:autoRedefine/>
    <w:uiPriority w:val="99"/>
    <w:semiHidden/>
    <w:rsid w:val="00B93D3C"/>
    <w:pPr>
      <w:ind w:left="1400"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80">
    <w:name w:val="Оглавление 8 Знак"/>
    <w:link w:val="8"/>
    <w:uiPriority w:val="99"/>
    <w:semiHidden/>
    <w:locked/>
    <w:rsid w:val="00B93D3C"/>
    <w:rPr>
      <w:rFonts w:ascii="Calibri" w:eastAsia="Times New Roman" w:hAnsi="Calibri" w:cs="Calibri"/>
      <w:color w:val="000000"/>
      <w:sz w:val="20"/>
      <w:szCs w:val="20"/>
    </w:rPr>
  </w:style>
  <w:style w:type="paragraph" w:styleId="33">
    <w:name w:val="Body Text Indent 3"/>
    <w:basedOn w:val="a"/>
    <w:link w:val="34"/>
    <w:uiPriority w:val="99"/>
    <w:rsid w:val="00B93D3C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D3C"/>
    <w:rPr>
      <w:rFonts w:ascii="Times New Roman" w:eastAsia="Times New Roman" w:hAnsi="Times New Roman" w:cs="Times New Roman"/>
      <w:sz w:val="28"/>
      <w:szCs w:val="28"/>
    </w:rPr>
  </w:style>
  <w:style w:type="paragraph" w:styleId="51">
    <w:name w:val="toc 5"/>
    <w:basedOn w:val="a"/>
    <w:next w:val="a"/>
    <w:link w:val="52"/>
    <w:autoRedefine/>
    <w:uiPriority w:val="99"/>
    <w:semiHidden/>
    <w:rsid w:val="00B93D3C"/>
    <w:pPr>
      <w:ind w:left="800"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52">
    <w:name w:val="Оглавление 5 Знак"/>
    <w:link w:val="51"/>
    <w:uiPriority w:val="99"/>
    <w:semiHidden/>
    <w:locked/>
    <w:rsid w:val="00B93D3C"/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ConsPlusCell">
    <w:name w:val="ConsPlusCell"/>
    <w:link w:val="ConsPlusCell1"/>
    <w:uiPriority w:val="99"/>
    <w:rsid w:val="00B93D3C"/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B93D3C"/>
    <w:rPr>
      <w:rFonts w:ascii="Courier New" w:eastAsia="Times New Roman" w:hAnsi="Courier New" w:cs="Courier New"/>
      <w:color w:val="000000"/>
    </w:rPr>
  </w:style>
  <w:style w:type="paragraph" w:styleId="af">
    <w:name w:val="Subtitle"/>
    <w:basedOn w:val="a"/>
    <w:next w:val="a"/>
    <w:link w:val="af0"/>
    <w:uiPriority w:val="99"/>
    <w:qFormat/>
    <w:rsid w:val="00B93D3C"/>
    <w:rPr>
      <w:rFonts w:ascii="XO Thames" w:eastAsia="Times New Roman" w:hAnsi="XO Thames" w:cs="XO Thames"/>
      <w:i/>
      <w:iCs/>
      <w:color w:val="616161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B93D3C"/>
    <w:rPr>
      <w:rFonts w:ascii="XO Thames" w:eastAsia="Times New Roman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B93D3C"/>
    <w:pPr>
      <w:spacing w:after="0" w:line="240" w:lineRule="auto"/>
      <w:ind w:left="1800"/>
    </w:pPr>
    <w:rPr>
      <w:rFonts w:ascii="Calibri" w:eastAsia="Times New Roman" w:hAnsi="Calibri" w:cs="Calibri"/>
      <w:color w:val="000000"/>
    </w:rPr>
  </w:style>
  <w:style w:type="character" w:customStyle="1" w:styleId="toc101">
    <w:name w:val="toc 101"/>
    <w:link w:val="toc10"/>
    <w:uiPriority w:val="99"/>
    <w:locked/>
    <w:rsid w:val="00B93D3C"/>
    <w:rPr>
      <w:rFonts w:ascii="Calibri" w:eastAsia="Times New Roman" w:hAnsi="Calibri" w:cs="Calibri"/>
      <w:color w:val="000000"/>
    </w:rPr>
  </w:style>
  <w:style w:type="paragraph" w:styleId="af1">
    <w:name w:val="Title"/>
    <w:basedOn w:val="a"/>
    <w:next w:val="a"/>
    <w:link w:val="af2"/>
    <w:uiPriority w:val="99"/>
    <w:qFormat/>
    <w:rsid w:val="00B93D3C"/>
    <w:rPr>
      <w:rFonts w:ascii="XO Thames" w:eastAsia="Times New Roman" w:hAnsi="XO Thames" w:cs="XO Thames"/>
      <w:b/>
      <w:bCs/>
      <w:sz w:val="52"/>
      <w:szCs w:val="52"/>
    </w:rPr>
  </w:style>
  <w:style w:type="character" w:customStyle="1" w:styleId="af2">
    <w:name w:val="Название Знак"/>
    <w:basedOn w:val="a0"/>
    <w:link w:val="af1"/>
    <w:uiPriority w:val="99"/>
    <w:rsid w:val="00B93D3C"/>
    <w:rPr>
      <w:rFonts w:ascii="XO Thames" w:eastAsia="Times New Roman" w:hAnsi="XO Thames" w:cs="XO Thames"/>
      <w:b/>
      <w:bCs/>
      <w:sz w:val="52"/>
      <w:szCs w:val="52"/>
    </w:rPr>
  </w:style>
  <w:style w:type="paragraph" w:styleId="af3">
    <w:name w:val="footnote text"/>
    <w:basedOn w:val="a"/>
    <w:link w:val="af4"/>
    <w:uiPriority w:val="99"/>
    <w:semiHidden/>
    <w:rsid w:val="00B93D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B93D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B93D3C"/>
    <w:rPr>
      <w:rFonts w:ascii="Arial" w:eastAsia="Times New Roman" w:hAnsi="Arial" w:cs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rsid w:val="00B93D3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B93D3C"/>
    <w:rPr>
      <w:rFonts w:ascii="Arial" w:eastAsia="Times New Roman" w:hAnsi="Arial" w:cs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rsid w:val="00B93D3C"/>
    <w:rPr>
      <w:b/>
      <w:bCs/>
    </w:rPr>
  </w:style>
  <w:style w:type="paragraph" w:styleId="HTML">
    <w:name w:val="HTML Preformatted"/>
    <w:basedOn w:val="a"/>
    <w:link w:val="HTML0"/>
    <w:uiPriority w:val="99"/>
    <w:rsid w:val="00B9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3D3C"/>
    <w:rPr>
      <w:rFonts w:ascii="Courier New" w:eastAsia="Times New Roman" w:hAnsi="Courier New" w:cs="Courier New"/>
      <w:sz w:val="20"/>
      <w:szCs w:val="20"/>
    </w:rPr>
  </w:style>
  <w:style w:type="paragraph" w:styleId="af9">
    <w:name w:val="Body Text"/>
    <w:basedOn w:val="a"/>
    <w:link w:val="afa"/>
    <w:uiPriority w:val="99"/>
    <w:semiHidden/>
    <w:unhideWhenUsed/>
    <w:rsid w:val="00C37D6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37D67"/>
  </w:style>
  <w:style w:type="character" w:customStyle="1" w:styleId="ConsPlusNormal0">
    <w:name w:val="ConsPlusNormal Знак"/>
    <w:uiPriority w:val="99"/>
    <w:locked/>
    <w:rsid w:val="008A69DB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1"/>
    <w:qFormat/>
    <w:rsid w:val="008A69D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C4BF7FF7543FD66DEC27A29F5E5B08E836BE1AA60431678F54A9F46242961483523E4079AEF744EF01BB8A3EC1AEF5CEBBC82A667C80AdDz3H" TargetMode="External"/><Relationship Id="rId13" Type="http://schemas.openxmlformats.org/officeDocument/2006/relationships/hyperlink" Target="consultantplus://offline/ref=F143709D9013A1ABDC8E3EDE55F1BA3842DB307DDA9E89DB38BC553DD24E0AC1EAE938DF4278E1A01D0DC7DF77AEE414F282E243D56AE8B4BER0N" TargetMode="External"/><Relationship Id="rId18" Type="http://schemas.openxmlformats.org/officeDocument/2006/relationships/hyperlink" Target="consultantplus://offline/ref=4B8B8AAA4493451BC39E57CB342184EE88B70142E249DF87D3DEBA7444196D0776280E8AB98BF31E199B1C98BD9D064582F780F45BD40A1CQ249H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8B8AAA4493451BC39E57CB342184EE88B70142E249DF87D3DEBA7444196D0776280E8AB98AF1151F9B1C98BD9D064582F780F45BD40A1CQ249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462631291156407778D3F693CE85C32343BFB2E986BDEDFF21564623E23ED007BC590902C7AD926C4025079C24EC62CE4DA49B60BE4374046FBD5730E1aC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8B8AAA4493451BC39E57CB342184EE88B70142E249DF87D3DEBA7444196D0776280E8AB98BF71F149B1C98BD9D064582F780F45BD40A1CQ249H" TargetMode="External"/><Relationship Id="rId20" Type="http://schemas.openxmlformats.org/officeDocument/2006/relationships/hyperlink" Target="consultantplus://offline/ref=4B8B8AAA4493451BC39E57CB342184EE88B70E4AE344DF87D3DEBA7444196D0764285686BB8AEF1D1C8E4AC9FBQC4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8B8AAA4493451BC39E57CB342184EE88B70142E249DF87D3DEBA7444196D0776280E8AB98BF71F1A9B1C98BD9D064582F780F45BD40A1CQ249H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F5A5A7825B77D8E1DAB465E1892FDFC7CF5F6D93E51FF175287D676E204A539E7A9CA526D4A541B813D56D25D8r4TBH" TargetMode="External"/><Relationship Id="rId19" Type="http://schemas.openxmlformats.org/officeDocument/2006/relationships/hyperlink" Target="consultantplus://offline/ref=27B570030346BACB970A485653E3F9F052463A1C4F12C5C221286B0E7DB42E6E4038DE6560B2B2D78A9CE0AB96F785C9CF5FDCBBDFD09466Q4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C4BF7FF7543FD66DEC27A29F5E5B08E836BE1AA60431678F54A9F46242961483523E4079AEF7B45F01BB8A3EC1AEF5CEBBC82A667C80AdDz3H" TargetMode="External"/><Relationship Id="rId14" Type="http://schemas.openxmlformats.org/officeDocument/2006/relationships/hyperlink" Target="consultantplus://offline/ref=4B8B8AAA4493451BC39E57CB342184EE88B70142E249DF87D3DEBA7444196D0776280E8AB98BF71F189B1C98BD9D064582F780F45BD40A1CQ249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723038432412E8BBCCEE234CE6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B35E-B279-422D-8505-E449B5DA3E96}"/>
      </w:docPartPr>
      <w:docPartBody>
        <w:p w:rsidR="002C5E68" w:rsidRDefault="002C5E68" w:rsidP="002C5E68">
          <w:pPr>
            <w:pStyle w:val="AEF723038432412E8BBCCEE234CE66A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68"/>
    <w:rsid w:val="001B1A85"/>
    <w:rsid w:val="002C5E68"/>
    <w:rsid w:val="005F3596"/>
    <w:rsid w:val="007254DE"/>
    <w:rsid w:val="00754CFF"/>
    <w:rsid w:val="008D1F54"/>
    <w:rsid w:val="009D1AB6"/>
    <w:rsid w:val="00A158D8"/>
    <w:rsid w:val="00A42877"/>
    <w:rsid w:val="00AC4717"/>
    <w:rsid w:val="00AE3189"/>
    <w:rsid w:val="00C3230E"/>
    <w:rsid w:val="00E17148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E68"/>
    <w:rPr>
      <w:color w:val="808080"/>
    </w:rPr>
  </w:style>
  <w:style w:type="paragraph" w:customStyle="1" w:styleId="AEF723038432412E8BBCCEE234CE66A1">
    <w:name w:val="AEF723038432412E8BBCCEE234CE66A1"/>
    <w:rsid w:val="002C5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divinskiy</dc:creator>
  <cp:lastModifiedBy>Патракова Елена Анатольевна</cp:lastModifiedBy>
  <cp:revision>8</cp:revision>
  <cp:lastPrinted>2021-11-23T11:58:00Z</cp:lastPrinted>
  <dcterms:created xsi:type="dcterms:W3CDTF">2021-11-19T13:02:00Z</dcterms:created>
  <dcterms:modified xsi:type="dcterms:W3CDTF">2021-11-23T12:10:00Z</dcterms:modified>
</cp:coreProperties>
</file>