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3E" w:rsidRPr="004E273E" w:rsidRDefault="004E273E" w:rsidP="004E2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Перечень документов, необходимых для предоставления</w:t>
      </w:r>
    </w:p>
    <w:p w:rsidR="004E273E" w:rsidRPr="004E273E" w:rsidRDefault="004E273E" w:rsidP="004E2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</w:p>
    <w:p w:rsidR="004E273E" w:rsidRPr="004E273E" w:rsidRDefault="004E273E" w:rsidP="004E27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eastAsia="Calibri" w:hAnsi="Calibri" w:cs="Calibri"/>
        </w:rPr>
      </w:pP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ar168"/>
      <w:bookmarkEnd w:id="0"/>
      <w:r w:rsidRPr="004E273E">
        <w:rPr>
          <w:rFonts w:ascii="Times New Roman" w:eastAsia="Calibri" w:hAnsi="Times New Roman" w:cs="Times New Roman"/>
          <w:sz w:val="28"/>
          <w:szCs w:val="28"/>
        </w:rPr>
        <w:t>2.6.1. Для предоставления муниципальной услуги заявитель подает заявление согласно приложению № 1 к настоящему Регламенту и необходимые документы.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2.6.1.1. В случае направления заявителем заявления на выдачу разрешения на осуществление земляных работ по капитальному ремонту, ремонту (за исключением аварийных земляных работ) объектов, указанных в абзаце 1) пункта 1.1.2 настоящего Регламента</w:t>
      </w: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1) копия документа, удостоверяющего личность заявителя   (представителя заявителя);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2) документ, подтверждающий полномочия представителя заявителя, в случае обращения представителя заявителя;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3) копия постановления администрации города Мурманска об организации дорожного движения в случае осуществления земляных работ или расстановки дорожной техники на проезжей части;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4) строительный генеральный план с указанием схемы ограждения участка осуществления земляных работ, календарный план выполнения земляных работ;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5) проект или схема организации движения;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4E273E">
        <w:rPr>
          <w:rFonts w:ascii="Times New Roman" w:eastAsia="Calibri" w:hAnsi="Times New Roman" w:cs="Times New Roman"/>
          <w:sz w:val="28"/>
          <w:szCs w:val="28"/>
          <w:lang w:val="x-none"/>
        </w:rPr>
        <w:t>разрешени</w:t>
      </w:r>
      <w:r w:rsidRPr="004E273E">
        <w:rPr>
          <w:rFonts w:ascii="Times New Roman" w:eastAsia="Calibri" w:hAnsi="Times New Roman" w:cs="Times New Roman"/>
          <w:sz w:val="28"/>
          <w:szCs w:val="28"/>
        </w:rPr>
        <w:t>е</w:t>
      </w:r>
      <w:r w:rsidRPr="004E273E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на использование земель или земельных участков, находящихся в муниципальной собственности, </w:t>
      </w:r>
      <w:r w:rsidRPr="004E273E">
        <w:rPr>
          <w:rFonts w:ascii="Times New Roman" w:eastAsia="Calibri" w:hAnsi="Times New Roman" w:cs="Times New Roman"/>
          <w:sz w:val="28"/>
          <w:szCs w:val="28"/>
        </w:rPr>
        <w:t>расположенных на территории муниципального образования город Мурманск,</w:t>
      </w:r>
      <w:r w:rsidRPr="004E273E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без предоставления земельных участков и установления сервитута, публичного сервитута</w:t>
      </w:r>
      <w:r w:rsidRPr="004E273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7) копии уведомлений о начале осуществления земляных работ, направленных владельцам инженерных сооружений и коммуникаций, расположенных в зоне осуществления земляных работ, а также правообладателям земельных участков, на территории которых будут производиться земляные работы, и иным организациям, чьи интересы могут быть нарушены при осуществлении земляных работ;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8) гарантийное письмо о восстановлении нарушенного благоустройства при осуществлении земляных работ с указанием сроков его восстановления (приложение № 2 к настоящему Регламенту);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9) проектная документация, выполненная в соответствии с техническим заданием заказчика и техническими условиями владельца линейного объекта (при наличии), в составе: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- пояснительной записки с указанием видов работ;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- плана и продольного профиля трассы линейного объекта, подлежащего размещению (строительству), реконструкции, капитальному ремонту, ремонту (на актуальной топографической основе масштаба 1:500).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2.6.1.2. В случае направления заявителем заявления на выдачу разрешения на осуществление земляных работ по размещению (строительству), реконструкции, капитальному ремонту, ремонту (за исключением аварийных земляных работ) объектов, указанных в абзацах 2) – 4) пункта 1.1.2 настоящего Регламента</w:t>
      </w: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lastRenderedPageBreak/>
        <w:t>1) документы, указанные в абзацах 1), 2), 4), 5), 7), 8) подпункта 2.6.1.1 настоящего Регламента;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2) разрешение на размещение объектов, за исключением объектов, указанных в абзаце 4) пункта 1.1.2 настоящего Регламента;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3) копия постановления администрации города Мурманска об организации дорожного движения в случае производства земляных работ или расстановки дорожной техники на проезжей части;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4) проектная документация, выполненная в соответствии с техническим заданием заказчика и техническими условиями владельца линейного объекта (при наличии), в составе: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- пояснительной записки;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- плана и продольного профиля трассы линейного объекта, подлежащего размещению (строительству), реконструкции, капитальному ремонту, ремонту (на актуальной топографической основе масштаба 1:500);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- схемы планировочной организации земельного участка, архитектурных решений для нелинейных объектов, указанных в абзаце 2) пункта 1.1.2 настоящего Регламента.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2.6.1.3. В случае направления заявителем заявления на выдачу разрешения на осуществление земляных работ по размещению (строительству), реконструкции объектов, указанных в абзацах 5) – 14) пункта 1.1.2 настоящего Регламента: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1) документы, указанные в абзацах 1), 2), 4), 5), 7), 8) подпункта               2.6.1.1 настоящего Регламента;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2) протокол общего собрания собственников помещений многоквартирного дома в случае осуществления земляных работ по благоустройству на территории земельного участка, на котором расположен многоквартирный дом;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3) кадастровая выписка о земельном участке, на котором расположен многоквартирный дом, содержащая сведения об установлении границ земельного участка в соответствии с требованиями земельного законодательства, в случае осуществления земляных работ по благоустройству территории земельного участка, на котором расположен многоквартирный дом;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4) копия постановления администрации города Мурманска об организации дорожного движения в случае производства земляных работ или расстановки дорожной техники на проезжей части;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5) проектная документация, выполненная в соответствии с техническим заданием заказчика и техническими условиями владельца линейного объекта (при наличии), в составе: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- пояснительной записки с указанием видов работ;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- схемы планировочной организации земельного участка (на актуальной топографической основе масштаба 1:500);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- сведений о сетях инженерно-технического обеспечения в случае подключения объекта к указанным сетям, выполненных в соответствии с техническими условиями владельцев сетей инженерно-технического обеспечения;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- архитектурных решений;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lastRenderedPageBreak/>
        <w:t>6) разрешение на право размещения нестационарного торгового объекта в соответствии со схемой размещения нестационарных торговых объектов (для нестационарных торговых объектов);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7) копия постановления администрации города Мурманска о переводе жилого помещения в нежилое либо нежилого в жилое (при выполнении работ по переустройству и (или) перепланировке помещений, расположенных в жилом фонде);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8) разрешение на установку и эксплуатацию рекламных конструкций (при размещении рекламных конструкций).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2.6.1.4. В случае направления заявителем заявления на выдачу разрешения на осуществление земляных работ по размещению (строительству), реконструкции объектов, указанных в абзацах 15), 16), 18), 19), 20) пункта 1.1.2 настоящего Регламента: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1) документы, указанные в абзацах 1), 2), 4), 5), 7), 8) подпункта 2.6.1.1 настоящего Регламента;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2) копия постановления администрации города Мурманска об организации дорожного движения в случае осуществления земляных работ или расстановки дорожной техники на проезжей части;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3) проектная документация, выполненная в соответствии с техническим заданием заказчика, в составе: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- схемы установки объектов с привязками к месту их размещения (на  топографической основе масштаба 1:500);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- архитектурных решений.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2.6.1.5. В случае направления заявителем заявления на выдачу разрешения на осуществление земляных работ по размещению (строительству), реконструкции объектов, указанных в абзаце 17) пункта 1.1.2 настоящего Регламента:</w:t>
      </w:r>
    </w:p>
    <w:p w:rsidR="004E273E" w:rsidRPr="004E273E" w:rsidRDefault="004E273E" w:rsidP="004E273E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документы, указанные в абзацах 1), 2), 4), 5), 7), 8) подпункта 2.6.1.1 настоящего Регламента;</w:t>
      </w:r>
    </w:p>
    <w:p w:rsidR="004E273E" w:rsidRPr="004E273E" w:rsidRDefault="004E273E" w:rsidP="004E273E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копия постановления администрации города Мурманска об организации дорожного движения в случае производства земляных работ или расстановки дорожной техники на проезжей части;</w:t>
      </w:r>
    </w:p>
    <w:p w:rsidR="004E273E" w:rsidRPr="004E273E" w:rsidRDefault="004E273E" w:rsidP="004E273E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проектная документация, выполненная в соответствии с техническим заданием заказчика, в составе:</w:t>
      </w:r>
    </w:p>
    <w:p w:rsidR="004E273E" w:rsidRPr="004E273E" w:rsidRDefault="004E273E" w:rsidP="004E273E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пояснительной записки с указанием видов работ;</w:t>
      </w:r>
    </w:p>
    <w:p w:rsidR="004E273E" w:rsidRPr="004E273E" w:rsidRDefault="004E273E" w:rsidP="004E273E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схемы планировочной организации земельного участка (на актуальной топографической основе масштаба 1:500).</w:t>
      </w:r>
    </w:p>
    <w:p w:rsidR="004E273E" w:rsidRPr="004E273E" w:rsidRDefault="004E273E" w:rsidP="004E27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2.6.1.6. </w:t>
      </w: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документация, указанная в подпунктах 2.6.1.1 – 2.6.1.5 настоящего Регламента, должна иметь штамп заказчика к производству работ и должна быть согласована с:</w:t>
      </w:r>
    </w:p>
    <w:p w:rsidR="004E273E" w:rsidRPr="004E273E" w:rsidRDefault="004E273E" w:rsidP="004E273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владельцами инженерных сооружений и коммуникаций, расположенных в зоне осуществления земляных работ;</w:t>
      </w:r>
    </w:p>
    <w:p w:rsidR="004E273E" w:rsidRPr="004E273E" w:rsidRDefault="004E273E" w:rsidP="004E273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дорожными службами; </w:t>
      </w:r>
    </w:p>
    <w:p w:rsidR="004E273E" w:rsidRPr="004E273E" w:rsidRDefault="004E273E" w:rsidP="004E273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землепользователями, на территории которых будут осуществляться земляные работы.</w:t>
      </w:r>
    </w:p>
    <w:p w:rsidR="004E273E" w:rsidRPr="004E273E" w:rsidRDefault="004E273E" w:rsidP="004E27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Обязанность согласования решений, предусмотренных проектной документацией, по осуществлению земляных работ с лицами, интересы которых затрагиваются при осуществлении земляных работ, возлагается на получателя муниципальной услуги. </w:t>
      </w:r>
    </w:p>
    <w:p w:rsidR="004E273E" w:rsidRPr="004E273E" w:rsidRDefault="004E273E" w:rsidP="004E27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достоверности вышеназванных согласований не входит в полномочия муниципальных служащих Комитета, ответственных за предоставление муниципальной услуги.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2.6.1.7. В случае направления заявителем заявления на выдачу разрешения на осуществление аварийных земляных работ:</w:t>
      </w:r>
    </w:p>
    <w:p w:rsidR="004E273E" w:rsidRPr="004E273E" w:rsidRDefault="004E273E" w:rsidP="004E27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копия документа, удостоверяющего личность заявителя (представителя заявителя);</w:t>
      </w:r>
    </w:p>
    <w:p w:rsidR="004E273E" w:rsidRPr="004E273E" w:rsidRDefault="004E273E" w:rsidP="004E27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4"/>
          <w:lang w:eastAsia="ru-RU"/>
        </w:rPr>
      </w:pP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4E27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документ, </w:t>
      </w: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подтверждающий</w:t>
      </w:r>
      <w:r w:rsidRPr="004E27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полномочия представителя заявителя</w:t>
      </w: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273E" w:rsidRPr="004E273E" w:rsidRDefault="004E273E" w:rsidP="004E27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копии уведомлений о начале осуществления аварийных земляных работ, направленных владельцам инженерных сооружений и коммуникаций, расположенных в зоне осуществления аварийных земляных работ, а также  землепользователям, на территории которых будут производиться аварийные  земляные работы, и иным организациям, чьи интересы могут быть нарушены при осуществлении аварийных земляных работ;</w:t>
      </w:r>
    </w:p>
    <w:p w:rsidR="004E273E" w:rsidRPr="004E273E" w:rsidRDefault="004E273E" w:rsidP="004E27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план трассы сетей, подлежащих аварийному ремонту (на актуальной топографической основе масштаба 1:500);</w:t>
      </w:r>
    </w:p>
    <w:p w:rsidR="004E273E" w:rsidRPr="004E273E" w:rsidRDefault="004E273E" w:rsidP="004E27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>5) схема организации движения;</w:t>
      </w:r>
    </w:p>
    <w:p w:rsidR="004E273E" w:rsidRPr="004E273E" w:rsidRDefault="004E273E" w:rsidP="004E27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>6) гарантийное письмо о восстановлении нарушенного благоустройства при осуществлении аварийных земляных работ с указанием сроков его восстановления (приложение № 2 к настоящему Регламенту).</w:t>
      </w:r>
    </w:p>
    <w:p w:rsidR="004E273E" w:rsidRPr="004E273E" w:rsidRDefault="004E273E" w:rsidP="004E27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выполнения аварийных земляных работ заявление с прилагаемыми документами подается заявителем в день начала устранения аварии на линейном объекте.</w:t>
      </w:r>
    </w:p>
    <w:p w:rsidR="004E273E" w:rsidRPr="004E273E" w:rsidRDefault="004E273E" w:rsidP="004E27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2.6.2. </w:t>
      </w: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по предоставлению документов, указанных в абзацах 1), 2), 4), 5), 7), 8), 9) подпункта 2.6.1.1, абзацах 1) и 4) подпункта 2.6.1.2, абзацах 1), 2) и 5) подпункта 2.6.1.3, абзацах 1) и 3) подпункта 2.6.1.4, абзацах 1) и 3) подпункта 2.6.1.5 настоящего Регламента, возложена на заявителя.</w:t>
      </w:r>
    </w:p>
    <w:p w:rsidR="004E273E" w:rsidRPr="004E273E" w:rsidRDefault="004E273E" w:rsidP="004E27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</w:t>
      </w:r>
      <w:hyperlink w:anchor="P211" w:history="1">
        <w:r w:rsidRPr="004E273E">
          <w:rPr>
            <w:rFonts w:ascii="Times New Roman" w:eastAsia="Calibri" w:hAnsi="Times New Roman" w:cs="Times New Roman"/>
            <w:sz w:val="28"/>
            <w:szCs w:val="28"/>
          </w:rPr>
          <w:t>абзацах</w:t>
        </w:r>
        <w:r w:rsidRPr="004E27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 </w:t>
      </w:r>
      <w:hyperlink w:anchor="P211" w:history="1">
        <w:r w:rsidRPr="004E27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9) подпункта 2.</w:t>
        </w:r>
      </w:hyperlink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6.1.1, </w:t>
      </w:r>
      <w:r w:rsidRPr="004E273E">
        <w:rPr>
          <w:rFonts w:ascii="Times New Roman" w:eastAsia="Calibri" w:hAnsi="Times New Roman" w:cs="Times New Roman"/>
          <w:sz w:val="28"/>
          <w:szCs w:val="28"/>
        </w:rPr>
        <w:t>абзаце</w:t>
      </w: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подпункта 2.6.1.2, </w:t>
      </w:r>
      <w:r w:rsidRPr="004E273E">
        <w:rPr>
          <w:rFonts w:ascii="Times New Roman" w:eastAsia="Calibri" w:hAnsi="Times New Roman" w:cs="Times New Roman"/>
          <w:sz w:val="28"/>
          <w:szCs w:val="28"/>
        </w:rPr>
        <w:t>абзаце</w:t>
      </w: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5) подпункта 2.6.1.3, </w:t>
      </w:r>
      <w:r w:rsidRPr="004E273E">
        <w:rPr>
          <w:rFonts w:ascii="Times New Roman" w:eastAsia="Calibri" w:hAnsi="Times New Roman" w:cs="Times New Roman"/>
          <w:sz w:val="28"/>
          <w:szCs w:val="28"/>
        </w:rPr>
        <w:t>абзаце 3)</w:t>
      </w: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2.6.1.4, </w:t>
      </w:r>
      <w:r w:rsidRPr="004E273E">
        <w:rPr>
          <w:rFonts w:ascii="Times New Roman" w:eastAsia="Calibri" w:hAnsi="Times New Roman" w:cs="Times New Roman"/>
          <w:sz w:val="28"/>
          <w:szCs w:val="28"/>
        </w:rPr>
        <w:t>абзаце</w:t>
      </w: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подпункта 2.6.1.5 настоящего Регламента, получаются заявителем самостоятельно в специализированных проектных, подрядных организациях и предоставляются в Комитет.</w:t>
      </w:r>
    </w:p>
    <w:p w:rsidR="004E273E" w:rsidRPr="004E273E" w:rsidRDefault="004E273E" w:rsidP="004E27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</w:t>
      </w:r>
      <w:r w:rsidRPr="004E273E">
        <w:rPr>
          <w:rFonts w:ascii="Times New Roman" w:eastAsia="Calibri" w:hAnsi="Times New Roman" w:cs="Times New Roman"/>
          <w:sz w:val="28"/>
          <w:szCs w:val="28"/>
        </w:rPr>
        <w:t>абзацах</w:t>
      </w: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и 6) подпункта 2.6.1.1, </w:t>
      </w:r>
      <w:r w:rsidRPr="004E273E">
        <w:rPr>
          <w:rFonts w:ascii="Times New Roman" w:eastAsia="Calibri" w:hAnsi="Times New Roman" w:cs="Times New Roman"/>
          <w:sz w:val="28"/>
          <w:szCs w:val="28"/>
        </w:rPr>
        <w:t>абзацах</w:t>
      </w: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и 3) подпункта 2.6.1.2, </w:t>
      </w:r>
      <w:r w:rsidRPr="004E273E">
        <w:rPr>
          <w:rFonts w:ascii="Times New Roman" w:eastAsia="Calibri" w:hAnsi="Times New Roman" w:cs="Times New Roman"/>
          <w:sz w:val="28"/>
          <w:szCs w:val="28"/>
        </w:rPr>
        <w:t>абзацах</w:t>
      </w: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4), 6), 7) и 8) подпункта 2.6.1.3, </w:t>
      </w:r>
      <w:r w:rsidRPr="004E273E">
        <w:rPr>
          <w:rFonts w:ascii="Times New Roman" w:eastAsia="Calibri" w:hAnsi="Times New Roman" w:cs="Times New Roman"/>
          <w:sz w:val="28"/>
          <w:szCs w:val="28"/>
        </w:rPr>
        <w:t>абзаце</w:t>
      </w: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подпункта 2.6.1.4, </w:t>
      </w:r>
      <w:r w:rsidRPr="004E273E">
        <w:rPr>
          <w:rFonts w:ascii="Times New Roman" w:eastAsia="Calibri" w:hAnsi="Times New Roman" w:cs="Times New Roman"/>
          <w:sz w:val="28"/>
          <w:szCs w:val="28"/>
        </w:rPr>
        <w:t>абзаце</w:t>
      </w: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подпункта 2.6.1.5 настоящего Регламента, находятся в распоряжении Комитета и не являются документами, обязанность по предоставлению которых возложена на заявителя.</w:t>
      </w:r>
    </w:p>
    <w:p w:rsidR="004E273E" w:rsidRPr="004E273E" w:rsidRDefault="004E273E" w:rsidP="004E27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указанный в </w:t>
      </w:r>
      <w:r w:rsidRPr="004E273E">
        <w:rPr>
          <w:rFonts w:ascii="Times New Roman" w:eastAsia="Calibri" w:hAnsi="Times New Roman" w:cs="Times New Roman"/>
          <w:sz w:val="28"/>
          <w:szCs w:val="28"/>
        </w:rPr>
        <w:t>абзаце</w:t>
      </w: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подпункта 2.6.1.3 настоящего Регламента, получается муниципальным служащим Комитета, ответственным за предоставление муниципальной услуги, в рамках межведомственного информационного взаимодействия в Управлении Федеральной службы </w:t>
      </w:r>
      <w:r w:rsidRPr="004E27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регистрации, кадастра и картографии по Мурманской области.</w:t>
      </w:r>
    </w:p>
    <w:p w:rsidR="004E273E" w:rsidRPr="004E273E" w:rsidRDefault="004E273E" w:rsidP="004E2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Calibri" w:hAnsi="Times New Roman" w:cs="Times New Roman"/>
          <w:sz w:val="28"/>
          <w:szCs w:val="28"/>
          <w:lang w:eastAsia="ru-RU"/>
        </w:rPr>
        <w:t>2.6.3. Заявление с прилагаемыми документами по выбору заявителя предоставляется: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- при личном обращении в Комитет, ГОБУ «МФЦ МО»;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- посредством почтовой связи.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2.6.4. Все строки заявления и представленные документы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2.6.5. Заявление заверяется подписью заявителя.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 xml:space="preserve">В случае представления заявления и документов при личном обращении заявителя или представителя заявителя в Комитет предъявляется документ, удостоверяющий соответственно личность заявителя или представителя заявителя, доверенность. </w:t>
      </w:r>
    </w:p>
    <w:p w:rsidR="004E273E" w:rsidRPr="004E273E" w:rsidRDefault="004E273E" w:rsidP="004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документа.</w:t>
      </w:r>
    </w:p>
    <w:p w:rsidR="004E273E" w:rsidRPr="004E273E" w:rsidRDefault="004E273E" w:rsidP="004E27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3E">
        <w:rPr>
          <w:rFonts w:ascii="Times New Roman" w:eastAsia="Calibri" w:hAnsi="Times New Roman" w:cs="Times New Roman"/>
          <w:sz w:val="28"/>
          <w:szCs w:val="28"/>
        </w:rPr>
        <w:t>2.6.6. Запрещено требовать от заявителя:</w:t>
      </w:r>
    </w:p>
    <w:p w:rsidR="004E273E" w:rsidRPr="004E273E" w:rsidRDefault="004E273E" w:rsidP="004E2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Calibri" w:hAnsi="Times New Roman" w:cs="Times New Roman"/>
          <w:sz w:val="28"/>
          <w:szCs w:val="28"/>
          <w:lang w:eastAsia="ru-RU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E273E" w:rsidRPr="004E273E" w:rsidRDefault="004E273E" w:rsidP="004E2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9" w:history="1">
        <w:r w:rsidRPr="004E273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части 6 статьи 7</w:t>
        </w:r>
      </w:hyperlink>
      <w:r w:rsidRPr="004E27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от 27.07.2010 № 210-ФЗ «</w:t>
      </w:r>
      <w:r w:rsidRPr="004E273E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услуг» (далее - Федеральный закон)</w:t>
      </w:r>
      <w:r w:rsidRPr="004E273E">
        <w:rPr>
          <w:rFonts w:ascii="Times New Roman" w:eastAsia="Calibri" w:hAnsi="Times New Roman" w:cs="Times New Roman"/>
          <w:sz w:val="28"/>
          <w:szCs w:val="28"/>
          <w:lang w:eastAsia="ru-RU"/>
        </w:rPr>
        <w:t>. Заявитель вправе представить указанные документы и информацию по собственной инициативе;</w:t>
      </w:r>
    </w:p>
    <w:p w:rsidR="004E273E" w:rsidRPr="004E273E" w:rsidRDefault="004E273E" w:rsidP="004E2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Pr="004E273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части 1 статьи 9</w:t>
        </w:r>
      </w:hyperlink>
      <w:r w:rsidRPr="004E27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закона;</w:t>
      </w:r>
    </w:p>
    <w:p w:rsidR="00004DAC" w:rsidRPr="004E273E" w:rsidRDefault="004E273E" w:rsidP="004E27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Pr="004E273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1" w:history="1">
        <w:r w:rsidRPr="004E273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4E27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закона.</w:t>
      </w:r>
      <w:bookmarkStart w:id="1" w:name="_GoBack"/>
      <w:bookmarkEnd w:id="1"/>
    </w:p>
    <w:sectPr w:rsidR="00004DAC" w:rsidRPr="004E273E" w:rsidSect="007E0636">
      <w:headerReference w:type="default" r:id="rId12"/>
      <w:headerReference w:type="first" r:id="rId13"/>
      <w:pgSz w:w="11905" w:h="16838"/>
      <w:pgMar w:top="1134" w:right="850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10" w:rsidRDefault="002B4A10">
      <w:pPr>
        <w:spacing w:after="0" w:line="240" w:lineRule="auto"/>
      </w:pPr>
      <w:r>
        <w:separator/>
      </w:r>
    </w:p>
  </w:endnote>
  <w:endnote w:type="continuationSeparator" w:id="0">
    <w:p w:rsidR="002B4A10" w:rsidRDefault="002B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10" w:rsidRDefault="002B4A10">
      <w:pPr>
        <w:spacing w:after="0" w:line="240" w:lineRule="auto"/>
      </w:pPr>
      <w:r>
        <w:separator/>
      </w:r>
    </w:p>
  </w:footnote>
  <w:footnote w:type="continuationSeparator" w:id="0">
    <w:p w:rsidR="002B4A10" w:rsidRDefault="002B4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365" w:rsidRDefault="000F0365">
    <w:pPr>
      <w:pStyle w:val="a5"/>
      <w:jc w:val="center"/>
    </w:pPr>
  </w:p>
  <w:p w:rsidR="000F0365" w:rsidRDefault="000F0365">
    <w:pPr>
      <w:pStyle w:val="a5"/>
      <w:jc w:val="center"/>
    </w:pPr>
  </w:p>
  <w:p w:rsidR="000F0365" w:rsidRDefault="000F0365">
    <w:pPr>
      <w:pStyle w:val="a5"/>
      <w:jc w:val="center"/>
    </w:pPr>
  </w:p>
  <w:p w:rsidR="000F0365" w:rsidRDefault="002B4A10">
    <w:pPr>
      <w:pStyle w:val="a5"/>
      <w:jc w:val="center"/>
    </w:pPr>
    <w:sdt>
      <w:sdtPr>
        <w:id w:val="-1176964452"/>
        <w:docPartObj>
          <w:docPartGallery w:val="Page Numbers (Top of Page)"/>
          <w:docPartUnique/>
        </w:docPartObj>
      </w:sdtPr>
      <w:sdtEndPr/>
      <w:sdtContent>
        <w:r w:rsidR="000F0365">
          <w:fldChar w:fldCharType="begin"/>
        </w:r>
        <w:r w:rsidR="000F0365">
          <w:instrText>PAGE   \* MERGEFORMAT</w:instrText>
        </w:r>
        <w:r w:rsidR="000F0365">
          <w:fldChar w:fldCharType="separate"/>
        </w:r>
        <w:r w:rsidR="004E273E">
          <w:rPr>
            <w:noProof/>
          </w:rPr>
          <w:t>6</w:t>
        </w:r>
        <w:r w:rsidR="000F0365">
          <w:fldChar w:fldCharType="end"/>
        </w:r>
      </w:sdtContent>
    </w:sdt>
  </w:p>
  <w:p w:rsidR="000F0365" w:rsidRPr="00C47514" w:rsidRDefault="000F0365" w:rsidP="00C4751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365" w:rsidRPr="00C47514" w:rsidRDefault="000F0365" w:rsidP="00C475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7724C67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2463B9E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0"/>
    <w:multiLevelType w:val="hybridMultilevel"/>
    <w:tmpl w:val="580BD78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28856BC"/>
    <w:multiLevelType w:val="hybridMultilevel"/>
    <w:tmpl w:val="7C461868"/>
    <w:lvl w:ilvl="0" w:tplc="EC8E9164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>
    <w:nsid w:val="02CB55A4"/>
    <w:multiLevelType w:val="multilevel"/>
    <w:tmpl w:val="61F4432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03D70E41"/>
    <w:multiLevelType w:val="hybridMultilevel"/>
    <w:tmpl w:val="0FA6AD7A"/>
    <w:lvl w:ilvl="0" w:tplc="DCFEB73A">
      <w:start w:val="1"/>
      <w:numFmt w:val="decimal"/>
      <w:lvlText w:val="%1)"/>
      <w:lvlJc w:val="left"/>
      <w:pPr>
        <w:ind w:left="37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9692689"/>
    <w:multiLevelType w:val="hybridMultilevel"/>
    <w:tmpl w:val="7E0280C6"/>
    <w:lvl w:ilvl="0" w:tplc="CFB4C126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BD93313"/>
    <w:multiLevelType w:val="multilevel"/>
    <w:tmpl w:val="4C42EFA6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0D68079D"/>
    <w:multiLevelType w:val="hybridMultilevel"/>
    <w:tmpl w:val="A3162BD2"/>
    <w:lvl w:ilvl="0" w:tplc="327411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0D8F4DB0"/>
    <w:multiLevelType w:val="hybridMultilevel"/>
    <w:tmpl w:val="F6EC66E2"/>
    <w:lvl w:ilvl="0" w:tplc="D4181B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B06203"/>
    <w:multiLevelType w:val="hybridMultilevel"/>
    <w:tmpl w:val="4A4A5A2E"/>
    <w:lvl w:ilvl="0" w:tplc="2B46A982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D894CBC"/>
    <w:multiLevelType w:val="hybridMultilevel"/>
    <w:tmpl w:val="FCD8A200"/>
    <w:lvl w:ilvl="0" w:tplc="9F96EBAE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FF5244D"/>
    <w:multiLevelType w:val="hybridMultilevel"/>
    <w:tmpl w:val="C2B67A90"/>
    <w:lvl w:ilvl="0" w:tplc="2B46A98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550167"/>
    <w:multiLevelType w:val="multilevel"/>
    <w:tmpl w:val="07D0FF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B97489E"/>
    <w:multiLevelType w:val="hybridMultilevel"/>
    <w:tmpl w:val="086A427C"/>
    <w:lvl w:ilvl="0" w:tplc="F928379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C7750E1"/>
    <w:multiLevelType w:val="multilevel"/>
    <w:tmpl w:val="26B076D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568"/>
        </w:tabs>
        <w:ind w:left="568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abstractNum w:abstractNumId="16">
    <w:nsid w:val="3E6F6DF6"/>
    <w:multiLevelType w:val="hybridMultilevel"/>
    <w:tmpl w:val="7D98A168"/>
    <w:lvl w:ilvl="0" w:tplc="DCFEB73A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40C91FCF"/>
    <w:multiLevelType w:val="multilevel"/>
    <w:tmpl w:val="53C8991A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455D40D7"/>
    <w:multiLevelType w:val="multilevel"/>
    <w:tmpl w:val="94CE31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4630634F"/>
    <w:multiLevelType w:val="hybridMultilevel"/>
    <w:tmpl w:val="36B046E8"/>
    <w:lvl w:ilvl="0" w:tplc="8E9441D8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6332AE2"/>
    <w:multiLevelType w:val="hybridMultilevel"/>
    <w:tmpl w:val="75F4A096"/>
    <w:lvl w:ilvl="0" w:tplc="C28E6322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8713F7E"/>
    <w:multiLevelType w:val="hybridMultilevel"/>
    <w:tmpl w:val="A978D4C8"/>
    <w:lvl w:ilvl="0" w:tplc="6D6AE778">
      <w:start w:val="5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5D4022F1"/>
    <w:multiLevelType w:val="hybridMultilevel"/>
    <w:tmpl w:val="640460C6"/>
    <w:lvl w:ilvl="0" w:tplc="DCFEB7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8035D"/>
    <w:multiLevelType w:val="multilevel"/>
    <w:tmpl w:val="7A10599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42B2307"/>
    <w:multiLevelType w:val="hybridMultilevel"/>
    <w:tmpl w:val="C226BAD0"/>
    <w:lvl w:ilvl="0" w:tplc="01AEE91E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4A37B79"/>
    <w:multiLevelType w:val="multilevel"/>
    <w:tmpl w:val="C09A7EE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68246FA4"/>
    <w:multiLevelType w:val="hybridMultilevel"/>
    <w:tmpl w:val="7B780E08"/>
    <w:lvl w:ilvl="0" w:tplc="EC8E91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DFC2317"/>
    <w:multiLevelType w:val="hybridMultilevel"/>
    <w:tmpl w:val="9E0467BE"/>
    <w:lvl w:ilvl="0" w:tplc="EC8E91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0D31387"/>
    <w:multiLevelType w:val="multilevel"/>
    <w:tmpl w:val="44A49E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6461E08"/>
    <w:multiLevelType w:val="hybridMultilevel"/>
    <w:tmpl w:val="18467368"/>
    <w:lvl w:ilvl="0" w:tplc="DCFEB7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A80431"/>
    <w:multiLevelType w:val="hybridMultilevel"/>
    <w:tmpl w:val="E604A44C"/>
    <w:lvl w:ilvl="0" w:tplc="EC8E916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"/>
  </w:num>
  <w:num w:numId="4">
    <w:abstractNumId w:val="5"/>
  </w:num>
  <w:num w:numId="5">
    <w:abstractNumId w:val="14"/>
  </w:num>
  <w:num w:numId="6">
    <w:abstractNumId w:val="16"/>
  </w:num>
  <w:num w:numId="7">
    <w:abstractNumId w:val="30"/>
  </w:num>
  <w:num w:numId="8">
    <w:abstractNumId w:val="18"/>
  </w:num>
  <w:num w:numId="9">
    <w:abstractNumId w:val="10"/>
  </w:num>
  <w:num w:numId="10">
    <w:abstractNumId w:val="7"/>
  </w:num>
  <w:num w:numId="11">
    <w:abstractNumId w:val="8"/>
  </w:num>
  <w:num w:numId="12">
    <w:abstractNumId w:val="2"/>
  </w:num>
  <w:num w:numId="13">
    <w:abstractNumId w:val="17"/>
  </w:num>
  <w:num w:numId="14">
    <w:abstractNumId w:val="25"/>
  </w:num>
  <w:num w:numId="15">
    <w:abstractNumId w:val="26"/>
  </w:num>
  <w:num w:numId="16">
    <w:abstractNumId w:val="9"/>
  </w:num>
  <w:num w:numId="17">
    <w:abstractNumId w:val="12"/>
  </w:num>
  <w:num w:numId="18">
    <w:abstractNumId w:val="19"/>
  </w:num>
  <w:num w:numId="19">
    <w:abstractNumId w:val="15"/>
  </w:num>
  <w:num w:numId="20">
    <w:abstractNumId w:val="4"/>
  </w:num>
  <w:num w:numId="21">
    <w:abstractNumId w:val="28"/>
  </w:num>
  <w:num w:numId="22">
    <w:abstractNumId w:val="20"/>
  </w:num>
  <w:num w:numId="23">
    <w:abstractNumId w:val="22"/>
  </w:num>
  <w:num w:numId="24">
    <w:abstractNumId w:val="3"/>
  </w:num>
  <w:num w:numId="25">
    <w:abstractNumId w:val="6"/>
  </w:num>
  <w:num w:numId="26">
    <w:abstractNumId w:val="27"/>
  </w:num>
  <w:num w:numId="27">
    <w:abstractNumId w:val="29"/>
  </w:num>
  <w:num w:numId="28">
    <w:abstractNumId w:val="24"/>
  </w:num>
  <w:num w:numId="29">
    <w:abstractNumId w:val="21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7D"/>
    <w:rsid w:val="00001487"/>
    <w:rsid w:val="00003594"/>
    <w:rsid w:val="00004DAC"/>
    <w:rsid w:val="000100BD"/>
    <w:rsid w:val="00010E75"/>
    <w:rsid w:val="000115BC"/>
    <w:rsid w:val="000117A2"/>
    <w:rsid w:val="000140A2"/>
    <w:rsid w:val="000159D1"/>
    <w:rsid w:val="00017553"/>
    <w:rsid w:val="000202E0"/>
    <w:rsid w:val="000242A9"/>
    <w:rsid w:val="0002492F"/>
    <w:rsid w:val="00025F94"/>
    <w:rsid w:val="00035AE9"/>
    <w:rsid w:val="00036043"/>
    <w:rsid w:val="00036B65"/>
    <w:rsid w:val="00037F89"/>
    <w:rsid w:val="00040E42"/>
    <w:rsid w:val="00045C4C"/>
    <w:rsid w:val="00047A00"/>
    <w:rsid w:val="00047B00"/>
    <w:rsid w:val="0005257A"/>
    <w:rsid w:val="00054220"/>
    <w:rsid w:val="0006113F"/>
    <w:rsid w:val="000624F5"/>
    <w:rsid w:val="0006620B"/>
    <w:rsid w:val="00073076"/>
    <w:rsid w:val="00073504"/>
    <w:rsid w:val="000803F5"/>
    <w:rsid w:val="0008427F"/>
    <w:rsid w:val="000842B6"/>
    <w:rsid w:val="00085E05"/>
    <w:rsid w:val="000860DB"/>
    <w:rsid w:val="0009561E"/>
    <w:rsid w:val="000A4C0A"/>
    <w:rsid w:val="000A4C98"/>
    <w:rsid w:val="000B4B2C"/>
    <w:rsid w:val="000B7C7B"/>
    <w:rsid w:val="000D170B"/>
    <w:rsid w:val="000F0365"/>
    <w:rsid w:val="000F4BCA"/>
    <w:rsid w:val="00111FF6"/>
    <w:rsid w:val="0011363F"/>
    <w:rsid w:val="001138E7"/>
    <w:rsid w:val="00116BC7"/>
    <w:rsid w:val="0011755C"/>
    <w:rsid w:val="00117FB4"/>
    <w:rsid w:val="0012506E"/>
    <w:rsid w:val="001269A0"/>
    <w:rsid w:val="001270B9"/>
    <w:rsid w:val="001322A8"/>
    <w:rsid w:val="001417B7"/>
    <w:rsid w:val="00141C5F"/>
    <w:rsid w:val="001557AC"/>
    <w:rsid w:val="00162B51"/>
    <w:rsid w:val="00162F7A"/>
    <w:rsid w:val="0016604E"/>
    <w:rsid w:val="0016754D"/>
    <w:rsid w:val="001719A8"/>
    <w:rsid w:val="00173A05"/>
    <w:rsid w:val="001755BB"/>
    <w:rsid w:val="00181044"/>
    <w:rsid w:val="001845D5"/>
    <w:rsid w:val="0018554E"/>
    <w:rsid w:val="00186236"/>
    <w:rsid w:val="00186E0B"/>
    <w:rsid w:val="0019387D"/>
    <w:rsid w:val="001A0588"/>
    <w:rsid w:val="001B01CC"/>
    <w:rsid w:val="001B782C"/>
    <w:rsid w:val="001C2ABC"/>
    <w:rsid w:val="001D183C"/>
    <w:rsid w:val="001E1609"/>
    <w:rsid w:val="001E416F"/>
    <w:rsid w:val="001E71A1"/>
    <w:rsid w:val="001E7FB2"/>
    <w:rsid w:val="001F35D8"/>
    <w:rsid w:val="00200DE7"/>
    <w:rsid w:val="00201FD3"/>
    <w:rsid w:val="00204226"/>
    <w:rsid w:val="00205B52"/>
    <w:rsid w:val="00214AB6"/>
    <w:rsid w:val="002157C4"/>
    <w:rsid w:val="002257CD"/>
    <w:rsid w:val="00226641"/>
    <w:rsid w:val="00241F99"/>
    <w:rsid w:val="002506CA"/>
    <w:rsid w:val="00273FBB"/>
    <w:rsid w:val="00274B7A"/>
    <w:rsid w:val="0027549C"/>
    <w:rsid w:val="00276B8E"/>
    <w:rsid w:val="00280C83"/>
    <w:rsid w:val="00283B27"/>
    <w:rsid w:val="00285416"/>
    <w:rsid w:val="0029143E"/>
    <w:rsid w:val="002953E9"/>
    <w:rsid w:val="002B0345"/>
    <w:rsid w:val="002B4A10"/>
    <w:rsid w:val="002C613E"/>
    <w:rsid w:val="002C6B66"/>
    <w:rsid w:val="002D0A7D"/>
    <w:rsid w:val="002D1CE9"/>
    <w:rsid w:val="002D79D7"/>
    <w:rsid w:val="002E31FA"/>
    <w:rsid w:val="002F30F0"/>
    <w:rsid w:val="00310505"/>
    <w:rsid w:val="00311776"/>
    <w:rsid w:val="0031479F"/>
    <w:rsid w:val="00314864"/>
    <w:rsid w:val="00316260"/>
    <w:rsid w:val="00332BC4"/>
    <w:rsid w:val="00342070"/>
    <w:rsid w:val="00343949"/>
    <w:rsid w:val="0035241B"/>
    <w:rsid w:val="00352EFE"/>
    <w:rsid w:val="00372698"/>
    <w:rsid w:val="00376B38"/>
    <w:rsid w:val="00376D33"/>
    <w:rsid w:val="0037737C"/>
    <w:rsid w:val="00382B9F"/>
    <w:rsid w:val="00383DA2"/>
    <w:rsid w:val="00387532"/>
    <w:rsid w:val="00392E89"/>
    <w:rsid w:val="00393E8B"/>
    <w:rsid w:val="003A0730"/>
    <w:rsid w:val="003A0A00"/>
    <w:rsid w:val="003A24F6"/>
    <w:rsid w:val="003B3BB6"/>
    <w:rsid w:val="003B4A66"/>
    <w:rsid w:val="003D5996"/>
    <w:rsid w:val="003E7ABE"/>
    <w:rsid w:val="003E7BE3"/>
    <w:rsid w:val="003F49C3"/>
    <w:rsid w:val="003F7806"/>
    <w:rsid w:val="00405790"/>
    <w:rsid w:val="00405FEB"/>
    <w:rsid w:val="0041070D"/>
    <w:rsid w:val="00410CB1"/>
    <w:rsid w:val="00414C43"/>
    <w:rsid w:val="00423492"/>
    <w:rsid w:val="00424B95"/>
    <w:rsid w:val="0043503B"/>
    <w:rsid w:val="0044002B"/>
    <w:rsid w:val="00447A88"/>
    <w:rsid w:val="00452320"/>
    <w:rsid w:val="00455890"/>
    <w:rsid w:val="00464B42"/>
    <w:rsid w:val="00474404"/>
    <w:rsid w:val="0047649D"/>
    <w:rsid w:val="00480199"/>
    <w:rsid w:val="004819C0"/>
    <w:rsid w:val="004917A2"/>
    <w:rsid w:val="0049361E"/>
    <w:rsid w:val="00495DC3"/>
    <w:rsid w:val="004A2926"/>
    <w:rsid w:val="004A51A5"/>
    <w:rsid w:val="004A6230"/>
    <w:rsid w:val="004A701F"/>
    <w:rsid w:val="004B6815"/>
    <w:rsid w:val="004C1961"/>
    <w:rsid w:val="004C1C55"/>
    <w:rsid w:val="004C322E"/>
    <w:rsid w:val="004C4138"/>
    <w:rsid w:val="004C4FCC"/>
    <w:rsid w:val="004C55F2"/>
    <w:rsid w:val="004C7312"/>
    <w:rsid w:val="004D0271"/>
    <w:rsid w:val="004D580F"/>
    <w:rsid w:val="004D7EDB"/>
    <w:rsid w:val="004E273E"/>
    <w:rsid w:val="004E7394"/>
    <w:rsid w:val="004E7C46"/>
    <w:rsid w:val="00502196"/>
    <w:rsid w:val="00502650"/>
    <w:rsid w:val="005036D2"/>
    <w:rsid w:val="00503EEE"/>
    <w:rsid w:val="00504CDF"/>
    <w:rsid w:val="00512C5F"/>
    <w:rsid w:val="00527C74"/>
    <w:rsid w:val="00532239"/>
    <w:rsid w:val="00536B38"/>
    <w:rsid w:val="00542A6B"/>
    <w:rsid w:val="00544072"/>
    <w:rsid w:val="00553D31"/>
    <w:rsid w:val="005560FF"/>
    <w:rsid w:val="00557F1A"/>
    <w:rsid w:val="00573496"/>
    <w:rsid w:val="005738F4"/>
    <w:rsid w:val="005757C1"/>
    <w:rsid w:val="0057734B"/>
    <w:rsid w:val="00587FDC"/>
    <w:rsid w:val="005A1EF3"/>
    <w:rsid w:val="005A6C50"/>
    <w:rsid w:val="005B06D6"/>
    <w:rsid w:val="005B0D9A"/>
    <w:rsid w:val="005B15A8"/>
    <w:rsid w:val="005B7DCF"/>
    <w:rsid w:val="005C076F"/>
    <w:rsid w:val="005C55B9"/>
    <w:rsid w:val="005D3642"/>
    <w:rsid w:val="005F2279"/>
    <w:rsid w:val="006012E0"/>
    <w:rsid w:val="00602811"/>
    <w:rsid w:val="00602FCA"/>
    <w:rsid w:val="00605E13"/>
    <w:rsid w:val="00607420"/>
    <w:rsid w:val="00614D9E"/>
    <w:rsid w:val="006233DE"/>
    <w:rsid w:val="006250E6"/>
    <w:rsid w:val="0062572B"/>
    <w:rsid w:val="00625E41"/>
    <w:rsid w:val="00626AB0"/>
    <w:rsid w:val="0063129B"/>
    <w:rsid w:val="00631BA6"/>
    <w:rsid w:val="006337B2"/>
    <w:rsid w:val="00634B70"/>
    <w:rsid w:val="00640B34"/>
    <w:rsid w:val="00642B92"/>
    <w:rsid w:val="006527CD"/>
    <w:rsid w:val="006711BD"/>
    <w:rsid w:val="006745C9"/>
    <w:rsid w:val="0067607D"/>
    <w:rsid w:val="00677556"/>
    <w:rsid w:val="006820BA"/>
    <w:rsid w:val="0068509E"/>
    <w:rsid w:val="0069174A"/>
    <w:rsid w:val="006936E5"/>
    <w:rsid w:val="00697891"/>
    <w:rsid w:val="006A2E1B"/>
    <w:rsid w:val="006B0523"/>
    <w:rsid w:val="006B50B5"/>
    <w:rsid w:val="006B65FD"/>
    <w:rsid w:val="006B6ADD"/>
    <w:rsid w:val="006C11EC"/>
    <w:rsid w:val="006C4C8D"/>
    <w:rsid w:val="006D2453"/>
    <w:rsid w:val="006D3744"/>
    <w:rsid w:val="006D4837"/>
    <w:rsid w:val="006D4A31"/>
    <w:rsid w:val="006D7085"/>
    <w:rsid w:val="006E0DBD"/>
    <w:rsid w:val="006E46C7"/>
    <w:rsid w:val="006F5D8E"/>
    <w:rsid w:val="007001B2"/>
    <w:rsid w:val="007115E7"/>
    <w:rsid w:val="00711DBC"/>
    <w:rsid w:val="00712465"/>
    <w:rsid w:val="0071758F"/>
    <w:rsid w:val="007204E7"/>
    <w:rsid w:val="00722545"/>
    <w:rsid w:val="007238DD"/>
    <w:rsid w:val="00724F6F"/>
    <w:rsid w:val="00736962"/>
    <w:rsid w:val="00741523"/>
    <w:rsid w:val="00755FA9"/>
    <w:rsid w:val="007619F0"/>
    <w:rsid w:val="0076488B"/>
    <w:rsid w:val="00765199"/>
    <w:rsid w:val="00765640"/>
    <w:rsid w:val="00770D54"/>
    <w:rsid w:val="007767F6"/>
    <w:rsid w:val="00793FC0"/>
    <w:rsid w:val="007B0060"/>
    <w:rsid w:val="007B14C8"/>
    <w:rsid w:val="007C6853"/>
    <w:rsid w:val="007D6016"/>
    <w:rsid w:val="007E0636"/>
    <w:rsid w:val="007E6FD4"/>
    <w:rsid w:val="0080028C"/>
    <w:rsid w:val="00803063"/>
    <w:rsid w:val="00805E35"/>
    <w:rsid w:val="00807001"/>
    <w:rsid w:val="0082445C"/>
    <w:rsid w:val="00824497"/>
    <w:rsid w:val="00827F0A"/>
    <w:rsid w:val="00833E7C"/>
    <w:rsid w:val="00833EB1"/>
    <w:rsid w:val="00840608"/>
    <w:rsid w:val="00841DE5"/>
    <w:rsid w:val="008449BE"/>
    <w:rsid w:val="008545B0"/>
    <w:rsid w:val="00854F25"/>
    <w:rsid w:val="00857191"/>
    <w:rsid w:val="008618F2"/>
    <w:rsid w:val="00862C06"/>
    <w:rsid w:val="00864FB9"/>
    <w:rsid w:val="00865F78"/>
    <w:rsid w:val="008678B8"/>
    <w:rsid w:val="00873959"/>
    <w:rsid w:val="008763AB"/>
    <w:rsid w:val="00877BB3"/>
    <w:rsid w:val="008A7F17"/>
    <w:rsid w:val="008B3B0F"/>
    <w:rsid w:val="008C3888"/>
    <w:rsid w:val="008D0CC6"/>
    <w:rsid w:val="008D156A"/>
    <w:rsid w:val="008D7FAC"/>
    <w:rsid w:val="008F4642"/>
    <w:rsid w:val="008F4A41"/>
    <w:rsid w:val="008F5E70"/>
    <w:rsid w:val="008F7A99"/>
    <w:rsid w:val="009004A0"/>
    <w:rsid w:val="00901A7B"/>
    <w:rsid w:val="00907CB9"/>
    <w:rsid w:val="009220CC"/>
    <w:rsid w:val="00927A93"/>
    <w:rsid w:val="00930D37"/>
    <w:rsid w:val="00930D48"/>
    <w:rsid w:val="00936799"/>
    <w:rsid w:val="009371DC"/>
    <w:rsid w:val="00941AEC"/>
    <w:rsid w:val="00942CBF"/>
    <w:rsid w:val="00943C41"/>
    <w:rsid w:val="0094607C"/>
    <w:rsid w:val="009463CB"/>
    <w:rsid w:val="00947047"/>
    <w:rsid w:val="00952B45"/>
    <w:rsid w:val="00960ED0"/>
    <w:rsid w:val="0096237B"/>
    <w:rsid w:val="0096600C"/>
    <w:rsid w:val="00967E56"/>
    <w:rsid w:val="00971F96"/>
    <w:rsid w:val="00973873"/>
    <w:rsid w:val="00973EF6"/>
    <w:rsid w:val="00975418"/>
    <w:rsid w:val="009757A4"/>
    <w:rsid w:val="0098185F"/>
    <w:rsid w:val="0099407D"/>
    <w:rsid w:val="009956B9"/>
    <w:rsid w:val="00996426"/>
    <w:rsid w:val="009979D1"/>
    <w:rsid w:val="009A07EC"/>
    <w:rsid w:val="009A08A3"/>
    <w:rsid w:val="009A1940"/>
    <w:rsid w:val="009A6E8E"/>
    <w:rsid w:val="009A7728"/>
    <w:rsid w:val="009B5AB1"/>
    <w:rsid w:val="009D0958"/>
    <w:rsid w:val="009E2C8E"/>
    <w:rsid w:val="009F4703"/>
    <w:rsid w:val="00A008F8"/>
    <w:rsid w:val="00A01DE5"/>
    <w:rsid w:val="00A042F8"/>
    <w:rsid w:val="00A065F2"/>
    <w:rsid w:val="00A10669"/>
    <w:rsid w:val="00A2178B"/>
    <w:rsid w:val="00A224B9"/>
    <w:rsid w:val="00A26169"/>
    <w:rsid w:val="00A26BCE"/>
    <w:rsid w:val="00A31F39"/>
    <w:rsid w:val="00A34522"/>
    <w:rsid w:val="00A446D6"/>
    <w:rsid w:val="00A46B1A"/>
    <w:rsid w:val="00A46ED2"/>
    <w:rsid w:val="00A479BF"/>
    <w:rsid w:val="00A50A32"/>
    <w:rsid w:val="00A53C97"/>
    <w:rsid w:val="00A57DEA"/>
    <w:rsid w:val="00A821B2"/>
    <w:rsid w:val="00A859BB"/>
    <w:rsid w:val="00A922BC"/>
    <w:rsid w:val="00A9262C"/>
    <w:rsid w:val="00A94656"/>
    <w:rsid w:val="00A95AA1"/>
    <w:rsid w:val="00A97533"/>
    <w:rsid w:val="00AA23C6"/>
    <w:rsid w:val="00AA36B7"/>
    <w:rsid w:val="00AA39E3"/>
    <w:rsid w:val="00AA5188"/>
    <w:rsid w:val="00AB3F6A"/>
    <w:rsid w:val="00AB4CE5"/>
    <w:rsid w:val="00AB4E92"/>
    <w:rsid w:val="00AB52C7"/>
    <w:rsid w:val="00AC0AC9"/>
    <w:rsid w:val="00AC4AAB"/>
    <w:rsid w:val="00AC611F"/>
    <w:rsid w:val="00AD0A18"/>
    <w:rsid w:val="00AD4D5F"/>
    <w:rsid w:val="00AD571C"/>
    <w:rsid w:val="00AE7A3D"/>
    <w:rsid w:val="00AF141E"/>
    <w:rsid w:val="00AF3631"/>
    <w:rsid w:val="00AF4A03"/>
    <w:rsid w:val="00AF4A5C"/>
    <w:rsid w:val="00B077A1"/>
    <w:rsid w:val="00B1091C"/>
    <w:rsid w:val="00B12FEC"/>
    <w:rsid w:val="00B149DB"/>
    <w:rsid w:val="00B152A5"/>
    <w:rsid w:val="00B21CC4"/>
    <w:rsid w:val="00B41B5F"/>
    <w:rsid w:val="00B53A26"/>
    <w:rsid w:val="00B61817"/>
    <w:rsid w:val="00B62F0C"/>
    <w:rsid w:val="00B64654"/>
    <w:rsid w:val="00B674DC"/>
    <w:rsid w:val="00B6782D"/>
    <w:rsid w:val="00B7090D"/>
    <w:rsid w:val="00B80FC8"/>
    <w:rsid w:val="00B8788A"/>
    <w:rsid w:val="00B97A96"/>
    <w:rsid w:val="00BA368A"/>
    <w:rsid w:val="00BA57B4"/>
    <w:rsid w:val="00BB35D7"/>
    <w:rsid w:val="00BB39DE"/>
    <w:rsid w:val="00BB7E2F"/>
    <w:rsid w:val="00BC1FA1"/>
    <w:rsid w:val="00BC57F4"/>
    <w:rsid w:val="00BC5C2B"/>
    <w:rsid w:val="00BD26FB"/>
    <w:rsid w:val="00BD5CF9"/>
    <w:rsid w:val="00BE17BB"/>
    <w:rsid w:val="00BE3238"/>
    <w:rsid w:val="00BE73B5"/>
    <w:rsid w:val="00BE7B74"/>
    <w:rsid w:val="00BF31B0"/>
    <w:rsid w:val="00BF4751"/>
    <w:rsid w:val="00BF7AC1"/>
    <w:rsid w:val="00C04278"/>
    <w:rsid w:val="00C06E54"/>
    <w:rsid w:val="00C15C92"/>
    <w:rsid w:val="00C34FE6"/>
    <w:rsid w:val="00C41011"/>
    <w:rsid w:val="00C410B3"/>
    <w:rsid w:val="00C429EF"/>
    <w:rsid w:val="00C45668"/>
    <w:rsid w:val="00C47514"/>
    <w:rsid w:val="00C621BB"/>
    <w:rsid w:val="00C63D03"/>
    <w:rsid w:val="00C721DA"/>
    <w:rsid w:val="00C725FB"/>
    <w:rsid w:val="00C8590E"/>
    <w:rsid w:val="00C87A30"/>
    <w:rsid w:val="00C91D5A"/>
    <w:rsid w:val="00C9200E"/>
    <w:rsid w:val="00C9358C"/>
    <w:rsid w:val="00CA1567"/>
    <w:rsid w:val="00CB2926"/>
    <w:rsid w:val="00CC29DF"/>
    <w:rsid w:val="00CC3E24"/>
    <w:rsid w:val="00CC4C1E"/>
    <w:rsid w:val="00CC5CC2"/>
    <w:rsid w:val="00CD0466"/>
    <w:rsid w:val="00CE07C8"/>
    <w:rsid w:val="00CE333A"/>
    <w:rsid w:val="00CE3C58"/>
    <w:rsid w:val="00CE537D"/>
    <w:rsid w:val="00CF2384"/>
    <w:rsid w:val="00CF40F7"/>
    <w:rsid w:val="00CF45EC"/>
    <w:rsid w:val="00CF7C92"/>
    <w:rsid w:val="00D02D57"/>
    <w:rsid w:val="00D12B26"/>
    <w:rsid w:val="00D45218"/>
    <w:rsid w:val="00D5046F"/>
    <w:rsid w:val="00D51D5E"/>
    <w:rsid w:val="00D53F1A"/>
    <w:rsid w:val="00D5438A"/>
    <w:rsid w:val="00D5765C"/>
    <w:rsid w:val="00D759CD"/>
    <w:rsid w:val="00D803C9"/>
    <w:rsid w:val="00D80DCC"/>
    <w:rsid w:val="00D86530"/>
    <w:rsid w:val="00D87E4F"/>
    <w:rsid w:val="00D94010"/>
    <w:rsid w:val="00DA0553"/>
    <w:rsid w:val="00DA0946"/>
    <w:rsid w:val="00DA34F8"/>
    <w:rsid w:val="00DB09CD"/>
    <w:rsid w:val="00DB42FF"/>
    <w:rsid w:val="00DB4D97"/>
    <w:rsid w:val="00DB6BE2"/>
    <w:rsid w:val="00DC0AAA"/>
    <w:rsid w:val="00DC1BC8"/>
    <w:rsid w:val="00DC33CF"/>
    <w:rsid w:val="00DC762B"/>
    <w:rsid w:val="00DD015B"/>
    <w:rsid w:val="00DD0B76"/>
    <w:rsid w:val="00DD7EB7"/>
    <w:rsid w:val="00DE08D2"/>
    <w:rsid w:val="00DE13A1"/>
    <w:rsid w:val="00DE7551"/>
    <w:rsid w:val="00DF5898"/>
    <w:rsid w:val="00E10A04"/>
    <w:rsid w:val="00E21F1D"/>
    <w:rsid w:val="00E2533F"/>
    <w:rsid w:val="00E37F55"/>
    <w:rsid w:val="00E41A02"/>
    <w:rsid w:val="00E43DBF"/>
    <w:rsid w:val="00E52C1D"/>
    <w:rsid w:val="00E55984"/>
    <w:rsid w:val="00E614F8"/>
    <w:rsid w:val="00E61E39"/>
    <w:rsid w:val="00E65C6F"/>
    <w:rsid w:val="00E71BD0"/>
    <w:rsid w:val="00E73A5E"/>
    <w:rsid w:val="00E75AFA"/>
    <w:rsid w:val="00E76D99"/>
    <w:rsid w:val="00E83E86"/>
    <w:rsid w:val="00E84FC7"/>
    <w:rsid w:val="00E87696"/>
    <w:rsid w:val="00E91C84"/>
    <w:rsid w:val="00E923FB"/>
    <w:rsid w:val="00EA3B56"/>
    <w:rsid w:val="00EB0DD8"/>
    <w:rsid w:val="00EC36EC"/>
    <w:rsid w:val="00EC4FD4"/>
    <w:rsid w:val="00EC6EC3"/>
    <w:rsid w:val="00ED1C13"/>
    <w:rsid w:val="00ED4C99"/>
    <w:rsid w:val="00EE5A1A"/>
    <w:rsid w:val="00EF6B86"/>
    <w:rsid w:val="00F04DDF"/>
    <w:rsid w:val="00F10373"/>
    <w:rsid w:val="00F149BD"/>
    <w:rsid w:val="00F30B11"/>
    <w:rsid w:val="00F30F53"/>
    <w:rsid w:val="00F330C2"/>
    <w:rsid w:val="00F34D14"/>
    <w:rsid w:val="00F45DC5"/>
    <w:rsid w:val="00F4702C"/>
    <w:rsid w:val="00F50A8A"/>
    <w:rsid w:val="00F54E91"/>
    <w:rsid w:val="00F562DD"/>
    <w:rsid w:val="00F62ED6"/>
    <w:rsid w:val="00F664A9"/>
    <w:rsid w:val="00F7272B"/>
    <w:rsid w:val="00F728CC"/>
    <w:rsid w:val="00F72B53"/>
    <w:rsid w:val="00F81169"/>
    <w:rsid w:val="00F82574"/>
    <w:rsid w:val="00F85FB9"/>
    <w:rsid w:val="00F923DB"/>
    <w:rsid w:val="00F9268C"/>
    <w:rsid w:val="00F94705"/>
    <w:rsid w:val="00F96E2A"/>
    <w:rsid w:val="00FA085C"/>
    <w:rsid w:val="00FC1022"/>
    <w:rsid w:val="00FE2D90"/>
    <w:rsid w:val="00FE38DA"/>
    <w:rsid w:val="00FE44B0"/>
    <w:rsid w:val="00FE4DB4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89"/>
  </w:style>
  <w:style w:type="paragraph" w:styleId="1">
    <w:name w:val="heading 1"/>
    <w:basedOn w:val="a"/>
    <w:next w:val="a"/>
    <w:link w:val="10"/>
    <w:uiPriority w:val="99"/>
    <w:qFormat/>
    <w:rsid w:val="00474404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94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40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4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40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40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4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4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4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E9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BA368A"/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rsid w:val="00DB6B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B6B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7440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rsid w:val="00AB3F6A"/>
    <w:rPr>
      <w:rFonts w:ascii="Times New Roman" w:hAnsi="Times New Roman"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A51A5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EB0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0DD8"/>
  </w:style>
  <w:style w:type="table" w:styleId="ab">
    <w:name w:val="Table Grid"/>
    <w:basedOn w:val="a1"/>
    <w:uiPriority w:val="59"/>
    <w:rsid w:val="00943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05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942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AB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A97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D759C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759C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759CD"/>
    <w:rPr>
      <w:vertAlign w:val="superscript"/>
    </w:rPr>
  </w:style>
  <w:style w:type="paragraph" w:styleId="af">
    <w:name w:val="Body Text"/>
    <w:basedOn w:val="a"/>
    <w:link w:val="af0"/>
    <w:uiPriority w:val="99"/>
    <w:rsid w:val="007C685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7C68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89"/>
  </w:style>
  <w:style w:type="paragraph" w:styleId="1">
    <w:name w:val="heading 1"/>
    <w:basedOn w:val="a"/>
    <w:next w:val="a"/>
    <w:link w:val="10"/>
    <w:uiPriority w:val="99"/>
    <w:qFormat/>
    <w:rsid w:val="00474404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94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40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4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40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40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4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4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4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E9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BA368A"/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rsid w:val="00DB6B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B6B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7440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rsid w:val="00AB3F6A"/>
    <w:rPr>
      <w:rFonts w:ascii="Times New Roman" w:hAnsi="Times New Roman"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A51A5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EB0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0DD8"/>
  </w:style>
  <w:style w:type="table" w:styleId="ab">
    <w:name w:val="Table Grid"/>
    <w:basedOn w:val="a1"/>
    <w:uiPriority w:val="59"/>
    <w:rsid w:val="00943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05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942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AB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A97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D759C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759C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759CD"/>
    <w:rPr>
      <w:vertAlign w:val="superscript"/>
    </w:rPr>
  </w:style>
  <w:style w:type="paragraph" w:styleId="af">
    <w:name w:val="Body Text"/>
    <w:basedOn w:val="a"/>
    <w:link w:val="af0"/>
    <w:uiPriority w:val="99"/>
    <w:rsid w:val="007C685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7C68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B8BE8DA1619B6AA219365AF054815FB44BC6E0F321940A6563BB54F91D3DBEE77146C8348FFC21BF8CEE56AA20B25F53A9114596EGDo9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B8BE8DA1619B6AA219365AF054815FB44BC6E0F321940A6563BB54F91D3DBEE77146C8041FFC94AAF81E436E75836F43B91165E71D2E661GAo6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8BE8DA1619B6AA219365AF054815FB44BC6E0F321940A6563BB54F91D3DBEE77146C8542F49D1EEDDFBD66A5133BF2238D1658G6o6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41EDB-596A-49D6-A226-3C29FB79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Иванченко</dc:creator>
  <cp:lastModifiedBy>Ольга Елистратова</cp:lastModifiedBy>
  <cp:revision>2</cp:revision>
  <cp:lastPrinted>2017-12-11T09:28:00Z</cp:lastPrinted>
  <dcterms:created xsi:type="dcterms:W3CDTF">2021-12-01T18:14:00Z</dcterms:created>
  <dcterms:modified xsi:type="dcterms:W3CDTF">2021-12-01T18:14:00Z</dcterms:modified>
</cp:coreProperties>
</file>