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92" w:rsidRPr="00FF4C59" w:rsidRDefault="00823A92" w:rsidP="00823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C59">
        <w:rPr>
          <w:rFonts w:ascii="Times New Roman" w:hAnsi="Times New Roman"/>
          <w:sz w:val="28"/>
          <w:szCs w:val="28"/>
          <w:lang w:val="en-US"/>
        </w:rPr>
        <w:t>VII</w:t>
      </w:r>
      <w:r w:rsidRPr="00FF4C59">
        <w:rPr>
          <w:rFonts w:ascii="Times New Roman" w:hAnsi="Times New Roman"/>
          <w:sz w:val="28"/>
          <w:szCs w:val="28"/>
        </w:rPr>
        <w:t xml:space="preserve">. Аналитическая ведомственная целевая программа </w:t>
      </w:r>
    </w:p>
    <w:p w:rsidR="00823A92" w:rsidRPr="00FF4C59" w:rsidRDefault="00823A92" w:rsidP="00823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4C59">
        <w:rPr>
          <w:rFonts w:ascii="Times New Roman" w:hAnsi="Times New Roman"/>
          <w:sz w:val="28"/>
          <w:szCs w:val="28"/>
        </w:rPr>
        <w:t>Обеспечение деятельности комитета по жилищной политике</w:t>
      </w:r>
    </w:p>
    <w:p w:rsidR="00823A92" w:rsidRPr="00FF4C59" w:rsidRDefault="00823A92" w:rsidP="00823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C59">
        <w:rPr>
          <w:rFonts w:ascii="Times New Roman" w:hAnsi="Times New Roman"/>
          <w:sz w:val="28"/>
          <w:szCs w:val="28"/>
        </w:rPr>
        <w:t xml:space="preserve"> администрации города Мурманска</w:t>
      </w:r>
      <w:r>
        <w:rPr>
          <w:rFonts w:ascii="Times New Roman" w:hAnsi="Times New Roman"/>
          <w:sz w:val="28"/>
          <w:szCs w:val="28"/>
        </w:rPr>
        <w:t>»</w:t>
      </w:r>
      <w:r w:rsidRPr="00FF4C59">
        <w:rPr>
          <w:rFonts w:ascii="Times New Roman" w:hAnsi="Times New Roman"/>
          <w:sz w:val="28"/>
          <w:szCs w:val="28"/>
        </w:rPr>
        <w:t xml:space="preserve"> </w:t>
      </w:r>
      <w:r w:rsidRPr="00A21A8B">
        <w:rPr>
          <w:rFonts w:ascii="Times New Roman" w:hAnsi="Times New Roman"/>
          <w:sz w:val="28"/>
          <w:szCs w:val="28"/>
        </w:rPr>
        <w:t>на 2018 – 2024 годы</w:t>
      </w:r>
    </w:p>
    <w:p w:rsidR="00823A92" w:rsidRPr="00FF4C59" w:rsidRDefault="00823A92" w:rsidP="00823A92">
      <w:pPr>
        <w:tabs>
          <w:tab w:val="left" w:pos="71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23A92" w:rsidRPr="00FF4C59" w:rsidRDefault="00823A92" w:rsidP="00823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C59">
        <w:rPr>
          <w:rFonts w:ascii="Times New Roman" w:hAnsi="Times New Roman"/>
          <w:sz w:val="28"/>
          <w:szCs w:val="28"/>
        </w:rPr>
        <w:t>Паспорт АВЦП</w:t>
      </w:r>
    </w:p>
    <w:p w:rsidR="00823A92" w:rsidRPr="00FF4C59" w:rsidRDefault="00823A92" w:rsidP="00823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823A92" w:rsidRPr="000C23D1" w:rsidTr="00E51D43">
        <w:trPr>
          <w:cantSplit/>
          <w:trHeight w:val="10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A92" w:rsidRPr="00FF4C59" w:rsidRDefault="00823A92" w:rsidP="00E5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5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АВЦП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A92" w:rsidRPr="00FF4C59" w:rsidRDefault="00823A92" w:rsidP="00E5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59">
              <w:rPr>
                <w:rFonts w:ascii="Times New Roman" w:hAnsi="Times New Roman"/>
                <w:sz w:val="28"/>
                <w:szCs w:val="28"/>
              </w:rPr>
              <w:t>Муниципальная программа города Мурманска «Жилищно-коммунальное хозяйство»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F4C59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FF4C5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23A92" w:rsidRPr="000C23D1" w:rsidTr="00E51D43">
        <w:trPr>
          <w:cantSplit/>
          <w:trHeight w:val="11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A92" w:rsidRPr="00FF4C59" w:rsidRDefault="00823A92" w:rsidP="00E5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59">
              <w:rPr>
                <w:rFonts w:ascii="Times New Roman" w:hAnsi="Times New Roman"/>
                <w:sz w:val="28"/>
                <w:szCs w:val="28"/>
              </w:rPr>
              <w:t xml:space="preserve">Цель АВЦП            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A92" w:rsidRPr="00FF4C59" w:rsidRDefault="00823A92" w:rsidP="00E5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59">
              <w:rPr>
                <w:rFonts w:ascii="Times New Roman" w:hAnsi="Times New Roman"/>
                <w:sz w:val="28"/>
                <w:szCs w:val="28"/>
              </w:rPr>
              <w:t>Обеспечение устойчивого функционирования жилищно-коммунального хозяйства города Мурманска через эффективное выполнение муниципальных функций и переданных государственных полномочий</w:t>
            </w:r>
          </w:p>
        </w:tc>
      </w:tr>
      <w:tr w:rsidR="00823A92" w:rsidRPr="000C23D1" w:rsidTr="00E51D43">
        <w:trPr>
          <w:cantSplit/>
          <w:trHeight w:val="12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A92" w:rsidRPr="00FF4C59" w:rsidRDefault="00823A92" w:rsidP="00E5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59">
              <w:rPr>
                <w:rFonts w:ascii="Times New Roman" w:hAnsi="Times New Roman"/>
                <w:sz w:val="28"/>
                <w:szCs w:val="28"/>
              </w:rPr>
              <w:t xml:space="preserve">Важнейшие целевые показатели (индикаторы) реализации АВЦП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A92" w:rsidRPr="00842F39" w:rsidRDefault="00823A92" w:rsidP="00823A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59">
              <w:rPr>
                <w:rFonts w:ascii="Times New Roman" w:hAnsi="Times New Roman"/>
                <w:bCs/>
                <w:sz w:val="28"/>
                <w:szCs w:val="28"/>
              </w:rPr>
              <w:t>Количество подпрограмм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 w:rsidRPr="00FF4C59">
              <w:rPr>
                <w:rFonts w:ascii="Times New Roman" w:hAnsi="Times New Roman"/>
                <w:bCs/>
                <w:sz w:val="28"/>
                <w:szCs w:val="28"/>
              </w:rPr>
              <w:t xml:space="preserve"> АВЦП, координируемых комитетом по жилищной политике администрации города Мурманска</w:t>
            </w:r>
          </w:p>
        </w:tc>
      </w:tr>
      <w:tr w:rsidR="00823A92" w:rsidRPr="000C23D1" w:rsidTr="00E51D43">
        <w:trPr>
          <w:trHeight w:val="54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A92" w:rsidRPr="00FF4C59" w:rsidRDefault="00823A92" w:rsidP="00E5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59">
              <w:rPr>
                <w:rFonts w:ascii="Times New Roman" w:hAnsi="Times New Roman"/>
                <w:sz w:val="28"/>
                <w:szCs w:val="28"/>
              </w:rPr>
              <w:t>Заказчик АВЦП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A92" w:rsidRPr="00FF4C59" w:rsidRDefault="00823A92" w:rsidP="00E51D43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322" w:lineRule="exact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FF4C59">
              <w:rPr>
                <w:rFonts w:ascii="Times New Roman" w:hAnsi="Times New Roman"/>
                <w:sz w:val="28"/>
                <w:szCs w:val="28"/>
              </w:rPr>
              <w:t>Комитет по жилищной политике администрации города Мурманска</w:t>
            </w:r>
          </w:p>
        </w:tc>
      </w:tr>
      <w:tr w:rsidR="00823A92" w:rsidRPr="000C23D1" w:rsidTr="00E51D43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A92" w:rsidRPr="00FF4C59" w:rsidRDefault="00823A92" w:rsidP="00E5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59">
              <w:rPr>
                <w:rFonts w:ascii="Times New Roman" w:hAnsi="Times New Roman"/>
                <w:sz w:val="28"/>
                <w:szCs w:val="28"/>
              </w:rPr>
              <w:t>Сроки реализации АВЦП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A92" w:rsidRPr="00FF4C59" w:rsidRDefault="00823A92" w:rsidP="00E51D4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FF4C5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FF4C5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23A92" w:rsidRPr="000C23D1" w:rsidTr="00E51D43">
        <w:trPr>
          <w:trHeight w:val="2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A92" w:rsidRPr="00FF4C59" w:rsidRDefault="00823A92" w:rsidP="00E5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59">
              <w:rPr>
                <w:rFonts w:ascii="Times New Roman" w:hAnsi="Times New Roman"/>
                <w:sz w:val="28"/>
                <w:szCs w:val="28"/>
              </w:rPr>
              <w:t>Финансовое обеспечение АВЦП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Всего по АВЦП: 372 986,7</w:t>
            </w:r>
            <w:r w:rsidRPr="00481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тыс. руб., в т.ч.: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 xml:space="preserve">МБ: </w:t>
            </w:r>
            <w:r w:rsidRPr="004814CC">
              <w:rPr>
                <w:rFonts w:ascii="Times New Roman" w:hAnsi="Times New Roman"/>
                <w:sz w:val="28"/>
                <w:szCs w:val="28"/>
              </w:rPr>
              <w:t>372 693,8</w:t>
            </w: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из них: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 xml:space="preserve">2018 год – 43 738,9 тыс. руб.; 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2019 год – 44 622,9 тыс. руб.;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2020 год – 44 744,0 тыс. руб.;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2021 год – 50 766,2 тыс. руб.;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2022 год – 60 531,9 тыс. руб.;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2023 год – 62 896,0 тыс. руб.;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2024 год – 65 393,9 тыс. руб.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ОБ: 292,9 тыс. руб., из них: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2018 год – 38,7 тыс. руб.;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2019 год – 39,1 тыс. руб.;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2020 год – 36,8 тыс. руб.;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2021 год – 38,7 тыс. руб.;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2022 год – 44,7 тыс. руб.;</w:t>
            </w:r>
          </w:p>
          <w:p w:rsidR="00823A92" w:rsidRPr="004814CC" w:rsidRDefault="00823A92" w:rsidP="00E51D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2023 год – 46,5 тыс. руб.;</w:t>
            </w:r>
          </w:p>
          <w:p w:rsidR="00823A92" w:rsidRPr="00FF4C59" w:rsidRDefault="00823A92" w:rsidP="00E51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4CC">
              <w:rPr>
                <w:rFonts w:ascii="Times New Roman" w:hAnsi="Times New Roman"/>
                <w:bCs/>
                <w:sz w:val="28"/>
                <w:szCs w:val="28"/>
              </w:rPr>
              <w:t>2024 год – 48,4 тыс. руб.</w:t>
            </w:r>
          </w:p>
        </w:tc>
      </w:tr>
    </w:tbl>
    <w:p w:rsidR="00823A92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left="371"/>
        <w:jc w:val="center"/>
        <w:rPr>
          <w:rFonts w:ascii="Times New Roman" w:hAnsi="Times New Roman"/>
          <w:sz w:val="28"/>
          <w:szCs w:val="28"/>
        </w:rPr>
      </w:pP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left="371"/>
        <w:jc w:val="center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1. Характеристика выполняемых функций заказчика и переданных государственных полномочий 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left="371"/>
        <w:jc w:val="center"/>
        <w:rPr>
          <w:rFonts w:ascii="Times New Roman" w:hAnsi="Times New Roman"/>
          <w:sz w:val="28"/>
          <w:szCs w:val="28"/>
        </w:rPr>
      </w:pP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Комитет по жилищной политике администрации города Мурманска – структурное подразделение администрации города Мурманска, созданное для </w:t>
      </w:r>
      <w:r w:rsidRPr="00CE1BF1">
        <w:rPr>
          <w:rFonts w:ascii="Times New Roman" w:hAnsi="Times New Roman"/>
          <w:sz w:val="28"/>
          <w:szCs w:val="28"/>
        </w:rPr>
        <w:lastRenderedPageBreak/>
        <w:t>осуществления муниципальных функций в целях обеспечения реализации предусмотренных законодательством Российской Федерации, законодательством Мурманской области, нормативными правовыми актами Совета депутатов города Мурманска полномочий администрации города Мурманска в жилищной сфере.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Комитет осуществляет следующие основные функции: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1. Участие в разработке проектов и реализации стратегии социально-экономического развития города Мурманска.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2. Разработка проектов муниципальных программ в жилищной сфере и в сфере коммунальных услуг, а также участие в реализации федеральных и областных программ по во</w:t>
      </w:r>
      <w:r>
        <w:rPr>
          <w:rFonts w:ascii="Times New Roman" w:hAnsi="Times New Roman"/>
          <w:sz w:val="28"/>
          <w:szCs w:val="28"/>
        </w:rPr>
        <w:t>просам, относящимся к функциям к</w:t>
      </w:r>
      <w:r w:rsidRPr="00CE1BF1">
        <w:rPr>
          <w:rFonts w:ascii="Times New Roman" w:hAnsi="Times New Roman"/>
          <w:sz w:val="28"/>
          <w:szCs w:val="28"/>
        </w:rPr>
        <w:t>омитета.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3. Ведение мониторинга объемов коммунальных ресурсов, реализуемых ресурсоснабжающими организациями.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4. Организация и проведение на территории города Мурманска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Мурманской области в области жилищных отношений, а также муниципальными правовыми актами города Мурманска.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5. Организация информационного взаимодействия с юридическими лицами и индивидуальными предпринимателями, осуществляющими деятельность в сфере управления многоквартирными домами, оказания услуг и (или) выполнения работ по содержанию и ремонту общего имущества многоквартирного дома.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6. Формирование плана мероприятий по подготовке объектов жилищно-коммунального хозяйства города Мурманска к работе в отопительный период.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7. Организация и проведение проверки готовности теплоснабжающих и теплосетевых организаций, юридических лиц, осуществляющих управление/обслуживание многоквартирными(-ых) домами(-ов), к отопительному периоду в соответствии с правилами оценки готовности к отопительному периоду.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8. Рассмотрение заявок на вывод источников тепловой энергии, тепловых сетей в ремонт и из эксплуатации.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9. Организация проведения энергетического обследования многоквартирных домов, помещения в которых составляют муниципальный жилищный фонд в границах города Мурманска, организация и проведение иных мероприятий, предусмотренных законодательством об энергосбережении и о повышении энергетической эффективности.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10. Предоставление информации для включения в государственную информационную систему в области энергосбережения и повышения энергетической эффективности в соответствии с правилами, утвержденными Правительством Российской Федерации в рамках полномочий, установленных законодательством Российской Федерации.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11. Организация деятельности межведомственной комиссии для оценки жилых помещений жилищного фонда Российской Федерации, многоквартирных </w:t>
      </w:r>
      <w:r w:rsidRPr="00CE1BF1">
        <w:rPr>
          <w:rFonts w:ascii="Times New Roman" w:hAnsi="Times New Roman"/>
          <w:sz w:val="28"/>
          <w:szCs w:val="28"/>
        </w:rPr>
        <w:lastRenderedPageBreak/>
        <w:t>домов, находящихся в федеральной собственности, муниципального жилищного фонда и частного жилищного фонда.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12. Подготовка проектов решений Совета депутатов города Мурманска, проектов правовых актов администрации города по вопро</w:t>
      </w:r>
      <w:r>
        <w:rPr>
          <w:rFonts w:ascii="Times New Roman" w:hAnsi="Times New Roman"/>
          <w:sz w:val="28"/>
          <w:szCs w:val="28"/>
        </w:rPr>
        <w:t>сам, относящимся к полномочиям к</w:t>
      </w:r>
      <w:r w:rsidRPr="00CE1BF1">
        <w:rPr>
          <w:rFonts w:ascii="Times New Roman" w:hAnsi="Times New Roman"/>
          <w:sz w:val="28"/>
          <w:szCs w:val="28"/>
        </w:rPr>
        <w:t>омитета.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13. Подготовка предложений по установлению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случаях, предусмотренных законодательством Российской Федерации.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14. Предоставление муниципальных и государственной услуг: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- по приему заявлений и выдаче документов о согласовании переустройства и (или) перепланировки жилого помещения;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- по предоставлению информации о порядке предоставления жилищно-коммунальных услуг населению;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- по предоставлению ежемесячной денежной выплаты на оплату жилого помещения и (или) коммунальных услуг специалистам, работающим в муниципальных учреждениях (организациях) в сельских населенных пунктах или поселках городского типа Мурманской области, поселке городского типа Росляково, упраздненном с 1 января 2015 года.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15. Предоставление субсидии на финансовое обеспечение затрат, связанных с выработкой и подачей тепловой энергии в горячей воде муниципальными котельными в соответствии с порядком, установленным постановлением администрации города.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16. Предоставление субсидии на возмещение части затрат по содержанию жилых помещений специализированного жилищного фонда в соответствии с порядком, установленным постановлением администрации города Мурманска.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17. Предоставление субсидии на финансовое обеспечение затрат по содержанию и текущему ремонту многоквартирных домов юридическим лицам, осуществляющим управление и (или) обслуживание многоквартирными домами, более 50 % которых признаны в установленном порядке аварийными, и (или) домов пониженной капитальности, имеющих не все виды благоустройства, в соответствии с порядком, установленным постановлением администрации города Мурманска.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18. Предоставление субсидии на возмещение затрат ресурсоснабжающих организаций по оснащению многоквартирных домов, в которых расположены муниципальные помещения, коллективными (общедомовыми) приборами учета используемых энергетических ресурсов в соответствии с порядком, утвержденным постановлением администрации города Мурманска.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19. Предоставление мер муниципальной поддержки на проведение капитального ремонта общего имущества в многоквартирных домах, расположенных на территории муниципального образования город Мурманск, в рамках краткосрочного плана реализации региональной программы капитального ремонта общего имущества в многоквартирных домах, </w:t>
      </w:r>
      <w:r w:rsidRPr="00CE1BF1">
        <w:rPr>
          <w:rFonts w:ascii="Times New Roman" w:hAnsi="Times New Roman"/>
          <w:sz w:val="28"/>
          <w:szCs w:val="28"/>
        </w:rPr>
        <w:lastRenderedPageBreak/>
        <w:t>расположенных на территории Мурманской области, на 2014 - 2043 годы, в соответствии с порядком, установленным постановлением администрации города Мурманска.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20. Формирование благоприятных условий для создания и деятельности товариществ собственников недвижимости в виде товариществ собственников жилья в части предоставления субсидий на возмещение затрат, связанных с созданием товарищества собственников недвижимости и обучением эффективному управлению многоквартирным домом, сметному делу в соответствии с порядками, установленными постановлениями администрации города Мурманска.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21. Предоставление субсидии на возмещение юридическим лицам, индивидуальным предпринимателям затрат, связанных с оказанием мер социальной поддержки жителям или защитникам блокадного Ленинграда по оплате жилья и коммунальных услуг, в соответствии с порядками, утвержденными постановлениями администрации города Мурманска.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22. Сбор и систематизация </w:t>
      </w:r>
      <w:r w:rsidRPr="00AB0531">
        <w:rPr>
          <w:rFonts w:ascii="Times New Roman" w:hAnsi="Times New Roman"/>
          <w:color w:val="000000"/>
          <w:sz w:val="28"/>
          <w:szCs w:val="28"/>
        </w:rPr>
        <w:t>информации,</w:t>
      </w:r>
      <w:r w:rsidRPr="00CE1BF1">
        <w:rPr>
          <w:rFonts w:ascii="Times New Roman" w:hAnsi="Times New Roman"/>
          <w:sz w:val="28"/>
          <w:szCs w:val="28"/>
        </w:rPr>
        <w:t xml:space="preserve"> предоставляемой лицами, осуществляющими управление домами, по формам, утвержденным приказом Минэнерго и ЖКХ Му</w:t>
      </w:r>
      <w:r>
        <w:rPr>
          <w:rFonts w:ascii="Times New Roman" w:hAnsi="Times New Roman"/>
          <w:sz w:val="28"/>
          <w:szCs w:val="28"/>
        </w:rPr>
        <w:t>рманской области от 31.03.2015 № 60 «</w:t>
      </w:r>
      <w:r w:rsidRPr="00CE1BF1">
        <w:rPr>
          <w:rFonts w:ascii="Times New Roman" w:hAnsi="Times New Roman"/>
          <w:sz w:val="28"/>
          <w:szCs w:val="28"/>
        </w:rPr>
        <w:t>Об утверждении формы представления информации лицами, осуществляющими управление многоквартирными домами, о техническом состоянии многоквартирных домов, в отношении ко</w:t>
      </w:r>
      <w:r>
        <w:rPr>
          <w:rFonts w:ascii="Times New Roman" w:hAnsi="Times New Roman"/>
          <w:sz w:val="28"/>
          <w:szCs w:val="28"/>
        </w:rPr>
        <w:t>торых осуществляется управление»</w:t>
      </w:r>
      <w:r w:rsidRPr="00CE1BF1">
        <w:rPr>
          <w:rFonts w:ascii="Times New Roman" w:hAnsi="Times New Roman"/>
          <w:sz w:val="28"/>
          <w:szCs w:val="28"/>
        </w:rPr>
        <w:t>, о техническом состоянии каждого многоквартирного дома, включенного в региональную программу капитального ремонта.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23. Подготовка предложений в целях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Мурманской области, на 2014 - 2043 годы в части муниципального образования город Мурманск.</w:t>
      </w:r>
    </w:p>
    <w:p w:rsidR="00823A92" w:rsidRPr="00AB053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24. Размещение в государственной информационной системе жилищно-коммунального хозяйства информации, предусмотренной Федеральным </w:t>
      </w:r>
      <w:r w:rsidRPr="00AB0531">
        <w:rPr>
          <w:rFonts w:ascii="Times New Roman" w:hAnsi="Times New Roman"/>
          <w:color w:val="000000"/>
          <w:sz w:val="28"/>
          <w:szCs w:val="28"/>
        </w:rPr>
        <w:t>законом от 21.07.2014 № 209-ФЗ «О государственной информационной системе жилищно-коммунального хозяйства», в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части, касающейся деятельности к</w:t>
      </w:r>
      <w:r w:rsidRPr="00AB0531">
        <w:rPr>
          <w:rFonts w:ascii="Times New Roman" w:hAnsi="Times New Roman"/>
          <w:color w:val="000000"/>
          <w:sz w:val="28"/>
          <w:szCs w:val="28"/>
        </w:rPr>
        <w:t>омитета.</w:t>
      </w:r>
    </w:p>
    <w:p w:rsidR="00823A92" w:rsidRPr="00AB053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B0531">
        <w:rPr>
          <w:rFonts w:ascii="Times New Roman" w:hAnsi="Times New Roman"/>
          <w:color w:val="000000"/>
          <w:sz w:val="28"/>
          <w:szCs w:val="28"/>
        </w:rPr>
        <w:t>25. Рассмотрение обращений граждан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26. Осуществление межуровневого и межведомственного взаимодействия в рамках предоставления муниципальных услуг и исполнения государственных полномочий, в том числе в электронной форме.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27. Организация сбора информации о состоянии расчетов собственников помещений в многоквартирных домах, расположенных на территории города, за потребленные жилищно-коммунальные услуги, расчетов управляющих организаций, жилищных и жилищно-строительных кооперативов, товариществ собственников жилья за приобретенные (использованные) коммунальные ресурсы для целей оказания коммунальных услуг и услуг по содержанию и </w:t>
      </w:r>
      <w:r w:rsidRPr="00CE1BF1">
        <w:rPr>
          <w:rFonts w:ascii="Times New Roman" w:hAnsi="Times New Roman"/>
          <w:sz w:val="28"/>
          <w:szCs w:val="28"/>
        </w:rPr>
        <w:lastRenderedPageBreak/>
        <w:t>ремонту жилищного фонда, подготовка предложений, направленных на улучшение дисциплины платежей.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28. Осуществление функций и полномочий учредителя подведомственных (оперативно подчиненных) муниципальных предприятий и учреждений.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29. Осуществление ведомственного контроля за соблюдением трудового законодательства и иных нормативных правовых актов, содержащих нормы трудо</w:t>
      </w:r>
      <w:r>
        <w:rPr>
          <w:rFonts w:ascii="Times New Roman" w:hAnsi="Times New Roman"/>
          <w:sz w:val="28"/>
          <w:szCs w:val="28"/>
        </w:rPr>
        <w:t>вого права, в подведомственных к</w:t>
      </w:r>
      <w:r w:rsidRPr="00CE1BF1">
        <w:rPr>
          <w:rFonts w:ascii="Times New Roman" w:hAnsi="Times New Roman"/>
          <w:sz w:val="28"/>
          <w:szCs w:val="28"/>
        </w:rPr>
        <w:t>омитету муниципальных учреждениях, муниципальных предприятиях.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30. Осуществление функции муниципального заказчика в сфере закупок товаров, работ, услуг для обеспечения муниципальных нужд.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31. Подготовка информации по формам федерального статистического наблюдения в </w:t>
      </w:r>
      <w:r>
        <w:rPr>
          <w:rFonts w:ascii="Times New Roman" w:hAnsi="Times New Roman"/>
          <w:sz w:val="28"/>
          <w:szCs w:val="28"/>
        </w:rPr>
        <w:t>части, касающейся деятельности к</w:t>
      </w:r>
      <w:r w:rsidRPr="00CE1BF1">
        <w:rPr>
          <w:rFonts w:ascii="Times New Roman" w:hAnsi="Times New Roman"/>
          <w:sz w:val="28"/>
          <w:szCs w:val="28"/>
        </w:rPr>
        <w:t>омитета.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32. Осуществление внутреннего финансового контроля и внутреннего финансового аудита в объеме бюджетных полномочий, определенных бюджетным законодательством Российской Федерации, правовыми актами администрации города Мурманска.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>33. Организация ведения статистического, бухгалтерского и налогового учета и представления отчетности в порядке и сроки, установленные законодательством Российской Федерации.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34. Осуществление иных </w:t>
      </w:r>
      <w:r>
        <w:rPr>
          <w:rFonts w:ascii="Times New Roman" w:hAnsi="Times New Roman"/>
          <w:sz w:val="28"/>
          <w:szCs w:val="28"/>
        </w:rPr>
        <w:t>функций в пределах компетенции к</w:t>
      </w:r>
      <w:r w:rsidRPr="00CE1BF1">
        <w:rPr>
          <w:rFonts w:ascii="Times New Roman" w:hAnsi="Times New Roman"/>
          <w:sz w:val="28"/>
          <w:szCs w:val="28"/>
        </w:rPr>
        <w:t>омитета, если они предусмотрены законами и нормативными правовыми актами Российской Федерации, Мурманской области, нормативными правовыми актами Совета депутатов города Мурманска и администрации города Мурманска.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В соответствии с Законом Мурманской области от 19.12.2014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E1BF1">
        <w:rPr>
          <w:rFonts w:ascii="Times New Roman" w:hAnsi="Times New Roman"/>
          <w:sz w:val="28"/>
          <w:szCs w:val="28"/>
        </w:rPr>
        <w:t>№ 1811-01-ЗМО «О сохранении права на меры социальной поддержки отдельных категорий граждан в связи с упразднением поселка городского типа Росляково» с 01.01.2015 муниципальному образованию город Мурманск переданы государственные полномочия по предоставлению мер социальной поддержки по оплате жилого помещения и (или) по оплате коммунальных услуг отдельным категориям граждан.</w:t>
      </w:r>
    </w:p>
    <w:p w:rsidR="00823A92" w:rsidRPr="00CE1BF1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BF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Мурманска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E1BF1">
        <w:rPr>
          <w:rFonts w:ascii="Times New Roman" w:hAnsi="Times New Roman"/>
          <w:sz w:val="28"/>
          <w:szCs w:val="28"/>
        </w:rPr>
        <w:t>от 11.02.2015 № 364 «Об утверждении правил предоставления ежемесячной денежной выплаты на оплату жилого помещения и (или) коммунальных услуг отдельным категориям граждан, проживающих на территории упраздненного поселка городского типа Росляково» уполномоченным органом по  организации предоставления и предоставлению ежемесячной денежной выплаты является комитет по жилищной политике администрации города Мурманска.</w:t>
      </w:r>
    </w:p>
    <w:p w:rsidR="00823A92" w:rsidRPr="00FF4C59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3A92" w:rsidRDefault="00823A92" w:rsidP="00823A92">
      <w:pPr>
        <w:spacing w:after="0" w:line="240" w:lineRule="auto"/>
        <w:ind w:left="371"/>
        <w:jc w:val="center"/>
        <w:rPr>
          <w:rFonts w:ascii="Times New Roman" w:hAnsi="Times New Roman"/>
          <w:sz w:val="28"/>
          <w:szCs w:val="28"/>
        </w:rPr>
      </w:pPr>
    </w:p>
    <w:p w:rsidR="00823A92" w:rsidRDefault="00823A92" w:rsidP="00823A92">
      <w:pPr>
        <w:spacing w:after="0" w:line="240" w:lineRule="auto"/>
        <w:ind w:left="371"/>
        <w:jc w:val="center"/>
        <w:rPr>
          <w:rFonts w:ascii="Times New Roman" w:hAnsi="Times New Roman"/>
          <w:sz w:val="28"/>
          <w:szCs w:val="28"/>
        </w:rPr>
      </w:pPr>
    </w:p>
    <w:p w:rsidR="00823A92" w:rsidRDefault="00823A92" w:rsidP="00823A92">
      <w:pPr>
        <w:spacing w:after="0" w:line="240" w:lineRule="auto"/>
        <w:ind w:left="371"/>
        <w:jc w:val="center"/>
        <w:rPr>
          <w:rFonts w:ascii="Times New Roman" w:hAnsi="Times New Roman"/>
          <w:sz w:val="28"/>
          <w:szCs w:val="28"/>
        </w:rPr>
      </w:pPr>
    </w:p>
    <w:p w:rsidR="00823A92" w:rsidRDefault="00823A92" w:rsidP="00823A92">
      <w:pPr>
        <w:spacing w:after="0" w:line="240" w:lineRule="auto"/>
        <w:ind w:left="371"/>
        <w:jc w:val="center"/>
        <w:rPr>
          <w:rFonts w:ascii="Times New Roman" w:hAnsi="Times New Roman"/>
          <w:sz w:val="28"/>
          <w:szCs w:val="28"/>
        </w:rPr>
      </w:pPr>
      <w:r w:rsidRPr="00FF4C59">
        <w:rPr>
          <w:rFonts w:ascii="Times New Roman" w:hAnsi="Times New Roman"/>
          <w:sz w:val="28"/>
          <w:szCs w:val="28"/>
        </w:rPr>
        <w:t xml:space="preserve"> 2. Основные цели и задачи АВЦП,  целевые показател</w:t>
      </w:r>
      <w:r>
        <w:rPr>
          <w:rFonts w:ascii="Times New Roman" w:hAnsi="Times New Roman"/>
          <w:sz w:val="28"/>
          <w:szCs w:val="28"/>
        </w:rPr>
        <w:t xml:space="preserve">и (индикаторы) реализации АВЦП </w:t>
      </w:r>
    </w:p>
    <w:tbl>
      <w:tblPr>
        <w:tblpPr w:leftFromText="180" w:rightFromText="180" w:vertAnchor="text" w:horzAnchor="margin" w:tblpX="74" w:tblpY="261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823A92" w:rsidRPr="000C23D1" w:rsidTr="00E51D43">
        <w:trPr>
          <w:trHeight w:val="280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Цель, задачи и показатели (индикаторы)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Едини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1A8B">
              <w:rPr>
                <w:rFonts w:ascii="Times New Roman" w:hAnsi="Times New Roman"/>
                <w:sz w:val="20"/>
                <w:szCs w:val="20"/>
              </w:rPr>
              <w:t>ца измерения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Значение показателя (индикатора)</w:t>
            </w:r>
          </w:p>
        </w:tc>
      </w:tr>
      <w:tr w:rsidR="00823A92" w:rsidRPr="000C23D1" w:rsidTr="00E51D43">
        <w:trPr>
          <w:trHeight w:val="426"/>
          <w:tblHeader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Отчет ный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A21A8B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Годы реализации АВЦП</w:t>
            </w:r>
          </w:p>
        </w:tc>
      </w:tr>
      <w:tr w:rsidR="00823A92" w:rsidRPr="000C23D1" w:rsidTr="00E51D43">
        <w:trPr>
          <w:trHeight w:val="237"/>
          <w:tblHeader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A92" w:rsidRPr="00A21A8B" w:rsidRDefault="00823A92" w:rsidP="00E51D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823A92" w:rsidRPr="000C23D1" w:rsidTr="00E51D43">
        <w:trPr>
          <w:trHeight w:val="184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23A92" w:rsidRPr="000C23D1" w:rsidTr="00E51D43">
        <w:trPr>
          <w:trHeight w:val="422"/>
        </w:trPr>
        <w:tc>
          <w:tcPr>
            <w:tcW w:w="10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A21A8B" w:rsidRDefault="00823A92" w:rsidP="00E51D43">
            <w:pPr>
              <w:tabs>
                <w:tab w:val="left" w:pos="98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A8B">
              <w:rPr>
                <w:rFonts w:ascii="Times New Roman" w:hAnsi="Times New Roman"/>
                <w:bCs/>
                <w:sz w:val="20"/>
                <w:szCs w:val="20"/>
              </w:rPr>
              <w:t>Цель: о</w:t>
            </w:r>
            <w:r w:rsidRPr="00A21A8B">
              <w:rPr>
                <w:rFonts w:ascii="Times New Roman" w:hAnsi="Times New Roman"/>
                <w:sz w:val="20"/>
                <w:szCs w:val="20"/>
              </w:rPr>
              <w:t>беспечение устойчивого функционирования жилищно-коммунального хозяйства города Мурманска через эффективное выполнение муниципальных функций и переданных государственных полномочий</w:t>
            </w:r>
          </w:p>
        </w:tc>
      </w:tr>
      <w:tr w:rsidR="00823A92" w:rsidRPr="000C23D1" w:rsidTr="00E51D43">
        <w:trPr>
          <w:trHeight w:val="4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A8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A21A8B" w:rsidRDefault="00823A92" w:rsidP="00E51D43">
            <w:pPr>
              <w:spacing w:after="0" w:line="240" w:lineRule="auto"/>
              <w:ind w:left="-17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DD5">
              <w:rPr>
                <w:rFonts w:ascii="Times New Roman" w:hAnsi="Times New Roman"/>
                <w:bCs/>
                <w:sz w:val="20"/>
                <w:szCs w:val="20"/>
              </w:rPr>
              <w:t>Количество подпрограмм и АВЦП, координируемых комитетом по жилищной политике администрации города Мурманска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A8B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A8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A8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A8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A21A8B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</w:tbl>
    <w:p w:rsidR="00823A92" w:rsidRPr="00FF4C59" w:rsidRDefault="00823A92" w:rsidP="00823A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23A92" w:rsidRPr="00FF4C59" w:rsidSect="00350E4D">
          <w:headerReference w:type="even" r:id="rId5"/>
          <w:pgSz w:w="11906" w:h="16838"/>
          <w:pgMar w:top="955" w:right="851" w:bottom="1134" w:left="1418" w:header="567" w:footer="709" w:gutter="0"/>
          <w:cols w:space="708"/>
          <w:docGrid w:linePitch="360"/>
        </w:sectPr>
      </w:pPr>
    </w:p>
    <w:p w:rsidR="00823A92" w:rsidRPr="00FF4C59" w:rsidRDefault="00823A92" w:rsidP="00823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C59">
        <w:rPr>
          <w:rFonts w:ascii="Times New Roman" w:hAnsi="Times New Roman"/>
          <w:sz w:val="28"/>
          <w:szCs w:val="28"/>
        </w:rPr>
        <w:lastRenderedPageBreak/>
        <w:t>3. Перечень основных мероприятий</w:t>
      </w:r>
    </w:p>
    <w:p w:rsidR="00823A92" w:rsidRPr="00FF4C59" w:rsidRDefault="00823A92" w:rsidP="00823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A92" w:rsidRPr="00FF4C59" w:rsidRDefault="00823A92" w:rsidP="00823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AAD">
        <w:rPr>
          <w:rFonts w:ascii="Times New Roman" w:hAnsi="Times New Roman"/>
          <w:sz w:val="28"/>
          <w:szCs w:val="28"/>
        </w:rPr>
        <w:t>3.1. Перечень основных мероприятий на 2018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B4AAD">
        <w:rPr>
          <w:rFonts w:ascii="Times New Roman" w:hAnsi="Times New Roman"/>
          <w:sz w:val="28"/>
          <w:szCs w:val="28"/>
        </w:rPr>
        <w:t>2021 годы</w:t>
      </w:r>
    </w:p>
    <w:p w:rsidR="00823A92" w:rsidRPr="00FF4C59" w:rsidRDefault="00823A92" w:rsidP="00823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A92" w:rsidRPr="00FF4C59" w:rsidRDefault="00823A92" w:rsidP="00823A9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5"/>
        <w:gridCol w:w="2846"/>
        <w:gridCol w:w="851"/>
        <w:gridCol w:w="992"/>
        <w:gridCol w:w="992"/>
        <w:gridCol w:w="851"/>
        <w:gridCol w:w="850"/>
        <w:gridCol w:w="851"/>
        <w:gridCol w:w="850"/>
        <w:gridCol w:w="2268"/>
        <w:gridCol w:w="567"/>
        <w:gridCol w:w="567"/>
        <w:gridCol w:w="567"/>
        <w:gridCol w:w="567"/>
        <w:gridCol w:w="1419"/>
      </w:tblGrid>
      <w:tr w:rsidR="00823A92" w:rsidRPr="00BE2656" w:rsidTr="00E51D43">
        <w:trPr>
          <w:trHeight w:val="378"/>
          <w:tblHeader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Цель, задачи, основные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 xml:space="preserve">Срок </w:t>
            </w:r>
            <w:r w:rsidRPr="00BE2656">
              <w:rPr>
                <w:rFonts w:ascii="Times New Roman" w:hAnsi="Times New Roman"/>
                <w:sz w:val="21"/>
                <w:szCs w:val="21"/>
              </w:rPr>
              <w:br/>
              <w:t>выпол-нения (квартал,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Источники финан-сирования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Объемы финансирования, тыс. руб.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Показатели (индикаторы) результативности выполнения программных мероприятий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Перечень организаций, участвующих в реализации основных мероприятий</w:t>
            </w:r>
          </w:p>
        </w:tc>
      </w:tr>
      <w:tr w:rsidR="00823A92" w:rsidRPr="00BE2656" w:rsidTr="00E51D43">
        <w:trPr>
          <w:trHeight w:val="868"/>
          <w:tblHeader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43" w:right="-6" w:firstLine="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43" w:right="-6" w:firstLine="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tabs>
                <w:tab w:val="center" w:pos="-3175"/>
                <w:tab w:val="left" w:pos="-108"/>
              </w:tabs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 xml:space="preserve">Наименование, </w:t>
            </w:r>
          </w:p>
          <w:p w:rsidR="00823A92" w:rsidRPr="00BE2656" w:rsidRDefault="00823A92" w:rsidP="00E51D43">
            <w:pPr>
              <w:tabs>
                <w:tab w:val="center" w:pos="-3175"/>
                <w:tab w:val="left" w:pos="-108"/>
              </w:tabs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2021 год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3A92" w:rsidRPr="00BE2656" w:rsidTr="00E51D43">
        <w:trPr>
          <w:trHeight w:val="217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823A92" w:rsidRPr="00BE2656" w:rsidTr="00E51D43">
        <w:trPr>
          <w:trHeight w:val="217"/>
        </w:trPr>
        <w:tc>
          <w:tcPr>
            <w:tcW w:w="154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tabs>
                <w:tab w:val="left" w:pos="98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BE2656">
              <w:rPr>
                <w:rFonts w:ascii="Times New Roman" w:hAnsi="Times New Roman"/>
                <w:bCs/>
                <w:sz w:val="21"/>
                <w:szCs w:val="21"/>
              </w:rPr>
              <w:t>Цель: о</w:t>
            </w:r>
            <w:r w:rsidRPr="00BE2656">
              <w:rPr>
                <w:rFonts w:ascii="Times New Roman" w:hAnsi="Times New Roman"/>
                <w:sz w:val="21"/>
                <w:szCs w:val="21"/>
              </w:rPr>
              <w:t>беспечение устойчивого функционирования жилищно-коммунального хозяйства города Мурманска через эффективное выполнение муниципальных функций и переданных государственных полномочий</w:t>
            </w:r>
          </w:p>
        </w:tc>
      </w:tr>
      <w:tr w:rsidR="00823A92" w:rsidRPr="00BE2656" w:rsidTr="00E51D43">
        <w:trPr>
          <w:trHeight w:val="45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Основное мероприятие: эффективное выполнение муниципальных функций и переданных государственных полномочий в жилищно-коммунальной сфере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2018 –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 xml:space="preserve">Всего, </w:t>
            </w:r>
          </w:p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184 025,3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43 777,6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44 662,0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44 780,8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50 804,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Количество реализуемых функций,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E2656">
              <w:rPr>
                <w:rFonts w:ascii="Times New Roman" w:hAnsi="Times New Roman"/>
                <w:sz w:val="21"/>
                <w:szCs w:val="21"/>
                <w:lang w:val="en-US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823A92" w:rsidRPr="00BE2656" w:rsidTr="00E51D43">
        <w:trPr>
          <w:trHeight w:val="41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183 872,0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1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43 738,9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44 622,9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44 744,0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50 766,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3A92" w:rsidRPr="00BE2656" w:rsidTr="00E51D43">
        <w:trPr>
          <w:trHeight w:val="648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Количество переданных государственных полномочий,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3A92" w:rsidRPr="00BE2656" w:rsidTr="00E51D43">
        <w:trPr>
          <w:trHeight w:val="137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Расходы на выплату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2018 –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180 99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BE2656"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1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42 816,4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43 888,6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44 384,6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49 904,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Количество муниципальных служащих,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823A92" w:rsidRPr="00BE2656" w:rsidTr="00E51D43">
        <w:trPr>
          <w:trHeight w:val="17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1.2.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2018 –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2 878,0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1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922,5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734,3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861,8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Количество муниципальных служащих, имеющих право на оплату стоимости проезда к месту использования отпуска и обратно,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22</w:t>
            </w:r>
          </w:p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5577FB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823A92" w:rsidRPr="00BE2656" w:rsidTr="00E51D43">
        <w:trPr>
          <w:trHeight w:val="126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1.3.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 xml:space="preserve">Субвенция бюджету муниципального образования город Мурманск на осуществление органами местного самоуправления </w:t>
            </w:r>
            <w:r w:rsidRPr="00BE2656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муниципального образования город Мурманск государственных полномочий по организации предоставления ежемесячной денежной выплаты на оплату жилого помещения и (или) коммунальных услуг специалистам муниципальных учреждений (организаций), указанным в пункте 1 статьи 1, и лицам, указанным в статье 2 Закона Мурманской области «О сохранении права на меры социальной поддержки отдельных категорий граждан в связи с упразднением поселка городского типа Росляково»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lastRenderedPageBreak/>
              <w:t>2018 –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Количество получателей мер социальной поддержки,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100</w:t>
            </w:r>
          </w:p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 xml:space="preserve">Комитет по жилищной политике администрации </w:t>
            </w:r>
            <w:r w:rsidRPr="00BE2656">
              <w:rPr>
                <w:rFonts w:ascii="Times New Roman" w:hAnsi="Times New Roman"/>
                <w:sz w:val="21"/>
                <w:szCs w:val="21"/>
              </w:rPr>
              <w:lastRenderedPageBreak/>
              <w:t>города Мурманска</w:t>
            </w:r>
          </w:p>
        </w:tc>
      </w:tr>
      <w:tr w:rsidR="00823A92" w:rsidRPr="00BE2656" w:rsidTr="00E51D43">
        <w:trPr>
          <w:trHeight w:val="37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Всего по АВЦП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2018 –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Всего:</w:t>
            </w:r>
          </w:p>
          <w:p w:rsidR="00823A92" w:rsidRPr="00BE2656" w:rsidRDefault="00823A92" w:rsidP="00E51D4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184 025,3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43 777,6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44 662,0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44 780,8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50 804,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55" w:type="dxa"/>
            <w:gridSpan w:val="6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23A92" w:rsidRPr="00BE2656" w:rsidRDefault="00823A92" w:rsidP="00E51D4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3A92" w:rsidRPr="00BE2656" w:rsidTr="00E51D43">
        <w:trPr>
          <w:trHeight w:val="349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183 872,0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1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43 738,9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44 622,9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44 744,0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50 766,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55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:rsidR="00823A92" w:rsidRPr="00BE2656" w:rsidRDefault="00823A92" w:rsidP="00E51D4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3A92" w:rsidRPr="00BE2656" w:rsidTr="00E51D43">
        <w:trPr>
          <w:trHeight w:val="246"/>
        </w:trPr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BE2656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153,3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2656">
              <w:rPr>
                <w:rFonts w:ascii="Times New Roman" w:hAnsi="Times New Roman"/>
                <w:sz w:val="21"/>
                <w:szCs w:val="21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E2656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BE2656">
              <w:rPr>
                <w:rFonts w:ascii="Times New Roman" w:hAnsi="Times New Roman"/>
                <w:sz w:val="21"/>
                <w:szCs w:val="21"/>
              </w:rPr>
              <w:t>,</w:t>
            </w:r>
            <w:r w:rsidRPr="00BE2656">
              <w:rPr>
                <w:rFonts w:ascii="Times New Roman" w:hAnsi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BE2656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E2656">
              <w:rPr>
                <w:rFonts w:ascii="Times New Roman" w:hAnsi="Times New Roman"/>
                <w:sz w:val="21"/>
                <w:szCs w:val="21"/>
                <w:lang w:val="en-US"/>
              </w:rPr>
              <w:t>38</w:t>
            </w:r>
            <w:r w:rsidRPr="00BE2656">
              <w:rPr>
                <w:rFonts w:ascii="Times New Roman" w:hAnsi="Times New Roman"/>
                <w:sz w:val="21"/>
                <w:szCs w:val="21"/>
              </w:rPr>
              <w:t>,7</w:t>
            </w:r>
          </w:p>
        </w:tc>
        <w:tc>
          <w:tcPr>
            <w:tcW w:w="5955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92" w:rsidRPr="00BE2656" w:rsidRDefault="00823A92" w:rsidP="00E51D4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23A92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3A92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3A92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3A92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3A92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3A92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3A92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3A92" w:rsidRPr="00FF4C59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3A92" w:rsidRPr="00A21A8B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C59">
        <w:rPr>
          <w:rFonts w:ascii="Times New Roman" w:hAnsi="Times New Roman"/>
          <w:sz w:val="28"/>
          <w:szCs w:val="28"/>
        </w:rPr>
        <w:lastRenderedPageBreak/>
        <w:t>3.2. Перечень основных мероприятий на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482D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C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FF4C59">
        <w:rPr>
          <w:rFonts w:ascii="Times New Roman" w:hAnsi="Times New Roman"/>
          <w:sz w:val="28"/>
          <w:szCs w:val="28"/>
        </w:rPr>
        <w:t xml:space="preserve"> годы</w:t>
      </w:r>
    </w:p>
    <w:p w:rsidR="00823A92" w:rsidRPr="00FF4C59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5"/>
        <w:gridCol w:w="3272"/>
        <w:gridCol w:w="992"/>
        <w:gridCol w:w="1134"/>
        <w:gridCol w:w="1134"/>
        <w:gridCol w:w="850"/>
        <w:gridCol w:w="851"/>
        <w:gridCol w:w="850"/>
        <w:gridCol w:w="2551"/>
        <w:gridCol w:w="567"/>
        <w:gridCol w:w="567"/>
        <w:gridCol w:w="567"/>
        <w:gridCol w:w="1560"/>
      </w:tblGrid>
      <w:tr w:rsidR="00823A92" w:rsidRPr="00027BA8" w:rsidTr="00E51D43">
        <w:trPr>
          <w:trHeight w:val="615"/>
          <w:tblHeader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Цель, задачи, основные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 xml:space="preserve">Срок </w:t>
            </w:r>
            <w:r w:rsidRPr="00027BA8">
              <w:rPr>
                <w:rFonts w:ascii="Times New Roman" w:hAnsi="Times New Roman"/>
                <w:sz w:val="21"/>
                <w:szCs w:val="21"/>
              </w:rPr>
              <w:br/>
              <w:t>выпол-нения (квартал,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Источники финан-сирования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Объемы финансирования, тыс. руб.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Показатели (индикаторы) результативности выполнения программных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Перечень организаций, участвующих в реализации основных мероприятий</w:t>
            </w:r>
          </w:p>
        </w:tc>
      </w:tr>
      <w:tr w:rsidR="00823A92" w:rsidRPr="00027BA8" w:rsidTr="00E51D43">
        <w:trPr>
          <w:trHeight w:val="644"/>
          <w:tblHeader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43" w:right="-6" w:firstLine="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43" w:right="-6" w:firstLine="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43" w:right="-6" w:firstLine="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tabs>
                <w:tab w:val="center" w:pos="-3175"/>
                <w:tab w:val="left" w:pos="-108"/>
              </w:tabs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 xml:space="preserve">Наименование, </w:t>
            </w:r>
          </w:p>
          <w:p w:rsidR="00823A92" w:rsidRPr="00027BA8" w:rsidRDefault="00823A92" w:rsidP="00E51D43">
            <w:pPr>
              <w:tabs>
                <w:tab w:val="center" w:pos="-3175"/>
                <w:tab w:val="left" w:pos="-108"/>
              </w:tabs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 xml:space="preserve">2022 </w:t>
            </w:r>
          </w:p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 xml:space="preserve">2023 </w:t>
            </w:r>
          </w:p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 xml:space="preserve">2024 </w:t>
            </w:r>
          </w:p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3A92" w:rsidRPr="00027BA8" w:rsidTr="00E51D43">
        <w:trPr>
          <w:trHeight w:val="217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 w:rsidR="00823A92" w:rsidRPr="00027BA8" w:rsidTr="00E51D43">
        <w:trPr>
          <w:trHeight w:val="217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Цель: обеспечение устойчивого функционирования жилищно-коммунального хозяйства города Мурманска через эффективное выполнение муниципальных функций и переданных государственных полномочий</w:t>
            </w:r>
          </w:p>
        </w:tc>
      </w:tr>
      <w:tr w:rsidR="00823A92" w:rsidRPr="00027BA8" w:rsidTr="00E51D43">
        <w:trPr>
          <w:trHeight w:val="37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Основное мероприятие: эффективное выполнение муниципальных функций и переданных государственных полномочий в жилищно-коммунальной сфере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2022 –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 xml:space="preserve">Всего, </w:t>
            </w:r>
          </w:p>
          <w:p w:rsidR="00823A92" w:rsidRPr="00027BA8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188 961,4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60 576,6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4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62 942,5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tabs>
                <w:tab w:val="left" w:pos="884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65 442,3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Количество реализуемых функций,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823A92" w:rsidRPr="00027BA8" w:rsidTr="00E51D43">
        <w:trPr>
          <w:trHeight w:val="416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188 821,8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60 531,9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4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62 896,0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65 393,9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027BA8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3A92" w:rsidRPr="00027BA8" w:rsidTr="00E51D43">
        <w:trPr>
          <w:trHeight w:val="86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48,4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Количество переданных государственных полномочий,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3A92" w:rsidRPr="00027BA8" w:rsidTr="00E51D43">
        <w:trPr>
          <w:trHeight w:val="137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Расходы на выплату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2022 –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187 098,3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59 930,4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4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62 335,0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64 832,9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Количество муниципальных служащих,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823A92" w:rsidRPr="00027BA8" w:rsidTr="00E51D43">
        <w:trPr>
          <w:trHeight w:val="17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1.2.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2022 –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1 723,5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561,0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Количество муниципальных служащих, имеющих право на оплату стоимости проезда к месту использования отпуска и обратно,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823A92" w:rsidRPr="00027BA8" w:rsidTr="00E51D43">
        <w:trPr>
          <w:trHeight w:val="126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1.3.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 xml:space="preserve">Субвенция бюджету муниципального образования городской округ город-герой Мурманск на реализацию Закона Мурманской области от 19.12.2014 № 1811-01-ЗМО «О сохранении права на меры социальной поддержки отдельных категорий граждан в связи с упразднением </w:t>
            </w:r>
            <w:r w:rsidRPr="00027BA8">
              <w:rPr>
                <w:rFonts w:ascii="Times New Roman" w:hAnsi="Times New Roman"/>
                <w:sz w:val="21"/>
                <w:szCs w:val="21"/>
              </w:rPr>
              <w:lastRenderedPageBreak/>
              <w:t>поселка городского типа Росляково» в части организации предоставления мер социальной поддержки по оплате жилого помещения и (или)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lastRenderedPageBreak/>
              <w:t>2022 –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48,4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Количество получателей мер социальной поддержки,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823A92" w:rsidRPr="00027BA8" w:rsidTr="00E51D43">
        <w:trPr>
          <w:trHeight w:val="57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Всего по АВЦП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2022 –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Всего:</w:t>
            </w:r>
          </w:p>
          <w:p w:rsidR="00823A92" w:rsidRPr="00027BA8" w:rsidRDefault="00823A92" w:rsidP="00E51D4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188 961,4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60 576,6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4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62 942,5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tabs>
                <w:tab w:val="left" w:pos="884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65 442,3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23A92" w:rsidRPr="00027BA8" w:rsidRDefault="00823A92" w:rsidP="00E51D43">
            <w:pPr>
              <w:rPr>
                <w:sz w:val="21"/>
                <w:szCs w:val="21"/>
              </w:rPr>
            </w:pPr>
          </w:p>
        </w:tc>
      </w:tr>
      <w:tr w:rsidR="00823A92" w:rsidRPr="00027BA8" w:rsidTr="00E51D43">
        <w:trPr>
          <w:trHeight w:val="44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A92" w:rsidRPr="00027BA8" w:rsidRDefault="00823A92" w:rsidP="00E51D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188 821,8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4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60 531,9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4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62 896,0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65 393,9</w:t>
            </w:r>
          </w:p>
        </w:tc>
        <w:tc>
          <w:tcPr>
            <w:tcW w:w="581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823A92" w:rsidRPr="00027BA8" w:rsidRDefault="00823A92" w:rsidP="00E51D43">
            <w:pPr>
              <w:rPr>
                <w:sz w:val="21"/>
                <w:szCs w:val="21"/>
              </w:rPr>
            </w:pPr>
          </w:p>
        </w:tc>
      </w:tr>
      <w:tr w:rsidR="00823A92" w:rsidRPr="00027BA8" w:rsidTr="00E51D43">
        <w:trPr>
          <w:trHeight w:val="419"/>
        </w:trPr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2" w:rsidRPr="00027BA8" w:rsidRDefault="00823A92" w:rsidP="00E51D4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139,6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2" w:rsidRPr="00027BA8" w:rsidRDefault="00823A92" w:rsidP="00E51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7BA8">
              <w:rPr>
                <w:rFonts w:ascii="Times New Roman" w:hAnsi="Times New Roman"/>
                <w:sz w:val="21"/>
                <w:szCs w:val="21"/>
              </w:rPr>
              <w:t>48,4</w:t>
            </w:r>
          </w:p>
        </w:tc>
        <w:tc>
          <w:tcPr>
            <w:tcW w:w="5812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92" w:rsidRPr="00027BA8" w:rsidRDefault="00823A92" w:rsidP="00E51D43">
            <w:pPr>
              <w:rPr>
                <w:sz w:val="21"/>
                <w:szCs w:val="21"/>
              </w:rPr>
            </w:pPr>
          </w:p>
        </w:tc>
      </w:tr>
    </w:tbl>
    <w:p w:rsidR="00823A92" w:rsidRDefault="00823A92" w:rsidP="00823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823A92" w:rsidSect="00350E4D">
          <w:pgSz w:w="16838" w:h="11906" w:orient="landscape"/>
          <w:pgMar w:top="987" w:right="1134" w:bottom="1134" w:left="1134" w:header="568" w:footer="709" w:gutter="0"/>
          <w:cols w:space="708"/>
          <w:docGrid w:linePitch="360"/>
        </w:sectPr>
      </w:pPr>
      <w:bookmarkStart w:id="0" w:name="_GoBack"/>
      <w:bookmarkEnd w:id="0"/>
    </w:p>
    <w:p w:rsidR="0014407F" w:rsidRDefault="00823A92"/>
    <w:sectPr w:rsidR="0014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EEF" w:rsidRDefault="00823A92" w:rsidP="008C57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EEF" w:rsidRDefault="00823A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63F5"/>
    <w:multiLevelType w:val="hybridMultilevel"/>
    <w:tmpl w:val="4CB630E2"/>
    <w:lvl w:ilvl="0" w:tplc="17FA442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43"/>
    <w:rsid w:val="000D2633"/>
    <w:rsid w:val="00823A92"/>
    <w:rsid w:val="008426CA"/>
    <w:rsid w:val="00F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C0B66-C79F-4BFD-B74B-53B5CAD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A92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82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2646</Words>
  <Characters>15085</Characters>
  <Application>Microsoft Office Word</Application>
  <DocSecurity>0</DocSecurity>
  <Lines>125</Lines>
  <Paragraphs>35</Paragraphs>
  <ScaleCrop>false</ScaleCrop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Антоновский Никита Николаевич</dc:creator>
  <cp:keywords/>
  <dc:description/>
  <cp:lastModifiedBy>Антоновский Никита Николаевич</cp:lastModifiedBy>
  <cp:revision>2</cp:revision>
  <dcterms:created xsi:type="dcterms:W3CDTF">2021-12-21T13:18:00Z</dcterms:created>
  <dcterms:modified xsi:type="dcterms:W3CDTF">2021-12-21T13:18:00Z</dcterms:modified>
</cp:coreProperties>
</file>