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F5" w:rsidRPr="008E70FE" w:rsidRDefault="00635AF5" w:rsidP="00635AF5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635AF5" w:rsidRPr="008E70FE" w:rsidRDefault="00635AF5" w:rsidP="00635AF5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635AF5" w:rsidRPr="008E70FE" w:rsidRDefault="00635AF5" w:rsidP="00635AF5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635AF5" w:rsidRPr="008E70FE" w:rsidRDefault="00635AF5" w:rsidP="00635AF5">
      <w:pPr>
        <w:jc w:val="center"/>
        <w:rPr>
          <w:b/>
          <w:color w:val="000000" w:themeColor="text1"/>
          <w:sz w:val="27"/>
          <w:szCs w:val="27"/>
        </w:rPr>
      </w:pPr>
    </w:p>
    <w:p w:rsidR="00635AF5" w:rsidRPr="008E70FE" w:rsidRDefault="00635AF5" w:rsidP="00635AF5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35AF5" w:rsidRPr="008E70FE" w:rsidRDefault="00635AF5" w:rsidP="00635AF5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635AF5" w:rsidRPr="008E70FE" w:rsidTr="009743F2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5" w:rsidRPr="008E70FE" w:rsidRDefault="00635AF5" w:rsidP="009743F2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</w:t>
            </w:r>
            <w:r>
              <w:rPr>
                <w:color w:val="000000" w:themeColor="text1"/>
              </w:rPr>
              <w:t xml:space="preserve"> </w:t>
            </w:r>
            <w:r w:rsidRPr="008E70FE">
              <w:rPr>
                <w:color w:val="000000" w:themeColor="text1"/>
              </w:rPr>
              <w:t>– 2024 годы</w:t>
            </w:r>
          </w:p>
        </w:tc>
      </w:tr>
      <w:tr w:rsidR="00635AF5" w:rsidRPr="008E70FE" w:rsidTr="009743F2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5" w:rsidRPr="008E70FE" w:rsidRDefault="00635AF5" w:rsidP="009743F2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635AF5" w:rsidRPr="008E70FE" w:rsidTr="009743F2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5" w:rsidRPr="008E70FE" w:rsidRDefault="00635AF5" w:rsidP="00635AF5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635AF5" w:rsidRPr="008E70FE" w:rsidRDefault="00635AF5" w:rsidP="00635AF5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635AF5" w:rsidRPr="008E70FE" w:rsidRDefault="00635AF5" w:rsidP="009743F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,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635AF5" w:rsidRPr="008E70FE" w:rsidTr="009743F2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635AF5" w:rsidRPr="008E70FE" w:rsidTr="009743F2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635AF5" w:rsidRPr="008E70FE" w:rsidTr="009743F2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51352,9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51352,9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9064,7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>
              <w:rPr>
                <w:color w:val="000000" w:themeColor="text1"/>
              </w:rPr>
              <w:t xml:space="preserve">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8764,7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lastRenderedPageBreak/>
              <w:t>2023 год –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8</w:t>
            </w:r>
            <w:r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635AF5" w:rsidRPr="008E70FE" w:rsidRDefault="00635AF5" w:rsidP="009743F2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8</w:t>
            </w:r>
            <w:r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764,7 </w:t>
            </w: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635AF5" w:rsidRPr="008E70FE" w:rsidTr="009743F2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F5" w:rsidRPr="008E70FE" w:rsidRDefault="00635AF5" w:rsidP="009743F2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F5" w:rsidRPr="00B46875" w:rsidRDefault="00635AF5" w:rsidP="00635AF5">
            <w:pPr>
              <w:numPr>
                <w:ilvl w:val="0"/>
                <w:numId w:val="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B46875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не менее 17,2 %.</w:t>
            </w:r>
          </w:p>
          <w:p w:rsidR="00635AF5" w:rsidRPr="00B46875" w:rsidRDefault="00635AF5" w:rsidP="00635AF5">
            <w:pPr>
              <w:numPr>
                <w:ilvl w:val="0"/>
                <w:numId w:val="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B46875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 – 6</w:t>
            </w:r>
            <w:r w:rsidRPr="00B46F0A">
              <w:rPr>
                <w:rFonts w:eastAsia="Calibri"/>
                <w:bCs w:val="0"/>
                <w:color w:val="000000" w:themeColor="text1"/>
                <w:kern w:val="0"/>
              </w:rPr>
              <w:t>0</w:t>
            </w:r>
            <w:r w:rsidRPr="00B46875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единиц.</w:t>
            </w:r>
          </w:p>
          <w:p w:rsidR="00635AF5" w:rsidRPr="00B46875" w:rsidRDefault="00635AF5" w:rsidP="00635AF5">
            <w:pPr>
              <w:numPr>
                <w:ilvl w:val="0"/>
                <w:numId w:val="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B46875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Мурманска, – не менее семи единиц ежегодно</w:t>
            </w:r>
          </w:p>
        </w:tc>
      </w:tr>
    </w:tbl>
    <w:p w:rsidR="00635AF5" w:rsidRPr="008E70FE" w:rsidRDefault="00635AF5" w:rsidP="00635AF5">
      <w:pPr>
        <w:tabs>
          <w:tab w:val="left" w:pos="0"/>
        </w:tabs>
        <w:jc w:val="center"/>
        <w:rPr>
          <w:color w:val="000000" w:themeColor="text1"/>
        </w:rPr>
      </w:pPr>
    </w:p>
    <w:p w:rsidR="00635AF5" w:rsidRPr="008E70FE" w:rsidRDefault="00635AF5" w:rsidP="00635AF5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635AF5" w:rsidRPr="008E70FE" w:rsidRDefault="00635AF5" w:rsidP="00635AF5">
      <w:pPr>
        <w:jc w:val="center"/>
        <w:rPr>
          <w:color w:val="000000" w:themeColor="text1"/>
        </w:rPr>
      </w:pP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поддержку общественных объединений, некоммерческих организаций в городе Мурманске;</w:t>
      </w:r>
    </w:p>
    <w:p w:rsidR="00635AF5" w:rsidRPr="008E70FE" w:rsidRDefault="00635AF5" w:rsidP="00635AF5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635AF5" w:rsidRPr="008E70FE" w:rsidRDefault="00635AF5" w:rsidP="00635AF5">
      <w:pPr>
        <w:jc w:val="both"/>
        <w:rPr>
          <w:color w:val="000000" w:themeColor="text1"/>
        </w:rPr>
      </w:pP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</w:p>
    <w:p w:rsidR="00635AF5" w:rsidRPr="008E70FE" w:rsidRDefault="00635AF5" w:rsidP="00635AF5">
      <w:pPr>
        <w:ind w:left="-426" w:firstLine="709"/>
        <w:rPr>
          <w:color w:val="000000" w:themeColor="text1"/>
        </w:rPr>
        <w:sectPr w:rsidR="00635AF5" w:rsidRPr="008E70FE" w:rsidSect="00635AF5">
          <w:headerReference w:type="even" r:id="rId5"/>
          <w:headerReference w:type="first" r:id="rId6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635AF5" w:rsidRDefault="00635AF5" w:rsidP="00635AF5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bCs w:val="0"/>
          <w:color w:val="000000" w:themeColor="text1"/>
          <w:kern w:val="0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lastRenderedPageBreak/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p w:rsidR="00635AF5" w:rsidRPr="008E70FE" w:rsidRDefault="00635AF5" w:rsidP="00635AF5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635AF5" w:rsidRPr="005D4F47" w:rsidTr="009743F2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635AF5" w:rsidRPr="005D4F47" w:rsidTr="009743F2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635AF5" w:rsidRPr="005D4F47" w:rsidTr="009743F2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635AF5" w:rsidRPr="005D4F47" w:rsidTr="009743F2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635AF5" w:rsidRPr="005D4F47" w:rsidTr="009743F2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</w:tr>
      <w:tr w:rsidR="00635AF5" w:rsidRPr="005D4F47" w:rsidTr="009743F2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62E0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635AF5" w:rsidRPr="005D4F47" w:rsidTr="009743F2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62E0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F5" w:rsidRPr="005D4F47" w:rsidRDefault="00635AF5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</w:tr>
    </w:tbl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jc w:val="center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lastRenderedPageBreak/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35AF5" w:rsidRPr="008E70FE" w:rsidRDefault="00635AF5" w:rsidP="00635AF5">
      <w:pPr>
        <w:jc w:val="center"/>
        <w:rPr>
          <w:color w:val="000000" w:themeColor="text1"/>
          <w:kern w:val="0"/>
        </w:rPr>
      </w:pPr>
    </w:p>
    <w:p w:rsidR="00635AF5" w:rsidRDefault="00635AF5" w:rsidP="00635AF5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635AF5" w:rsidRDefault="00635AF5" w:rsidP="00635AF5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635AF5" w:rsidRPr="00D234A7" w:rsidTr="009743F2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635AF5" w:rsidRPr="00D234A7" w:rsidTr="009743F2">
        <w:trPr>
          <w:trHeight w:val="31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D234A7" w:rsidRDefault="00635AF5" w:rsidP="009743F2">
            <w:pPr>
              <w:jc w:val="center"/>
              <w:rPr>
                <w:sz w:val="20"/>
                <w:szCs w:val="20"/>
              </w:rPr>
            </w:pPr>
          </w:p>
          <w:p w:rsidR="00635AF5" w:rsidRPr="00D234A7" w:rsidRDefault="00635AF5" w:rsidP="009743F2">
            <w:pPr>
              <w:jc w:val="center"/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635AF5" w:rsidRPr="00D234A7" w:rsidTr="009743F2">
        <w:trPr>
          <w:cantSplit/>
          <w:trHeight w:val="595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635AF5" w:rsidRPr="00D234A7" w:rsidTr="009743F2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C6314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250</w:t>
            </w:r>
            <w:r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Количество общественных объединений,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некоммерчес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ких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ций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Почетных граждан города-героя Мурманск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635AF5" w:rsidRPr="00D234A7" w:rsidTr="009743F2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ческих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организаций, которым предоставлены субсидии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90BBC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635AF5" w:rsidRPr="00D234A7" w:rsidTr="009743F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635AF5" w:rsidRPr="00D234A7" w:rsidTr="009743F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5AF5" w:rsidRPr="00825D12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694296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Мероприятия, направленные на поддержку </w:t>
            </w:r>
            <w:r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общественных и гражданских инициатив, формирование</w:t>
            </w:r>
          </w:p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635AF5" w:rsidRPr="00D234A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AF5" w:rsidRPr="00C63147" w:rsidTr="009743F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5AF5" w:rsidRPr="00C6314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C63147" w:rsidRDefault="00635AF5" w:rsidP="009743F2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муниципальным бюджетным автономным учреждениям субсиди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635AF5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62E0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7853,4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C63147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635AF5" w:rsidRPr="00D234A7" w:rsidTr="009743F2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F5" w:rsidRPr="00C63147" w:rsidRDefault="00635AF5" w:rsidP="009743F2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</w:t>
            </w:r>
          </w:p>
          <w:p w:rsidR="00635AF5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635AF5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2021</w:t>
            </w:r>
          </w:p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C63147" w:rsidRDefault="00635AF5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</w:t>
            </w:r>
            <w:r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C63147" w:rsidRDefault="00635AF5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C63147" w:rsidRDefault="00635AF5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562E0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62E07">
              <w:rPr>
                <w:color w:val="000000" w:themeColor="text1"/>
                <w:sz w:val="20"/>
                <w:szCs w:val="20"/>
              </w:rPr>
              <w:t>9064,7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Pr="00C63147">
              <w:rPr>
                <w:color w:val="000000" w:themeColor="text1"/>
                <w:sz w:val="20"/>
                <w:szCs w:val="20"/>
              </w:rPr>
              <w:t>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C6314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635AF5" w:rsidRDefault="00635AF5" w:rsidP="00635AF5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lastRenderedPageBreak/>
        <w:t>3.2</w:t>
      </w:r>
      <w:r>
        <w:rPr>
          <w:rFonts w:eastAsia="Calibri"/>
          <w:color w:val="000000" w:themeColor="text1"/>
          <w:lang w:eastAsia="en-US"/>
        </w:rPr>
        <w:t xml:space="preserve">. </w:t>
      </w:r>
      <w:r w:rsidRPr="008E70FE">
        <w:rPr>
          <w:rFonts w:eastAsia="Calibri"/>
          <w:color w:val="000000" w:themeColor="text1"/>
          <w:lang w:eastAsia="en-US"/>
        </w:rPr>
        <w:t>Перечень основных мероприятий на 2022 – 2024 годы</w:t>
      </w:r>
    </w:p>
    <w:p w:rsidR="00635AF5" w:rsidRDefault="00635AF5" w:rsidP="00635AF5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25"/>
      </w:tblGrid>
      <w:tr w:rsidR="00635AF5" w:rsidRPr="00D234A7" w:rsidTr="009743F2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635AF5" w:rsidRPr="00D234A7" w:rsidTr="009743F2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635AF5" w:rsidRPr="00D234A7" w:rsidRDefault="00635AF5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F5" w:rsidRPr="00D234A7" w:rsidRDefault="00635AF5" w:rsidP="009743F2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635AF5" w:rsidRPr="00D234A7" w:rsidTr="009743F2">
        <w:trPr>
          <w:trHeight w:val="495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D234A7" w:rsidRDefault="00635AF5" w:rsidP="009743F2">
            <w:pPr>
              <w:spacing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635AF5" w:rsidRPr="00526BC8" w:rsidTr="009743F2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2022 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   в </w:t>
            </w:r>
            <w:proofErr w:type="spellStart"/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26294,1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Мурманска,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635AF5" w:rsidRPr="00526BC8" w:rsidTr="009743F2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635AF5" w:rsidRPr="00526BC8" w:rsidTr="009743F2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635AF5" w:rsidRPr="00526BC8" w:rsidTr="009743F2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E15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общественных и </w:t>
            </w:r>
            <w:r w:rsidRPr="009E15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гражданских</w:t>
            </w:r>
            <w:r>
              <w:t xml:space="preserve"> </w:t>
            </w:r>
            <w:r w:rsidRPr="009E15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2022 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5AF5" w:rsidRPr="00526BC8" w:rsidTr="009743F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635AF5" w:rsidRPr="00D234A7" w:rsidTr="009743F2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F5" w:rsidRPr="00526BC8" w:rsidRDefault="00635AF5" w:rsidP="009743F2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2022</w:t>
            </w:r>
          </w:p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2024</w:t>
            </w:r>
          </w:p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26294,1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F5" w:rsidRPr="00D234A7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26BC8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635AF5" w:rsidRPr="008E70FE" w:rsidRDefault="00635AF5" w:rsidP="00635AF5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635AF5" w:rsidRPr="008E70FE" w:rsidRDefault="00635AF5" w:rsidP="00635AF5">
      <w:pPr>
        <w:rPr>
          <w:rFonts w:eastAsia="Calibri"/>
          <w:sz w:val="22"/>
          <w:szCs w:val="22"/>
          <w:lang w:eastAsia="en-US"/>
        </w:rPr>
      </w:pPr>
    </w:p>
    <w:p w:rsidR="00635AF5" w:rsidRPr="008E70FE" w:rsidRDefault="00635AF5" w:rsidP="00635AF5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635AF5" w:rsidRPr="008E70FE" w:rsidRDefault="00635AF5" w:rsidP="00635AF5">
      <w:pPr>
        <w:rPr>
          <w:rFonts w:eastAsia="Calibri"/>
          <w:sz w:val="22"/>
          <w:szCs w:val="22"/>
          <w:lang w:eastAsia="en-US"/>
        </w:rPr>
      </w:pPr>
    </w:p>
    <w:p w:rsidR="00635AF5" w:rsidRPr="008E70FE" w:rsidRDefault="00635AF5" w:rsidP="00635AF5">
      <w:pPr>
        <w:rPr>
          <w:rFonts w:eastAsia="Calibri"/>
          <w:sz w:val="22"/>
          <w:szCs w:val="22"/>
          <w:lang w:eastAsia="en-US"/>
        </w:rPr>
        <w:sectPr w:rsidR="00635AF5" w:rsidRPr="008E70FE" w:rsidSect="00B744C2">
          <w:footerReference w:type="default" r:id="rId7"/>
          <w:type w:val="nextColumn"/>
          <w:pgSz w:w="16838" w:h="11906" w:orient="landscape"/>
          <w:pgMar w:top="1702" w:right="851" w:bottom="1134" w:left="1418" w:header="284" w:footer="386" w:gutter="0"/>
          <w:cols w:space="708"/>
          <w:docGrid w:linePitch="381"/>
        </w:sectPr>
      </w:pPr>
    </w:p>
    <w:p w:rsidR="00635AF5" w:rsidRPr="008E70FE" w:rsidRDefault="00635AF5" w:rsidP="00635AF5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35AF5" w:rsidRPr="008E70FE" w:rsidRDefault="00635AF5" w:rsidP="00635AF5">
      <w:pPr>
        <w:jc w:val="center"/>
        <w:rPr>
          <w:color w:val="000000" w:themeColor="text1"/>
          <w:sz w:val="24"/>
          <w:szCs w:val="24"/>
        </w:rPr>
      </w:pPr>
    </w:p>
    <w:p w:rsidR="00635AF5" w:rsidRPr="008E70FE" w:rsidRDefault="00635AF5" w:rsidP="00635AF5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635AF5" w:rsidRPr="008E70FE" w:rsidRDefault="00635AF5" w:rsidP="00635AF5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635AF5" w:rsidRPr="008E70FE" w:rsidRDefault="00635AF5" w:rsidP="00635AF5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>
        <w:rPr>
          <w:color w:val="000000" w:themeColor="text1"/>
        </w:rPr>
        <w:t>.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</w:p>
    <w:p w:rsidR="00635AF5" w:rsidRPr="008E70FE" w:rsidRDefault="00635AF5" w:rsidP="00635AF5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35AF5" w:rsidRPr="008E70FE" w:rsidRDefault="00635AF5" w:rsidP="00635AF5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635AF5" w:rsidRPr="008E70FE" w:rsidTr="009743F2">
        <w:trPr>
          <w:trHeight w:val="691"/>
        </w:trPr>
        <w:tc>
          <w:tcPr>
            <w:tcW w:w="1933" w:type="dxa"/>
            <w:vMerge w:val="restart"/>
          </w:tcPr>
          <w:p w:rsidR="00635AF5" w:rsidRPr="008E70FE" w:rsidRDefault="00635AF5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:rsidR="00635AF5" w:rsidRPr="008E70FE" w:rsidRDefault="00635AF5" w:rsidP="009743F2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Всего,</w:t>
            </w:r>
          </w:p>
          <w:p w:rsidR="00635AF5" w:rsidRPr="008E70FE" w:rsidRDefault="00635AF5" w:rsidP="009743F2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0FE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610" w:type="dxa"/>
            <w:gridSpan w:val="7"/>
          </w:tcPr>
          <w:p w:rsidR="00635AF5" w:rsidRPr="008E70FE" w:rsidRDefault="00635AF5" w:rsidP="009743F2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635AF5" w:rsidRPr="008E70FE" w:rsidTr="009743F2">
        <w:trPr>
          <w:trHeight w:val="401"/>
        </w:trPr>
        <w:tc>
          <w:tcPr>
            <w:tcW w:w="1933" w:type="dxa"/>
            <w:vMerge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635AF5" w:rsidRPr="008E70FE" w:rsidRDefault="00635AF5" w:rsidP="009743F2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635AF5" w:rsidRPr="008E70FE" w:rsidTr="009743F2">
        <w:tc>
          <w:tcPr>
            <w:tcW w:w="1933" w:type="dxa"/>
            <w:vAlign w:val="center"/>
          </w:tcPr>
          <w:p w:rsidR="00635AF5" w:rsidRPr="00247BBA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247BB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247BB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  <w:shd w:val="clear" w:color="auto" w:fill="auto"/>
          </w:tcPr>
          <w:p w:rsidR="00635AF5" w:rsidRPr="00526BC8" w:rsidRDefault="00635AF5" w:rsidP="009743F2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51352,9  </w:t>
            </w:r>
          </w:p>
        </w:tc>
        <w:tc>
          <w:tcPr>
            <w:tcW w:w="941" w:type="dxa"/>
            <w:shd w:val="clear" w:color="auto" w:fill="auto"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shd w:val="clear" w:color="auto" w:fill="auto"/>
          </w:tcPr>
          <w:p w:rsidR="00635AF5" w:rsidRPr="00526BC8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shd w:val="clear" w:color="auto" w:fill="auto"/>
          </w:tcPr>
          <w:p w:rsidR="00635AF5" w:rsidRPr="00526BC8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9064,7</w:t>
            </w:r>
          </w:p>
        </w:tc>
        <w:tc>
          <w:tcPr>
            <w:tcW w:w="977" w:type="dxa"/>
            <w:shd w:val="clear" w:color="auto" w:fill="auto"/>
          </w:tcPr>
          <w:p w:rsidR="00635AF5" w:rsidRPr="00526BC8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8764,7</w:t>
            </w:r>
          </w:p>
        </w:tc>
        <w:tc>
          <w:tcPr>
            <w:tcW w:w="977" w:type="dxa"/>
            <w:shd w:val="clear" w:color="auto" w:fill="auto"/>
          </w:tcPr>
          <w:p w:rsidR="00635AF5" w:rsidRPr="00526BC8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32" w:type="dxa"/>
            <w:shd w:val="clear" w:color="auto" w:fill="auto"/>
          </w:tcPr>
          <w:p w:rsidR="00635AF5" w:rsidRPr="00526BC8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21" w:type="dxa"/>
            <w:shd w:val="clear" w:color="auto" w:fill="auto"/>
          </w:tcPr>
          <w:p w:rsidR="00635AF5" w:rsidRPr="00526BC8" w:rsidRDefault="00635AF5" w:rsidP="009743F2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</w:tr>
      <w:tr w:rsidR="00635AF5" w:rsidRPr="008E70FE" w:rsidTr="009743F2">
        <w:trPr>
          <w:trHeight w:val="390"/>
        </w:trPr>
        <w:tc>
          <w:tcPr>
            <w:tcW w:w="1933" w:type="dxa"/>
            <w:vAlign w:val="center"/>
          </w:tcPr>
          <w:p w:rsidR="00635AF5" w:rsidRPr="0087005C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6BC8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51352,9  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9064,7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sz w:val="24"/>
                <w:szCs w:val="24"/>
              </w:rPr>
              <w:t>8764,7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635AF5" w:rsidRPr="00526BC8" w:rsidRDefault="00635AF5" w:rsidP="009743F2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526BC8">
              <w:rPr>
                <w:color w:val="000000" w:themeColor="text1"/>
                <w:kern w:val="0"/>
                <w:sz w:val="24"/>
                <w:szCs w:val="24"/>
              </w:rPr>
              <w:t>8764,7</w:t>
            </w:r>
          </w:p>
        </w:tc>
      </w:tr>
      <w:tr w:rsidR="00635AF5" w:rsidRPr="008E70FE" w:rsidTr="009743F2">
        <w:trPr>
          <w:trHeight w:val="675"/>
        </w:trPr>
        <w:tc>
          <w:tcPr>
            <w:tcW w:w="1933" w:type="dxa"/>
            <w:vAlign w:val="center"/>
          </w:tcPr>
          <w:p w:rsidR="00635AF5" w:rsidRPr="008E70FE" w:rsidRDefault="00635AF5" w:rsidP="009743F2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:rsidR="00635AF5" w:rsidRPr="008E70FE" w:rsidRDefault="00635AF5" w:rsidP="009743F2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:rsidR="00635AF5" w:rsidRPr="008E70FE" w:rsidRDefault="00635AF5" w:rsidP="009743F2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635AF5" w:rsidRPr="008E70FE" w:rsidRDefault="00635AF5" w:rsidP="00635AF5">
      <w:pPr>
        <w:ind w:firstLine="709"/>
        <w:jc w:val="center"/>
        <w:rPr>
          <w:color w:val="000000" w:themeColor="text1"/>
        </w:rPr>
      </w:pPr>
    </w:p>
    <w:p w:rsidR="00635AF5" w:rsidRPr="008E70FE" w:rsidRDefault="00635AF5" w:rsidP="00635AF5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635AF5" w:rsidRPr="008E70FE" w:rsidRDefault="00635AF5" w:rsidP="00635AF5">
      <w:pPr>
        <w:ind w:firstLine="709"/>
        <w:jc w:val="center"/>
        <w:rPr>
          <w:b/>
          <w:color w:val="000000" w:themeColor="text1"/>
        </w:rPr>
      </w:pP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улучшение и реализация эффективных механизмов </w:t>
      </w:r>
      <w:proofErr w:type="gramStart"/>
      <w:r w:rsidRPr="008E70FE">
        <w:rPr>
          <w:color w:val="000000" w:themeColor="text1"/>
        </w:rPr>
        <w:t>взаимодействия  администрации</w:t>
      </w:r>
      <w:proofErr w:type="gramEnd"/>
      <w:r w:rsidRPr="008E70FE">
        <w:rPr>
          <w:color w:val="000000" w:themeColor="text1"/>
        </w:rPr>
        <w:t xml:space="preserve"> города Мурманска с общественными объединениями и некоммерческими организациями;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создание условий для выявления социально значимых инициатив общественных объединений, некоммерческих организаций и их эффективной </w:t>
      </w:r>
      <w:proofErr w:type="gramStart"/>
      <w:r w:rsidRPr="008E70FE">
        <w:rPr>
          <w:color w:val="000000" w:themeColor="text1"/>
        </w:rPr>
        <w:t>реализации  для</w:t>
      </w:r>
      <w:proofErr w:type="gramEnd"/>
      <w:r w:rsidRPr="008E70FE">
        <w:rPr>
          <w:color w:val="000000" w:themeColor="text1"/>
        </w:rPr>
        <w:t xml:space="preserve"> муниципального образования город Мурманск;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- развитие шефских связей с воинскими частями и учреждениями </w:t>
      </w:r>
      <w:proofErr w:type="gramStart"/>
      <w:r w:rsidRPr="008E70FE">
        <w:rPr>
          <w:color w:val="000000" w:themeColor="text1"/>
        </w:rPr>
        <w:t>и  привлечение</w:t>
      </w:r>
      <w:proofErr w:type="gramEnd"/>
      <w:r w:rsidRPr="008E70FE">
        <w:rPr>
          <w:color w:val="000000" w:themeColor="text1"/>
        </w:rPr>
        <w:t xml:space="preserve">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>
        <w:rPr>
          <w:color w:val="000000" w:themeColor="text1"/>
        </w:rPr>
        <w:t>.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635AF5" w:rsidRPr="008E70FE" w:rsidRDefault="00635AF5" w:rsidP="00635AF5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14407F" w:rsidRDefault="00635AF5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Pr="00574FAC" w:rsidRDefault="00635AF5" w:rsidP="0074550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Default="00635AF5" w:rsidP="007455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23C" w:rsidRDefault="00635A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Default="00635AF5">
    <w:pPr>
      <w:pStyle w:val="a3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D023C" w:rsidRPr="007F4002" w:rsidRDefault="00635AF5" w:rsidP="0074550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9F"/>
    <w:rsid w:val="000D2633"/>
    <w:rsid w:val="00635AF5"/>
    <w:rsid w:val="008426CA"/>
    <w:rsid w:val="00D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2AC96-0787-4442-B207-74ABAA6C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F5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AF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35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AF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7">
    <w:name w:val="page number"/>
    <w:basedOn w:val="a0"/>
    <w:rsid w:val="0063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2022-01-13T14:27:00Z</dcterms:created>
  <dcterms:modified xsi:type="dcterms:W3CDTF">2022-01-13T14:28:00Z</dcterms:modified>
</cp:coreProperties>
</file>