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68744B3E" w:rsidR="00451559" w:rsidRPr="00451559" w:rsidRDefault="00BF2F4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r>
        <w:rPr>
          <w:rFonts w:eastAsia="Times New Roman"/>
          <w:szCs w:val="20"/>
          <w:lang w:eastAsia="ru-RU"/>
        </w:rPr>
        <w:t>06.05.2022</w:t>
      </w:r>
      <w:permEnd w:id="12527334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r>
        <w:rPr>
          <w:rFonts w:eastAsia="Times New Roman"/>
          <w:szCs w:val="20"/>
          <w:lang w:eastAsia="ru-RU"/>
        </w:rPr>
        <w:t>1153</w:t>
      </w:r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6973268" w:edGrp="everyone" w:displacedByCustomXml="prev"/>
        <w:p w14:paraId="0A97F5B8" w14:textId="77777777" w:rsidR="00E37216" w:rsidRDefault="004B3A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внесении изменений в приложение к постановлению администрации города Мурманска от </w:t>
          </w:r>
          <w:r w:rsidR="00F9779D">
            <w:rPr>
              <w:rFonts w:eastAsia="Times New Roman"/>
              <w:b/>
              <w:szCs w:val="20"/>
              <w:lang w:eastAsia="ru-RU"/>
            </w:rPr>
            <w:t>15.01.2014 № 77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Об утверждении порядка предоставления социальных выплат молодым и многодетным </w:t>
          </w:r>
        </w:p>
        <w:p w14:paraId="40267CC3" w14:textId="77777777" w:rsidR="00E37216" w:rsidRDefault="00F977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семьям – участникам подпрограммы «Обеспечение жильем молодых </w:t>
          </w:r>
        </w:p>
        <w:p w14:paraId="78A42D4F" w14:textId="02BA4CF1" w:rsidR="00164779" w:rsidRDefault="00F977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и многодетных семей города Мурманска» на 2018-2024 годы»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14:paraId="1A4B29AC" w14:textId="77777777" w:rsidR="00F9779D" w:rsidRDefault="001630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(в ред. постановлений </w:t>
          </w:r>
          <w:bookmarkStart w:id="0" w:name="_Hlk101343455"/>
          <w:r>
            <w:rPr>
              <w:rFonts w:eastAsia="Times New Roman"/>
              <w:b/>
              <w:szCs w:val="20"/>
              <w:lang w:eastAsia="ru-RU"/>
            </w:rPr>
            <w:t xml:space="preserve">от </w:t>
          </w:r>
          <w:bookmarkEnd w:id="0"/>
          <w:r w:rsidR="00F9779D">
            <w:rPr>
              <w:rFonts w:eastAsia="Times New Roman"/>
              <w:b/>
              <w:szCs w:val="20"/>
              <w:lang w:eastAsia="ru-RU"/>
            </w:rPr>
            <w:t>07.05.2014 № 1347, от 22.09.2014 № 3023,</w:t>
          </w:r>
        </w:p>
        <w:p w14:paraId="6B8025F6" w14:textId="77777777" w:rsidR="00F9779D" w:rsidRDefault="00F977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от 13.01.2015 № 30, от 20.03.2015 № 755, от 15.06.2015 № 1569, </w:t>
          </w:r>
        </w:p>
        <w:p w14:paraId="0055504A" w14:textId="77777777" w:rsidR="00F9779D" w:rsidRDefault="00F977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18.12.2015 № 3537, от 19.05.2016 № 1360, от 10.01.2017 № 15, </w:t>
          </w:r>
        </w:p>
        <w:p w14:paraId="6C141295" w14:textId="77777777" w:rsidR="00F9779D" w:rsidRDefault="00F977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01.06.2017 № 1670, от 17.10.2017 № 3364, от 13.12.2017 № 3944, </w:t>
          </w:r>
        </w:p>
        <w:p w14:paraId="4CAA8048" w14:textId="77777777" w:rsidR="00F9779D" w:rsidRDefault="00F977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13.02.2018 № 362, от 24.01.2019 № 197, от 20.03.2019 № 1014, </w:t>
          </w:r>
        </w:p>
        <w:p w14:paraId="455413AE" w14:textId="5919C514" w:rsidR="00FD3B16" w:rsidRPr="00FD3B16" w:rsidRDefault="00F977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06.05.2020 № 1123, от 26.10.2020 № 2453, от 27.05.2021 № 1418</w:t>
          </w:r>
          <w:r w:rsidR="00164779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0E8ED03C" w:rsidR="00FD3B16" w:rsidRDefault="001647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9938742" w:edGrp="everyone"/>
      <w:r>
        <w:rPr>
          <w:rFonts w:eastAsia="Times New Roman"/>
          <w:szCs w:val="28"/>
          <w:lang w:eastAsia="ru-RU"/>
        </w:rPr>
        <w:t>В соответствии с Фе</w:t>
      </w:r>
      <w:r w:rsidR="004B3A53">
        <w:rPr>
          <w:rFonts w:eastAsia="Times New Roman"/>
          <w:szCs w:val="28"/>
          <w:lang w:eastAsia="ru-RU"/>
        </w:rPr>
        <w:t xml:space="preserve">деральным законом </w:t>
      </w:r>
      <w:r w:rsidR="00800B04">
        <w:rPr>
          <w:rFonts w:eastAsia="Times New Roman"/>
          <w:szCs w:val="28"/>
          <w:lang w:eastAsia="ru-RU"/>
        </w:rPr>
        <w:t>от 06.10.2003 № 131-ФЗ «Об общих принципах организации местного самоуправления в Российской Федерации»,</w:t>
      </w:r>
      <w:r w:rsidR="009267B3" w:rsidRPr="009267B3">
        <w:rPr>
          <w:rFonts w:eastAsia="Times New Roman"/>
          <w:szCs w:val="28"/>
          <w:lang w:eastAsia="ru-RU"/>
        </w:rPr>
        <w:t xml:space="preserve"> </w:t>
      </w:r>
      <w:r w:rsidR="009267B3">
        <w:rPr>
          <w:rFonts w:eastAsia="Times New Roman"/>
          <w:szCs w:val="28"/>
          <w:lang w:eastAsia="ru-RU"/>
        </w:rPr>
        <w:t>постановлением Правительства</w:t>
      </w:r>
      <w:r w:rsidR="006B6D6A">
        <w:rPr>
          <w:rFonts w:eastAsia="Times New Roman"/>
          <w:szCs w:val="28"/>
          <w:lang w:eastAsia="ru-RU"/>
        </w:rPr>
        <w:t xml:space="preserve"> Мурманской области от </w:t>
      </w:r>
      <w:r w:rsidR="00FF56A8">
        <w:rPr>
          <w:rFonts w:eastAsia="Times New Roman"/>
          <w:szCs w:val="28"/>
          <w:lang w:eastAsia="ru-RU"/>
        </w:rPr>
        <w:t>13.11.2020 № 795-ПП «О государственной программе Мурманской области «Комфортное жилье и городская среда»</w:t>
      </w:r>
      <w:r w:rsidR="009267B3">
        <w:rPr>
          <w:rFonts w:eastAsia="Times New Roman"/>
          <w:szCs w:val="28"/>
          <w:lang w:eastAsia="ru-RU"/>
        </w:rPr>
        <w:t>,</w:t>
      </w:r>
      <w:r w:rsidR="00800B04">
        <w:rPr>
          <w:rFonts w:eastAsia="Times New Roman"/>
          <w:szCs w:val="28"/>
          <w:lang w:eastAsia="ru-RU"/>
        </w:rPr>
        <w:t xml:space="preserve"> Уставом муниципального образования город Мурманск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C8EEB72" w14:textId="0AD8954D" w:rsidR="0016370D" w:rsidRDefault="00035DB0" w:rsidP="0016370D">
      <w:pPr>
        <w:spacing w:after="0" w:line="240" w:lineRule="auto"/>
        <w:ind w:firstLine="709"/>
        <w:jc w:val="both"/>
        <w:rPr>
          <w:rFonts w:eastAsia="Times New Roman"/>
          <w:b/>
          <w:szCs w:val="20"/>
          <w:lang w:eastAsia="ru-RU"/>
        </w:rPr>
      </w:pPr>
      <w:permStart w:id="2010200690" w:edGrp="everyone"/>
      <w:r>
        <w:rPr>
          <w:szCs w:val="28"/>
        </w:rPr>
        <w:t>1.</w:t>
      </w:r>
      <w:r w:rsidR="004B3A53">
        <w:rPr>
          <w:szCs w:val="28"/>
        </w:rPr>
        <w:t xml:space="preserve"> </w:t>
      </w:r>
      <w:r w:rsidR="00800B04">
        <w:rPr>
          <w:szCs w:val="28"/>
        </w:rPr>
        <w:t>Внести в приложение</w:t>
      </w:r>
      <w:r w:rsidR="006B25C1">
        <w:rPr>
          <w:szCs w:val="28"/>
        </w:rPr>
        <w:t xml:space="preserve"> к</w:t>
      </w:r>
      <w:r w:rsidR="00800B04">
        <w:rPr>
          <w:szCs w:val="28"/>
        </w:rPr>
        <w:t xml:space="preserve"> постановлению администрации города Мурманска от </w:t>
      </w:r>
      <w:r w:rsidR="006B25C1">
        <w:rPr>
          <w:szCs w:val="28"/>
        </w:rPr>
        <w:t>15.01.2014 № 77</w:t>
      </w:r>
      <w:r w:rsidR="00800B04">
        <w:rPr>
          <w:szCs w:val="28"/>
        </w:rPr>
        <w:t xml:space="preserve"> «</w:t>
      </w:r>
      <w:r w:rsidR="0016370D">
        <w:rPr>
          <w:szCs w:val="28"/>
        </w:rPr>
        <w:t>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2014-2024 годы» (</w:t>
      </w:r>
      <w:r w:rsidR="0016370D" w:rsidRPr="0016370D">
        <w:rPr>
          <w:szCs w:val="28"/>
        </w:rPr>
        <w:t xml:space="preserve">в ред. постановлений от </w:t>
      </w:r>
      <w:r w:rsidR="0016370D" w:rsidRPr="0016370D">
        <w:rPr>
          <w:rFonts w:eastAsia="Times New Roman"/>
          <w:szCs w:val="20"/>
          <w:lang w:eastAsia="ru-RU"/>
        </w:rPr>
        <w:t>07.05.2014 № 1347,</w:t>
      </w:r>
      <w:r w:rsidR="00E37216">
        <w:rPr>
          <w:rFonts w:eastAsia="Times New Roman"/>
          <w:szCs w:val="20"/>
          <w:lang w:eastAsia="ru-RU"/>
        </w:rPr>
        <w:t xml:space="preserve">    </w:t>
      </w:r>
      <w:r w:rsidR="0016370D" w:rsidRPr="0016370D">
        <w:rPr>
          <w:rFonts w:eastAsia="Times New Roman"/>
          <w:szCs w:val="20"/>
          <w:lang w:eastAsia="ru-RU"/>
        </w:rPr>
        <w:t xml:space="preserve"> от 22.09.2014 № 3023, от 13.01.2015 № 30, от 20.03.2015 № 755, от 15.06.2015 </w:t>
      </w:r>
      <w:r w:rsidR="00E37216">
        <w:rPr>
          <w:rFonts w:eastAsia="Times New Roman"/>
          <w:szCs w:val="20"/>
          <w:lang w:eastAsia="ru-RU"/>
        </w:rPr>
        <w:t xml:space="preserve">      </w:t>
      </w:r>
      <w:r w:rsidR="0016370D" w:rsidRPr="0016370D">
        <w:rPr>
          <w:rFonts w:eastAsia="Times New Roman"/>
          <w:szCs w:val="20"/>
          <w:lang w:eastAsia="ru-RU"/>
        </w:rPr>
        <w:t xml:space="preserve">№ 1569, от 18.12.2015 № 3537, от 19.05.2016 № 1360, от 10.01.2017 № 15, </w:t>
      </w:r>
      <w:r w:rsidR="00E37216">
        <w:rPr>
          <w:rFonts w:eastAsia="Times New Roman"/>
          <w:szCs w:val="20"/>
          <w:lang w:eastAsia="ru-RU"/>
        </w:rPr>
        <w:t xml:space="preserve">               </w:t>
      </w:r>
      <w:r w:rsidR="0016370D" w:rsidRPr="0016370D">
        <w:rPr>
          <w:rFonts w:eastAsia="Times New Roman"/>
          <w:szCs w:val="20"/>
          <w:lang w:eastAsia="ru-RU"/>
        </w:rPr>
        <w:t xml:space="preserve">от 01.06.2017 № 1670, от 17.10.2017 № 3364, от 13.12.2017 № 3944, от 13.02.2018 № 362, от 24.01.2019 № 197, от 20.03.2019 № 1014, от 06.05.2020 № 1123, </w:t>
      </w:r>
      <w:r w:rsidR="00E37216">
        <w:rPr>
          <w:rFonts w:eastAsia="Times New Roman"/>
          <w:szCs w:val="20"/>
          <w:lang w:eastAsia="ru-RU"/>
        </w:rPr>
        <w:t xml:space="preserve">               </w:t>
      </w:r>
      <w:r w:rsidR="0016370D" w:rsidRPr="0016370D">
        <w:rPr>
          <w:rFonts w:eastAsia="Times New Roman"/>
          <w:szCs w:val="20"/>
          <w:lang w:eastAsia="ru-RU"/>
        </w:rPr>
        <w:t>от 26.10.2020 № 2453, от 27.05.2021 № 1418)</w:t>
      </w:r>
      <w:r w:rsidR="002216E6">
        <w:rPr>
          <w:szCs w:val="28"/>
        </w:rPr>
        <w:t xml:space="preserve"> следующие изменения: </w:t>
      </w:r>
    </w:p>
    <w:p w14:paraId="11F0F70C" w14:textId="38C4D180" w:rsidR="0016370D" w:rsidRDefault="002D392D" w:rsidP="0016370D">
      <w:pPr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 w:rsidRPr="002D392D">
        <w:rPr>
          <w:rFonts w:eastAsia="Times New Roman"/>
          <w:bCs/>
          <w:szCs w:val="20"/>
          <w:lang w:eastAsia="ru-RU"/>
        </w:rPr>
        <w:t>1.1.</w:t>
      </w:r>
      <w:r>
        <w:rPr>
          <w:rFonts w:eastAsia="Times New Roman"/>
          <w:bCs/>
          <w:szCs w:val="20"/>
          <w:lang w:eastAsia="ru-RU"/>
        </w:rPr>
        <w:t xml:space="preserve"> Абзац 1 пункта 1.2 раздела 1 после слов «при рождении (усыновлении) одного ребенка» дополнить словами «, а также порядок предоставления социальных выплат на приобретение (строительство) жилых помещений </w:t>
      </w:r>
      <w:r>
        <w:rPr>
          <w:rFonts w:eastAsia="Times New Roman"/>
          <w:bCs/>
          <w:szCs w:val="20"/>
          <w:lang w:eastAsia="ru-RU"/>
        </w:rPr>
        <w:lastRenderedPageBreak/>
        <w:t xml:space="preserve">молодым семьям, в которых возраст одного из супругов либо одного родителя в неполной семье достиг 36 лет (далее – молодые семьи, достигшие возраста 36 лет), в рамках реализации подпрограммы «Жилье» </w:t>
      </w:r>
      <w:r w:rsidR="00AF65B2">
        <w:rPr>
          <w:rFonts w:eastAsia="Times New Roman"/>
          <w:bCs/>
          <w:szCs w:val="20"/>
          <w:lang w:eastAsia="ru-RU"/>
        </w:rPr>
        <w:t>региональной Программы».</w:t>
      </w:r>
    </w:p>
    <w:p w14:paraId="3C5ACE77" w14:textId="4FBBCA08" w:rsidR="00AF65B2" w:rsidRDefault="00AF65B2" w:rsidP="0016370D">
      <w:pPr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 xml:space="preserve">1.2. </w:t>
      </w:r>
      <w:r w:rsidR="003C2238">
        <w:rPr>
          <w:rFonts w:eastAsia="Times New Roman"/>
          <w:bCs/>
          <w:szCs w:val="20"/>
          <w:lang w:eastAsia="ru-RU"/>
        </w:rPr>
        <w:t>Пункт 1.2 раздела 1 дополнить новым</w:t>
      </w:r>
      <w:r w:rsidR="00E37216">
        <w:rPr>
          <w:rFonts w:eastAsia="Times New Roman"/>
          <w:bCs/>
          <w:szCs w:val="20"/>
          <w:lang w:eastAsia="ru-RU"/>
        </w:rPr>
        <w:t xml:space="preserve"> последним</w:t>
      </w:r>
      <w:r w:rsidR="003C2238">
        <w:rPr>
          <w:rFonts w:eastAsia="Times New Roman"/>
          <w:bCs/>
          <w:szCs w:val="20"/>
          <w:lang w:eastAsia="ru-RU"/>
        </w:rPr>
        <w:t xml:space="preserve"> абзацем следующего содержания:</w:t>
      </w:r>
    </w:p>
    <w:p w14:paraId="7C86ABA3" w14:textId="11D32358" w:rsidR="00A7593D" w:rsidRDefault="003C2238" w:rsidP="0016370D">
      <w:pPr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 xml:space="preserve">«Порядок предоставления </w:t>
      </w:r>
      <w:r w:rsidR="00F10331">
        <w:rPr>
          <w:rFonts w:eastAsia="Times New Roman"/>
          <w:bCs/>
          <w:szCs w:val="20"/>
          <w:lang w:eastAsia="ru-RU"/>
        </w:rPr>
        <w:t xml:space="preserve">социальных выплат на приобретение (строительство) жилых помещений молодым семьям, достигшим возраста 36 лет, в рамках реализации подпрограммы «Жилье» региональной Программы </w:t>
      </w:r>
      <w:r w:rsidR="000C706F">
        <w:rPr>
          <w:rFonts w:eastAsia="Times New Roman"/>
          <w:bCs/>
          <w:szCs w:val="20"/>
          <w:lang w:eastAsia="ru-RU"/>
        </w:rPr>
        <w:t xml:space="preserve">осуществляется в соответствии с Правилами предоставления и распределения субсидий из областного бюджета местным бюджетам Мурманской области на софинансирование расходных обязательств муниципальных образований на предоставление социальных выплат </w:t>
      </w:r>
      <w:r w:rsidR="00A76E32">
        <w:rPr>
          <w:rFonts w:eastAsia="Times New Roman"/>
          <w:bCs/>
          <w:szCs w:val="20"/>
          <w:lang w:eastAsia="ru-RU"/>
        </w:rPr>
        <w:t>молодым семьям, достигшим 36 лет, на приобретение (строительство) жилых помещений, утвержденными постановлением Правительства Мурманской области от 30.12.2021 № 1014-ПП «О внесении изменений в государственную программу Мурманской области «Комфортное жилье и городская среда».</w:t>
      </w:r>
      <w:r w:rsidR="00E37216">
        <w:rPr>
          <w:rFonts w:eastAsia="Times New Roman"/>
          <w:bCs/>
          <w:szCs w:val="20"/>
          <w:lang w:eastAsia="ru-RU"/>
        </w:rPr>
        <w:t>».</w:t>
      </w:r>
      <w:r w:rsidR="000C706F">
        <w:rPr>
          <w:rFonts w:eastAsia="Times New Roman"/>
          <w:bCs/>
          <w:szCs w:val="20"/>
          <w:lang w:eastAsia="ru-RU"/>
        </w:rPr>
        <w:t xml:space="preserve"> </w:t>
      </w:r>
    </w:p>
    <w:p w14:paraId="0A035017" w14:textId="2776E756" w:rsidR="00A7593D" w:rsidRDefault="00A7593D" w:rsidP="0016370D">
      <w:pPr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1.3. Раздел 2 дополнить новым</w:t>
      </w:r>
      <w:r w:rsidR="00E37216">
        <w:rPr>
          <w:rFonts w:eastAsia="Times New Roman"/>
          <w:bCs/>
          <w:szCs w:val="20"/>
          <w:lang w:eastAsia="ru-RU"/>
        </w:rPr>
        <w:t xml:space="preserve"> последним</w:t>
      </w:r>
      <w:r>
        <w:rPr>
          <w:rFonts w:eastAsia="Times New Roman"/>
          <w:bCs/>
          <w:szCs w:val="20"/>
          <w:lang w:eastAsia="ru-RU"/>
        </w:rPr>
        <w:t xml:space="preserve"> абзацем следующего содержания:</w:t>
      </w:r>
    </w:p>
    <w:p w14:paraId="107FF29D" w14:textId="5F532DDB" w:rsidR="003C2238" w:rsidRPr="002D392D" w:rsidRDefault="00A7593D" w:rsidP="0016370D">
      <w:pPr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«- молодая семья, достигшая возраста 3</w:t>
      </w:r>
      <w:r w:rsidR="003623FF">
        <w:rPr>
          <w:rFonts w:eastAsia="Times New Roman"/>
          <w:bCs/>
          <w:szCs w:val="20"/>
          <w:lang w:eastAsia="ru-RU"/>
        </w:rPr>
        <w:t>6</w:t>
      </w:r>
      <w:r>
        <w:rPr>
          <w:rFonts w:eastAsia="Times New Roman"/>
          <w:bCs/>
          <w:szCs w:val="20"/>
          <w:lang w:eastAsia="ru-RU"/>
        </w:rPr>
        <w:t xml:space="preserve"> лет</w:t>
      </w:r>
      <w:r w:rsidR="00E37216">
        <w:rPr>
          <w:rFonts w:eastAsia="Times New Roman"/>
          <w:bCs/>
          <w:szCs w:val="20"/>
          <w:lang w:eastAsia="ru-RU"/>
        </w:rPr>
        <w:t>,</w:t>
      </w:r>
      <w:r>
        <w:rPr>
          <w:rFonts w:eastAsia="Times New Roman"/>
          <w:bCs/>
          <w:szCs w:val="20"/>
          <w:lang w:eastAsia="ru-RU"/>
        </w:rPr>
        <w:t xml:space="preserve"> </w:t>
      </w:r>
      <w:r w:rsidR="003623FF">
        <w:rPr>
          <w:rFonts w:eastAsia="Times New Roman"/>
          <w:bCs/>
          <w:szCs w:val="20"/>
          <w:lang w:eastAsia="ru-RU"/>
        </w:rPr>
        <w:t>–</w:t>
      </w:r>
      <w:r>
        <w:rPr>
          <w:rFonts w:eastAsia="Times New Roman"/>
          <w:bCs/>
          <w:szCs w:val="20"/>
          <w:lang w:eastAsia="ru-RU"/>
        </w:rPr>
        <w:t xml:space="preserve"> </w:t>
      </w:r>
      <w:r w:rsidR="003623FF">
        <w:rPr>
          <w:rFonts w:eastAsia="Times New Roman"/>
          <w:bCs/>
          <w:szCs w:val="20"/>
          <w:lang w:eastAsia="ru-RU"/>
        </w:rPr>
        <w:t>семья, являющаяся участником региональной Программы, в которой возраст одного из супругов либо одного родителя в неполной семье достиг 36 лет.»</w:t>
      </w:r>
      <w:r w:rsidR="00E37216">
        <w:rPr>
          <w:rFonts w:eastAsia="Times New Roman"/>
          <w:bCs/>
          <w:szCs w:val="20"/>
          <w:lang w:eastAsia="ru-RU"/>
        </w:rPr>
        <w:t>.</w:t>
      </w:r>
      <w:r w:rsidR="00F10331">
        <w:rPr>
          <w:rFonts w:eastAsia="Times New Roman"/>
          <w:bCs/>
          <w:szCs w:val="20"/>
          <w:lang w:eastAsia="ru-RU"/>
        </w:rPr>
        <w:t xml:space="preserve"> </w:t>
      </w:r>
    </w:p>
    <w:p w14:paraId="22403221" w14:textId="77777777" w:rsidR="004B3A53" w:rsidRPr="00A873C5" w:rsidRDefault="004B3A53" w:rsidP="0006562B">
      <w:pPr>
        <w:spacing w:after="0" w:line="240" w:lineRule="auto"/>
        <w:ind w:firstLine="709"/>
        <w:jc w:val="both"/>
        <w:rPr>
          <w:lang w:eastAsia="ru-RU"/>
        </w:rPr>
      </w:pPr>
    </w:p>
    <w:p w14:paraId="13CFE9D8" w14:textId="77777777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2A4AAC62" w14:textId="77777777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DC3E5D3" w14:textId="77777777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постановление.</w:t>
      </w:r>
    </w:p>
    <w:p w14:paraId="2F54884D" w14:textId="77777777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8FDB1BC" w14:textId="65B4F8A9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</w:t>
      </w:r>
      <w:r w:rsidR="00A76E32">
        <w:rPr>
          <w:rFonts w:eastAsia="Times New Roman"/>
          <w:szCs w:val="28"/>
          <w:lang w:eastAsia="ru-RU"/>
        </w:rPr>
        <w:t xml:space="preserve"> и распространяет свое действие на правоотношения, возникшие с 01.01.2022</w:t>
      </w:r>
      <w:r w:rsidR="00723533">
        <w:rPr>
          <w:rFonts w:eastAsia="Times New Roman"/>
          <w:szCs w:val="28"/>
          <w:lang w:eastAsia="ru-RU"/>
        </w:rPr>
        <w:t>.</w:t>
      </w:r>
    </w:p>
    <w:p w14:paraId="1798693E" w14:textId="77777777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D63CBE2" w14:textId="2F00EDC0" w:rsidR="00683347" w:rsidRDefault="004B3A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Контроль за выполнением настоящего постановления возложить на заместителя главы администрации города Мурманска Синякаева Р.Р</w:t>
      </w:r>
      <w:r w:rsidR="00035DB0" w:rsidRPr="00124B58">
        <w:rPr>
          <w:bCs/>
          <w:szCs w:val="28"/>
        </w:rPr>
        <w:t>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A535F8B" w14:textId="77777777" w:rsidR="005402AD" w:rsidRDefault="005402AD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 xml:space="preserve">Временно исполняющий полномочия </w:t>
      </w:r>
    </w:p>
    <w:p w14:paraId="0440FEB8" w14:textId="2A46A4EA" w:rsidR="006A2CC0" w:rsidRDefault="005402AD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  <w:r w:rsidR="00035DB0">
        <w:rPr>
          <w:rFonts w:eastAsia="Times New Roman"/>
          <w:b/>
          <w:szCs w:val="20"/>
          <w:lang w:eastAsia="ru-RU"/>
        </w:rPr>
        <w:t>администрации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035DB0">
        <w:rPr>
          <w:rFonts w:eastAsia="Times New Roman"/>
          <w:b/>
          <w:szCs w:val="20"/>
          <w:lang w:eastAsia="ru-RU"/>
        </w:rPr>
        <w:t xml:space="preserve">города Мурманска                           </w:t>
      </w:r>
      <w:r>
        <w:rPr>
          <w:rFonts w:eastAsia="Times New Roman"/>
          <w:b/>
          <w:szCs w:val="20"/>
          <w:lang w:eastAsia="ru-RU"/>
        </w:rPr>
        <w:t xml:space="preserve">                 В.А. Доцник</w:t>
      </w:r>
      <w:permEnd w:id="640116189"/>
    </w:p>
    <w:sectPr w:rsidR="006A2CC0" w:rsidSect="00035DB0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76806" w14:textId="77777777" w:rsidR="00FF30FC" w:rsidRDefault="00FF30FC" w:rsidP="00534CFE">
      <w:pPr>
        <w:spacing w:after="0" w:line="240" w:lineRule="auto"/>
      </w:pPr>
      <w:r>
        <w:separator/>
      </w:r>
    </w:p>
  </w:endnote>
  <w:endnote w:type="continuationSeparator" w:id="0">
    <w:p w14:paraId="0A48F33A" w14:textId="77777777" w:rsidR="00FF30FC" w:rsidRDefault="00FF30F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922CC" w14:textId="77777777" w:rsidR="00FF30FC" w:rsidRDefault="00FF30FC" w:rsidP="00534CFE">
      <w:pPr>
        <w:spacing w:after="0" w:line="240" w:lineRule="auto"/>
      </w:pPr>
      <w:r>
        <w:separator/>
      </w:r>
    </w:p>
  </w:footnote>
  <w:footnote w:type="continuationSeparator" w:id="0">
    <w:p w14:paraId="4E304CA3" w14:textId="77777777" w:rsidR="00FF30FC" w:rsidRDefault="00FF30F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A9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5DB0"/>
    <w:rsid w:val="00036CE2"/>
    <w:rsid w:val="000375F5"/>
    <w:rsid w:val="00071E70"/>
    <w:rsid w:val="00084E58"/>
    <w:rsid w:val="00086565"/>
    <w:rsid w:val="000A33F9"/>
    <w:rsid w:val="000C706F"/>
    <w:rsid w:val="00102425"/>
    <w:rsid w:val="00163053"/>
    <w:rsid w:val="0016370D"/>
    <w:rsid w:val="00164779"/>
    <w:rsid w:val="00180C58"/>
    <w:rsid w:val="00195FE1"/>
    <w:rsid w:val="001E2AD3"/>
    <w:rsid w:val="00200532"/>
    <w:rsid w:val="00212240"/>
    <w:rsid w:val="00212D8C"/>
    <w:rsid w:val="002216E6"/>
    <w:rsid w:val="00266906"/>
    <w:rsid w:val="0028113A"/>
    <w:rsid w:val="002B3B64"/>
    <w:rsid w:val="002D392D"/>
    <w:rsid w:val="00316F7C"/>
    <w:rsid w:val="00355EAC"/>
    <w:rsid w:val="003623FF"/>
    <w:rsid w:val="003B58CA"/>
    <w:rsid w:val="003C2238"/>
    <w:rsid w:val="003F69D6"/>
    <w:rsid w:val="00451559"/>
    <w:rsid w:val="00455A9C"/>
    <w:rsid w:val="0047067D"/>
    <w:rsid w:val="004802E0"/>
    <w:rsid w:val="004A157E"/>
    <w:rsid w:val="004B3A53"/>
    <w:rsid w:val="00534CFE"/>
    <w:rsid w:val="005402AD"/>
    <w:rsid w:val="005519F1"/>
    <w:rsid w:val="00556012"/>
    <w:rsid w:val="00584256"/>
    <w:rsid w:val="005F3C94"/>
    <w:rsid w:val="00630398"/>
    <w:rsid w:val="00653E17"/>
    <w:rsid w:val="00655C95"/>
    <w:rsid w:val="00683347"/>
    <w:rsid w:val="006A2CC0"/>
    <w:rsid w:val="006B25C1"/>
    <w:rsid w:val="006B6D6A"/>
    <w:rsid w:val="006C713C"/>
    <w:rsid w:val="00723533"/>
    <w:rsid w:val="00766859"/>
    <w:rsid w:val="007833C5"/>
    <w:rsid w:val="00800B04"/>
    <w:rsid w:val="00806B47"/>
    <w:rsid w:val="008A4CC6"/>
    <w:rsid w:val="008B30FA"/>
    <w:rsid w:val="008C5442"/>
    <w:rsid w:val="008D6020"/>
    <w:rsid w:val="008F7588"/>
    <w:rsid w:val="009267B3"/>
    <w:rsid w:val="009626D9"/>
    <w:rsid w:val="009D5CCF"/>
    <w:rsid w:val="00A0484D"/>
    <w:rsid w:val="00A14190"/>
    <w:rsid w:val="00A7593D"/>
    <w:rsid w:val="00A76E32"/>
    <w:rsid w:val="00AA0D72"/>
    <w:rsid w:val="00AD3188"/>
    <w:rsid w:val="00AF65B2"/>
    <w:rsid w:val="00B26F81"/>
    <w:rsid w:val="00B63303"/>
    <w:rsid w:val="00B640FF"/>
    <w:rsid w:val="00B75FE6"/>
    <w:rsid w:val="00BF2F4C"/>
    <w:rsid w:val="00C24D89"/>
    <w:rsid w:val="00CB790D"/>
    <w:rsid w:val="00CC7E86"/>
    <w:rsid w:val="00CE7411"/>
    <w:rsid w:val="00D074C1"/>
    <w:rsid w:val="00D64B24"/>
    <w:rsid w:val="00D64CA7"/>
    <w:rsid w:val="00D74C47"/>
    <w:rsid w:val="00D852BA"/>
    <w:rsid w:val="00D930A3"/>
    <w:rsid w:val="00DA46D8"/>
    <w:rsid w:val="00DA6201"/>
    <w:rsid w:val="00DD0D57"/>
    <w:rsid w:val="00DD3351"/>
    <w:rsid w:val="00E16A33"/>
    <w:rsid w:val="00E37216"/>
    <w:rsid w:val="00E74597"/>
    <w:rsid w:val="00F10331"/>
    <w:rsid w:val="00F13B69"/>
    <w:rsid w:val="00F9779D"/>
    <w:rsid w:val="00FA4B58"/>
    <w:rsid w:val="00FD3B16"/>
    <w:rsid w:val="00FF30FC"/>
    <w:rsid w:val="00FF56A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500F3"/>
    <w:rsid w:val="000A76C2"/>
    <w:rsid w:val="000C2FFE"/>
    <w:rsid w:val="001520F6"/>
    <w:rsid w:val="00184D48"/>
    <w:rsid w:val="001C32C4"/>
    <w:rsid w:val="00223EB1"/>
    <w:rsid w:val="002400F8"/>
    <w:rsid w:val="002457AB"/>
    <w:rsid w:val="00340D36"/>
    <w:rsid w:val="004B294F"/>
    <w:rsid w:val="004F4620"/>
    <w:rsid w:val="0074271C"/>
    <w:rsid w:val="0083717E"/>
    <w:rsid w:val="00890B0A"/>
    <w:rsid w:val="00A75C85"/>
    <w:rsid w:val="00B60F43"/>
    <w:rsid w:val="00BE4383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629</Words>
  <Characters>3587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Клементьева Юлия Викторовна</cp:lastModifiedBy>
  <cp:revision>32</cp:revision>
  <cp:lastPrinted>2022-05-04T12:23:00Z</cp:lastPrinted>
  <dcterms:created xsi:type="dcterms:W3CDTF">2018-12-24T13:02:00Z</dcterms:created>
  <dcterms:modified xsi:type="dcterms:W3CDTF">2022-05-06T06:21:00Z</dcterms:modified>
</cp:coreProperties>
</file>