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D17E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52655511" w:edGrp="everyone"/>
      <w:r>
        <w:rPr>
          <w:rFonts w:eastAsia="Times New Roman"/>
          <w:szCs w:val="20"/>
          <w:lang w:eastAsia="ru-RU"/>
        </w:rPr>
        <w:t xml:space="preserve">   </w:t>
      </w:r>
      <w:permEnd w:id="35265551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99458147" w:edGrp="everyone"/>
      <w:r>
        <w:rPr>
          <w:rFonts w:eastAsia="Times New Roman"/>
          <w:szCs w:val="20"/>
          <w:lang w:eastAsia="ru-RU"/>
        </w:rPr>
        <w:t xml:space="preserve">    </w:t>
      </w:r>
      <w:permEnd w:id="49945814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EndPr/>
      <w:sdtContent>
        <w:permStart w:id="605236704" w:edGrp="everyone" w:displacedByCustomXml="prev"/>
        <w:p w:rsidR="00FD3B16" w:rsidRPr="00FD3B16" w:rsidRDefault="001356B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 xml:space="preserve">О внесении </w:t>
          </w:r>
          <w:r w:rsidR="001D5BD0">
            <w:rPr>
              <w:b/>
            </w:rPr>
            <w:t xml:space="preserve">дополнений </w:t>
          </w:r>
          <w:r w:rsidR="0026537E">
            <w:rPr>
              <w:b/>
            </w:rPr>
            <w:t xml:space="preserve">и изменений </w:t>
          </w:r>
          <w:r w:rsidR="007D17E6">
            <w:rPr>
              <w:b/>
            </w:rPr>
            <w:t>в постановление администрации города Мурманска от 14.02.2022 № 351 «</w:t>
          </w:r>
          <w:r w:rsidR="00E105EC" w:rsidRPr="00277F24">
            <w:rPr>
              <w:b/>
              <w:szCs w:val="28"/>
            </w:rPr>
            <w:t>О</w:t>
          </w:r>
          <w:r w:rsidR="007D2CFB">
            <w:rPr>
              <w:b/>
              <w:szCs w:val="28"/>
            </w:rPr>
            <w:t>б установлении коэффициента динамики рынка (Кд) на 202</w:t>
          </w:r>
          <w:r w:rsidR="00D6431C">
            <w:rPr>
              <w:b/>
              <w:szCs w:val="28"/>
            </w:rPr>
            <w:t>2</w:t>
          </w:r>
          <w:r w:rsidR="007D2CFB">
            <w:rPr>
              <w:b/>
              <w:szCs w:val="28"/>
            </w:rPr>
            <w:t xml:space="preserve"> год</w:t>
          </w:r>
          <w:r w:rsidR="001D5BD0">
            <w:rPr>
              <w:b/>
              <w:szCs w:val="28"/>
            </w:rPr>
            <w:t>»</w:t>
          </w:r>
        </w:p>
        <w:permEnd w:id="60523670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A1B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37046839" w:edGrp="everyone"/>
      <w:r w:rsidRPr="00996C09">
        <w:rPr>
          <w:szCs w:val="28"/>
        </w:rPr>
        <w:t xml:space="preserve">В </w:t>
      </w:r>
      <w:r w:rsidR="00452FCD" w:rsidRPr="00F71264">
        <w:rPr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27.11.2014 № 3-41 «Об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Мурманск, и признании утратившими силу отдельных решений Совета депутатов города Мурманска</w:t>
      </w:r>
      <w:r w:rsidR="00452FCD">
        <w:rPr>
          <w:szCs w:val="28"/>
        </w:rPr>
        <w:t>»</w:t>
      </w:r>
      <w:r w:rsidR="007D17E6">
        <w:rPr>
          <w:szCs w:val="28"/>
        </w:rPr>
        <w:t>, в рамках исполнения протокольных решений совещания у первого заместителя Председателя Правительства Российской Ф</w:t>
      </w:r>
      <w:r w:rsidR="001674E5">
        <w:rPr>
          <w:szCs w:val="28"/>
        </w:rPr>
        <w:t>едерации от 03.03.2022 № АБ-П13</w:t>
      </w:r>
      <w:r w:rsidR="007D17E6">
        <w:rPr>
          <w:szCs w:val="28"/>
        </w:rPr>
        <w:t>-43 пркс о действиях по обеспечению развитию российской экономики в условиях внешнего санкционного  давления</w:t>
      </w:r>
      <w:permEnd w:id="173704683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356BE" w:rsidRDefault="001356BE" w:rsidP="001356BE">
      <w:pPr>
        <w:pStyle w:val="ab"/>
        <w:ind w:firstLine="0"/>
        <w:rPr>
          <w:szCs w:val="28"/>
        </w:rPr>
      </w:pPr>
      <w:permStart w:id="963721087" w:edGrp="everyone"/>
      <w:r>
        <w:rPr>
          <w:szCs w:val="28"/>
        </w:rPr>
        <w:t xml:space="preserve">         1. Внести</w:t>
      </w:r>
      <w:r w:rsidRPr="001356BE">
        <w:rPr>
          <w:szCs w:val="28"/>
        </w:rPr>
        <w:t xml:space="preserve"> в постановление администрации города Мурманска от 14.02.2022 № 351 «Об установлении коэффициента динамики рынка (Кд) на 2022 год»</w:t>
      </w:r>
      <w:r>
        <w:rPr>
          <w:szCs w:val="28"/>
        </w:rPr>
        <w:t xml:space="preserve"> следующие дополнения</w:t>
      </w:r>
      <w:r w:rsidR="0026537E">
        <w:rPr>
          <w:szCs w:val="28"/>
        </w:rPr>
        <w:t xml:space="preserve"> и изменения</w:t>
      </w:r>
      <w:bookmarkStart w:id="0" w:name="_GoBack"/>
      <w:bookmarkEnd w:id="0"/>
      <w:r>
        <w:rPr>
          <w:szCs w:val="28"/>
        </w:rPr>
        <w:t>:</w:t>
      </w:r>
    </w:p>
    <w:p w:rsidR="001D5BD0" w:rsidRDefault="001D5BD0" w:rsidP="001D5BD0">
      <w:pPr>
        <w:pStyle w:val="ab"/>
        <w:ind w:left="709" w:firstLine="0"/>
        <w:rPr>
          <w:szCs w:val="28"/>
        </w:rPr>
      </w:pPr>
      <w:r>
        <w:rPr>
          <w:szCs w:val="28"/>
        </w:rPr>
        <w:t>1.1.</w:t>
      </w:r>
      <w:r w:rsidR="001356BE">
        <w:rPr>
          <w:szCs w:val="28"/>
        </w:rPr>
        <w:t xml:space="preserve"> П</w:t>
      </w:r>
      <w:r>
        <w:rPr>
          <w:szCs w:val="28"/>
        </w:rPr>
        <w:t>ункт 1 дополнить словами:</w:t>
      </w:r>
    </w:p>
    <w:p w:rsidR="001D5BD0" w:rsidRDefault="001D5BD0" w:rsidP="001D5BD0">
      <w:pPr>
        <w:pStyle w:val="ab"/>
        <w:ind w:left="709" w:firstLine="0"/>
        <w:rPr>
          <w:szCs w:val="28"/>
        </w:rPr>
      </w:pPr>
      <w:r>
        <w:rPr>
          <w:szCs w:val="28"/>
        </w:rPr>
        <w:t>«…, за исключением случаев, предусмотренных пунктом 2 настоящего постановления.».</w:t>
      </w:r>
    </w:p>
    <w:p w:rsidR="001D5BD0" w:rsidRDefault="001D5BD0" w:rsidP="001356BE">
      <w:pPr>
        <w:pStyle w:val="ab"/>
        <w:numPr>
          <w:ilvl w:val="1"/>
          <w:numId w:val="5"/>
        </w:numPr>
        <w:rPr>
          <w:szCs w:val="28"/>
        </w:rPr>
      </w:pPr>
      <w:r>
        <w:rPr>
          <w:szCs w:val="28"/>
        </w:rPr>
        <w:t>Дополнить пунктом 2 следующего содержания:</w:t>
      </w:r>
    </w:p>
    <w:p w:rsidR="005B5221" w:rsidRDefault="001D5BD0" w:rsidP="007D17E6">
      <w:pPr>
        <w:pStyle w:val="ab"/>
        <w:rPr>
          <w:sz w:val="28"/>
          <w:szCs w:val="28"/>
        </w:rPr>
      </w:pPr>
      <w:r>
        <w:rPr>
          <w:szCs w:val="28"/>
        </w:rPr>
        <w:t xml:space="preserve"> </w:t>
      </w:r>
      <w:proofErr w:type="gramStart"/>
      <w:r w:rsidR="007D17E6">
        <w:rPr>
          <w:szCs w:val="28"/>
        </w:rPr>
        <w:t>«</w:t>
      </w:r>
      <w:r w:rsidR="005B5221" w:rsidRPr="00F71264">
        <w:rPr>
          <w:sz w:val="28"/>
          <w:szCs w:val="28"/>
        </w:rPr>
        <w:t>Установить на 202</w:t>
      </w:r>
      <w:r w:rsidR="00444A16">
        <w:rPr>
          <w:sz w:val="28"/>
          <w:szCs w:val="28"/>
        </w:rPr>
        <w:t>2</w:t>
      </w:r>
      <w:r w:rsidR="005B5221" w:rsidRPr="00F71264">
        <w:rPr>
          <w:sz w:val="28"/>
          <w:szCs w:val="28"/>
        </w:rPr>
        <w:t xml:space="preserve"> год коэффициент динамики рынка (Кд), используемый для расчета арендной платы за пользование земельными участками, находящимися в муниципальной собственности муниципального образования город Мурманск, </w:t>
      </w:r>
      <w:r w:rsidR="00777123">
        <w:rPr>
          <w:sz w:val="28"/>
          <w:szCs w:val="28"/>
        </w:rPr>
        <w:t>субъ</w:t>
      </w:r>
      <w:r>
        <w:rPr>
          <w:sz w:val="28"/>
          <w:szCs w:val="28"/>
        </w:rPr>
        <w:t>ектам</w:t>
      </w:r>
      <w:r w:rsidR="007000F2">
        <w:rPr>
          <w:sz w:val="28"/>
          <w:szCs w:val="28"/>
        </w:rPr>
        <w:t xml:space="preserve"> малого и среднего предпринимательства</w:t>
      </w:r>
      <w:r w:rsidR="00777123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физическим лицам, применяющим</w:t>
      </w:r>
      <w:r w:rsidR="007000F2">
        <w:rPr>
          <w:sz w:val="28"/>
          <w:szCs w:val="28"/>
        </w:rPr>
        <w:t xml:space="preserve"> специальный налоговый режим «Налог на профессиональный доход» (самозанятые граждане), а также </w:t>
      </w:r>
      <w:r>
        <w:rPr>
          <w:sz w:val="28"/>
          <w:szCs w:val="28"/>
        </w:rPr>
        <w:t xml:space="preserve"> социально ориентированным некоммерческим организациям</w:t>
      </w:r>
      <w:r w:rsidR="00777123">
        <w:rPr>
          <w:sz w:val="28"/>
          <w:szCs w:val="28"/>
        </w:rPr>
        <w:t xml:space="preserve">, </w:t>
      </w:r>
      <w:r w:rsidR="001356BE">
        <w:rPr>
          <w:sz w:val="28"/>
          <w:szCs w:val="28"/>
        </w:rPr>
        <w:t>равным</w:t>
      </w:r>
      <w:r w:rsidR="00777123">
        <w:rPr>
          <w:sz w:val="28"/>
          <w:szCs w:val="28"/>
        </w:rPr>
        <w:t xml:space="preserve"> 1.11</w:t>
      </w:r>
      <w:r w:rsidR="001356BE">
        <w:rPr>
          <w:sz w:val="28"/>
          <w:szCs w:val="28"/>
        </w:rPr>
        <w:t xml:space="preserve"> (на уровне 2021 года).</w:t>
      </w:r>
      <w:r w:rsidR="00516FB3">
        <w:rPr>
          <w:sz w:val="28"/>
          <w:szCs w:val="28"/>
        </w:rPr>
        <w:t>»</w:t>
      </w:r>
      <w:r w:rsidR="00777123">
        <w:rPr>
          <w:sz w:val="28"/>
          <w:szCs w:val="28"/>
        </w:rPr>
        <w:t>.</w:t>
      </w:r>
      <w:proofErr w:type="gramEnd"/>
    </w:p>
    <w:p w:rsidR="00412822" w:rsidRDefault="00412822" w:rsidP="007D17E6">
      <w:pPr>
        <w:pStyle w:val="ab"/>
        <w:rPr>
          <w:sz w:val="28"/>
          <w:szCs w:val="28"/>
        </w:rPr>
      </w:pPr>
      <w:r>
        <w:rPr>
          <w:sz w:val="28"/>
          <w:szCs w:val="28"/>
        </w:rPr>
        <w:lastRenderedPageBreak/>
        <w:t>1.3. Пункты 2, 3, 4, 5 считать пунктами 3,  4, 5, 6 соответственно.</w:t>
      </w:r>
      <w:r>
        <w:rPr>
          <w:sz w:val="28"/>
          <w:szCs w:val="28"/>
        </w:rPr>
        <w:tab/>
      </w:r>
    </w:p>
    <w:p w:rsidR="005B5221" w:rsidRDefault="005B5221" w:rsidP="005B5221">
      <w:pPr>
        <w:pStyle w:val="ab"/>
        <w:rPr>
          <w:sz w:val="28"/>
          <w:szCs w:val="28"/>
        </w:rPr>
      </w:pPr>
      <w:r w:rsidRPr="005A50B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71264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5B5221" w:rsidRDefault="005B5221" w:rsidP="005B5221">
      <w:pPr>
        <w:pStyle w:val="ab"/>
        <w:rPr>
          <w:sz w:val="28"/>
          <w:szCs w:val="28"/>
        </w:rPr>
      </w:pPr>
      <w:r w:rsidRPr="00F71264">
        <w:rPr>
          <w:sz w:val="28"/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5B5221" w:rsidRDefault="005B5221" w:rsidP="005B5221">
      <w:pPr>
        <w:pStyle w:val="ab"/>
        <w:rPr>
          <w:sz w:val="28"/>
          <w:szCs w:val="28"/>
        </w:rPr>
      </w:pPr>
      <w:r w:rsidRPr="00F71264">
        <w:rPr>
          <w:sz w:val="28"/>
          <w:szCs w:val="28"/>
        </w:rPr>
        <w:t>4. Настоящее постановление вступает в силу со дня официального опубликования и распространяется на правоотношения, возникшие с 01.01.202</w:t>
      </w:r>
      <w:r w:rsidR="00444A16">
        <w:rPr>
          <w:sz w:val="28"/>
          <w:szCs w:val="28"/>
        </w:rPr>
        <w:t>2</w:t>
      </w:r>
      <w:r w:rsidRPr="00F71264">
        <w:rPr>
          <w:sz w:val="28"/>
          <w:szCs w:val="28"/>
        </w:rPr>
        <w:t>.</w:t>
      </w:r>
    </w:p>
    <w:p w:rsidR="00683347" w:rsidRDefault="005B522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71264">
        <w:rPr>
          <w:szCs w:val="28"/>
        </w:rPr>
        <w:t>5. Контроль за выполнением настоящего постановления возложить на заместителя главы администрации города Мурманска Синякаева Р</w:t>
      </w:r>
      <w:r>
        <w:rPr>
          <w:szCs w:val="28"/>
        </w:rPr>
        <w:t>.Р.</w:t>
      </w:r>
      <w:permEnd w:id="96372108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44A16" w:rsidRDefault="00322B32" w:rsidP="00444A16">
      <w:pPr>
        <w:spacing w:after="0" w:line="240" w:lineRule="auto"/>
        <w:jc w:val="both"/>
        <w:outlineLvl w:val="0"/>
        <w:rPr>
          <w:b/>
          <w:bCs/>
          <w:szCs w:val="28"/>
        </w:rPr>
      </w:pPr>
      <w:permStart w:id="499803436" w:edGrp="everyone"/>
      <w:r>
        <w:rPr>
          <w:b/>
          <w:bCs/>
          <w:szCs w:val="28"/>
        </w:rPr>
        <w:t>Временно и</w:t>
      </w:r>
      <w:r w:rsidR="00444A16">
        <w:rPr>
          <w:b/>
          <w:bCs/>
          <w:szCs w:val="28"/>
        </w:rPr>
        <w:t xml:space="preserve">сполняющий </w:t>
      </w:r>
      <w:r>
        <w:rPr>
          <w:b/>
          <w:bCs/>
          <w:szCs w:val="28"/>
        </w:rPr>
        <w:t>полномочия</w:t>
      </w:r>
      <w:r w:rsidR="00444A16">
        <w:rPr>
          <w:b/>
          <w:bCs/>
          <w:szCs w:val="28"/>
        </w:rPr>
        <w:t xml:space="preserve"> </w:t>
      </w:r>
    </w:p>
    <w:p w:rsidR="00FD3B16" w:rsidRDefault="00322B32" w:rsidP="00444A16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>
        <w:rPr>
          <w:b/>
          <w:bCs/>
          <w:szCs w:val="28"/>
        </w:rPr>
        <w:t xml:space="preserve">главы </w:t>
      </w:r>
      <w:r w:rsidR="00444A16">
        <w:rPr>
          <w:b/>
          <w:bCs/>
          <w:szCs w:val="28"/>
        </w:rPr>
        <w:t xml:space="preserve">администрации </w:t>
      </w:r>
      <w:r w:rsidR="004A1BAA">
        <w:rPr>
          <w:b/>
          <w:bCs/>
          <w:szCs w:val="28"/>
        </w:rPr>
        <w:t>города</w:t>
      </w:r>
      <w:r w:rsidR="00444A16">
        <w:rPr>
          <w:b/>
          <w:bCs/>
          <w:szCs w:val="28"/>
        </w:rPr>
        <w:t xml:space="preserve"> </w:t>
      </w:r>
      <w:r w:rsidR="004A1BAA">
        <w:rPr>
          <w:b/>
          <w:bCs/>
          <w:szCs w:val="28"/>
        </w:rPr>
        <w:t xml:space="preserve">Мурманска             </w:t>
      </w:r>
      <w:r w:rsidR="00A3530B">
        <w:rPr>
          <w:b/>
          <w:bCs/>
          <w:szCs w:val="28"/>
        </w:rPr>
        <w:t xml:space="preserve">          </w:t>
      </w:r>
      <w:r w:rsidR="00402C80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             </w:t>
      </w:r>
      <w:r w:rsidR="00444A16">
        <w:rPr>
          <w:b/>
          <w:bCs/>
          <w:szCs w:val="28"/>
        </w:rPr>
        <w:t>В</w:t>
      </w:r>
      <w:r w:rsidR="00402C80">
        <w:rPr>
          <w:b/>
          <w:bCs/>
          <w:szCs w:val="28"/>
        </w:rPr>
        <w:t>.</w:t>
      </w:r>
      <w:r w:rsidR="00444A16">
        <w:rPr>
          <w:b/>
          <w:bCs/>
          <w:szCs w:val="28"/>
        </w:rPr>
        <w:t>А</w:t>
      </w:r>
      <w:r w:rsidR="00402C80">
        <w:rPr>
          <w:b/>
          <w:bCs/>
          <w:szCs w:val="28"/>
        </w:rPr>
        <w:t xml:space="preserve">. </w:t>
      </w:r>
      <w:r w:rsidR="00444A16">
        <w:rPr>
          <w:b/>
          <w:bCs/>
          <w:szCs w:val="28"/>
        </w:rPr>
        <w:t>Доцник</w:t>
      </w:r>
      <w:permEnd w:id="499803436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CB" w:rsidRDefault="007225CB" w:rsidP="00534CFE">
      <w:pPr>
        <w:spacing w:after="0" w:line="240" w:lineRule="auto"/>
      </w:pPr>
      <w:r>
        <w:separator/>
      </w:r>
    </w:p>
  </w:endnote>
  <w:endnote w:type="continuationSeparator" w:id="0">
    <w:p w:rsidR="007225CB" w:rsidRDefault="007225C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CB" w:rsidRDefault="007225CB" w:rsidP="00534CFE">
      <w:pPr>
        <w:spacing w:after="0" w:line="240" w:lineRule="auto"/>
      </w:pPr>
      <w:r>
        <w:separator/>
      </w:r>
    </w:p>
  </w:footnote>
  <w:footnote w:type="continuationSeparator" w:id="0">
    <w:p w:rsidR="007225CB" w:rsidRDefault="007225C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3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3B3"/>
    <w:multiLevelType w:val="multilevel"/>
    <w:tmpl w:val="845C2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0F0D1B97"/>
    <w:multiLevelType w:val="hybridMultilevel"/>
    <w:tmpl w:val="A9FCAD3C"/>
    <w:lvl w:ilvl="0" w:tplc="96E2E8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E72EED"/>
    <w:multiLevelType w:val="multilevel"/>
    <w:tmpl w:val="05A4B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F75449A"/>
    <w:multiLevelType w:val="hybridMultilevel"/>
    <w:tmpl w:val="77E8819C"/>
    <w:lvl w:ilvl="0" w:tplc="9A0AF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0F431A"/>
    <w:multiLevelType w:val="multilevel"/>
    <w:tmpl w:val="F7C268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DF4"/>
    <w:rsid w:val="0003045D"/>
    <w:rsid w:val="000375F5"/>
    <w:rsid w:val="00044E52"/>
    <w:rsid w:val="000A33F9"/>
    <w:rsid w:val="000A458C"/>
    <w:rsid w:val="000D0844"/>
    <w:rsid w:val="000F7662"/>
    <w:rsid w:val="00102425"/>
    <w:rsid w:val="001356BE"/>
    <w:rsid w:val="001674E5"/>
    <w:rsid w:val="00180C58"/>
    <w:rsid w:val="00195FE1"/>
    <w:rsid w:val="001D5BD0"/>
    <w:rsid w:val="001E2AD3"/>
    <w:rsid w:val="001F7504"/>
    <w:rsid w:val="00200532"/>
    <w:rsid w:val="00212D8C"/>
    <w:rsid w:val="00215195"/>
    <w:rsid w:val="0026537E"/>
    <w:rsid w:val="0028113A"/>
    <w:rsid w:val="002B3B64"/>
    <w:rsid w:val="00316F7C"/>
    <w:rsid w:val="00322B32"/>
    <w:rsid w:val="0033457D"/>
    <w:rsid w:val="00355EAC"/>
    <w:rsid w:val="003A7CE3"/>
    <w:rsid w:val="00401915"/>
    <w:rsid w:val="00402C80"/>
    <w:rsid w:val="00412822"/>
    <w:rsid w:val="004155F5"/>
    <w:rsid w:val="00444A16"/>
    <w:rsid w:val="00451559"/>
    <w:rsid w:val="00452FCD"/>
    <w:rsid w:val="0047067D"/>
    <w:rsid w:val="004A157E"/>
    <w:rsid w:val="004A1BAA"/>
    <w:rsid w:val="0050219A"/>
    <w:rsid w:val="00513A6C"/>
    <w:rsid w:val="00516FB3"/>
    <w:rsid w:val="00521FCA"/>
    <w:rsid w:val="00534CFE"/>
    <w:rsid w:val="005519F1"/>
    <w:rsid w:val="00556012"/>
    <w:rsid w:val="00563F16"/>
    <w:rsid w:val="00584256"/>
    <w:rsid w:val="005B5221"/>
    <w:rsid w:val="005F3C94"/>
    <w:rsid w:val="00630398"/>
    <w:rsid w:val="00653E17"/>
    <w:rsid w:val="00683347"/>
    <w:rsid w:val="006973B0"/>
    <w:rsid w:val="006C713C"/>
    <w:rsid w:val="007000F2"/>
    <w:rsid w:val="007225CB"/>
    <w:rsid w:val="00756F18"/>
    <w:rsid w:val="00757035"/>
    <w:rsid w:val="00777123"/>
    <w:rsid w:val="007833C5"/>
    <w:rsid w:val="007A437E"/>
    <w:rsid w:val="007D17E6"/>
    <w:rsid w:val="007D2CFB"/>
    <w:rsid w:val="00806B47"/>
    <w:rsid w:val="00830E70"/>
    <w:rsid w:val="008A4CC6"/>
    <w:rsid w:val="008D6020"/>
    <w:rsid w:val="008F7588"/>
    <w:rsid w:val="0090727D"/>
    <w:rsid w:val="00920CA7"/>
    <w:rsid w:val="009A6392"/>
    <w:rsid w:val="009B5331"/>
    <w:rsid w:val="009D5CCF"/>
    <w:rsid w:val="00A0484D"/>
    <w:rsid w:val="00A13D3C"/>
    <w:rsid w:val="00A327D1"/>
    <w:rsid w:val="00A3530B"/>
    <w:rsid w:val="00A54210"/>
    <w:rsid w:val="00AD3188"/>
    <w:rsid w:val="00B14B51"/>
    <w:rsid w:val="00B26F81"/>
    <w:rsid w:val="00B35E42"/>
    <w:rsid w:val="00B63303"/>
    <w:rsid w:val="00B640FF"/>
    <w:rsid w:val="00B75FE6"/>
    <w:rsid w:val="00C90C4F"/>
    <w:rsid w:val="00CB790D"/>
    <w:rsid w:val="00CC7E86"/>
    <w:rsid w:val="00D074C1"/>
    <w:rsid w:val="00D6431C"/>
    <w:rsid w:val="00D64B24"/>
    <w:rsid w:val="00D852BA"/>
    <w:rsid w:val="00D930A3"/>
    <w:rsid w:val="00DB4898"/>
    <w:rsid w:val="00DC48B5"/>
    <w:rsid w:val="00DD0D57"/>
    <w:rsid w:val="00DD3351"/>
    <w:rsid w:val="00E105EC"/>
    <w:rsid w:val="00E214A7"/>
    <w:rsid w:val="00E36983"/>
    <w:rsid w:val="00E74597"/>
    <w:rsid w:val="00EE4905"/>
    <w:rsid w:val="00F41383"/>
    <w:rsid w:val="00FA4B58"/>
    <w:rsid w:val="00FD3B16"/>
    <w:rsid w:val="00FE3E0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E10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ody Text Indent"/>
    <w:basedOn w:val="a"/>
    <w:link w:val="ac"/>
    <w:rsid w:val="005B5221"/>
    <w:pPr>
      <w:tabs>
        <w:tab w:val="left" w:pos="3261"/>
      </w:tabs>
      <w:spacing w:after="0" w:line="240" w:lineRule="auto"/>
      <w:ind w:firstLine="709"/>
      <w:jc w:val="both"/>
    </w:pPr>
    <w:rPr>
      <w:rFonts w:eastAsia="Times New Roman"/>
      <w:sz w:val="29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5221"/>
    <w:rPr>
      <w:rFonts w:eastAsia="Times New Roman"/>
      <w:sz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E10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ody Text Indent"/>
    <w:basedOn w:val="a"/>
    <w:link w:val="ac"/>
    <w:rsid w:val="005B5221"/>
    <w:pPr>
      <w:tabs>
        <w:tab w:val="left" w:pos="3261"/>
      </w:tabs>
      <w:spacing w:after="0" w:line="240" w:lineRule="auto"/>
      <w:ind w:firstLine="709"/>
      <w:jc w:val="both"/>
    </w:pPr>
    <w:rPr>
      <w:rFonts w:eastAsia="Times New Roman"/>
      <w:sz w:val="29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5221"/>
    <w:rPr>
      <w:rFonts w:eastAsia="Times New Roman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336B"/>
    <w:rsid w:val="0012165C"/>
    <w:rsid w:val="00137A4D"/>
    <w:rsid w:val="001520F6"/>
    <w:rsid w:val="001C32C4"/>
    <w:rsid w:val="001F0981"/>
    <w:rsid w:val="0024791B"/>
    <w:rsid w:val="004044E4"/>
    <w:rsid w:val="00497C7D"/>
    <w:rsid w:val="004F4620"/>
    <w:rsid w:val="006416C5"/>
    <w:rsid w:val="0070225E"/>
    <w:rsid w:val="0074271C"/>
    <w:rsid w:val="007D619C"/>
    <w:rsid w:val="0083717E"/>
    <w:rsid w:val="00890B0A"/>
    <w:rsid w:val="00890D4F"/>
    <w:rsid w:val="009B0457"/>
    <w:rsid w:val="009B13D3"/>
    <w:rsid w:val="00AF7D21"/>
    <w:rsid w:val="00B45553"/>
    <w:rsid w:val="00BB6F64"/>
    <w:rsid w:val="00C6294E"/>
    <w:rsid w:val="00CD7115"/>
    <w:rsid w:val="00CE2A61"/>
    <w:rsid w:val="00D62E1C"/>
    <w:rsid w:val="00D92D67"/>
    <w:rsid w:val="00E9628A"/>
    <w:rsid w:val="00F35FB7"/>
    <w:rsid w:val="00F707AC"/>
    <w:rsid w:val="00FC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628A"/>
    <w:rPr>
      <w:color w:val="808080"/>
    </w:rPr>
  </w:style>
  <w:style w:type="paragraph" w:customStyle="1" w:styleId="D09ACEC016CE4B78ACE0C7E6A5860AB1">
    <w:name w:val="D09ACEC016CE4B78ACE0C7E6A5860AB1"/>
    <w:rsid w:val="0024791B"/>
    <w:pPr>
      <w:spacing w:after="200" w:line="276" w:lineRule="auto"/>
    </w:pPr>
  </w:style>
  <w:style w:type="paragraph" w:customStyle="1" w:styleId="268BF5C9126D4ED898CBC2E3731E5A7E">
    <w:name w:val="268BF5C9126D4ED898CBC2E3731E5A7E"/>
    <w:rsid w:val="00E9628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628A"/>
    <w:rPr>
      <w:color w:val="808080"/>
    </w:rPr>
  </w:style>
  <w:style w:type="paragraph" w:customStyle="1" w:styleId="D09ACEC016CE4B78ACE0C7E6A5860AB1">
    <w:name w:val="D09ACEC016CE4B78ACE0C7E6A5860AB1"/>
    <w:rsid w:val="0024791B"/>
    <w:pPr>
      <w:spacing w:after="200" w:line="276" w:lineRule="auto"/>
    </w:pPr>
  </w:style>
  <w:style w:type="paragraph" w:customStyle="1" w:styleId="268BF5C9126D4ED898CBC2E3731E5A7E">
    <w:name w:val="268BF5C9126D4ED898CBC2E3731E5A7E"/>
    <w:rsid w:val="00E9628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411</Words>
  <Characters>2347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Белорусцева Нина Николаевна</cp:lastModifiedBy>
  <cp:revision>9</cp:revision>
  <cp:lastPrinted>2022-03-18T07:03:00Z</cp:lastPrinted>
  <dcterms:created xsi:type="dcterms:W3CDTF">2022-03-17T13:11:00Z</dcterms:created>
  <dcterms:modified xsi:type="dcterms:W3CDTF">2022-03-18T07:49:00Z</dcterms:modified>
</cp:coreProperties>
</file>