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z w:val="24"/>
        </w:rPr>
        <w:alias w:val="Обращение к адресату. При необходимости удаляется"/>
        <w:id w:val="-1834292982"/>
        <w:placeholder>
          <w:docPart w:val="21C2F9C1D7C74BC5AE3C8B3A3FEE605E"/>
        </w:placeholder>
      </w:sdtPr>
      <w:sdtEndPr/>
      <w:sdtContent>
        <w:p w:rsidR="00834C98" w:rsidRPr="00834C98" w:rsidRDefault="00834C98" w:rsidP="00834C98">
          <w:pPr>
            <w:pStyle w:val="a3"/>
            <w:jc w:val="center"/>
            <w:rPr>
              <w:rFonts w:cs="Times New Roman"/>
              <w:sz w:val="24"/>
            </w:rPr>
          </w:pPr>
        </w:p>
        <w:p w:rsidR="00834C98" w:rsidRPr="00C44A0D" w:rsidRDefault="00834C98" w:rsidP="00834C98">
          <w:pPr>
            <w:ind w:right="450" w:firstLine="300"/>
            <w:jc w:val="center"/>
            <w:rPr>
              <w:rFonts w:cs="Times New Roman"/>
              <w:sz w:val="24"/>
              <w:lang w:val="ru-RU"/>
            </w:rPr>
          </w:pPr>
          <w:r w:rsidRPr="00C44A0D">
            <w:rPr>
              <w:rFonts w:cs="Times New Roman"/>
              <w:sz w:val="24"/>
              <w:lang w:val="ru-RU"/>
            </w:rPr>
            <w:t xml:space="preserve">Уведомление </w:t>
          </w:r>
          <w:r w:rsidRPr="00C44A0D">
            <w:rPr>
              <w:rFonts w:cs="Times New Roman"/>
              <w:bCs/>
              <w:sz w:val="24"/>
              <w:lang w:val="ru-RU"/>
            </w:rPr>
            <w:t>о проведении общественных обсуждений</w:t>
          </w:r>
        </w:p>
        <w:p w:rsidR="00834C98" w:rsidRPr="00834C98" w:rsidRDefault="00834C98" w:rsidP="00834C98">
          <w:pPr>
            <w:pStyle w:val="a3"/>
            <w:jc w:val="center"/>
            <w:rPr>
              <w:rFonts w:cs="Times New Roman"/>
              <w:sz w:val="24"/>
            </w:rPr>
          </w:pPr>
          <w:r w:rsidRPr="00834C98">
            <w:rPr>
              <w:rFonts w:cs="Times New Roman"/>
              <w:bCs/>
              <w:sz w:val="24"/>
            </w:rPr>
            <w:t>предварительных материалов оценки воздействия на окружающую среду</w:t>
          </w:r>
          <w:r w:rsidR="00AA2842">
            <w:rPr>
              <w:rFonts w:cs="Times New Roman"/>
              <w:bCs/>
              <w:sz w:val="24"/>
            </w:rPr>
            <w:t>, включая техническое задание</w:t>
          </w:r>
          <w:r w:rsidR="00FD7BB1">
            <w:rPr>
              <w:rFonts w:cs="Times New Roman"/>
              <w:bCs/>
              <w:sz w:val="24"/>
            </w:rPr>
            <w:t xml:space="preserve"> к проектной документации н</w:t>
          </w:r>
          <w:r w:rsidR="00E20616">
            <w:rPr>
              <w:rFonts w:cs="Times New Roman"/>
              <w:bCs/>
              <w:sz w:val="24"/>
            </w:rPr>
            <w:t>а</w:t>
          </w:r>
          <w:r w:rsidR="00FD7BB1">
            <w:rPr>
              <w:rFonts w:cs="Times New Roman"/>
              <w:bCs/>
              <w:sz w:val="24"/>
            </w:rPr>
            <w:t xml:space="preserve"> объект: «Вспомогательная промышленной площадка ФГУП «Атомфлот», расположенная по адресу: г. Мурманск, ул. Лобова, д. 100»</w:t>
          </w:r>
        </w:p>
      </w:sdtContent>
    </w:sdt>
    <w:sdt>
      <w:sdtPr>
        <w:rPr>
          <w:rFonts w:cs="Times New Roman"/>
          <w:sz w:val="24"/>
          <w:lang w:val="ru-RU"/>
        </w:rPr>
        <w:id w:val="1639299410"/>
        <w:placeholder>
          <w:docPart w:val="ED967E1A6DF54166A1CC2DDC3D49A2EB"/>
        </w:placeholder>
      </w:sdtPr>
      <w:sdtEndPr>
        <w:rPr>
          <w:lang w:val="en-GB"/>
        </w:rPr>
      </w:sdtEndPr>
      <w:sdtContent>
        <w:p w:rsidR="004B2F0D" w:rsidRPr="00834C98" w:rsidRDefault="004B2F0D" w:rsidP="004B2F0D">
          <w:pPr>
            <w:jc w:val="both"/>
            <w:rPr>
              <w:rFonts w:cs="Times New Roman"/>
              <w:sz w:val="24"/>
              <w:lang w:val="ru-RU"/>
            </w:rPr>
          </w:pPr>
        </w:p>
        <w:tbl>
          <w:tblPr>
            <w:tblStyle w:val="1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4B2F0D" w:rsidRPr="006470E4" w:rsidTr="00450FA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Заказчик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Заказчик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ФГУП «Атомфлот»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ИНН 5192110268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ОГРН 1025100864117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Федеральное государственное унитарное предприятие атомного флота (ФГУП «Атомфлот»)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5" w:history="1"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general</w:t>
                  </w:r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:rsidR="004B2F0D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Исполнитель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>
                  <w:rPr>
                    <w:rFonts w:cs="Times New Roman"/>
                    <w:b w:val="0"/>
                    <w:sz w:val="24"/>
                    <w:lang w:val="ru-RU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rFonts w:cs="Times New Roman"/>
                    <w:b w:val="0"/>
                    <w:sz w:val="24"/>
                    <w:lang w:val="ru-RU"/>
                  </w:rPr>
                  <w:t>СтройПромБезопасность</w:t>
                </w:r>
                <w:proofErr w:type="spellEnd"/>
                <w:r>
                  <w:rPr>
                    <w:rFonts w:cs="Times New Roman"/>
                    <w:b w:val="0"/>
                    <w:sz w:val="24"/>
                    <w:lang w:val="ru-RU"/>
                  </w:rPr>
                  <w:t>»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>
                  <w:rPr>
                    <w:rFonts w:cs="Times New Roman"/>
                    <w:b w:val="0"/>
                    <w:sz w:val="24"/>
                    <w:lang w:val="ru-RU"/>
                  </w:rPr>
                  <w:t>ООО «</w:t>
                </w: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СПБ»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196084, г. Санкт-Петербург,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вн.тер.г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. муниципальный округ Московская застава,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пр-кт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Московский, д. 89 литера А, офис 300.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196084, г. Санкт-Петербург,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вн.тер.г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. муниципальный округ Московская застава,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пр-кт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Московский, д. 89 литера А, офис 300.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ИНН 7813412518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ОГРН 1089847164505</w:t>
                </w:r>
              </w:p>
              <w:p w:rsidR="00834C98" w:rsidRPr="00834C98" w:rsidRDefault="00834C98" w:rsidP="00834C98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Телефон/Факс: (812) 339-88-46; (812) 309 31 46, (812) 309 31 47</w:t>
                </w:r>
              </w:p>
              <w:p w:rsidR="00834C98" w:rsidRPr="00834C98" w:rsidRDefault="00834C98" w:rsidP="00834C98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6" w:history="1"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mdram</w:t>
                  </w:r>
                  <w:r w:rsidRPr="00C44A0D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@</w:t>
                  </w:r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mail</w:t>
                  </w:r>
                  <w:r w:rsidRPr="00C44A0D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</w:tc>
          </w:tr>
          <w:tr w:rsidR="004B2F0D" w:rsidRPr="006470E4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</w:t>
                </w:r>
              </w:p>
            </w:tc>
            <w:tc>
              <w:tcPr>
                <w:tcW w:w="7229" w:type="dxa"/>
              </w:tcPr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183038, Россия, Мурманская область, город Мурманск, ул. Профсоюзов, д. 20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Телефон: 8 (8152) 45-10-39 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Факс: 8 (8152) 45-76-24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4B2F0D" w:rsidRPr="00FD7BB1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3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4B2F0D" w:rsidRPr="00834C98" w:rsidRDefault="00FD7BB1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 xml:space="preserve">«Вспомогательная промышленной площадка ФГУП «Атомфлот», расположенная по адресу: г. Мурманск, ул. </w:t>
                </w:r>
                <w:proofErr w:type="spellStart"/>
                <w:r>
                  <w:rPr>
                    <w:rFonts w:cs="Times New Roman"/>
                    <w:bCs/>
                    <w:sz w:val="24"/>
                  </w:rPr>
                  <w:t>Лобова</w:t>
                </w:r>
                <w:proofErr w:type="spellEnd"/>
                <w:r>
                  <w:rPr>
                    <w:rFonts w:cs="Times New Roman"/>
                    <w:bCs/>
                    <w:sz w:val="24"/>
                  </w:rPr>
                  <w:t>, д. 100»</w:t>
                </w:r>
              </w:p>
            </w:tc>
          </w:tr>
          <w:tr w:rsidR="00834C98" w:rsidRPr="0069252A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4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5E1D6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Складирование негорючих материалов (ж/б конструкции) для нужд ФГУП «Атомфлот»</w:t>
                </w:r>
              </w:p>
            </w:tc>
          </w:tr>
          <w:tr w:rsidR="00834C98" w:rsidRPr="006470E4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Предварительное место реализации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г. Мурманск, ул. Лобова, д. 100</w:t>
                </w:r>
              </w:p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834C98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I квартал 202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г</w:t>
                </w:r>
                <w:r>
                  <w:rPr>
                    <w:rFonts w:cs="Times New Roman"/>
                    <w:sz w:val="24"/>
                    <w:lang w:val="ru-RU"/>
                  </w:rPr>
                  <w:t>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6470E4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Материалы </w:t>
                </w:r>
                <w:r>
                  <w:rPr>
                    <w:rFonts w:cs="Times New Roman"/>
                    <w:sz w:val="24"/>
                    <w:lang w:val="ru-RU"/>
                  </w:rPr>
                  <w:t>предварительной оценки воздействия на окружающую среду</w:t>
                </w:r>
                <w:r w:rsidR="00A20D0E">
                  <w:rPr>
                    <w:rFonts w:cs="Times New Roman"/>
                    <w:sz w:val="24"/>
                    <w:lang w:val="ru-RU"/>
                  </w:rPr>
                  <w:t xml:space="preserve">, включая </w:t>
                </w:r>
                <w:r w:rsidR="00A20D0E" w:rsidRPr="00A20D0E">
                  <w:rPr>
                    <w:rFonts w:cs="Times New Roman"/>
                    <w:bCs/>
                    <w:sz w:val="24"/>
                    <w:lang w:val="ru-RU"/>
                  </w:rPr>
                  <w:t>техническое задание к проектной документации</w:t>
                </w:r>
                <w:r w:rsidR="00A20D0E">
                  <w:rPr>
                    <w:rFonts w:cs="Times New Roman"/>
                    <w:bCs/>
                    <w:sz w:val="24"/>
                    <w:lang w:val="ru-RU"/>
                  </w:rPr>
                  <w:t>,</w:t>
                </w:r>
                <w:r w:rsidR="00A20D0E" w:rsidRPr="00A20D0E">
                  <w:rPr>
                    <w:rFonts w:cs="Times New Roman"/>
                    <w:bCs/>
                    <w:sz w:val="24"/>
                    <w:lang w:val="ru-RU"/>
                  </w:rPr>
                  <w:t xml:space="preserve"> 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доступны для ознакомления в: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         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834C98" w:rsidRPr="00834C98" w:rsidRDefault="00834C98" w:rsidP="00450FA9">
                <w:pPr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183038, Россия, Мурма</w:t>
                </w:r>
                <w:bookmarkStart w:id="0" w:name="_GoBack"/>
                <w:bookmarkEnd w:id="0"/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нская область, город Мурманск, ул.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в электронном виде по адресу: </w:t>
                </w:r>
                <w:hyperlink r:id="rId7" w:anchor="descr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2. ФГУП «Атомфлот»: </w:t>
                </w:r>
              </w:p>
              <w:p w:rsidR="00834C98" w:rsidRPr="00834C98" w:rsidRDefault="00834C98" w:rsidP="00450FA9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сайте </w:t>
                </w:r>
                <w:hyperlink r:id="rId8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834C9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. </w:t>
                </w:r>
                <w:r>
                  <w:rPr>
                    <w:rFonts w:cs="Times New Roman"/>
                    <w:sz w:val="24"/>
                    <w:lang w:val="ru-RU"/>
                  </w:rPr>
                  <w:t>ООО «СПБ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»: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 xml:space="preserve">       на сайте </w:t>
                </w:r>
                <w:hyperlink r:id="rId9" w:history="1">
                  <w:r w:rsidRPr="000B0A4A">
                    <w:rPr>
                      <w:rStyle w:val="a5"/>
                      <w:rFonts w:cs="Times New Roman"/>
                      <w:sz w:val="24"/>
                      <w:lang w:val="ru-RU"/>
                    </w:rPr>
                    <w:t>http://stroyprombez.ru/</w:t>
                  </w:r>
                </w:hyperlink>
                <w:r>
                  <w:rPr>
                    <w:rFonts w:cs="Times New Roman"/>
                    <w:sz w:val="24"/>
                    <w:lang w:val="ru-RU"/>
                  </w:rPr>
                  <w:t xml:space="preserve"> (в разделе «Промышленные объекты»)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в период проведения опроса с 2</w:t>
                </w:r>
                <w:r>
                  <w:rPr>
                    <w:rFonts w:cs="Times New Roman"/>
                    <w:sz w:val="24"/>
                    <w:lang w:val="ru-RU"/>
                  </w:rPr>
                  <w:t>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</w:t>
                </w:r>
                <w:r>
                  <w:rPr>
                    <w:rFonts w:cs="Times New Roman"/>
                    <w:sz w:val="24"/>
                    <w:lang w:val="ru-RU"/>
                  </w:rPr>
                  <w:t>01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до 2</w:t>
                </w:r>
                <w:r>
                  <w:rPr>
                    <w:rFonts w:cs="Times New Roman"/>
                    <w:sz w:val="24"/>
                    <w:lang w:val="ru-RU"/>
                  </w:rPr>
                  <w:t>0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.2022 гг. и в течение 10 дней после проведения опроса до 0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.2022 г.</w:t>
                </w:r>
              </w:p>
            </w:tc>
          </w:tr>
          <w:tr w:rsidR="00834C98" w:rsidRPr="006470E4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в форме опроса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с 2</w:t>
                </w:r>
                <w:r>
                  <w:rPr>
                    <w:rFonts w:cs="Times New Roman"/>
                    <w:sz w:val="24"/>
                    <w:lang w:val="ru-RU"/>
                  </w:rPr>
                  <w:t>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</w:t>
                </w:r>
                <w:r>
                  <w:rPr>
                    <w:rFonts w:cs="Times New Roman"/>
                    <w:sz w:val="24"/>
                    <w:lang w:val="ru-RU"/>
                  </w:rPr>
                  <w:t>01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до </w:t>
                </w:r>
                <w:r>
                  <w:rPr>
                    <w:rFonts w:cs="Times New Roman"/>
                    <w:sz w:val="24"/>
                    <w:lang w:val="ru-RU"/>
                  </w:rPr>
                  <w:t>20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.2022 гг.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бумажном носителе по адресу: 183038, Россия, Мурманская область, город Мурманск, ул.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lastRenderedPageBreak/>
                  <w:t xml:space="preserve">в электронном виде по адресу: </w:t>
                </w:r>
                <w:hyperlink r:id="rId10" w:anchor="descr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2. ФГУП «Атомфлот»:</w:t>
                </w:r>
              </w:p>
              <w:p w:rsidR="00834C98" w:rsidRPr="00834C98" w:rsidRDefault="00834C98" w:rsidP="00450FA9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-    в электронном виде на сайте: </w:t>
                </w:r>
                <w:hyperlink r:id="rId11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834C9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p w:rsidR="00834C98" w:rsidRPr="00834C98" w:rsidRDefault="00834C98" w:rsidP="00834C9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. </w:t>
                </w:r>
                <w:r>
                  <w:rPr>
                    <w:rFonts w:cs="Times New Roman"/>
                    <w:sz w:val="24"/>
                    <w:lang w:val="ru-RU"/>
                  </w:rPr>
                  <w:t>ООО «СПБ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»: </w:t>
                </w:r>
              </w:p>
              <w:p w:rsidR="00834C98" w:rsidRPr="00834C98" w:rsidRDefault="00834C98" w:rsidP="00834C9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 xml:space="preserve">       на сайте </w:t>
                </w:r>
                <w:hyperlink r:id="rId12" w:history="1">
                  <w:r w:rsidRPr="000B0A4A">
                    <w:rPr>
                      <w:rStyle w:val="a5"/>
                      <w:rFonts w:cs="Times New Roman"/>
                      <w:sz w:val="24"/>
                      <w:lang w:val="ru-RU"/>
                    </w:rPr>
                    <w:t>http://stroyprombez.ru/</w:t>
                  </w:r>
                </w:hyperlink>
                <w:r>
                  <w:rPr>
                    <w:rFonts w:cs="Times New Roman"/>
                    <w:sz w:val="24"/>
                    <w:lang w:val="ru-RU"/>
                  </w:rPr>
                  <w:t xml:space="preserve"> (в разделе «Промышленные объекты»)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В письменной форме на электронные адреса: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- Комитет по развитию городского хозяйства администрации города Мурманска;</w:t>
                </w:r>
              </w:p>
              <w:p w:rsidR="00834C98" w:rsidRDefault="00A20D0E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hyperlink r:id="rId13" w:history="1"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general</w:t>
                  </w:r>
                  <w:r w:rsidR="00834C98"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proofErr w:type="spellStart"/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rosatomflot</w:t>
                  </w:r>
                  <w:proofErr w:type="spellEnd"/>
                  <w:r w:rsidR="00834C98"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proofErr w:type="spellStart"/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ru</w:t>
                  </w:r>
                  <w:proofErr w:type="spellEnd"/>
                </w:hyperlink>
                <w:r w:rsidR="00834C98">
                  <w:rPr>
                    <w:rFonts w:cs="Times New Roman"/>
                    <w:sz w:val="24"/>
                    <w:lang w:val="ru-RU"/>
                  </w:rPr>
                  <w:t xml:space="preserve"> - ФГУП «Атомфлот»;</w:t>
                </w:r>
              </w:p>
              <w:p w:rsidR="00834C98" w:rsidRPr="00834C98" w:rsidRDefault="00A20D0E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hyperlink r:id="rId14" w:history="1">
                  <w:r w:rsidR="007A6F43" w:rsidRPr="007A6F43">
                    <w:rPr>
                      <w:rFonts w:cs="Times New Roman"/>
                      <w:color w:val="0000FF"/>
                      <w:sz w:val="24"/>
                      <w:u w:val="single"/>
                      <w:lang w:val="ru-RU"/>
                    </w:rPr>
                    <w:t>mdram@mail.ru</w:t>
                  </w:r>
                </w:hyperlink>
                <w:r w:rsidR="007A6F43"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  <w:r w:rsidR="007A6F43" w:rsidRPr="007A6F43">
                  <w:rPr>
                    <w:rFonts w:cs="Times New Roman"/>
                    <w:sz w:val="24"/>
                    <w:lang w:val="ru-RU"/>
                  </w:rPr>
                  <w:t>– ООО «СПБ»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2. В письменной форме на бумажном носителе по адресу: 183038, Россия, Мурманская область, город Мурманск, ул.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3. Запись в журналах замечаний и предложений общественности, размещенных в местах доступности объекта общественных обсуждений:</w:t>
                </w:r>
              </w:p>
              <w:p w:rsidR="00834C98" w:rsidRPr="00834C98" w:rsidRDefault="00834C98" w:rsidP="00450FA9">
                <w:pPr>
                  <w:ind w:firstLine="742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- 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cr/>
                </w:r>
              </w:p>
              <w:p w:rsidR="00834C98" w:rsidRPr="00834C98" w:rsidRDefault="00834C98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с 2</w:t>
                </w:r>
                <w:r w:rsidR="007A6F43">
                  <w:rPr>
                    <w:rFonts w:cs="Times New Roman"/>
                    <w:sz w:val="24"/>
                    <w:lang w:val="ru-RU"/>
                  </w:rPr>
                  <w:t>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</w:t>
                </w:r>
                <w:r w:rsidR="007A6F43">
                  <w:rPr>
                    <w:rFonts w:cs="Times New Roman"/>
                    <w:sz w:val="24"/>
                    <w:lang w:val="ru-RU"/>
                  </w:rPr>
                  <w:t>01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7A6F43"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до 0</w:t>
                </w:r>
                <w:r w:rsidR="007A6F43">
                  <w:rPr>
                    <w:rFonts w:cs="Times New Roman"/>
                    <w:sz w:val="24"/>
                    <w:lang w:val="ru-RU"/>
                  </w:rPr>
                  <w:t>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7A6F43"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.2022 гг.</w:t>
                </w:r>
              </w:p>
              <w:p w:rsidR="00834C98" w:rsidRPr="00834C98" w:rsidRDefault="00834C98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FF000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t>Внимание!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 9 ФЗ № 152-ФЗ</w:t>
                </w:r>
              </w:p>
            </w:tc>
          </w:tr>
          <w:tr w:rsidR="00834C98" w:rsidRPr="006470E4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:rsidR="007A6F43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t xml:space="preserve">Заказчик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ФГУП «Атомфлот» -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тел. 8 (8152) 553-355, факс 8 (8152) 553-300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hyperlink r:id="rId15" w:history="1"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general</w:t>
                  </w:r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rosatomflot</w:t>
                  </w:r>
                  <w:proofErr w:type="spellEnd"/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7A6F43" w:rsidRPr="007A6F43" w:rsidRDefault="007A6F43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b/>
                    <w:sz w:val="24"/>
                    <w:lang w:val="ru-RU"/>
                  </w:rPr>
                  <w:t>Исполнитель</w:t>
                </w:r>
              </w:p>
              <w:p w:rsidR="007A6F43" w:rsidRP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>ООО «СПБ»</w:t>
                </w:r>
              </w:p>
              <w:p w:rsidR="007A6F43" w:rsidRP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>Телефон/Факс: (812) 339-88-46; (812) 309 31 46, (812) 309 31 47</w:t>
                </w:r>
              </w:p>
              <w:p w:rsid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5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hyperlink r:id="rId16" w:history="1">
                  <w:r w:rsidRPr="007A6F43">
                    <w:rPr>
                      <w:rStyle w:val="a5"/>
                      <w:sz w:val="24"/>
                      <w:lang w:val="en-US"/>
                    </w:rPr>
                    <w:t>mdram</w:t>
                  </w:r>
                  <w:r w:rsidRPr="00C44A0D">
                    <w:rPr>
                      <w:rStyle w:val="a5"/>
                      <w:sz w:val="24"/>
                      <w:lang w:val="ru-RU"/>
                    </w:rPr>
                    <w:t>@</w:t>
                  </w:r>
                  <w:r w:rsidRPr="007A6F43">
                    <w:rPr>
                      <w:rStyle w:val="a5"/>
                      <w:sz w:val="24"/>
                      <w:lang w:val="en-US"/>
                    </w:rPr>
                    <w:t>mail</w:t>
                  </w:r>
                  <w:r w:rsidRPr="00C44A0D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7A6F43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7A6F43" w:rsidRP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lastRenderedPageBreak/>
                  <w:t>Орган местного самоуправления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тел.: 8 (8152) 45-10-39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</w:tc>
          </w:tr>
        </w:tbl>
        <w:p w:rsidR="00D4354D" w:rsidRDefault="00A20D0E">
          <w:pPr>
            <w:rPr>
              <w:rFonts w:cs="Times New Roman"/>
              <w:sz w:val="24"/>
              <w:lang w:val="ru-RU"/>
            </w:rPr>
          </w:pPr>
        </w:p>
      </w:sdtContent>
    </w:sdt>
    <w:p w:rsidR="007A6F43" w:rsidRPr="007A6F43" w:rsidRDefault="007A6F43">
      <w:pPr>
        <w:rPr>
          <w:rFonts w:cs="Times New Roman"/>
          <w:sz w:val="24"/>
          <w:lang w:val="ru-RU"/>
        </w:rPr>
      </w:pPr>
    </w:p>
    <w:sectPr w:rsidR="007A6F43" w:rsidRPr="007A6F43" w:rsidSect="004B2F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0"/>
    <w:rsid w:val="003D36C0"/>
    <w:rsid w:val="004B2F0D"/>
    <w:rsid w:val="006470E4"/>
    <w:rsid w:val="0069252A"/>
    <w:rsid w:val="007A6F43"/>
    <w:rsid w:val="00834C98"/>
    <w:rsid w:val="00A20D0E"/>
    <w:rsid w:val="00AA2842"/>
    <w:rsid w:val="00C44A0D"/>
    <w:rsid w:val="00D4354D"/>
    <w:rsid w:val="00E20616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6655-7A09-4BA3-87D7-91D587A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customStyle="1" w:styleId="11">
    <w:name w:val="Таблица простая 1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34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8"/>
    <w:rPr>
      <w:rFonts w:ascii="Tahoma" w:hAnsi="Tahoma" w:cs="Tahoma"/>
      <w:sz w:val="16"/>
      <w:szCs w:val="16"/>
      <w:lang w:val="en-GB"/>
    </w:rPr>
  </w:style>
  <w:style w:type="paragraph" w:customStyle="1" w:styleId="ConsPlusNonformat">
    <w:name w:val="ConsPlusNonformat"/>
    <w:rsid w:val="00834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34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flot.ru" TargetMode="External"/><Relationship Id="rId13" Type="http://schemas.openxmlformats.org/officeDocument/2006/relationships/hyperlink" Target="mailto:general@rosatomflot.r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12" Type="http://schemas.openxmlformats.org/officeDocument/2006/relationships/hyperlink" Target="http://stroyprombe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dra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ram@mail.ru" TargetMode="External"/><Relationship Id="rId11" Type="http://schemas.openxmlformats.org/officeDocument/2006/relationships/hyperlink" Target="http://www.rosatomflot.ru" TargetMode="External"/><Relationship Id="rId5" Type="http://schemas.openxmlformats.org/officeDocument/2006/relationships/hyperlink" Target="mailto:general@rosatomflot.ru" TargetMode="External"/><Relationship Id="rId15" Type="http://schemas.openxmlformats.org/officeDocument/2006/relationships/hyperlink" Target="mailto:general@rosatomflot.ru" TargetMode="External"/><Relationship Id="rId10" Type="http://schemas.openxmlformats.org/officeDocument/2006/relationships/hyperlink" Target="http://www.citymurmansk.ru/strukturnye_podr/?itemid=2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royprombez.ru/" TargetMode="External"/><Relationship Id="rId14" Type="http://schemas.openxmlformats.org/officeDocument/2006/relationships/hyperlink" Target="mailto:mdram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67E1A6DF54166A1CC2DDC3D49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AEA3-892D-4201-8E42-2264F8E8B02D}"/>
      </w:docPartPr>
      <w:docPartBody>
        <w:p w:rsidR="001A43E3" w:rsidRDefault="00442137" w:rsidP="00442137">
          <w:pPr>
            <w:pStyle w:val="ED967E1A6DF54166A1CC2DDC3D49A2E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21C2F9C1D7C74BC5AE3C8B3A3FEE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1427-CF39-4D5F-9C56-3695BCF24B72}"/>
      </w:docPartPr>
      <w:docPartBody>
        <w:p w:rsidR="007F103D" w:rsidRDefault="001A43E3" w:rsidP="001A43E3">
          <w:pPr>
            <w:pStyle w:val="21C2F9C1D7C74BC5AE3C8B3A3FEE605E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7222D"/>
    <w:rsid w:val="000904D2"/>
    <w:rsid w:val="001A43E3"/>
    <w:rsid w:val="002A4293"/>
    <w:rsid w:val="00442137"/>
    <w:rsid w:val="007F103D"/>
    <w:rsid w:val="00C53813"/>
    <w:rsid w:val="00E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3E3"/>
    <w:rPr>
      <w:color w:val="808080"/>
    </w:rPr>
  </w:style>
  <w:style w:type="paragraph" w:customStyle="1" w:styleId="B6029BAC57FD41D4A591655BB7D34467">
    <w:name w:val="B6029BAC57FD41D4A591655BB7D34467"/>
    <w:rsid w:val="00442137"/>
  </w:style>
  <w:style w:type="paragraph" w:customStyle="1" w:styleId="ED967E1A6DF54166A1CC2DDC3D49A2EB">
    <w:name w:val="ED967E1A6DF54166A1CC2DDC3D49A2EB"/>
    <w:rsid w:val="00442137"/>
  </w:style>
  <w:style w:type="paragraph" w:customStyle="1" w:styleId="21C2F9C1D7C74BC5AE3C8B3A3FEE605E">
    <w:name w:val="21C2F9C1D7C74BC5AE3C8B3A3FEE605E"/>
    <w:rsid w:val="001A4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4</cp:revision>
  <dcterms:created xsi:type="dcterms:W3CDTF">2022-01-17T12:17:00Z</dcterms:created>
  <dcterms:modified xsi:type="dcterms:W3CDTF">2022-01-17T12:30:00Z</dcterms:modified>
</cp:coreProperties>
</file>