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53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137581" w:edGrp="everyone"/>
      <w:r>
        <w:rPr>
          <w:rFonts w:eastAsia="Times New Roman"/>
          <w:szCs w:val="20"/>
          <w:lang w:eastAsia="ru-RU"/>
        </w:rPr>
        <w:t xml:space="preserve">от 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permEnd w:id="811375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7393982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9873939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Content>
        <w:permStart w:id="1165897986" w:edGrp="everyone" w:displacedByCustomXml="prev"/>
        <w:p w:rsidR="00483369" w:rsidRPr="00483369" w:rsidRDefault="00692773" w:rsidP="006927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92773">
            <w:rPr>
              <w:b/>
              <w:szCs w:val="28"/>
            </w:rPr>
            <w:t>О внесении изменений в приложение к постановлению администрации города Мурманска от 25.03.2019 № 1061 «Об утверждении административного регламента предоставления муниципальной услуги «Внесение изменений в разрешение на строительство</w:t>
          </w:r>
          <w:r>
            <w:rPr>
              <w:b/>
              <w:szCs w:val="28"/>
            </w:rPr>
            <w:t>»</w:t>
          </w:r>
          <w:r w:rsidR="00573F04">
            <w:rPr>
              <w:b/>
              <w:szCs w:val="28"/>
            </w:rPr>
            <w:t xml:space="preserve">                                                    </w:t>
          </w:r>
          <w:r w:rsidRPr="00692773">
            <w:rPr>
              <w:b/>
              <w:bCs/>
              <w:szCs w:val="28"/>
            </w:rPr>
            <w:t xml:space="preserve">(в ред. </w:t>
          </w:r>
          <w:r>
            <w:rPr>
              <w:b/>
              <w:bCs/>
              <w:szCs w:val="28"/>
            </w:rPr>
            <w:t>п</w:t>
          </w:r>
          <w:r w:rsidRPr="00692773">
            <w:rPr>
              <w:b/>
              <w:bCs/>
              <w:szCs w:val="28"/>
            </w:rPr>
            <w:t>остановлени</w:t>
          </w:r>
          <w:r>
            <w:rPr>
              <w:b/>
              <w:bCs/>
              <w:szCs w:val="28"/>
            </w:rPr>
            <w:t xml:space="preserve">я </w:t>
          </w:r>
          <w:r w:rsidRPr="00692773">
            <w:rPr>
              <w:b/>
              <w:bCs/>
              <w:szCs w:val="28"/>
            </w:rPr>
            <w:t xml:space="preserve">от </w:t>
          </w:r>
          <w:r>
            <w:rPr>
              <w:b/>
              <w:bCs/>
              <w:szCs w:val="28"/>
            </w:rPr>
            <w:t>26.03.2020</w:t>
          </w:r>
          <w:r w:rsidRPr="00692773">
            <w:rPr>
              <w:b/>
              <w:bCs/>
              <w:szCs w:val="28"/>
            </w:rPr>
            <w:t xml:space="preserve"> №</w:t>
          </w:r>
          <w:r>
            <w:rPr>
              <w:b/>
              <w:bCs/>
              <w:szCs w:val="28"/>
            </w:rPr>
            <w:t xml:space="preserve"> 810</w:t>
          </w:r>
          <w:r w:rsidR="00573F04">
            <w:rPr>
              <w:b/>
              <w:bCs/>
              <w:szCs w:val="28"/>
            </w:rPr>
            <w:t>)</w:t>
          </w:r>
        </w:p>
        <w:p w:rsidR="00643C5A" w:rsidRPr="00867F95" w:rsidRDefault="00643C5A" w:rsidP="00D40E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FD3B16" w:rsidRPr="00FD3B16" w:rsidRDefault="009745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1658979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6588244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 w:rsidR="003E1650">
        <w:rPr>
          <w:color w:val="171717" w:themeColor="background2" w:themeShade="1A"/>
        </w:rPr>
        <w:t>«О п</w:t>
      </w:r>
      <w:r>
        <w:rPr>
          <w:color w:val="171717" w:themeColor="background2" w:themeShade="1A"/>
        </w:rPr>
        <w:t>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5965882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31E1" w:rsidRDefault="00282DFD" w:rsidP="00BE3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permStart w:id="550587287" w:edGrp="everyone"/>
      <w:r w:rsidRPr="00282DFD">
        <w:rPr>
          <w:color w:val="171717"/>
        </w:rPr>
        <w:t>1</w:t>
      </w:r>
      <w:r w:rsidRPr="00573F04">
        <w:rPr>
          <w:color w:val="FF0000"/>
        </w:rPr>
        <w:t xml:space="preserve">. </w:t>
      </w:r>
      <w:r w:rsidR="00BE3F7C" w:rsidRPr="00573F04">
        <w:rPr>
          <w:color w:val="FF0000"/>
        </w:rPr>
        <w:t xml:space="preserve">Внести в приложение к постановлению администрации города Мурманска от 25.03.2019 № 1061 </w:t>
      </w:r>
      <w:r w:rsidR="00BE3F7C" w:rsidRPr="00573F04">
        <w:rPr>
          <w:color w:val="FF0000"/>
          <w:szCs w:val="28"/>
        </w:rPr>
        <w:t xml:space="preserve">«Об утверждении административного регламента предоставления муниципальной услуги «Внесение изменений в разрешение на строительство» </w:t>
      </w:r>
      <w:r w:rsidR="00BE3F7C" w:rsidRPr="00573F04">
        <w:rPr>
          <w:bCs/>
          <w:color w:val="FF0000"/>
          <w:szCs w:val="28"/>
        </w:rPr>
        <w:t xml:space="preserve">(в ред. постановления от 26.03.2020 № 810) </w:t>
      </w:r>
      <w:r w:rsidR="00D40E98" w:rsidRPr="00573F04">
        <w:rPr>
          <w:rFonts w:eastAsia="Times New Roman" w:cs="Courier New"/>
          <w:color w:val="FF0000"/>
          <w:szCs w:val="28"/>
          <w:lang w:eastAsia="ru-RU"/>
        </w:rPr>
        <w:t xml:space="preserve">следующие </w:t>
      </w:r>
      <w:r w:rsidR="00754047" w:rsidRPr="00573F04">
        <w:rPr>
          <w:bCs/>
          <w:color w:val="FF0000"/>
          <w:szCs w:val="28"/>
        </w:rPr>
        <w:t xml:space="preserve"> </w:t>
      </w:r>
      <w:r w:rsidR="004C3753" w:rsidRPr="00573F04">
        <w:rPr>
          <w:color w:val="FF0000"/>
        </w:rPr>
        <w:t>изменени</w:t>
      </w:r>
      <w:r w:rsidR="00D40E98" w:rsidRPr="00573F04">
        <w:rPr>
          <w:color w:val="FF0000"/>
        </w:rPr>
        <w:t>я</w:t>
      </w:r>
      <w:r w:rsidR="004C3753" w:rsidRPr="00573F04">
        <w:rPr>
          <w:color w:val="FF0000"/>
        </w:rPr>
        <w:t>:</w:t>
      </w:r>
    </w:p>
    <w:p w:rsidR="008A18C0" w:rsidRDefault="008A18C0" w:rsidP="00BE3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>
        <w:rPr>
          <w:color w:val="FF0000"/>
        </w:rPr>
        <w:t>1. Подпункт 2.6.1.2 изложить в новой редакции: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color w:val="FF0000"/>
        </w:rPr>
        <w:lastRenderedPageBreak/>
        <w:t>«2.6.1.2.</w:t>
      </w:r>
      <w:r w:rsidRPr="008A18C0">
        <w:rPr>
          <w:szCs w:val="28"/>
          <w:lang w:eastAsia="ru-RU"/>
        </w:rPr>
        <w:t xml:space="preserve"> </w:t>
      </w:r>
      <w:proofErr w:type="gramStart"/>
      <w:r w:rsidRPr="008A18C0">
        <w:rPr>
          <w:szCs w:val="28"/>
          <w:lang w:eastAsia="ru-RU"/>
        </w:rPr>
        <w:t>В</w:t>
      </w:r>
      <w:r w:rsidRPr="008A18C0">
        <w:rPr>
          <w:szCs w:val="28"/>
        </w:rPr>
        <w:t xml:space="preserve"> случае внесения изменений в разрешение на строительство в связи с изменением</w:t>
      </w:r>
      <w:proofErr w:type="gramEnd"/>
      <w:r w:rsidRPr="008A18C0">
        <w:rPr>
          <w:szCs w:val="28"/>
        </w:rPr>
        <w:t xml:space="preserve"> технико-экономических показателей объекта капитального строительства необходимы следующие документы: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FF0000"/>
        </w:rPr>
        <w:t xml:space="preserve"> </w:t>
      </w:r>
      <w:r w:rsidRPr="008A18C0">
        <w:rPr>
          <w:szCs w:val="28"/>
          <w:lang w:eastAsia="ru-RU"/>
        </w:rPr>
        <w:t>1) з</w:t>
      </w:r>
      <w:r w:rsidRPr="008A18C0">
        <w:rPr>
          <w:szCs w:val="28"/>
        </w:rPr>
        <w:t>аявление о внесении изменений в разрешение на строительство               по форме согласно приложению № 3 к настоящему Регламенту                                (далее – Заявление о внесении изменений);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 xml:space="preserve">При наличии соглашения о передаче в случаях, установленных бюджетным </w:t>
      </w:r>
      <w:hyperlink r:id="rId9" w:history="1">
        <w:r w:rsidRPr="008A18C0">
          <w:rPr>
            <w:szCs w:val="28"/>
            <w:lang w:eastAsia="ru-RU"/>
          </w:rPr>
          <w:t>законодательством</w:t>
        </w:r>
      </w:hyperlink>
      <w:r w:rsidRPr="008A18C0">
        <w:rPr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A18C0">
        <w:rPr>
          <w:szCs w:val="28"/>
          <w:lang w:eastAsia="ru-RU"/>
        </w:rPr>
        <w:t>Росатом</w:t>
      </w:r>
      <w:proofErr w:type="spellEnd"/>
      <w:r w:rsidRPr="008A18C0">
        <w:rPr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8A18C0">
        <w:rPr>
          <w:szCs w:val="28"/>
          <w:lang w:eastAsia="ru-RU"/>
        </w:rPr>
        <w:t>Роскосмос</w:t>
      </w:r>
      <w:proofErr w:type="spellEnd"/>
      <w:r w:rsidRPr="008A18C0">
        <w:rPr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A18C0">
        <w:rPr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A18C0">
        <w:rPr>
          <w:szCs w:val="28"/>
          <w:lang w:eastAsia="ru-RU"/>
        </w:rPr>
        <w:t xml:space="preserve"> </w:t>
      </w:r>
      <w:proofErr w:type="gramStart"/>
      <w:r w:rsidRPr="008A18C0">
        <w:rPr>
          <w:szCs w:val="28"/>
          <w:lang w:eastAsia="ru-RU"/>
        </w:rPr>
        <w:t>случае</w:t>
      </w:r>
      <w:proofErr w:type="gramEnd"/>
      <w:r w:rsidRPr="008A18C0">
        <w:rPr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40C4F" w:rsidRPr="00840C4F" w:rsidRDefault="00840C4F" w:rsidP="0084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4)</w:t>
      </w:r>
      <w:r w:rsidRPr="00840C4F">
        <w:rPr>
          <w:color w:val="FF0000"/>
          <w:szCs w:val="28"/>
        </w:rPr>
        <w:t xml:space="preserve"> Результаты инженерных изысканий и следующие материалы, содержащиеся в утвержденной в соответствии с </w:t>
      </w:r>
      <w:hyperlink r:id="rId10" w:history="1">
        <w:r w:rsidRPr="00840C4F">
          <w:rPr>
            <w:color w:val="FF0000"/>
            <w:szCs w:val="28"/>
          </w:rPr>
          <w:t>частью 15 статьи 48</w:t>
        </w:r>
      </w:hyperlink>
      <w:r w:rsidRPr="00840C4F">
        <w:rPr>
          <w:color w:val="FF0000"/>
          <w:szCs w:val="28"/>
        </w:rPr>
        <w:t xml:space="preserve"> Градостроительного кодекса проектной документации: </w:t>
      </w:r>
    </w:p>
    <w:p w:rsidR="00840C4F" w:rsidRPr="00840C4F" w:rsidRDefault="00840C4F" w:rsidP="0084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а)</w:t>
      </w:r>
      <w:r w:rsidRPr="00840C4F">
        <w:rPr>
          <w:color w:val="FF0000"/>
          <w:szCs w:val="28"/>
        </w:rPr>
        <w:t xml:space="preserve"> пояснительная записка;</w:t>
      </w:r>
    </w:p>
    <w:p w:rsidR="00840C4F" w:rsidRPr="00840C4F" w:rsidRDefault="00840C4F" w:rsidP="0084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40C4F">
        <w:rPr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40C4F" w:rsidRDefault="00840C4F" w:rsidP="0084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40C4F">
        <w:rPr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A1F7E" w:rsidRDefault="00840C4F" w:rsidP="006A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840C4F">
        <w:rPr>
          <w:szCs w:val="28"/>
          <w:lang w:eastAsia="ru-RU"/>
        </w:rPr>
        <w:t xml:space="preserve">г) </w:t>
      </w:r>
      <w:r w:rsidR="006A1F7E" w:rsidRPr="006A1F7E">
        <w:rPr>
          <w:color w:val="000000"/>
          <w:szCs w:val="28"/>
        </w:rPr>
        <w:t xml:space="preserve">архитектурные </w:t>
      </w:r>
      <w:r w:rsidR="006A1F7E">
        <w:rPr>
          <w:color w:val="000000"/>
          <w:szCs w:val="28"/>
        </w:rPr>
        <w:t>решения;</w:t>
      </w:r>
    </w:p>
    <w:p w:rsidR="006A1F7E" w:rsidRDefault="006A1F7E" w:rsidP="006A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</w:t>
      </w:r>
      <w:r w:rsidRPr="006A1F7E">
        <w:rPr>
          <w:color w:val="000000"/>
          <w:szCs w:val="28"/>
        </w:rPr>
        <w:t xml:space="preserve"> конструктивные</w:t>
      </w:r>
      <w:r>
        <w:rPr>
          <w:color w:val="000000"/>
          <w:szCs w:val="28"/>
        </w:rPr>
        <w:t xml:space="preserve"> решения;</w:t>
      </w:r>
    </w:p>
    <w:p w:rsidR="006A1F7E" w:rsidRPr="006A1F7E" w:rsidRDefault="006A1F7E" w:rsidP="006A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A1F7E">
        <w:rPr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6A1F7E" w:rsidRPr="006A1F7E" w:rsidRDefault="006A1F7E" w:rsidP="006A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A1F7E">
        <w:rPr>
          <w:szCs w:val="28"/>
          <w:lang w:eastAsia="ru-RU"/>
        </w:rPr>
        <w:lastRenderedPageBreak/>
        <w:t>ж) проект организации работ по сносу объектов капитального строительства, их частей;</w:t>
      </w:r>
    </w:p>
    <w:p w:rsidR="006A1F7E" w:rsidRPr="006A1F7E" w:rsidRDefault="006A1F7E" w:rsidP="006A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A1F7E">
        <w:rPr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6A1F7E">
          <w:rPr>
            <w:szCs w:val="28"/>
            <w:lang w:eastAsia="ru-RU"/>
          </w:rPr>
          <w:t>статьей 49</w:t>
        </w:r>
      </w:hyperlink>
      <w:r w:rsidRPr="006A1F7E">
        <w:rPr>
          <w:szCs w:val="28"/>
          <w:lang w:eastAsia="ru-RU"/>
        </w:rPr>
        <w:t xml:space="preserve"> Градостроительного кодекса Российской Федерации</w:t>
      </w:r>
      <w:proofErr w:type="gramEnd"/>
      <w:r w:rsidRPr="006A1F7E">
        <w:rPr>
          <w:szCs w:val="28"/>
          <w:lang w:eastAsia="ru-RU"/>
        </w:rPr>
        <w:t xml:space="preserve"> (далее – Градостроительный кодекс РФ);</w:t>
      </w:r>
    </w:p>
    <w:p w:rsidR="006A1F7E" w:rsidRPr="006A1F7E" w:rsidRDefault="006A1F7E" w:rsidP="006A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A1F7E">
        <w:rPr>
          <w:szCs w:val="28"/>
          <w:lang w:eastAsia="ru-RU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Pr="006A1F7E">
          <w:rPr>
            <w:szCs w:val="28"/>
            <w:lang w:eastAsia="ru-RU"/>
          </w:rPr>
          <w:t>частью 12.1 статьи 48</w:t>
        </w:r>
      </w:hyperlink>
      <w:r w:rsidRPr="006A1F7E">
        <w:rPr>
          <w:szCs w:val="28"/>
          <w:lang w:eastAsia="ru-RU"/>
        </w:rPr>
        <w:t xml:space="preserve"> Градостроительного кодекса </w:t>
      </w:r>
      <w:r w:rsidRPr="006A1F7E">
        <w:rPr>
          <w:szCs w:val="28"/>
        </w:rPr>
        <w:t xml:space="preserve"> РФ)</w:t>
      </w:r>
      <w:r w:rsidRPr="006A1F7E">
        <w:rPr>
          <w:szCs w:val="28"/>
          <w:lang w:eastAsia="ru-RU"/>
        </w:rPr>
        <w:t xml:space="preserve">, если такая проектная документация подлежит экспертизе в соответствии со </w:t>
      </w:r>
      <w:hyperlink r:id="rId13" w:history="1">
        <w:r w:rsidRPr="006A1F7E">
          <w:rPr>
            <w:szCs w:val="28"/>
            <w:lang w:eastAsia="ru-RU"/>
          </w:rPr>
          <w:t>статьей 49</w:t>
        </w:r>
      </w:hyperlink>
      <w:r w:rsidRPr="006A1F7E">
        <w:rPr>
          <w:szCs w:val="28"/>
          <w:lang w:eastAsia="ru-RU"/>
        </w:rPr>
        <w:t xml:space="preserve"> Градостроительного кодекса </w:t>
      </w:r>
      <w:r w:rsidRPr="006A1F7E">
        <w:rPr>
          <w:szCs w:val="28"/>
        </w:rPr>
        <w:t>РФ</w:t>
      </w:r>
      <w:r w:rsidRPr="006A1F7E">
        <w:rPr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6A1F7E">
          <w:rPr>
            <w:szCs w:val="28"/>
            <w:lang w:eastAsia="ru-RU"/>
          </w:rPr>
          <w:t>частью 3.4 статьи 49</w:t>
        </w:r>
      </w:hyperlink>
      <w:r w:rsidRPr="006A1F7E">
        <w:rPr>
          <w:szCs w:val="28"/>
          <w:lang w:eastAsia="ru-RU"/>
        </w:rPr>
        <w:t xml:space="preserve"> Градостроительного кодекса </w:t>
      </w:r>
      <w:r w:rsidRPr="006A1F7E">
        <w:rPr>
          <w:szCs w:val="28"/>
        </w:rPr>
        <w:t>РФ</w:t>
      </w:r>
      <w:r w:rsidRPr="006A1F7E">
        <w:rPr>
          <w:szCs w:val="28"/>
          <w:lang w:eastAsia="ru-RU"/>
        </w:rPr>
        <w:t>, положительное заключение государственной экологической экспертизы проектной</w:t>
      </w:r>
      <w:proofErr w:type="gramEnd"/>
      <w:r w:rsidRPr="006A1F7E">
        <w:rPr>
          <w:szCs w:val="28"/>
          <w:lang w:eastAsia="ru-RU"/>
        </w:rPr>
        <w:t xml:space="preserve"> документации в случаях, предусмотренных Градостроительным кодексом </w:t>
      </w:r>
      <w:r w:rsidRPr="006A1F7E">
        <w:rPr>
          <w:szCs w:val="28"/>
        </w:rPr>
        <w:t>РФ</w:t>
      </w:r>
      <w:r w:rsidRPr="006A1F7E">
        <w:rPr>
          <w:szCs w:val="28"/>
          <w:lang w:eastAsia="ru-RU"/>
        </w:rPr>
        <w:t xml:space="preserve">;  </w:t>
      </w:r>
    </w:p>
    <w:p w:rsidR="006A1F7E" w:rsidRPr="006A1F7E" w:rsidRDefault="006A1F7E" w:rsidP="006A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A1F7E">
        <w:rPr>
          <w:szCs w:val="28"/>
          <w:lang w:eastAsia="ru-RU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840C4F" w:rsidRPr="00840C4F" w:rsidRDefault="008A18C0" w:rsidP="0084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 xml:space="preserve">7) </w:t>
      </w:r>
      <w:r w:rsidR="00840C4F" w:rsidRPr="00840C4F">
        <w:rPr>
          <w:szCs w:val="28"/>
          <w:lang w:eastAsia="ru-RU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5" w:history="1">
        <w:r w:rsidR="00840C4F" w:rsidRPr="00840C4F">
          <w:rPr>
            <w:rStyle w:val="a3"/>
            <w:szCs w:val="28"/>
            <w:u w:val="none"/>
            <w:lang w:eastAsia="ru-RU"/>
          </w:rPr>
          <w:t>пункте 6.2</w:t>
        </w:r>
      </w:hyperlink>
      <w:r w:rsidR="00840C4F" w:rsidRPr="00840C4F">
        <w:rPr>
          <w:szCs w:val="28"/>
          <w:lang w:eastAsia="ru-RU"/>
        </w:rPr>
        <w:t xml:space="preserve"> части</w:t>
      </w:r>
      <w:r w:rsidR="00840C4F">
        <w:rPr>
          <w:szCs w:val="28"/>
          <w:lang w:eastAsia="ru-RU"/>
        </w:rPr>
        <w:t xml:space="preserve"> 7 статьи 51 </w:t>
      </w:r>
      <w:proofErr w:type="spellStart"/>
      <w:r w:rsidR="00840C4F">
        <w:rPr>
          <w:szCs w:val="28"/>
          <w:lang w:eastAsia="ru-RU"/>
        </w:rPr>
        <w:t>ГрК</w:t>
      </w:r>
      <w:proofErr w:type="spellEnd"/>
      <w:r w:rsidR="00840C4F">
        <w:rPr>
          <w:szCs w:val="28"/>
          <w:lang w:eastAsia="ru-RU"/>
        </w:rPr>
        <w:t xml:space="preserve"> РФ</w:t>
      </w:r>
      <w:r w:rsidR="00840C4F" w:rsidRPr="00840C4F">
        <w:rPr>
          <w:szCs w:val="28"/>
          <w:lang w:eastAsia="ru-RU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A18C0">
        <w:rPr>
          <w:szCs w:val="28"/>
          <w:lang w:eastAsia="ru-RU"/>
        </w:rPr>
        <w:t>8) с</w:t>
      </w:r>
      <w:r w:rsidRPr="008A18C0">
        <w:rPr>
          <w:szCs w:val="28"/>
        </w:rPr>
        <w:t>оглашение о проведении реконструкции, определяющее, в том числе,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A18C0">
        <w:rPr>
          <w:szCs w:val="28"/>
        </w:rPr>
        <w:t>Росатом</w:t>
      </w:r>
      <w:proofErr w:type="spellEnd"/>
      <w:r w:rsidRPr="008A18C0">
        <w:rPr>
          <w:szCs w:val="28"/>
        </w:rPr>
        <w:t>», Государственной корпорацией по космической деятельности «</w:t>
      </w:r>
      <w:proofErr w:type="spellStart"/>
      <w:r w:rsidRPr="008A18C0">
        <w:rPr>
          <w:szCs w:val="28"/>
        </w:rPr>
        <w:t>Роскосмос</w:t>
      </w:r>
      <w:proofErr w:type="spellEnd"/>
      <w:r w:rsidRPr="008A18C0">
        <w:rPr>
          <w:szCs w:val="28"/>
        </w:rPr>
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</w:t>
      </w:r>
      <w:proofErr w:type="gramEnd"/>
      <w:r w:rsidRPr="008A18C0">
        <w:rPr>
          <w:szCs w:val="28"/>
        </w:rPr>
        <w:t xml:space="preserve">) собственности, </w:t>
      </w:r>
      <w:proofErr w:type="gramStart"/>
      <w:r w:rsidRPr="008A18C0">
        <w:rPr>
          <w:szCs w:val="28"/>
        </w:rPr>
        <w:t>правообладателем</w:t>
      </w:r>
      <w:proofErr w:type="gramEnd"/>
      <w:r w:rsidRPr="008A18C0">
        <w:rPr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 xml:space="preserve">9) решение общего собрания собственников помещений и </w:t>
      </w:r>
      <w:proofErr w:type="spellStart"/>
      <w:r w:rsidRPr="008A18C0">
        <w:rPr>
          <w:szCs w:val="28"/>
          <w:lang w:eastAsia="ru-RU"/>
        </w:rPr>
        <w:t>машино</w:t>
      </w:r>
      <w:proofErr w:type="spellEnd"/>
      <w:r w:rsidRPr="008A18C0">
        <w:rPr>
          <w:szCs w:val="28"/>
          <w:lang w:eastAsia="ru-RU"/>
        </w:rPr>
        <w:t xml:space="preserve">-мест в многоквартирном доме, принятое в соответствии с жилищным </w:t>
      </w:r>
      <w:hyperlink r:id="rId16" w:history="1">
        <w:r w:rsidRPr="008A18C0">
          <w:rPr>
            <w:szCs w:val="28"/>
            <w:lang w:eastAsia="ru-RU"/>
          </w:rPr>
          <w:t>законодательством</w:t>
        </w:r>
      </w:hyperlink>
      <w:r w:rsidRPr="008A18C0">
        <w:rPr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A18C0">
        <w:rPr>
          <w:szCs w:val="28"/>
          <w:lang w:eastAsia="ru-RU"/>
        </w:rPr>
        <w:t>машино</w:t>
      </w:r>
      <w:proofErr w:type="spellEnd"/>
      <w:r w:rsidRPr="008A18C0">
        <w:rPr>
          <w:szCs w:val="28"/>
          <w:lang w:eastAsia="ru-RU"/>
        </w:rPr>
        <w:t>-мест в многоквартирном доме;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A18C0">
        <w:rPr>
          <w:szCs w:val="28"/>
          <w:lang w:eastAsia="ru-RU"/>
        </w:rPr>
        <w:t>11)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A18C0" w:rsidRPr="008A18C0" w:rsidRDefault="008A18C0" w:rsidP="008A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A18C0">
        <w:rPr>
          <w:szCs w:val="28"/>
          <w:lang w:eastAsia="ru-RU"/>
        </w:rPr>
        <w:t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A18C0">
        <w:rPr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8A18C0">
        <w:rPr>
          <w:szCs w:val="28"/>
          <w:lang w:eastAsia="ru-RU"/>
        </w:rPr>
        <w:t>.</w:t>
      </w:r>
      <w:r w:rsidR="006A1F7E">
        <w:rPr>
          <w:szCs w:val="28"/>
          <w:lang w:eastAsia="ru-RU"/>
        </w:rPr>
        <w:t>».</w:t>
      </w:r>
      <w:proofErr w:type="gramEnd"/>
    </w:p>
    <w:p w:rsidR="00132A68" w:rsidRPr="009C044B" w:rsidRDefault="00132A68" w:rsidP="008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bookmarkStart w:id="2" w:name="_GoBack"/>
      <w:bookmarkEnd w:id="2"/>
    </w:p>
    <w:p w:rsidR="004C3753" w:rsidRPr="00391CCF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391CCF">
        <w:rPr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91CCF">
        <w:rPr>
          <w:szCs w:val="26"/>
        </w:rPr>
        <w:t>разместить</w:t>
      </w:r>
      <w:proofErr w:type="gramEnd"/>
      <w:r w:rsidRPr="00391CCF">
        <w:rPr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  <w:r w:rsidR="009E3CFA" w:rsidRPr="00391CCF">
        <w:rPr>
          <w:szCs w:val="26"/>
        </w:rPr>
        <w:t xml:space="preserve"> </w:t>
      </w:r>
    </w:p>
    <w:p w:rsidR="00172339" w:rsidRPr="00391CCF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4C3753" w:rsidRPr="00391CCF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391CCF">
        <w:rPr>
          <w:sz w:val="28"/>
          <w:szCs w:val="28"/>
        </w:rPr>
        <w:t>3. </w:t>
      </w:r>
      <w:r w:rsidRPr="00391CCF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Pr="00391CCF">
        <w:rPr>
          <w:spacing w:val="6"/>
          <w:sz w:val="28"/>
          <w:szCs w:val="28"/>
        </w:rPr>
        <w:t>Хабаров</w:t>
      </w:r>
      <w:proofErr w:type="gramEnd"/>
      <w:r w:rsidRPr="00391CCF">
        <w:rPr>
          <w:spacing w:val="6"/>
          <w:sz w:val="28"/>
          <w:szCs w:val="28"/>
        </w:rPr>
        <w:t xml:space="preserve"> В.А.) опубликовать насто</w:t>
      </w:r>
      <w:r w:rsidR="00172339" w:rsidRPr="00391CCF">
        <w:rPr>
          <w:spacing w:val="6"/>
          <w:sz w:val="28"/>
          <w:szCs w:val="28"/>
        </w:rPr>
        <w:t>ящее постановление</w:t>
      </w:r>
      <w:r w:rsidRPr="00391CCF">
        <w:rPr>
          <w:spacing w:val="6"/>
          <w:sz w:val="28"/>
          <w:szCs w:val="28"/>
        </w:rPr>
        <w:t>.</w:t>
      </w:r>
    </w:p>
    <w:p w:rsidR="00172339" w:rsidRPr="00391CCF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4C3753" w:rsidRPr="00391CCF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391CCF">
        <w:rPr>
          <w:sz w:val="28"/>
          <w:szCs w:val="26"/>
        </w:rPr>
        <w:t>4. Настоящее постановление вступает в силу со</w:t>
      </w:r>
      <w:r w:rsidR="00172339" w:rsidRPr="00391CCF">
        <w:rPr>
          <w:sz w:val="28"/>
          <w:szCs w:val="26"/>
        </w:rPr>
        <w:t xml:space="preserve"> дня официального опубликования.</w:t>
      </w:r>
    </w:p>
    <w:p w:rsidR="00172339" w:rsidRPr="00391CCF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1CCF">
        <w:rPr>
          <w:szCs w:val="26"/>
        </w:rPr>
        <w:t xml:space="preserve">5. </w:t>
      </w:r>
      <w:proofErr w:type="gramStart"/>
      <w:r w:rsidRPr="00391CCF">
        <w:rPr>
          <w:szCs w:val="26"/>
        </w:rPr>
        <w:t>Контроль за</w:t>
      </w:r>
      <w:proofErr w:type="gramEnd"/>
      <w:r w:rsidRPr="00391CCF">
        <w:rPr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Pr="00391CCF">
        <w:rPr>
          <w:spacing w:val="6"/>
          <w:szCs w:val="28"/>
        </w:rPr>
        <w:t>Изотова А.В.</w:t>
      </w:r>
      <w:r w:rsidR="00683347" w:rsidRPr="00391CCF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 w:rsidRPr="00391CCF">
        <w:rPr>
          <w:rFonts w:eastAsia="Times New Roman"/>
          <w:szCs w:val="28"/>
          <w:lang w:eastAsia="ru-RU"/>
        </w:rPr>
        <w:instrText xml:space="preserve"> FORMTEXT </w:instrText>
      </w:r>
      <w:r w:rsidR="00683347" w:rsidRPr="00391CCF">
        <w:rPr>
          <w:rFonts w:eastAsia="Times New Roman"/>
          <w:szCs w:val="28"/>
          <w:lang w:eastAsia="ru-RU"/>
        </w:rPr>
      </w:r>
      <w:r w:rsidR="00683347" w:rsidRPr="00391CCF">
        <w:rPr>
          <w:rFonts w:eastAsia="Times New Roman"/>
          <w:szCs w:val="28"/>
          <w:lang w:eastAsia="ru-RU"/>
        </w:rPr>
        <w:fldChar w:fldCharType="separate"/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szCs w:val="28"/>
          <w:lang w:eastAsia="ru-RU"/>
        </w:rPr>
        <w:fldChar w:fldCharType="end"/>
      </w:r>
      <w:bookmarkEnd w:id="3"/>
      <w:permEnd w:id="5505872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32A68" w:rsidRPr="00132A68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397235792" w:edGrp="everyone"/>
      <w:r w:rsidRPr="00132A68">
        <w:rPr>
          <w:b/>
          <w:szCs w:val="26"/>
        </w:rPr>
        <w:t xml:space="preserve">Временно </w:t>
      </w:r>
      <w:proofErr w:type="gramStart"/>
      <w:r w:rsidRPr="00132A68">
        <w:rPr>
          <w:b/>
          <w:szCs w:val="26"/>
        </w:rPr>
        <w:t>исполняющий</w:t>
      </w:r>
      <w:proofErr w:type="gramEnd"/>
      <w:r w:rsidRPr="00132A68">
        <w:rPr>
          <w:b/>
          <w:szCs w:val="26"/>
        </w:rPr>
        <w:t xml:space="preserve"> полномочия </w:t>
      </w:r>
    </w:p>
    <w:p w:rsidR="00FD3B16" w:rsidRPr="00FD3B16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2A68">
        <w:rPr>
          <w:b/>
          <w:szCs w:val="26"/>
        </w:rPr>
        <w:t>главы  администрации  города Мурманска</w:t>
      </w:r>
      <w:r w:rsidRPr="00132A68">
        <w:rPr>
          <w:b/>
          <w:szCs w:val="26"/>
        </w:rPr>
        <w:tab/>
        <w:t xml:space="preserve">                                  В.А. </w:t>
      </w:r>
      <w:proofErr w:type="spellStart"/>
      <w:r w:rsidRPr="00132A68">
        <w:rPr>
          <w:b/>
          <w:szCs w:val="26"/>
        </w:rPr>
        <w:t>Доцник</w:t>
      </w:r>
      <w:permEnd w:id="1397235792"/>
      <w:proofErr w:type="spellEnd"/>
    </w:p>
    <w:sectPr w:rsidR="00FD3B16" w:rsidRPr="00FD3B16" w:rsidSect="008A4CC6">
      <w:headerReference w:type="default" r:id="rId1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3F" w:rsidRDefault="0097453F" w:rsidP="00534CFE">
      <w:pPr>
        <w:spacing w:after="0" w:line="240" w:lineRule="auto"/>
      </w:pPr>
      <w:r>
        <w:separator/>
      </w:r>
    </w:p>
  </w:endnote>
  <w:endnote w:type="continuationSeparator" w:id="0">
    <w:p w:rsidR="0097453F" w:rsidRDefault="009745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3F" w:rsidRDefault="0097453F" w:rsidP="00534CFE">
      <w:pPr>
        <w:spacing w:after="0" w:line="240" w:lineRule="auto"/>
      </w:pPr>
      <w:r>
        <w:separator/>
      </w:r>
    </w:p>
  </w:footnote>
  <w:footnote w:type="continuationSeparator" w:id="0">
    <w:p w:rsidR="0097453F" w:rsidRDefault="009745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:rsidR="0097453F" w:rsidRDefault="00974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2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77"/>
    <w:rsid w:val="0003045D"/>
    <w:rsid w:val="00035517"/>
    <w:rsid w:val="000375F5"/>
    <w:rsid w:val="00056DEF"/>
    <w:rsid w:val="00060415"/>
    <w:rsid w:val="00064B4E"/>
    <w:rsid w:val="00071021"/>
    <w:rsid w:val="00080F9D"/>
    <w:rsid w:val="00080FE4"/>
    <w:rsid w:val="000815AA"/>
    <w:rsid w:val="000A33F9"/>
    <w:rsid w:val="000C3A51"/>
    <w:rsid w:val="000D4F7B"/>
    <w:rsid w:val="00102425"/>
    <w:rsid w:val="001117A1"/>
    <w:rsid w:val="00123742"/>
    <w:rsid w:val="00132A68"/>
    <w:rsid w:val="00144FD7"/>
    <w:rsid w:val="00153C64"/>
    <w:rsid w:val="00153EE2"/>
    <w:rsid w:val="00172339"/>
    <w:rsid w:val="00180C58"/>
    <w:rsid w:val="0018710E"/>
    <w:rsid w:val="00195FE1"/>
    <w:rsid w:val="001D0EC6"/>
    <w:rsid w:val="001E05E8"/>
    <w:rsid w:val="001E2AD3"/>
    <w:rsid w:val="001F0EB9"/>
    <w:rsid w:val="00200532"/>
    <w:rsid w:val="00202F6E"/>
    <w:rsid w:val="00212D8C"/>
    <w:rsid w:val="00241DFE"/>
    <w:rsid w:val="00243169"/>
    <w:rsid w:val="0028113A"/>
    <w:rsid w:val="00282DFD"/>
    <w:rsid w:val="002B3B64"/>
    <w:rsid w:val="003001DD"/>
    <w:rsid w:val="00316F7C"/>
    <w:rsid w:val="00336B31"/>
    <w:rsid w:val="00355EAC"/>
    <w:rsid w:val="00377E7B"/>
    <w:rsid w:val="00385787"/>
    <w:rsid w:val="00391CCF"/>
    <w:rsid w:val="003B1439"/>
    <w:rsid w:val="003C0CE2"/>
    <w:rsid w:val="003E1650"/>
    <w:rsid w:val="00422485"/>
    <w:rsid w:val="00451559"/>
    <w:rsid w:val="00455A9C"/>
    <w:rsid w:val="004609BF"/>
    <w:rsid w:val="004636D1"/>
    <w:rsid w:val="0047067D"/>
    <w:rsid w:val="00483369"/>
    <w:rsid w:val="00494ADA"/>
    <w:rsid w:val="004A157E"/>
    <w:rsid w:val="004C3753"/>
    <w:rsid w:val="004E3720"/>
    <w:rsid w:val="00506351"/>
    <w:rsid w:val="00520579"/>
    <w:rsid w:val="00534CFE"/>
    <w:rsid w:val="005519F1"/>
    <w:rsid w:val="00556012"/>
    <w:rsid w:val="00573F04"/>
    <w:rsid w:val="00576605"/>
    <w:rsid w:val="00584256"/>
    <w:rsid w:val="005925BD"/>
    <w:rsid w:val="005F3C94"/>
    <w:rsid w:val="006069DE"/>
    <w:rsid w:val="00630398"/>
    <w:rsid w:val="00643C5A"/>
    <w:rsid w:val="00653E17"/>
    <w:rsid w:val="00675FF0"/>
    <w:rsid w:val="0068225D"/>
    <w:rsid w:val="00683347"/>
    <w:rsid w:val="00692773"/>
    <w:rsid w:val="006A1F7E"/>
    <w:rsid w:val="006B019F"/>
    <w:rsid w:val="006C4C40"/>
    <w:rsid w:val="006C713C"/>
    <w:rsid w:val="006D12A1"/>
    <w:rsid w:val="006E62B4"/>
    <w:rsid w:val="0070088E"/>
    <w:rsid w:val="00706D28"/>
    <w:rsid w:val="00734FC9"/>
    <w:rsid w:val="00754047"/>
    <w:rsid w:val="00775425"/>
    <w:rsid w:val="00782250"/>
    <w:rsid w:val="007833C5"/>
    <w:rsid w:val="00794315"/>
    <w:rsid w:val="007A260B"/>
    <w:rsid w:val="007E0A9E"/>
    <w:rsid w:val="007E7F79"/>
    <w:rsid w:val="0080572A"/>
    <w:rsid w:val="00806B47"/>
    <w:rsid w:val="008071A6"/>
    <w:rsid w:val="008368EA"/>
    <w:rsid w:val="00840C4F"/>
    <w:rsid w:val="00867F95"/>
    <w:rsid w:val="008760F9"/>
    <w:rsid w:val="008A18C0"/>
    <w:rsid w:val="008A4CC6"/>
    <w:rsid w:val="008D2328"/>
    <w:rsid w:val="008D6020"/>
    <w:rsid w:val="008D68C7"/>
    <w:rsid w:val="008F7588"/>
    <w:rsid w:val="00914368"/>
    <w:rsid w:val="009153A2"/>
    <w:rsid w:val="00916485"/>
    <w:rsid w:val="009427B6"/>
    <w:rsid w:val="00961E9F"/>
    <w:rsid w:val="009702AC"/>
    <w:rsid w:val="0097453F"/>
    <w:rsid w:val="009C044B"/>
    <w:rsid w:val="009D5CCF"/>
    <w:rsid w:val="009E3AAD"/>
    <w:rsid w:val="009E3CFA"/>
    <w:rsid w:val="009E4963"/>
    <w:rsid w:val="00A0484D"/>
    <w:rsid w:val="00A22559"/>
    <w:rsid w:val="00A379F8"/>
    <w:rsid w:val="00A92721"/>
    <w:rsid w:val="00AC2293"/>
    <w:rsid w:val="00AD3188"/>
    <w:rsid w:val="00AF0E6E"/>
    <w:rsid w:val="00B21C3C"/>
    <w:rsid w:val="00B26F81"/>
    <w:rsid w:val="00B3039C"/>
    <w:rsid w:val="00B34683"/>
    <w:rsid w:val="00B63303"/>
    <w:rsid w:val="00B640FF"/>
    <w:rsid w:val="00B75FE6"/>
    <w:rsid w:val="00B7792F"/>
    <w:rsid w:val="00B85C08"/>
    <w:rsid w:val="00B868EE"/>
    <w:rsid w:val="00BC122C"/>
    <w:rsid w:val="00BD3D52"/>
    <w:rsid w:val="00BE3F7C"/>
    <w:rsid w:val="00C560D0"/>
    <w:rsid w:val="00C5636D"/>
    <w:rsid w:val="00C61DA9"/>
    <w:rsid w:val="00CB790D"/>
    <w:rsid w:val="00CC7E86"/>
    <w:rsid w:val="00D074C1"/>
    <w:rsid w:val="00D40E98"/>
    <w:rsid w:val="00D431E1"/>
    <w:rsid w:val="00D64B24"/>
    <w:rsid w:val="00D76C62"/>
    <w:rsid w:val="00D852BA"/>
    <w:rsid w:val="00D930A3"/>
    <w:rsid w:val="00DB39AA"/>
    <w:rsid w:val="00DC0882"/>
    <w:rsid w:val="00DD0D57"/>
    <w:rsid w:val="00DD3351"/>
    <w:rsid w:val="00E3274B"/>
    <w:rsid w:val="00E57135"/>
    <w:rsid w:val="00E74597"/>
    <w:rsid w:val="00EC6114"/>
    <w:rsid w:val="00EE3BEE"/>
    <w:rsid w:val="00F049E5"/>
    <w:rsid w:val="00F86BBA"/>
    <w:rsid w:val="00FA4B58"/>
    <w:rsid w:val="00FB7B93"/>
    <w:rsid w:val="00FC5FD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099834AB2E4A50755AE36F27E818B012326AEC14E00AEA1B1B1EFB4E9206FDB6B4590B5D756B1FzEH1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99834AB2E4A50755AE36F27E818B012326AEC14E00AEA1B1B1EFB4E9206FDB6B4590E59z7H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099834AB2E4A50755AE36F27E818B012326DEF15E80AEA1B1B1EFB4E9206FDB6B4590B5D746814zEH5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99834AB2E4A50755AE36F27E818B012326AEC14E00AEA1B1B1EFB4E9206FDB6B4590B5D756B1FzEH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2C82CF09175FB14753CCC535460A3B41FFFF57A9B95F197763A3CD14D2ADAA29696914751B6192D1501618E480CF744EDBF83655B0B7CF25A7J" TargetMode="External"/><Relationship Id="rId10" Type="http://schemas.openxmlformats.org/officeDocument/2006/relationships/hyperlink" Target="consultantplus://offline/ref=F0B20014782C73BC5BA430C8B697CA96DB0CE6B5162F34242D871A37B4547021A19B397BF2DF99088F09A87BE2095B28F600137637E0KEz1J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99834AB2E4A50755AE36F27E818B012326AE819EA0AEA1B1B1EFB4E9206FDB6B459095476z6H3N" TargetMode="External"/><Relationship Id="rId14" Type="http://schemas.openxmlformats.org/officeDocument/2006/relationships/hyperlink" Target="consultantplus://offline/ref=D9099834AB2E4A50755AE36F27E818B012326AEC14E00AEA1B1B1EFB4E9206FDB6B4590F5Dz7H4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24A2"/>
    <w:rsid w:val="001520F6"/>
    <w:rsid w:val="001B47B8"/>
    <w:rsid w:val="001C32C4"/>
    <w:rsid w:val="0023602A"/>
    <w:rsid w:val="00252B95"/>
    <w:rsid w:val="002B4A6A"/>
    <w:rsid w:val="002F61DE"/>
    <w:rsid w:val="003F4EE1"/>
    <w:rsid w:val="00485051"/>
    <w:rsid w:val="004F4620"/>
    <w:rsid w:val="0074271C"/>
    <w:rsid w:val="00760622"/>
    <w:rsid w:val="007F5B89"/>
    <w:rsid w:val="0083717E"/>
    <w:rsid w:val="008475DB"/>
    <w:rsid w:val="00890B0A"/>
    <w:rsid w:val="009318A3"/>
    <w:rsid w:val="00A659C6"/>
    <w:rsid w:val="00B15D0C"/>
    <w:rsid w:val="00CB7AAC"/>
    <w:rsid w:val="00CD7115"/>
    <w:rsid w:val="00D24A43"/>
    <w:rsid w:val="00D35A10"/>
    <w:rsid w:val="00D8511F"/>
    <w:rsid w:val="00D9089E"/>
    <w:rsid w:val="00D92D67"/>
    <w:rsid w:val="00DF3544"/>
    <w:rsid w:val="00E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1572</Words>
  <Characters>8967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36</cp:revision>
  <cp:lastPrinted>2022-02-16T09:21:00Z</cp:lastPrinted>
  <dcterms:created xsi:type="dcterms:W3CDTF">2019-02-19T11:28:00Z</dcterms:created>
  <dcterms:modified xsi:type="dcterms:W3CDTF">2022-02-16T09:30:00Z</dcterms:modified>
</cp:coreProperties>
</file>