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6126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6126E4" w:rsidRPr="006126E4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51:06:0010102:15, расположенного по адресу: город Мурманск, Ленинский </w:t>
          </w:r>
          <w:r w:rsidR="006126E4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="006126E4" w:rsidRPr="006126E4">
            <w:rPr>
              <w:rFonts w:ascii="Times New Roman" w:hAnsi="Times New Roman" w:cs="Times New Roman"/>
              <w:bCs/>
              <w:sz w:val="28"/>
              <w:szCs w:val="28"/>
            </w:rPr>
            <w:t>административный округ, Североморское шоссе, в районе дома 7а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596A2F"/>
    <w:rsid w:val="006126E4"/>
    <w:rsid w:val="006D76F1"/>
    <w:rsid w:val="00706F4E"/>
    <w:rsid w:val="0071085D"/>
    <w:rsid w:val="00724D1B"/>
    <w:rsid w:val="00747F1E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AF6F9A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32</cp:revision>
  <cp:lastPrinted>2018-09-20T12:46:00Z</cp:lastPrinted>
  <dcterms:created xsi:type="dcterms:W3CDTF">2019-08-20T09:38:00Z</dcterms:created>
  <dcterms:modified xsi:type="dcterms:W3CDTF">2022-02-28T11:51:00Z</dcterms:modified>
</cp:coreProperties>
</file>