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8B7" w:rsidRPr="004821A4" w:rsidRDefault="001778B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АДМИНИСТРАЦИЯ ГОРОДА МУРМАНСКА</w:t>
      </w:r>
    </w:p>
    <w:p w:rsidR="001778B7" w:rsidRPr="004821A4" w:rsidRDefault="001778B7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1778B7" w:rsidRPr="004821A4" w:rsidRDefault="001778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1778B7" w:rsidRPr="004821A4" w:rsidRDefault="004821A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08.10.</w:t>
      </w:r>
      <w:r w:rsidR="001778B7" w:rsidRPr="004821A4">
        <w:rPr>
          <w:rFonts w:ascii="Times New Roman" w:hAnsi="Times New Roman" w:cs="Times New Roman"/>
          <w:sz w:val="24"/>
          <w:szCs w:val="24"/>
        </w:rPr>
        <w:t xml:space="preserve">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1778B7" w:rsidRPr="004821A4">
        <w:rPr>
          <w:rFonts w:ascii="Times New Roman" w:hAnsi="Times New Roman" w:cs="Times New Roman"/>
          <w:sz w:val="24"/>
          <w:szCs w:val="24"/>
        </w:rPr>
        <w:t xml:space="preserve"> 3459</w:t>
      </w:r>
    </w:p>
    <w:p w:rsidR="001778B7" w:rsidRPr="004821A4" w:rsidRDefault="001778B7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1778B7" w:rsidRPr="004821A4" w:rsidRDefault="001778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ОБ УТВЕРЖДЕНИИ ПОЛОЖЕНИЯ ОБ ОРГАНИЗАЦИОННОМ КОМИТЕТЕ</w:t>
      </w:r>
    </w:p>
    <w:p w:rsidR="001778B7" w:rsidRPr="004821A4" w:rsidRDefault="001778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ПО ПРОВЕДЕНИЮ ПУБЛИЧНЫХ СЛУШАНИЙ ИЛИ ОБЩЕСТВЕННЫХ ОБСУЖДЕНИЙ</w:t>
      </w:r>
      <w:r w:rsidR="004821A4">
        <w:rPr>
          <w:rFonts w:ascii="Times New Roman" w:hAnsi="Times New Roman" w:cs="Times New Roman"/>
          <w:sz w:val="24"/>
          <w:szCs w:val="24"/>
        </w:rPr>
        <w:t xml:space="preserve"> </w:t>
      </w:r>
      <w:r w:rsidRPr="004821A4">
        <w:rPr>
          <w:rFonts w:ascii="Times New Roman" w:hAnsi="Times New Roman" w:cs="Times New Roman"/>
          <w:sz w:val="24"/>
          <w:szCs w:val="24"/>
        </w:rPr>
        <w:t>ПО ВОПРОСАМ ГРАДОСТРОИТЕЛЬНОЙ ДЕЯТЕЛЬНОСТИ,</w:t>
      </w:r>
    </w:p>
    <w:p w:rsidR="001778B7" w:rsidRPr="004821A4" w:rsidRDefault="001778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ГРАДОСТРОИТЕЛЬНОГО ЗОНИРОВАНИЯ, ПРАВИЛАМ БЛАГОУСТРОЙСТВА</w:t>
      </w:r>
    </w:p>
    <w:p w:rsidR="004821A4" w:rsidRPr="004821A4" w:rsidRDefault="004821A4" w:rsidP="004821A4">
      <w:pPr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4821A4">
        <w:rPr>
          <w:rFonts w:ascii="Times New Roman" w:hAnsi="Times New Roman" w:cs="Times New Roman"/>
          <w:sz w:val="24"/>
          <w:szCs w:val="24"/>
        </w:rPr>
        <w:t>в ред. постановления администрации города Мурманска</w:t>
      </w:r>
      <w:proofErr w:type="gramEnd"/>
    </w:p>
    <w:p w:rsidR="001778B7" w:rsidRPr="004821A4" w:rsidRDefault="004821A4" w:rsidP="004821A4">
      <w:pPr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 xml:space="preserve">от 24.10.2018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821A4">
        <w:rPr>
          <w:rFonts w:ascii="Times New Roman" w:hAnsi="Times New Roman" w:cs="Times New Roman"/>
          <w:sz w:val="24"/>
          <w:szCs w:val="24"/>
        </w:rPr>
        <w:t xml:space="preserve"> 3702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778B7" w:rsidRPr="004821A4" w:rsidRDefault="001778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78B7" w:rsidRPr="004821A4" w:rsidRDefault="001778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 xml:space="preserve">В соответствии с решением Совета депутатов города Мурманска от 27.06.2018 </w:t>
      </w:r>
      <w:r w:rsidR="004821A4">
        <w:rPr>
          <w:rFonts w:ascii="Times New Roman" w:hAnsi="Times New Roman" w:cs="Times New Roman"/>
          <w:sz w:val="24"/>
          <w:szCs w:val="24"/>
        </w:rPr>
        <w:t xml:space="preserve">        </w:t>
      </w:r>
      <w:r w:rsidR="004821A4" w:rsidRPr="004821A4">
        <w:rPr>
          <w:rFonts w:ascii="Times New Roman" w:hAnsi="Times New Roman" w:cs="Times New Roman"/>
          <w:sz w:val="24"/>
          <w:szCs w:val="24"/>
        </w:rPr>
        <w:t>№</w:t>
      </w:r>
      <w:r w:rsidRPr="004821A4">
        <w:rPr>
          <w:rFonts w:ascii="Times New Roman" w:hAnsi="Times New Roman" w:cs="Times New Roman"/>
          <w:sz w:val="24"/>
          <w:szCs w:val="24"/>
        </w:rPr>
        <w:t xml:space="preserve"> 48-833 </w:t>
      </w:r>
      <w:r w:rsidR="004821A4">
        <w:rPr>
          <w:rFonts w:ascii="Times New Roman" w:hAnsi="Times New Roman" w:cs="Times New Roman"/>
          <w:sz w:val="24"/>
          <w:szCs w:val="24"/>
        </w:rPr>
        <w:t>«</w:t>
      </w:r>
      <w:r w:rsidRPr="004821A4">
        <w:rPr>
          <w:rFonts w:ascii="Times New Roman" w:hAnsi="Times New Roman" w:cs="Times New Roman"/>
          <w:sz w:val="24"/>
          <w:szCs w:val="24"/>
        </w:rPr>
        <w:t>Об утверждении Положения об организации и проведении публичных слушаний, общественных обсуждений по вопросам градостроительной деятельности, градостроительного зонирования в муниципальном образовании город Мурманск, правилам благоустройства территории муниципального образования город Мурманск</w:t>
      </w:r>
      <w:r w:rsidR="004821A4">
        <w:rPr>
          <w:rFonts w:ascii="Times New Roman" w:hAnsi="Times New Roman" w:cs="Times New Roman"/>
          <w:sz w:val="24"/>
          <w:szCs w:val="24"/>
        </w:rPr>
        <w:t>»</w:t>
      </w:r>
      <w:r w:rsidRPr="004821A4">
        <w:rPr>
          <w:rFonts w:ascii="Times New Roman" w:hAnsi="Times New Roman" w:cs="Times New Roman"/>
          <w:sz w:val="24"/>
          <w:szCs w:val="24"/>
        </w:rPr>
        <w:t xml:space="preserve"> постановляю:</w:t>
      </w:r>
    </w:p>
    <w:p w:rsidR="001778B7" w:rsidRPr="004821A4" w:rsidRDefault="001778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1. Утвердить Положение об организационном комитете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согласно приложению к настоящему постановлению.</w:t>
      </w:r>
    </w:p>
    <w:p w:rsidR="001778B7" w:rsidRPr="004821A4" w:rsidRDefault="001778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4821A4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4821A4">
        <w:rPr>
          <w:rFonts w:ascii="Times New Roman" w:hAnsi="Times New Roman" w:cs="Times New Roman"/>
          <w:sz w:val="24"/>
          <w:szCs w:val="24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1778B7" w:rsidRPr="004821A4" w:rsidRDefault="001778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3. Редакции газеты "Вечерний Мурманск" (</w:t>
      </w:r>
      <w:proofErr w:type="gramStart"/>
      <w:r w:rsidRPr="004821A4">
        <w:rPr>
          <w:rFonts w:ascii="Times New Roman" w:hAnsi="Times New Roman" w:cs="Times New Roman"/>
          <w:sz w:val="24"/>
          <w:szCs w:val="24"/>
        </w:rPr>
        <w:t>Хабаров</w:t>
      </w:r>
      <w:proofErr w:type="gramEnd"/>
      <w:r w:rsidRPr="004821A4">
        <w:rPr>
          <w:rFonts w:ascii="Times New Roman" w:hAnsi="Times New Roman" w:cs="Times New Roman"/>
          <w:sz w:val="24"/>
          <w:szCs w:val="24"/>
        </w:rPr>
        <w:t xml:space="preserve"> В.А.) опубликовать настоящее постановление с приложением.</w:t>
      </w:r>
    </w:p>
    <w:p w:rsidR="001778B7" w:rsidRPr="004821A4" w:rsidRDefault="001778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со дня официального опубликования.</w:t>
      </w:r>
    </w:p>
    <w:p w:rsidR="001778B7" w:rsidRPr="004821A4" w:rsidRDefault="001778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4821A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821A4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возложить на заместителя главы администрации города Мурманска Изотова А.В.</w:t>
      </w:r>
    </w:p>
    <w:p w:rsidR="001778B7" w:rsidRPr="004821A4" w:rsidRDefault="001778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78B7" w:rsidRPr="004821A4" w:rsidRDefault="001778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Глава</w:t>
      </w:r>
    </w:p>
    <w:p w:rsidR="001778B7" w:rsidRPr="004821A4" w:rsidRDefault="001778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администрации города Мурманска</w:t>
      </w:r>
    </w:p>
    <w:p w:rsidR="001778B7" w:rsidRPr="004821A4" w:rsidRDefault="001778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А.И.СЫСОЕВ</w:t>
      </w:r>
    </w:p>
    <w:p w:rsidR="001778B7" w:rsidRPr="004821A4" w:rsidRDefault="001778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78B7" w:rsidRPr="004821A4" w:rsidRDefault="001778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78B7" w:rsidRDefault="001778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21A4" w:rsidRDefault="00482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21A4" w:rsidRDefault="00482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21A4" w:rsidRDefault="00482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21A4" w:rsidRDefault="00482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21A4" w:rsidRDefault="00482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21A4" w:rsidRDefault="00482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21A4" w:rsidRDefault="00482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21A4" w:rsidRDefault="00482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21A4" w:rsidRPr="004821A4" w:rsidRDefault="004821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78B7" w:rsidRPr="004821A4" w:rsidRDefault="001778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78B7" w:rsidRPr="004821A4" w:rsidRDefault="001778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78B7" w:rsidRPr="004821A4" w:rsidRDefault="001778B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821A4" w:rsidRDefault="001778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к постановлению</w:t>
      </w:r>
      <w:r w:rsidR="004821A4">
        <w:rPr>
          <w:rFonts w:ascii="Times New Roman" w:hAnsi="Times New Roman" w:cs="Times New Roman"/>
          <w:sz w:val="24"/>
          <w:szCs w:val="24"/>
        </w:rPr>
        <w:t xml:space="preserve"> </w:t>
      </w:r>
      <w:r w:rsidRPr="004821A4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1778B7" w:rsidRPr="004821A4" w:rsidRDefault="001778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города Мурманска</w:t>
      </w:r>
    </w:p>
    <w:p w:rsidR="001778B7" w:rsidRPr="004821A4" w:rsidRDefault="001778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 xml:space="preserve">от </w:t>
      </w:r>
      <w:r w:rsidR="004821A4">
        <w:rPr>
          <w:rFonts w:ascii="Times New Roman" w:hAnsi="Times New Roman" w:cs="Times New Roman"/>
          <w:sz w:val="24"/>
          <w:szCs w:val="24"/>
        </w:rPr>
        <w:t>0</w:t>
      </w:r>
      <w:r w:rsidRPr="004821A4">
        <w:rPr>
          <w:rFonts w:ascii="Times New Roman" w:hAnsi="Times New Roman" w:cs="Times New Roman"/>
          <w:sz w:val="24"/>
          <w:szCs w:val="24"/>
        </w:rPr>
        <w:t>8</w:t>
      </w:r>
      <w:r w:rsidR="004821A4">
        <w:rPr>
          <w:rFonts w:ascii="Times New Roman" w:hAnsi="Times New Roman" w:cs="Times New Roman"/>
          <w:sz w:val="24"/>
          <w:szCs w:val="24"/>
        </w:rPr>
        <w:t>.10.</w:t>
      </w:r>
      <w:r w:rsidRPr="004821A4">
        <w:rPr>
          <w:rFonts w:ascii="Times New Roman" w:hAnsi="Times New Roman" w:cs="Times New Roman"/>
          <w:sz w:val="24"/>
          <w:szCs w:val="24"/>
        </w:rPr>
        <w:t xml:space="preserve">2018 </w:t>
      </w:r>
      <w:r w:rsidR="004821A4">
        <w:rPr>
          <w:rFonts w:ascii="Times New Roman" w:hAnsi="Times New Roman" w:cs="Times New Roman"/>
          <w:sz w:val="24"/>
          <w:szCs w:val="24"/>
        </w:rPr>
        <w:t>№</w:t>
      </w:r>
      <w:r w:rsidRPr="004821A4">
        <w:rPr>
          <w:rFonts w:ascii="Times New Roman" w:hAnsi="Times New Roman" w:cs="Times New Roman"/>
          <w:sz w:val="24"/>
          <w:szCs w:val="24"/>
        </w:rPr>
        <w:t xml:space="preserve"> 3459</w:t>
      </w:r>
    </w:p>
    <w:p w:rsidR="001778B7" w:rsidRPr="004821A4" w:rsidRDefault="001778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78B7" w:rsidRPr="004821A4" w:rsidRDefault="001778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4"/>
      <w:bookmarkEnd w:id="0"/>
      <w:r w:rsidRPr="004821A4">
        <w:rPr>
          <w:rFonts w:ascii="Times New Roman" w:hAnsi="Times New Roman" w:cs="Times New Roman"/>
          <w:sz w:val="24"/>
          <w:szCs w:val="24"/>
        </w:rPr>
        <w:t>ПОЛОЖЕНИЕ</w:t>
      </w:r>
    </w:p>
    <w:p w:rsidR="001778B7" w:rsidRPr="004821A4" w:rsidRDefault="001778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ОБ ОРГАНИЗАЦИОННОМ КОМИТЕТЕ ПО ПРОВЕДЕНИЮ ПУБЛИЧНЫХ СЛУШАНИЙ</w:t>
      </w:r>
      <w:r w:rsidR="004821A4">
        <w:rPr>
          <w:rFonts w:ascii="Times New Roman" w:hAnsi="Times New Roman" w:cs="Times New Roman"/>
          <w:sz w:val="24"/>
          <w:szCs w:val="24"/>
        </w:rPr>
        <w:t xml:space="preserve"> </w:t>
      </w:r>
      <w:r w:rsidRPr="004821A4">
        <w:rPr>
          <w:rFonts w:ascii="Times New Roman" w:hAnsi="Times New Roman" w:cs="Times New Roman"/>
          <w:sz w:val="24"/>
          <w:szCs w:val="24"/>
        </w:rPr>
        <w:t>ИЛИ ОБЩЕСТВЕННЫХ ОБСУЖДЕНИЙ ПО ВОПРОСАМ ГРАДОСТРОИТЕЛЬНОЙ</w:t>
      </w:r>
      <w:r w:rsidR="004821A4">
        <w:rPr>
          <w:rFonts w:ascii="Times New Roman" w:hAnsi="Times New Roman" w:cs="Times New Roman"/>
          <w:sz w:val="24"/>
          <w:szCs w:val="24"/>
        </w:rPr>
        <w:t xml:space="preserve"> </w:t>
      </w:r>
      <w:r w:rsidRPr="004821A4">
        <w:rPr>
          <w:rFonts w:ascii="Times New Roman" w:hAnsi="Times New Roman" w:cs="Times New Roman"/>
          <w:sz w:val="24"/>
          <w:szCs w:val="24"/>
        </w:rPr>
        <w:t>ДЕЯТЕЛЬНОСТИ, ГРАДОСТРОИТЕЛЬНОГО ЗОНИРОВАНИЯ, ПРАВИЛАМ</w:t>
      </w:r>
      <w:r w:rsidR="004821A4">
        <w:rPr>
          <w:rFonts w:ascii="Times New Roman" w:hAnsi="Times New Roman" w:cs="Times New Roman"/>
          <w:sz w:val="24"/>
          <w:szCs w:val="24"/>
        </w:rPr>
        <w:t xml:space="preserve"> </w:t>
      </w:r>
      <w:r w:rsidRPr="004821A4">
        <w:rPr>
          <w:rFonts w:ascii="Times New Roman" w:hAnsi="Times New Roman" w:cs="Times New Roman"/>
          <w:sz w:val="24"/>
          <w:szCs w:val="24"/>
        </w:rPr>
        <w:t>БЛАГОУСТРОЙСТВА</w:t>
      </w:r>
    </w:p>
    <w:p w:rsidR="004821A4" w:rsidRPr="004821A4" w:rsidRDefault="004821A4" w:rsidP="004821A4">
      <w:pPr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821A4">
        <w:rPr>
          <w:rFonts w:ascii="Times New Roman" w:hAnsi="Times New Roman" w:cs="Times New Roman"/>
          <w:sz w:val="24"/>
          <w:szCs w:val="24"/>
        </w:rPr>
        <w:t>(в ред. постановления администрации города Мурманска</w:t>
      </w:r>
      <w:proofErr w:type="gramEnd"/>
    </w:p>
    <w:p w:rsidR="001778B7" w:rsidRPr="004821A4" w:rsidRDefault="004821A4" w:rsidP="004821A4">
      <w:pPr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 xml:space="preserve">от 24.10.2018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821A4">
        <w:rPr>
          <w:rFonts w:ascii="Times New Roman" w:hAnsi="Times New Roman" w:cs="Times New Roman"/>
          <w:sz w:val="24"/>
          <w:szCs w:val="24"/>
        </w:rPr>
        <w:t xml:space="preserve"> 3702)</w:t>
      </w:r>
    </w:p>
    <w:p w:rsidR="001778B7" w:rsidRPr="004821A4" w:rsidRDefault="001778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78B7" w:rsidRPr="004821A4" w:rsidRDefault="001778B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1778B7" w:rsidRPr="004821A4" w:rsidRDefault="001778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1.1. Настоящее Положение определяет функции, состав, порядок и работу организационного комитета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территорий муниципального образования город Мурманск (далее - Организационный комитет).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1.2. Организационный комитет в своей деятельности руководствуется Конституцией Российской Федерации, Градостроительным кодексом Российской Федерации, Гражданским кодексом Российской Федерации, федеральными законами и законами Мурманской области, муниципальными правовыми актами, настоящим Положением.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7"/>
      <w:bookmarkEnd w:id="1"/>
      <w:r w:rsidRPr="004821A4">
        <w:rPr>
          <w:rFonts w:ascii="Times New Roman" w:hAnsi="Times New Roman" w:cs="Times New Roman"/>
          <w:sz w:val="24"/>
          <w:szCs w:val="24"/>
        </w:rPr>
        <w:t>1.3. Организационно-техническое обеспечение деятельности Организационного комитета осуществляет: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21A4">
        <w:rPr>
          <w:rFonts w:ascii="Times New Roman" w:hAnsi="Times New Roman" w:cs="Times New Roman"/>
          <w:sz w:val="24"/>
          <w:szCs w:val="24"/>
        </w:rPr>
        <w:t>1) комитет градостроительства и территориального развития администрации города Мурманска в случае проведения публичных слушаний или общественных обсуждений по проекту генерального плана муниципального образования город Мурманск, в том числе по проектам, предусматривающим внесение изменений в него, а также по проектам планировки территории, проектам межевания территории, а также проектам, предусматривающим внесение изменений в один из указанных утвержденных документов, за исключением проектов планировки</w:t>
      </w:r>
      <w:proofErr w:type="gramEnd"/>
      <w:r w:rsidRPr="004821A4">
        <w:rPr>
          <w:rFonts w:ascii="Times New Roman" w:hAnsi="Times New Roman" w:cs="Times New Roman"/>
          <w:sz w:val="24"/>
          <w:szCs w:val="24"/>
        </w:rPr>
        <w:t xml:space="preserve"> территории и проектов межевания территории, </w:t>
      </w:r>
      <w:proofErr w:type="gramStart"/>
      <w:r w:rsidRPr="004821A4">
        <w:rPr>
          <w:rFonts w:ascii="Times New Roman" w:hAnsi="Times New Roman" w:cs="Times New Roman"/>
          <w:sz w:val="24"/>
          <w:szCs w:val="24"/>
        </w:rPr>
        <w:t>разрабатываемым</w:t>
      </w:r>
      <w:proofErr w:type="gramEnd"/>
      <w:r w:rsidRPr="004821A4">
        <w:rPr>
          <w:rFonts w:ascii="Times New Roman" w:hAnsi="Times New Roman" w:cs="Times New Roman"/>
          <w:sz w:val="24"/>
          <w:szCs w:val="24"/>
        </w:rPr>
        <w:t xml:space="preserve"> в целях строительства, реконструкции линейных объектов (автомобильных дорог), осуществляемых за счет бюджета муниципального образования город Мурманск;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21A4">
        <w:rPr>
          <w:rFonts w:ascii="Times New Roman" w:hAnsi="Times New Roman" w:cs="Times New Roman"/>
          <w:sz w:val="24"/>
          <w:szCs w:val="24"/>
        </w:rPr>
        <w:t>2) комитет по развитию городского хозяйства администрации города Мурманска в случае проведения публичных слушаний или общественных обсуждений по проекту правил благоустройства территории муниципального образования город Мурманск, в том числе по проектам, предусматривающим внесение изменений в них, по проектам планировки территории, проектам межевания территории, а также проектам, предусматривающим внесение изменений в один из указанных утвержденных документов, разрабатываемым в целях строительства, реконструкции</w:t>
      </w:r>
      <w:proofErr w:type="gramEnd"/>
      <w:r w:rsidRPr="004821A4">
        <w:rPr>
          <w:rFonts w:ascii="Times New Roman" w:hAnsi="Times New Roman" w:cs="Times New Roman"/>
          <w:sz w:val="24"/>
          <w:szCs w:val="24"/>
        </w:rPr>
        <w:t xml:space="preserve"> линейных объектов (автомобильных дорог), осуществляемых за счет бюджета муниципального образования город Мурманск.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1.4. Организационный комитет подотчетен в своей работе Совету депутатов города Мурманска или главе муниципального образования город Мурманск в зависимости от того, кто назначил общественные обсуждения или публичные слушания.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778B7" w:rsidRPr="004821A4" w:rsidRDefault="001778B7" w:rsidP="004821A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2. Функции Организационного комитета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2.1. При организации общественных обсуждений Организационный комитет: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lastRenderedPageBreak/>
        <w:t>1) утверждает план работы по подготовке и проведению общественных обсуждений;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2) осуществляет размещение проекта, подлежащего рассмотрению на общественных обсуждениях, и информационных материалов к нему на региональном портале государственных и муниципальных услуг;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3) обеспечивает проведение экспозиции или экспозиций проекта, подлежащего рассмотрению на общественных обсуждениях, консультирование посетителей экспозиции;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4) регистрирует и рассматривает предложения и замечания участников общественных обсуждений;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5) осуществляет подготовку и оформление протокола общественных обсуждений;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6) предоставляет выписку из протокола общественных обсуждений по письменному заявлению участника общественных обсуждений, который внес предложения и замечания, касающиеся проекта, рассмотренного на общественных обсуждениях, содержащую внесенные этим участником предложения и замечания;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 xml:space="preserve">7) осуществляет подготовку заключения о результатах общественных обсуждений; официальное опубликование его в газете </w:t>
      </w:r>
      <w:r w:rsidR="004821A4">
        <w:rPr>
          <w:rFonts w:ascii="Times New Roman" w:hAnsi="Times New Roman" w:cs="Times New Roman"/>
          <w:sz w:val="24"/>
          <w:szCs w:val="24"/>
        </w:rPr>
        <w:t>«</w:t>
      </w:r>
      <w:r w:rsidRPr="004821A4">
        <w:rPr>
          <w:rFonts w:ascii="Times New Roman" w:hAnsi="Times New Roman" w:cs="Times New Roman"/>
          <w:sz w:val="24"/>
          <w:szCs w:val="24"/>
        </w:rPr>
        <w:t>Вечерний Мурманск</w:t>
      </w:r>
      <w:r w:rsidR="004821A4">
        <w:rPr>
          <w:rFonts w:ascii="Times New Roman" w:hAnsi="Times New Roman" w:cs="Times New Roman"/>
          <w:sz w:val="24"/>
          <w:szCs w:val="24"/>
        </w:rPr>
        <w:t>»</w:t>
      </w:r>
      <w:r w:rsidRPr="004821A4">
        <w:rPr>
          <w:rFonts w:ascii="Times New Roman" w:hAnsi="Times New Roman" w:cs="Times New Roman"/>
          <w:sz w:val="24"/>
          <w:szCs w:val="24"/>
        </w:rPr>
        <w:t xml:space="preserve"> в порядке, установленном для официального опубликования муниципальных правовых актов города Мурманска; размещение его на региональном портале государственных и муниципальных услуг (https://openregion.gov-murman.ru/npa);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8) передает протокол общественных обсуждений и заключение в Совет депутатов города Мурманска или главе муниципального образования город Мурманск в зависимости от того, кто назначал общественные обсуждения.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2.2. При организации публичных слушаний Организационный комитет: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1) утверждает план работы по подготовке и проведению публичных слушаний;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2) определяет место и время собрания (собраний) участников публичных слушаний с учетом возможности свободного доступа для жителей города, заинтересованных лиц и представителей средств массовой информации;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21A4">
        <w:rPr>
          <w:rFonts w:ascii="Times New Roman" w:hAnsi="Times New Roman" w:cs="Times New Roman"/>
          <w:sz w:val="24"/>
          <w:szCs w:val="24"/>
        </w:rPr>
        <w:t xml:space="preserve">3) осуществляет оповещение о начале публичных слушаний путем опубликования информации в газете </w:t>
      </w:r>
      <w:r w:rsidR="004821A4" w:rsidRPr="004821A4">
        <w:rPr>
          <w:rFonts w:ascii="Times New Roman" w:hAnsi="Times New Roman" w:cs="Times New Roman"/>
          <w:sz w:val="24"/>
          <w:szCs w:val="24"/>
        </w:rPr>
        <w:t>«</w:t>
      </w:r>
      <w:r w:rsidRPr="004821A4">
        <w:rPr>
          <w:rFonts w:ascii="Times New Roman" w:hAnsi="Times New Roman" w:cs="Times New Roman"/>
          <w:sz w:val="24"/>
          <w:szCs w:val="24"/>
        </w:rPr>
        <w:t>Вечерний Мурманск</w:t>
      </w:r>
      <w:r w:rsidR="004821A4" w:rsidRPr="004821A4">
        <w:rPr>
          <w:rFonts w:ascii="Times New Roman" w:hAnsi="Times New Roman" w:cs="Times New Roman"/>
          <w:sz w:val="24"/>
          <w:szCs w:val="24"/>
        </w:rPr>
        <w:t>»</w:t>
      </w:r>
      <w:r w:rsidRPr="004821A4">
        <w:rPr>
          <w:rFonts w:ascii="Times New Roman" w:hAnsi="Times New Roman" w:cs="Times New Roman"/>
          <w:sz w:val="24"/>
          <w:szCs w:val="24"/>
        </w:rPr>
        <w:t xml:space="preserve">, а также распространения ее на информационных стендах, установленных в соответствии с требованиями </w:t>
      </w:r>
      <w:hyperlink r:id="rId5" w:history="1">
        <w:r w:rsidRPr="004821A4">
          <w:rPr>
            <w:rFonts w:ascii="Times New Roman" w:hAnsi="Times New Roman" w:cs="Times New Roman"/>
            <w:sz w:val="24"/>
            <w:szCs w:val="24"/>
          </w:rPr>
          <w:t>статьи 5.1</w:t>
        </w:r>
      </w:hyperlink>
      <w:r w:rsidRPr="004821A4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Федерации, </w:t>
      </w:r>
      <w:hyperlink r:id="rId6" w:history="1">
        <w:r w:rsidRPr="004821A4">
          <w:rPr>
            <w:rFonts w:ascii="Times New Roman" w:hAnsi="Times New Roman" w:cs="Times New Roman"/>
            <w:sz w:val="24"/>
            <w:szCs w:val="24"/>
          </w:rPr>
          <w:t>Положения</w:t>
        </w:r>
      </w:hyperlink>
      <w:r w:rsidRPr="004821A4">
        <w:rPr>
          <w:rFonts w:ascii="Times New Roman" w:hAnsi="Times New Roman" w:cs="Times New Roman"/>
          <w:sz w:val="24"/>
          <w:szCs w:val="24"/>
        </w:rPr>
        <w:t xml:space="preserve"> об организации и проведении публичных слушаний, общественных обсуждений по вопросам градостроительной деятельности, градостроительного зонирования в муниципальном образовании город Мурманск, правилам благоустройства территории муниципального образования город Мурманск, утвержденного</w:t>
      </w:r>
      <w:proofErr w:type="gramEnd"/>
      <w:r w:rsidRPr="004821A4">
        <w:rPr>
          <w:rFonts w:ascii="Times New Roman" w:hAnsi="Times New Roman" w:cs="Times New Roman"/>
          <w:sz w:val="24"/>
          <w:szCs w:val="24"/>
        </w:rPr>
        <w:t xml:space="preserve"> решением Совета депутатов города Мурманска от 27.06.2018 </w:t>
      </w:r>
      <w:r w:rsidR="004821A4" w:rsidRPr="004821A4">
        <w:rPr>
          <w:rFonts w:ascii="Times New Roman" w:hAnsi="Times New Roman" w:cs="Times New Roman"/>
          <w:sz w:val="24"/>
          <w:szCs w:val="24"/>
        </w:rPr>
        <w:t>№</w:t>
      </w:r>
      <w:r w:rsidRPr="004821A4">
        <w:rPr>
          <w:rFonts w:ascii="Times New Roman" w:hAnsi="Times New Roman" w:cs="Times New Roman"/>
          <w:sz w:val="24"/>
          <w:szCs w:val="24"/>
        </w:rPr>
        <w:t xml:space="preserve"> 48-833;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4) осуществляет размещение проекта, подлежащего рассмотрению на публичных слушаниях, и информационных материалов к нему;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5) обеспечивает проведение экспозиции или экспозиций проекта, подлежащего рассмотрению на публичных слушаниях, и консультирование посетителей экспозиции;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6) составляет список участников публичных слушаний;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7 принимает заявления на участие в собрании (собраниях) от участников публичных слушаний;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8) организует регистрацию принявших участие в собрании (собраниях) участников публичных слушаний;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9) назначает ведущего публичных слушаний и секретаря для ведения протокола публичных слушаний;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10) устанавливает время, порядок и последовательность выступлений на открытом заседании публичных слушаний;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 xml:space="preserve">11) уведомляет участников публичных слушаний и выступающих на публичных слушаниях не </w:t>
      </w:r>
      <w:proofErr w:type="gramStart"/>
      <w:r w:rsidRPr="004821A4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4821A4">
        <w:rPr>
          <w:rFonts w:ascii="Times New Roman" w:hAnsi="Times New Roman" w:cs="Times New Roman"/>
          <w:sz w:val="24"/>
          <w:szCs w:val="24"/>
        </w:rPr>
        <w:t xml:space="preserve"> чем за два дня до даты проведения публичных слушаний;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 xml:space="preserve">12) регистрирует и рассматривает предложения и замечания участников публичных </w:t>
      </w:r>
      <w:r w:rsidRPr="004821A4">
        <w:rPr>
          <w:rFonts w:ascii="Times New Roman" w:hAnsi="Times New Roman" w:cs="Times New Roman"/>
          <w:sz w:val="24"/>
          <w:szCs w:val="24"/>
        </w:rPr>
        <w:lastRenderedPageBreak/>
        <w:t>слушаний;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13) осуществляет подготовку и оформление протокола публичных слушаний;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14) предоставляет выписку из протокола публичных слушаний по письменному заявлению участника публичных слушаний, который внес предложения и замечания, касающиеся проекта, рассмотренного на публичных слушаниях, содержащую внесенные этим участником предложения и замечания;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 xml:space="preserve">15) осуществляет подготовку заключения о результатах публичных слушаний; официальное опубликование его в газете </w:t>
      </w:r>
      <w:r w:rsidR="004821A4">
        <w:rPr>
          <w:rFonts w:ascii="Times New Roman" w:hAnsi="Times New Roman" w:cs="Times New Roman"/>
          <w:sz w:val="24"/>
          <w:szCs w:val="24"/>
        </w:rPr>
        <w:t>«</w:t>
      </w:r>
      <w:r w:rsidRPr="004821A4">
        <w:rPr>
          <w:rFonts w:ascii="Times New Roman" w:hAnsi="Times New Roman" w:cs="Times New Roman"/>
          <w:sz w:val="24"/>
          <w:szCs w:val="24"/>
        </w:rPr>
        <w:t>Вечерний Мурманск</w:t>
      </w:r>
      <w:r w:rsidR="004821A4">
        <w:rPr>
          <w:rFonts w:ascii="Times New Roman" w:hAnsi="Times New Roman" w:cs="Times New Roman"/>
          <w:sz w:val="24"/>
          <w:szCs w:val="24"/>
        </w:rPr>
        <w:t>»</w:t>
      </w:r>
      <w:r w:rsidRPr="004821A4">
        <w:rPr>
          <w:rFonts w:ascii="Times New Roman" w:hAnsi="Times New Roman" w:cs="Times New Roman"/>
          <w:sz w:val="24"/>
          <w:szCs w:val="24"/>
        </w:rPr>
        <w:t xml:space="preserve"> в порядке, установленном для официального опубликования муниципальных правовых актов города Мурманска; размещение его на региональном портале государственных и муниципальных услуг (https://openregion.gov-murman.ru/npa);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16) передает протокол публичных слушаний и заключение в Совет депутатов города Мурманска или главе муниципального образования город Мурманск в зависимости от того, кто назначал общественные обсуждения.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778B7" w:rsidRPr="004821A4" w:rsidRDefault="001778B7" w:rsidP="004821A4">
      <w:pPr>
        <w:pStyle w:val="ConsPlusTitle"/>
        <w:ind w:firstLine="53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3. Состав и порядок работы Организационного комитета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3.1. В состав Организационного комитета входят девять человек: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- два представителя комитета градостроительства и территориального развития администрации города Мурманска;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- два представителя комитета по развитию городского хозяйства администрации города Мурманска;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- представитель комитета имущественных отношений города Мурманска;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- представитель управления Октябрьского административного округа города Мурманска;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- представитель управления Ленинского административного округа города Мурманска;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- представитель управления Первомайского административного округа города Мурманска;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- представитель Совета депутатов города Мурманска.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3.2. Персональный состав Организационного комитета утверждается постановлением администрации города Мурманска.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3.3. Организационный комитет вправе привлекать на безвозмездной основе к работе в Организационном комитете специалистов, разработчиков проектов, указанных в пункте 1.3 настоящего Положения, для выполнения консультативных и экспертных работ, анализа материалов и выработки рекомендаций по рассматриваемым вопросам.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3.4. Организационный комитет осуществляет свою деятельность в форме заседаний. Заседания Организационного комитета считаются правомочными, если на них присутствует не менее половины от установленного числа членов Организационного комитета.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3.5. Первое заседание Организационного комитета проводится не позднее пяти рабочих дней со дня принятия решения о назначении общественных обсуждений или публичных слушаний по проектам, указанным в пункте 1.3 настоящего Положения.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3.6. Возглавляет Организационный комитет председатель, а в его отсутствие - заместитель.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Председатель и заместитель избираются на первом заседании Организационного комитета открытым голосованием. Избранным считается член Организационного комитета, за которого проголосовало более половины от утвержденного состава Организационного комитета.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3.7. Председатель Организационного комитета: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- утверждает повестку дня заседания Организационного комитета;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- ведет заседания Организационного комитета;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lastRenderedPageBreak/>
        <w:t>- подписывает протоколы общественных обсуждений или публичных слушаний;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- подписывает заключения о результатах общественных обсуждений или публичных слушаний;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- контролирует исполнение решений, принятых Организационным комитетом;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- представляет Организационный комитет в отношениях с органами государственной власти, органами местного самоуправления, гражданами и организациями, средствами массовой информации, исполняет иные обязанности, связанные с деятельностью Организационного комитета.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3.8. Секретарь Организационного комитета назначается из числа муниципальных служащих комитета градостроительства и территориального развития администрации города Мурманска или комитета по развитию городского хозяйства администрации города Мурманска, осуществляющих организационно-техническое обеспечение деятельности Организационного комитета, не является членом Организационного комитета, не обладает правом голоса.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Секретарь Организационного комитета: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 xml:space="preserve">- оповещает членов Организационного комитета о созыве очередного заседания не </w:t>
      </w:r>
      <w:proofErr w:type="gramStart"/>
      <w:r w:rsidRPr="004821A4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4821A4">
        <w:rPr>
          <w:rFonts w:ascii="Times New Roman" w:hAnsi="Times New Roman" w:cs="Times New Roman"/>
          <w:sz w:val="24"/>
          <w:szCs w:val="24"/>
        </w:rPr>
        <w:t xml:space="preserve"> чем за два дня до его проведения;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- оформляет протоколы общественных обсуждений или публичных слушаний;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- оформляет заключения о результатах общественных обсуждений или публичных слушаний;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- выполняет поручения председателя Организационного комитета по вопросам его деятельности.</w:t>
      </w:r>
    </w:p>
    <w:p w:rsidR="001778B7" w:rsidRPr="004821A4" w:rsidRDefault="001778B7" w:rsidP="004821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1A4">
        <w:rPr>
          <w:rFonts w:ascii="Times New Roman" w:hAnsi="Times New Roman" w:cs="Times New Roman"/>
          <w:sz w:val="24"/>
          <w:szCs w:val="24"/>
        </w:rPr>
        <w:t>3.9. Решение Организационного комитета принимается открытым голосованием и считается принятым, если за него проголосовало более половины присутствующих на заседании членов Организационного комитета. При равенстве голосов членов Организационного комитета голос председателя (а в отсутствие председателя - заместителя председателя) является решающим. Члены Организационного комитета имеют право выносить особое мнение по вопросам повестки дня.</w:t>
      </w:r>
    </w:p>
    <w:p w:rsidR="001778B7" w:rsidRPr="004821A4" w:rsidRDefault="001778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7B09" w:rsidRPr="004821A4" w:rsidRDefault="00CC7B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7B09" w:rsidRDefault="00CC7B09" w:rsidP="00CC7B09">
      <w:pPr>
        <w:pStyle w:val="ConsPlusNormal"/>
        <w:jc w:val="center"/>
      </w:pPr>
      <w:r w:rsidRPr="004821A4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t>_____</w:t>
      </w:r>
      <w:bookmarkStart w:id="2" w:name="_GoBack"/>
      <w:bookmarkEnd w:id="2"/>
    </w:p>
    <w:sectPr w:rsidR="00CC7B09" w:rsidSect="00195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8B7"/>
    <w:rsid w:val="001778B7"/>
    <w:rsid w:val="002B0785"/>
    <w:rsid w:val="004821A4"/>
    <w:rsid w:val="0093181F"/>
    <w:rsid w:val="00CC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78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78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78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78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78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78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70F5C58C655D7DF46EE2BF5CD71661DE9B5040ADF943A071D1C8B432886D07F89D9D45F4A0DFFDDDCDFC47C099DF7241B08A52E32CA7F8B21027dAGCN" TargetMode="External"/><Relationship Id="rId5" Type="http://schemas.openxmlformats.org/officeDocument/2006/relationships/hyperlink" Target="consultantplus://offline/ref=8670F5C58C655D7DF46EFCB24ABB4864DA990A49A6F94DF72E8E93E965816750BFD2C404B1ADDAF6899CB913C6CC8B2814B99555FD2EdAG1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1926</Words>
  <Characters>10980</Characters>
  <Application>Microsoft Office Word</Application>
  <DocSecurity>0</DocSecurity>
  <Lines>91</Lines>
  <Paragraphs>25</Paragraphs>
  <ScaleCrop>false</ScaleCrop>
  <Company/>
  <LinksUpToDate>false</LinksUpToDate>
  <CharactersWithSpaces>12881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Олонкина Наталья Валентиновна</cp:lastModifiedBy>
  <cp:revision>4</cp:revision>
  <dcterms:created xsi:type="dcterms:W3CDTF">2022-04-15T13:06:00Z</dcterms:created>
  <dcterms:modified xsi:type="dcterms:W3CDTF">2022-04-18T06:52:00Z</dcterms:modified>
</cp:coreProperties>
</file>