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E3" w:rsidRPr="00015C51" w:rsidRDefault="009A4FE3" w:rsidP="009A4FE3">
      <w:pPr>
        <w:widowControl w:val="0"/>
        <w:autoSpaceDE w:val="0"/>
        <w:autoSpaceDN w:val="0"/>
        <w:adjustRightInd w:val="0"/>
        <w:jc w:val="center"/>
        <w:rPr>
          <w:bCs/>
        </w:rPr>
      </w:pPr>
      <w:r w:rsidRPr="00015C51">
        <w:rPr>
          <w:lang w:val="en-US"/>
        </w:rPr>
        <w:t>IV</w:t>
      </w:r>
      <w:r w:rsidRPr="00015C51">
        <w:t xml:space="preserve">. </w:t>
      </w:r>
      <w:r w:rsidRPr="00015C51">
        <w:rPr>
          <w:bCs/>
        </w:rPr>
        <w:t>Подпрограмма</w:t>
      </w:r>
    </w:p>
    <w:p w:rsidR="009A4FE3" w:rsidRPr="00015C51" w:rsidRDefault="009A4FE3" w:rsidP="009A4FE3">
      <w:pPr>
        <w:widowControl w:val="0"/>
        <w:autoSpaceDE w:val="0"/>
        <w:autoSpaceDN w:val="0"/>
        <w:adjustRightInd w:val="0"/>
        <w:jc w:val="center"/>
        <w:rPr>
          <w:bCs/>
        </w:rPr>
      </w:pPr>
      <w:r w:rsidRPr="00015C51">
        <w:rPr>
          <w:bCs/>
        </w:rPr>
        <w:t>«Транспортное обслуживание населения»</w:t>
      </w:r>
    </w:p>
    <w:p w:rsidR="009A4FE3" w:rsidRPr="00015C51" w:rsidRDefault="009A4FE3" w:rsidP="009A4FE3">
      <w:pPr>
        <w:tabs>
          <w:tab w:val="center" w:pos="4818"/>
          <w:tab w:val="left" w:pos="6815"/>
        </w:tabs>
        <w:jc w:val="center"/>
      </w:pPr>
      <w:r w:rsidRPr="00015C51">
        <w:rPr>
          <w:bCs/>
        </w:rPr>
        <w:t>на 2018-2024 годы</w:t>
      </w:r>
    </w:p>
    <w:p w:rsidR="009A4FE3" w:rsidRPr="00015C51" w:rsidRDefault="009A4FE3" w:rsidP="009A4FE3">
      <w:pPr>
        <w:tabs>
          <w:tab w:val="center" w:pos="4818"/>
          <w:tab w:val="left" w:pos="6815"/>
        </w:tabs>
        <w:jc w:val="center"/>
      </w:pPr>
    </w:p>
    <w:p w:rsidR="009A4FE3" w:rsidRPr="00015C51" w:rsidRDefault="009A4FE3" w:rsidP="009A4FE3">
      <w:pPr>
        <w:tabs>
          <w:tab w:val="center" w:pos="4818"/>
          <w:tab w:val="left" w:pos="6815"/>
        </w:tabs>
        <w:jc w:val="center"/>
      </w:pPr>
      <w:r w:rsidRPr="00015C51">
        <w:t>Паспорт подпрограммы</w:t>
      </w:r>
    </w:p>
    <w:p w:rsidR="009A4FE3" w:rsidRPr="00015C51" w:rsidRDefault="009A4FE3" w:rsidP="009A4FE3">
      <w:pPr>
        <w:tabs>
          <w:tab w:val="center" w:pos="4818"/>
          <w:tab w:val="left" w:pos="6815"/>
        </w:tabs>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6985"/>
      </w:tblGrid>
      <w:tr w:rsidR="009A4FE3" w:rsidRPr="00015C51" w:rsidTr="00D178B8">
        <w:tc>
          <w:tcPr>
            <w:tcW w:w="2552" w:type="dxa"/>
            <w:shd w:val="clear" w:color="auto" w:fill="auto"/>
            <w:vAlign w:val="center"/>
          </w:tcPr>
          <w:p w:rsidR="009A4FE3" w:rsidRPr="00015C51" w:rsidRDefault="009A4FE3" w:rsidP="00D178B8">
            <w:pPr>
              <w:rPr>
                <w:sz w:val="20"/>
                <w:szCs w:val="20"/>
              </w:rPr>
            </w:pPr>
            <w:r w:rsidRPr="00015C51">
              <w:rPr>
                <w:sz w:val="20"/>
                <w:szCs w:val="20"/>
              </w:rPr>
              <w:t>Наименование муниципальной программы, в которую входит подпрограмма</w:t>
            </w:r>
          </w:p>
        </w:tc>
        <w:tc>
          <w:tcPr>
            <w:tcW w:w="7087" w:type="dxa"/>
            <w:shd w:val="clear" w:color="auto" w:fill="auto"/>
            <w:vAlign w:val="center"/>
          </w:tcPr>
          <w:p w:rsidR="009A4FE3" w:rsidRPr="00015C51" w:rsidRDefault="009A4FE3" w:rsidP="00D178B8">
            <w:pPr>
              <w:rPr>
                <w:sz w:val="20"/>
                <w:szCs w:val="20"/>
              </w:rPr>
            </w:pPr>
            <w:r w:rsidRPr="00015C51">
              <w:rPr>
                <w:sz w:val="20"/>
                <w:szCs w:val="20"/>
              </w:rPr>
              <w:t>«Развитие транспортной системы» на 2018-2024 годы</w:t>
            </w:r>
          </w:p>
        </w:tc>
      </w:tr>
      <w:tr w:rsidR="009A4FE3" w:rsidRPr="00015C51" w:rsidTr="00D178B8">
        <w:tc>
          <w:tcPr>
            <w:tcW w:w="2552" w:type="dxa"/>
            <w:shd w:val="clear" w:color="auto" w:fill="auto"/>
            <w:vAlign w:val="center"/>
          </w:tcPr>
          <w:p w:rsidR="009A4FE3" w:rsidRPr="00015C51" w:rsidRDefault="009A4FE3" w:rsidP="00D178B8">
            <w:pPr>
              <w:rPr>
                <w:sz w:val="20"/>
                <w:szCs w:val="20"/>
              </w:rPr>
            </w:pPr>
            <w:r w:rsidRPr="00015C51">
              <w:rPr>
                <w:sz w:val="20"/>
                <w:szCs w:val="20"/>
              </w:rPr>
              <w:t>Цель подпрограммы</w:t>
            </w:r>
          </w:p>
        </w:tc>
        <w:tc>
          <w:tcPr>
            <w:tcW w:w="7087" w:type="dxa"/>
            <w:shd w:val="clear" w:color="auto" w:fill="auto"/>
            <w:vAlign w:val="center"/>
          </w:tcPr>
          <w:p w:rsidR="009A4FE3" w:rsidRPr="00015C51" w:rsidRDefault="009A4FE3" w:rsidP="00D178B8">
            <w:pPr>
              <w:rPr>
                <w:sz w:val="20"/>
                <w:szCs w:val="20"/>
              </w:rPr>
            </w:pPr>
            <w:r w:rsidRPr="00015C51">
              <w:rPr>
                <w:sz w:val="20"/>
                <w:szCs w:val="20"/>
              </w:rPr>
              <w:t>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9A4FE3" w:rsidRPr="00015C51" w:rsidTr="00D178B8">
        <w:tc>
          <w:tcPr>
            <w:tcW w:w="2552" w:type="dxa"/>
            <w:shd w:val="clear" w:color="auto" w:fill="auto"/>
            <w:vAlign w:val="center"/>
          </w:tcPr>
          <w:p w:rsidR="009A4FE3" w:rsidRPr="00015C51" w:rsidRDefault="009A4FE3" w:rsidP="00D178B8">
            <w:pPr>
              <w:rPr>
                <w:sz w:val="20"/>
                <w:szCs w:val="20"/>
              </w:rPr>
            </w:pPr>
            <w:r w:rsidRPr="00015C51">
              <w:rPr>
                <w:sz w:val="20"/>
                <w:szCs w:val="20"/>
              </w:rPr>
              <w:t>Важнейшие целевые показатели (индикаторы) реализации подпрограммы</w:t>
            </w:r>
          </w:p>
        </w:tc>
        <w:tc>
          <w:tcPr>
            <w:tcW w:w="7087" w:type="dxa"/>
            <w:shd w:val="clear" w:color="auto" w:fill="auto"/>
            <w:vAlign w:val="center"/>
          </w:tcPr>
          <w:p w:rsidR="009A4FE3" w:rsidRPr="00015C51" w:rsidRDefault="009A4FE3" w:rsidP="00D178B8">
            <w:pPr>
              <w:rPr>
                <w:sz w:val="20"/>
                <w:szCs w:val="20"/>
              </w:rPr>
            </w:pPr>
            <w:r w:rsidRPr="00015C51">
              <w:rPr>
                <w:sz w:val="20"/>
                <w:szCs w:val="20"/>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w:t>
            </w:r>
          </w:p>
        </w:tc>
      </w:tr>
      <w:tr w:rsidR="009A4FE3" w:rsidRPr="00015C51" w:rsidTr="00D178B8">
        <w:tc>
          <w:tcPr>
            <w:tcW w:w="2552" w:type="dxa"/>
            <w:shd w:val="clear" w:color="auto" w:fill="auto"/>
            <w:vAlign w:val="center"/>
          </w:tcPr>
          <w:p w:rsidR="009A4FE3" w:rsidRPr="00015C51" w:rsidRDefault="009A4FE3" w:rsidP="00D178B8">
            <w:pPr>
              <w:rPr>
                <w:sz w:val="20"/>
                <w:szCs w:val="20"/>
              </w:rPr>
            </w:pPr>
            <w:r w:rsidRPr="00015C51">
              <w:rPr>
                <w:sz w:val="20"/>
                <w:szCs w:val="20"/>
              </w:rPr>
              <w:t>Заказчик подпрограммы</w:t>
            </w:r>
          </w:p>
        </w:tc>
        <w:tc>
          <w:tcPr>
            <w:tcW w:w="7087" w:type="dxa"/>
            <w:shd w:val="clear" w:color="auto" w:fill="auto"/>
            <w:vAlign w:val="center"/>
          </w:tcPr>
          <w:p w:rsidR="009A4FE3" w:rsidRPr="00015C51" w:rsidRDefault="009A4FE3" w:rsidP="00D178B8">
            <w:pPr>
              <w:rPr>
                <w:sz w:val="20"/>
                <w:szCs w:val="20"/>
              </w:rPr>
            </w:pPr>
            <w:r w:rsidRPr="00015C51">
              <w:rPr>
                <w:sz w:val="20"/>
                <w:szCs w:val="20"/>
              </w:rPr>
              <w:t>Комитет по развитию городского хозяйства администрации города Мурманска</w:t>
            </w:r>
          </w:p>
        </w:tc>
      </w:tr>
      <w:tr w:rsidR="009A4FE3" w:rsidRPr="00015C51" w:rsidTr="00D178B8">
        <w:tc>
          <w:tcPr>
            <w:tcW w:w="2552" w:type="dxa"/>
            <w:shd w:val="clear" w:color="auto" w:fill="auto"/>
            <w:vAlign w:val="center"/>
          </w:tcPr>
          <w:p w:rsidR="009A4FE3" w:rsidRPr="00015C51" w:rsidRDefault="009A4FE3" w:rsidP="00D178B8">
            <w:pPr>
              <w:rPr>
                <w:sz w:val="20"/>
                <w:szCs w:val="20"/>
              </w:rPr>
            </w:pPr>
            <w:r w:rsidRPr="00015C51">
              <w:rPr>
                <w:sz w:val="20"/>
                <w:szCs w:val="20"/>
              </w:rPr>
              <w:t>Сроки реализации подпрограммы</w:t>
            </w:r>
          </w:p>
        </w:tc>
        <w:tc>
          <w:tcPr>
            <w:tcW w:w="7087" w:type="dxa"/>
            <w:shd w:val="clear" w:color="auto" w:fill="auto"/>
            <w:vAlign w:val="center"/>
          </w:tcPr>
          <w:p w:rsidR="009A4FE3" w:rsidRPr="00015C51" w:rsidRDefault="009A4FE3" w:rsidP="00D178B8">
            <w:pPr>
              <w:rPr>
                <w:sz w:val="20"/>
                <w:szCs w:val="20"/>
              </w:rPr>
            </w:pPr>
            <w:r w:rsidRPr="00015C51">
              <w:rPr>
                <w:sz w:val="20"/>
                <w:szCs w:val="20"/>
              </w:rPr>
              <w:t>2018-2024 годы</w:t>
            </w:r>
          </w:p>
        </w:tc>
      </w:tr>
      <w:tr w:rsidR="009A4FE3" w:rsidRPr="00015C51" w:rsidTr="00D178B8">
        <w:tc>
          <w:tcPr>
            <w:tcW w:w="2552" w:type="dxa"/>
            <w:shd w:val="clear" w:color="auto" w:fill="auto"/>
            <w:vAlign w:val="center"/>
          </w:tcPr>
          <w:p w:rsidR="009A4FE3" w:rsidRPr="00015C51" w:rsidRDefault="009A4FE3" w:rsidP="00D178B8">
            <w:pPr>
              <w:rPr>
                <w:sz w:val="20"/>
                <w:szCs w:val="20"/>
              </w:rPr>
            </w:pPr>
            <w:r w:rsidRPr="00015C51">
              <w:rPr>
                <w:sz w:val="20"/>
                <w:szCs w:val="20"/>
              </w:rPr>
              <w:t>Финансовое обеспечение подпрограммы</w:t>
            </w:r>
          </w:p>
        </w:tc>
        <w:tc>
          <w:tcPr>
            <w:tcW w:w="7087" w:type="dxa"/>
            <w:shd w:val="clear" w:color="auto" w:fill="auto"/>
            <w:vAlign w:val="center"/>
          </w:tcPr>
          <w:p w:rsidR="009A4FE3" w:rsidRPr="00015C51" w:rsidRDefault="009A4FE3" w:rsidP="00D178B8">
            <w:pPr>
              <w:jc w:val="both"/>
              <w:rPr>
                <w:sz w:val="20"/>
                <w:szCs w:val="20"/>
              </w:rPr>
            </w:pPr>
            <w:r w:rsidRPr="00015C51">
              <w:rPr>
                <w:sz w:val="20"/>
                <w:szCs w:val="20"/>
              </w:rPr>
              <w:t>Всего по подпрограмме: 991 050,5 тыс. руб., в т.ч.:</w:t>
            </w:r>
          </w:p>
          <w:p w:rsidR="009A4FE3" w:rsidRPr="00015C51" w:rsidRDefault="009A4FE3" w:rsidP="00D178B8">
            <w:pPr>
              <w:jc w:val="both"/>
              <w:rPr>
                <w:sz w:val="20"/>
                <w:szCs w:val="20"/>
              </w:rPr>
            </w:pPr>
            <w:r w:rsidRPr="00015C51">
              <w:rPr>
                <w:sz w:val="20"/>
                <w:szCs w:val="20"/>
              </w:rPr>
              <w:t>МБ: 609 204,8 тыс. руб., из них:</w:t>
            </w:r>
          </w:p>
          <w:p w:rsidR="009A4FE3" w:rsidRPr="00015C51" w:rsidRDefault="009A4FE3" w:rsidP="00D178B8">
            <w:pPr>
              <w:jc w:val="both"/>
              <w:rPr>
                <w:sz w:val="20"/>
                <w:szCs w:val="20"/>
              </w:rPr>
            </w:pPr>
            <w:r w:rsidRPr="00015C51">
              <w:rPr>
                <w:sz w:val="20"/>
                <w:szCs w:val="20"/>
              </w:rPr>
              <w:t>2018 год – 142 641,5 тыс. руб.;</w:t>
            </w:r>
          </w:p>
          <w:p w:rsidR="009A4FE3" w:rsidRPr="00015C51" w:rsidRDefault="009A4FE3" w:rsidP="00D178B8">
            <w:pPr>
              <w:jc w:val="both"/>
              <w:rPr>
                <w:sz w:val="20"/>
                <w:szCs w:val="20"/>
              </w:rPr>
            </w:pPr>
            <w:r w:rsidRPr="00015C51">
              <w:rPr>
                <w:sz w:val="20"/>
                <w:szCs w:val="20"/>
              </w:rPr>
              <w:t>2019 год – 132 501,0 тыс. руб.;</w:t>
            </w:r>
          </w:p>
          <w:p w:rsidR="009A4FE3" w:rsidRPr="00015C51" w:rsidRDefault="009A4FE3" w:rsidP="00D178B8">
            <w:pPr>
              <w:jc w:val="both"/>
              <w:rPr>
                <w:sz w:val="20"/>
                <w:szCs w:val="20"/>
              </w:rPr>
            </w:pPr>
            <w:r w:rsidRPr="00015C51">
              <w:rPr>
                <w:sz w:val="20"/>
                <w:szCs w:val="20"/>
              </w:rPr>
              <w:t>2020 год – 209 625,3 тыс. руб.;</w:t>
            </w:r>
          </w:p>
          <w:p w:rsidR="009A4FE3" w:rsidRPr="00015C51" w:rsidRDefault="009A4FE3" w:rsidP="00D178B8">
            <w:pPr>
              <w:jc w:val="both"/>
              <w:rPr>
                <w:sz w:val="20"/>
                <w:szCs w:val="20"/>
              </w:rPr>
            </w:pPr>
            <w:r w:rsidRPr="00015C51">
              <w:rPr>
                <w:sz w:val="20"/>
                <w:szCs w:val="20"/>
              </w:rPr>
              <w:t>2021 год – 124 309,8 тыс. руб.;</w:t>
            </w:r>
          </w:p>
          <w:p w:rsidR="009A4FE3" w:rsidRPr="00015C51" w:rsidRDefault="009A4FE3" w:rsidP="00D178B8">
            <w:pPr>
              <w:jc w:val="both"/>
              <w:rPr>
                <w:sz w:val="20"/>
                <w:szCs w:val="20"/>
              </w:rPr>
            </w:pPr>
            <w:r w:rsidRPr="00015C51">
              <w:rPr>
                <w:sz w:val="20"/>
                <w:szCs w:val="20"/>
              </w:rPr>
              <w:t>2022 год – 42,4 тыс. руб.;</w:t>
            </w:r>
          </w:p>
          <w:p w:rsidR="009A4FE3" w:rsidRPr="00015C51" w:rsidRDefault="009A4FE3" w:rsidP="00D178B8">
            <w:pPr>
              <w:jc w:val="both"/>
              <w:rPr>
                <w:sz w:val="20"/>
                <w:szCs w:val="20"/>
              </w:rPr>
            </w:pPr>
            <w:r w:rsidRPr="00015C51">
              <w:rPr>
                <w:sz w:val="20"/>
                <w:szCs w:val="20"/>
              </w:rPr>
              <w:t>2023 год – 42,4 тыс. руб.;</w:t>
            </w:r>
          </w:p>
          <w:p w:rsidR="009A4FE3" w:rsidRPr="00015C51" w:rsidRDefault="009A4FE3" w:rsidP="00D178B8">
            <w:pPr>
              <w:jc w:val="both"/>
              <w:rPr>
                <w:sz w:val="20"/>
                <w:szCs w:val="20"/>
              </w:rPr>
            </w:pPr>
            <w:r w:rsidRPr="00015C51">
              <w:rPr>
                <w:sz w:val="20"/>
                <w:szCs w:val="20"/>
              </w:rPr>
              <w:t>2024 год – 42,4 тыс. руб.;</w:t>
            </w:r>
          </w:p>
          <w:p w:rsidR="009A4FE3" w:rsidRPr="00015C51" w:rsidRDefault="009A4FE3" w:rsidP="00D178B8">
            <w:pPr>
              <w:jc w:val="both"/>
              <w:rPr>
                <w:sz w:val="20"/>
                <w:szCs w:val="20"/>
              </w:rPr>
            </w:pPr>
            <w:r w:rsidRPr="00015C51">
              <w:rPr>
                <w:sz w:val="20"/>
                <w:szCs w:val="20"/>
              </w:rPr>
              <w:t>ОБ: 381 845,7 тыс. руб., из них:</w:t>
            </w:r>
          </w:p>
          <w:p w:rsidR="009A4FE3" w:rsidRPr="00015C51" w:rsidRDefault="009A4FE3" w:rsidP="00D178B8">
            <w:pPr>
              <w:jc w:val="both"/>
              <w:rPr>
                <w:sz w:val="20"/>
                <w:szCs w:val="20"/>
              </w:rPr>
            </w:pPr>
            <w:r w:rsidRPr="00015C51">
              <w:rPr>
                <w:sz w:val="20"/>
                <w:szCs w:val="20"/>
              </w:rPr>
              <w:t>2018 год – 125 642,9 тыс. руб.;</w:t>
            </w:r>
          </w:p>
          <w:p w:rsidR="009A4FE3" w:rsidRPr="00015C51" w:rsidRDefault="009A4FE3" w:rsidP="00D178B8">
            <w:pPr>
              <w:jc w:val="both"/>
              <w:rPr>
                <w:sz w:val="20"/>
                <w:szCs w:val="20"/>
              </w:rPr>
            </w:pPr>
            <w:r w:rsidRPr="00015C51">
              <w:rPr>
                <w:sz w:val="20"/>
                <w:szCs w:val="20"/>
              </w:rPr>
              <w:t>2019 год – 107 081,1 тыс. руб.;</w:t>
            </w:r>
          </w:p>
          <w:p w:rsidR="009A4FE3" w:rsidRPr="00015C51" w:rsidRDefault="009A4FE3" w:rsidP="00D178B8">
            <w:pPr>
              <w:jc w:val="both"/>
              <w:rPr>
                <w:sz w:val="20"/>
                <w:szCs w:val="20"/>
              </w:rPr>
            </w:pPr>
            <w:r w:rsidRPr="00015C51">
              <w:rPr>
                <w:sz w:val="20"/>
                <w:szCs w:val="20"/>
              </w:rPr>
              <w:t>2020 год – 102 159,3 тыс. руб.;</w:t>
            </w:r>
          </w:p>
          <w:p w:rsidR="009A4FE3" w:rsidRPr="00015C51" w:rsidRDefault="009A4FE3" w:rsidP="00D178B8">
            <w:pPr>
              <w:jc w:val="both"/>
              <w:rPr>
                <w:szCs w:val="28"/>
              </w:rPr>
            </w:pPr>
            <w:r w:rsidRPr="00015C51">
              <w:rPr>
                <w:sz w:val="20"/>
                <w:szCs w:val="20"/>
              </w:rPr>
              <w:t>2021 год – 46 962,4 тыс. руб.</w:t>
            </w:r>
          </w:p>
        </w:tc>
      </w:tr>
      <w:tr w:rsidR="009A4FE3" w:rsidRPr="00015C51" w:rsidTr="00D178B8">
        <w:tc>
          <w:tcPr>
            <w:tcW w:w="2552" w:type="dxa"/>
            <w:shd w:val="clear" w:color="auto" w:fill="auto"/>
            <w:vAlign w:val="center"/>
          </w:tcPr>
          <w:p w:rsidR="009A4FE3" w:rsidRPr="00015C51" w:rsidRDefault="009A4FE3" w:rsidP="00D178B8">
            <w:pPr>
              <w:rPr>
                <w:sz w:val="20"/>
                <w:szCs w:val="20"/>
              </w:rPr>
            </w:pPr>
            <w:r w:rsidRPr="00015C51">
              <w:rPr>
                <w:sz w:val="20"/>
                <w:szCs w:val="20"/>
              </w:rPr>
              <w:t>Ожидаемые конечные результаты реализации подпрограммы</w:t>
            </w:r>
          </w:p>
        </w:tc>
        <w:tc>
          <w:tcPr>
            <w:tcW w:w="7087" w:type="dxa"/>
            <w:shd w:val="clear" w:color="auto" w:fill="auto"/>
            <w:vAlign w:val="center"/>
          </w:tcPr>
          <w:p w:rsidR="009A4FE3" w:rsidRPr="00015C51" w:rsidRDefault="009A4FE3" w:rsidP="00D178B8">
            <w:pPr>
              <w:pStyle w:val="ConsPlusNormal"/>
              <w:ind w:firstLine="0"/>
              <w:rPr>
                <w:rFonts w:ascii="Times New Roman" w:hAnsi="Times New Roman" w:cs="Times New Roman"/>
              </w:rPr>
            </w:pPr>
            <w:r w:rsidRPr="00015C51">
              <w:rPr>
                <w:rFonts w:ascii="Times New Roman" w:hAnsi="Times New Roman" w:cs="Times New Roman"/>
                <w:szCs w:val="28"/>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 – 20 ед. (в 2018 году), 19 ед. (в 2019-2024 годах)</w:t>
            </w:r>
          </w:p>
        </w:tc>
      </w:tr>
    </w:tbl>
    <w:p w:rsidR="009A4FE3" w:rsidRPr="00015C51" w:rsidRDefault="009A4FE3" w:rsidP="009A4FE3">
      <w:pPr>
        <w:widowControl w:val="0"/>
        <w:autoSpaceDE w:val="0"/>
        <w:autoSpaceDN w:val="0"/>
        <w:adjustRightInd w:val="0"/>
        <w:jc w:val="center"/>
        <w:outlineLvl w:val="2"/>
      </w:pPr>
    </w:p>
    <w:p w:rsidR="009A4FE3" w:rsidRPr="00015C51" w:rsidRDefault="009A4FE3" w:rsidP="009A4FE3">
      <w:pPr>
        <w:widowControl w:val="0"/>
        <w:autoSpaceDE w:val="0"/>
        <w:autoSpaceDN w:val="0"/>
        <w:adjustRightInd w:val="0"/>
        <w:jc w:val="center"/>
        <w:outlineLvl w:val="2"/>
      </w:pPr>
      <w:r w:rsidRPr="00015C51">
        <w:t>1. Характеристика проблемы, на решение которой направлена подпрограмма</w:t>
      </w:r>
    </w:p>
    <w:p w:rsidR="009A4FE3" w:rsidRPr="00015C51" w:rsidRDefault="009A4FE3" w:rsidP="009A4FE3">
      <w:pPr>
        <w:ind w:left="720"/>
        <w:jc w:val="center"/>
      </w:pPr>
    </w:p>
    <w:p w:rsidR="009A4FE3" w:rsidRPr="00015C51" w:rsidRDefault="009A4FE3" w:rsidP="009A4FE3">
      <w:pPr>
        <w:ind w:firstLine="709"/>
        <w:jc w:val="both"/>
      </w:pPr>
      <w:r w:rsidRPr="00015C51">
        <w:t>В соответствии с п. 7 ч. 1 ст.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A4FE3" w:rsidRPr="00015C51" w:rsidRDefault="009A4FE3" w:rsidP="009A4FE3">
      <w:pPr>
        <w:ind w:firstLine="709"/>
        <w:jc w:val="both"/>
      </w:pPr>
      <w:r w:rsidRPr="00015C51">
        <w:t>Маршрутная сеть города Мурманска состоит из 32 муниципальных маршрутов регулярных перевозок, из которых 20 являются муниципальными маршрутами регулярных перевозок, по которым осуществляется перевозка льготных категорий граждан.</w:t>
      </w:r>
    </w:p>
    <w:p w:rsidR="009A4FE3" w:rsidRPr="00015C51" w:rsidRDefault="009A4FE3" w:rsidP="009A4FE3">
      <w:pPr>
        <w:ind w:firstLine="709"/>
        <w:jc w:val="both"/>
      </w:pPr>
      <w:r w:rsidRPr="00015C51">
        <w:t>Перевозку пассажиров по муниципальным маршрутам регулярных перевозок с предоставлением права льготного проезда отдельным категориям граждан осуществляется АО «Электротранспорт».</w:t>
      </w:r>
    </w:p>
    <w:p w:rsidR="009A4FE3" w:rsidRPr="00015C51" w:rsidRDefault="009A4FE3" w:rsidP="009A4FE3">
      <w:pPr>
        <w:ind w:firstLine="709"/>
        <w:jc w:val="both"/>
      </w:pPr>
      <w:r w:rsidRPr="00015C51">
        <w:t xml:space="preserve">Деятельность указанного предприятия носит социальный характер, так как им осуществляется перевозка льготной категории граждан, а также перевозка пассажиров в ранние утренние и поздние вечерние часы, в которые складывается минимальный </w:t>
      </w:r>
      <w:r w:rsidRPr="00015C51">
        <w:lastRenderedPageBreak/>
        <w:t>пассажиропоток на маршрутах, что, соответственно, отражается на финансовом результате предприятия.</w:t>
      </w:r>
    </w:p>
    <w:p w:rsidR="009A4FE3" w:rsidRPr="00015C51" w:rsidRDefault="009A4FE3" w:rsidP="009A4FE3">
      <w:pPr>
        <w:ind w:firstLine="709"/>
        <w:jc w:val="both"/>
      </w:pPr>
      <w:r w:rsidRPr="00015C51">
        <w:t>Для осуществления бесперебойной работы перевозчиков в соответствии с порядком предоставления субсидии из бюджета муниципального образования город Мурманск на возмещение недополученных доходов перевозчикам, осуществляющим регулярные перевозки пассажиров по регулируемым тарифам, не обеспечивающим возмещение понесенных затрат, предусматриваются субсидии при подтверждении перевозчиками произведенных расходов.</w:t>
      </w:r>
    </w:p>
    <w:p w:rsidR="009A4FE3" w:rsidRPr="00015C51" w:rsidRDefault="009A4FE3" w:rsidP="009A4FE3">
      <w:pPr>
        <w:ind w:firstLine="709"/>
        <w:jc w:val="both"/>
        <w:rPr>
          <w:b/>
          <w:sz w:val="28"/>
          <w:szCs w:val="28"/>
        </w:rPr>
      </w:pPr>
    </w:p>
    <w:p w:rsidR="009A4FE3" w:rsidRPr="00015C51" w:rsidRDefault="009A4FE3" w:rsidP="009A4FE3">
      <w:pPr>
        <w:ind w:firstLine="709"/>
        <w:jc w:val="both"/>
        <w:rPr>
          <w:b/>
          <w:sz w:val="28"/>
          <w:szCs w:val="28"/>
        </w:rPr>
        <w:sectPr w:rsidR="009A4FE3" w:rsidRPr="00015C51" w:rsidSect="00EC53B2">
          <w:pgSz w:w="11906" w:h="16838" w:code="9"/>
          <w:pgMar w:top="1134" w:right="851" w:bottom="1134" w:left="1418" w:header="709" w:footer="709" w:gutter="0"/>
          <w:pgNumType w:start="58"/>
          <w:cols w:space="708"/>
          <w:docGrid w:linePitch="360"/>
        </w:sectPr>
      </w:pPr>
    </w:p>
    <w:p w:rsidR="009A4FE3" w:rsidRPr="00015C51" w:rsidRDefault="009A4FE3" w:rsidP="009A4FE3">
      <w:pPr>
        <w:widowControl w:val="0"/>
        <w:autoSpaceDE w:val="0"/>
        <w:autoSpaceDN w:val="0"/>
        <w:adjustRightInd w:val="0"/>
        <w:jc w:val="center"/>
        <w:outlineLvl w:val="2"/>
      </w:pPr>
      <w:r w:rsidRPr="00015C51">
        <w:lastRenderedPageBreak/>
        <w:t>2. Основные цели и задачи подпрограммы,</w:t>
      </w:r>
    </w:p>
    <w:p w:rsidR="009A4FE3" w:rsidRPr="00015C51" w:rsidRDefault="009A4FE3" w:rsidP="009A4FE3">
      <w:pPr>
        <w:widowControl w:val="0"/>
        <w:autoSpaceDE w:val="0"/>
        <w:autoSpaceDN w:val="0"/>
        <w:adjustRightInd w:val="0"/>
        <w:jc w:val="center"/>
        <w:outlineLvl w:val="2"/>
      </w:pPr>
      <w:r w:rsidRPr="00015C51">
        <w:t>целевые показатели (индикаторы) реализации подпрограммы</w:t>
      </w:r>
    </w:p>
    <w:p w:rsidR="009A4FE3" w:rsidRPr="00015C51" w:rsidRDefault="009A4FE3" w:rsidP="009A4FE3">
      <w:pPr>
        <w:tabs>
          <w:tab w:val="left" w:pos="1740"/>
          <w:tab w:val="left" w:pos="9694"/>
        </w:tabs>
        <w:jc w:val="cente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79"/>
        <w:gridCol w:w="709"/>
        <w:gridCol w:w="1134"/>
        <w:gridCol w:w="1134"/>
        <w:gridCol w:w="729"/>
        <w:gridCol w:w="729"/>
        <w:gridCol w:w="729"/>
        <w:gridCol w:w="729"/>
        <w:gridCol w:w="729"/>
        <w:gridCol w:w="729"/>
        <w:gridCol w:w="729"/>
      </w:tblGrid>
      <w:tr w:rsidR="009A4FE3" w:rsidRPr="00015C51" w:rsidTr="00D178B8">
        <w:tc>
          <w:tcPr>
            <w:tcW w:w="567" w:type="dxa"/>
            <w:vMerge w:val="restart"/>
            <w:shd w:val="clear" w:color="auto" w:fill="auto"/>
            <w:vAlign w:val="center"/>
          </w:tcPr>
          <w:p w:rsidR="009A4FE3" w:rsidRPr="00015C51" w:rsidRDefault="009A4FE3" w:rsidP="00D178B8">
            <w:pPr>
              <w:jc w:val="center"/>
              <w:rPr>
                <w:sz w:val="20"/>
                <w:szCs w:val="20"/>
              </w:rPr>
            </w:pPr>
            <w:r w:rsidRPr="00015C51">
              <w:rPr>
                <w:sz w:val="20"/>
                <w:szCs w:val="20"/>
              </w:rPr>
              <w:t>№ п/п</w:t>
            </w:r>
          </w:p>
        </w:tc>
        <w:tc>
          <w:tcPr>
            <w:tcW w:w="6379" w:type="dxa"/>
            <w:vMerge w:val="restart"/>
            <w:shd w:val="clear" w:color="auto" w:fill="auto"/>
            <w:vAlign w:val="center"/>
          </w:tcPr>
          <w:p w:rsidR="009A4FE3" w:rsidRPr="00015C51" w:rsidRDefault="009A4FE3" w:rsidP="00D178B8">
            <w:pPr>
              <w:jc w:val="center"/>
              <w:rPr>
                <w:sz w:val="20"/>
                <w:szCs w:val="20"/>
              </w:rPr>
            </w:pPr>
            <w:r w:rsidRPr="00015C51">
              <w:rPr>
                <w:sz w:val="20"/>
                <w:szCs w:val="20"/>
              </w:rPr>
              <w:t>Цель, задачи и показатели (индикаторы)</w:t>
            </w:r>
          </w:p>
        </w:tc>
        <w:tc>
          <w:tcPr>
            <w:tcW w:w="709" w:type="dxa"/>
            <w:vMerge w:val="restart"/>
            <w:shd w:val="clear" w:color="auto" w:fill="auto"/>
            <w:vAlign w:val="center"/>
          </w:tcPr>
          <w:p w:rsidR="009A4FE3" w:rsidRPr="00015C51" w:rsidRDefault="009A4FE3" w:rsidP="00D178B8">
            <w:pPr>
              <w:jc w:val="center"/>
              <w:rPr>
                <w:sz w:val="20"/>
                <w:szCs w:val="20"/>
              </w:rPr>
            </w:pPr>
            <w:r w:rsidRPr="00015C51">
              <w:rPr>
                <w:sz w:val="20"/>
                <w:szCs w:val="20"/>
              </w:rPr>
              <w:t>Ед. изм.</w:t>
            </w:r>
          </w:p>
        </w:tc>
        <w:tc>
          <w:tcPr>
            <w:tcW w:w="7371" w:type="dxa"/>
            <w:gridSpan w:val="9"/>
            <w:shd w:val="clear" w:color="auto" w:fill="auto"/>
            <w:vAlign w:val="center"/>
          </w:tcPr>
          <w:p w:rsidR="009A4FE3" w:rsidRPr="00015C51" w:rsidRDefault="009A4FE3" w:rsidP="00D178B8">
            <w:pPr>
              <w:jc w:val="center"/>
              <w:rPr>
                <w:sz w:val="20"/>
                <w:szCs w:val="20"/>
              </w:rPr>
            </w:pPr>
            <w:r w:rsidRPr="00015C51">
              <w:rPr>
                <w:sz w:val="20"/>
                <w:szCs w:val="20"/>
              </w:rPr>
              <w:t>Значение показателя (индикатора)</w:t>
            </w:r>
          </w:p>
        </w:tc>
      </w:tr>
      <w:tr w:rsidR="009A4FE3" w:rsidRPr="00015C51" w:rsidTr="00D178B8">
        <w:tc>
          <w:tcPr>
            <w:tcW w:w="567" w:type="dxa"/>
            <w:vMerge/>
            <w:shd w:val="clear" w:color="auto" w:fill="auto"/>
            <w:vAlign w:val="center"/>
          </w:tcPr>
          <w:p w:rsidR="009A4FE3" w:rsidRPr="00015C51" w:rsidRDefault="009A4FE3" w:rsidP="00D178B8">
            <w:pPr>
              <w:jc w:val="center"/>
              <w:rPr>
                <w:sz w:val="20"/>
                <w:szCs w:val="20"/>
              </w:rPr>
            </w:pPr>
          </w:p>
        </w:tc>
        <w:tc>
          <w:tcPr>
            <w:tcW w:w="6379" w:type="dxa"/>
            <w:vMerge/>
            <w:shd w:val="clear" w:color="auto" w:fill="auto"/>
            <w:vAlign w:val="center"/>
          </w:tcPr>
          <w:p w:rsidR="009A4FE3" w:rsidRPr="00015C51" w:rsidRDefault="009A4FE3" w:rsidP="00D178B8">
            <w:pPr>
              <w:jc w:val="center"/>
              <w:rPr>
                <w:sz w:val="20"/>
                <w:szCs w:val="20"/>
              </w:rPr>
            </w:pPr>
          </w:p>
        </w:tc>
        <w:tc>
          <w:tcPr>
            <w:tcW w:w="709" w:type="dxa"/>
            <w:vMerge/>
            <w:shd w:val="clear" w:color="auto" w:fill="auto"/>
            <w:vAlign w:val="center"/>
          </w:tcPr>
          <w:p w:rsidR="009A4FE3" w:rsidRPr="00015C51" w:rsidRDefault="009A4FE3" w:rsidP="00D178B8">
            <w:pPr>
              <w:jc w:val="center"/>
              <w:rPr>
                <w:sz w:val="20"/>
                <w:szCs w:val="20"/>
              </w:rPr>
            </w:pPr>
          </w:p>
        </w:tc>
        <w:tc>
          <w:tcPr>
            <w:tcW w:w="1134" w:type="dxa"/>
            <w:vMerge w:val="restart"/>
            <w:shd w:val="clear" w:color="auto" w:fill="auto"/>
            <w:vAlign w:val="center"/>
          </w:tcPr>
          <w:p w:rsidR="009A4FE3" w:rsidRPr="00015C51" w:rsidRDefault="009A4FE3" w:rsidP="00D178B8">
            <w:pPr>
              <w:jc w:val="center"/>
              <w:rPr>
                <w:sz w:val="20"/>
                <w:szCs w:val="20"/>
              </w:rPr>
            </w:pPr>
            <w:r w:rsidRPr="00015C51">
              <w:rPr>
                <w:sz w:val="20"/>
                <w:szCs w:val="20"/>
              </w:rPr>
              <w:t>Отчетный 2016 год</w:t>
            </w:r>
          </w:p>
        </w:tc>
        <w:tc>
          <w:tcPr>
            <w:tcW w:w="1134" w:type="dxa"/>
            <w:vMerge w:val="restart"/>
            <w:shd w:val="clear" w:color="auto" w:fill="auto"/>
            <w:vAlign w:val="center"/>
          </w:tcPr>
          <w:p w:rsidR="009A4FE3" w:rsidRPr="00015C51" w:rsidRDefault="009A4FE3" w:rsidP="00D178B8">
            <w:pPr>
              <w:jc w:val="center"/>
              <w:rPr>
                <w:sz w:val="20"/>
                <w:szCs w:val="20"/>
              </w:rPr>
            </w:pPr>
            <w:r w:rsidRPr="00015C51">
              <w:rPr>
                <w:sz w:val="20"/>
                <w:szCs w:val="20"/>
              </w:rPr>
              <w:t>Текущий 2017 год</w:t>
            </w:r>
          </w:p>
        </w:tc>
        <w:tc>
          <w:tcPr>
            <w:tcW w:w="5103" w:type="dxa"/>
            <w:gridSpan w:val="7"/>
            <w:shd w:val="clear" w:color="auto" w:fill="auto"/>
            <w:vAlign w:val="center"/>
          </w:tcPr>
          <w:p w:rsidR="009A4FE3" w:rsidRPr="00015C51" w:rsidRDefault="009A4FE3" w:rsidP="00D178B8">
            <w:pPr>
              <w:jc w:val="center"/>
              <w:rPr>
                <w:sz w:val="20"/>
                <w:szCs w:val="20"/>
              </w:rPr>
            </w:pPr>
            <w:r w:rsidRPr="00015C51">
              <w:rPr>
                <w:sz w:val="20"/>
                <w:szCs w:val="20"/>
              </w:rPr>
              <w:t>Годы реализации подпрограммы</w:t>
            </w:r>
          </w:p>
        </w:tc>
      </w:tr>
      <w:tr w:rsidR="009A4FE3" w:rsidRPr="00015C51" w:rsidTr="00D178B8">
        <w:tc>
          <w:tcPr>
            <w:tcW w:w="567" w:type="dxa"/>
            <w:vMerge/>
            <w:shd w:val="clear" w:color="auto" w:fill="auto"/>
            <w:vAlign w:val="center"/>
          </w:tcPr>
          <w:p w:rsidR="009A4FE3" w:rsidRPr="00015C51" w:rsidRDefault="009A4FE3" w:rsidP="00D178B8">
            <w:pPr>
              <w:jc w:val="center"/>
              <w:rPr>
                <w:sz w:val="20"/>
                <w:szCs w:val="20"/>
              </w:rPr>
            </w:pPr>
          </w:p>
        </w:tc>
        <w:tc>
          <w:tcPr>
            <w:tcW w:w="6379" w:type="dxa"/>
            <w:vMerge/>
            <w:shd w:val="clear" w:color="auto" w:fill="auto"/>
            <w:vAlign w:val="center"/>
          </w:tcPr>
          <w:p w:rsidR="009A4FE3" w:rsidRPr="00015C51" w:rsidRDefault="009A4FE3" w:rsidP="00D178B8">
            <w:pPr>
              <w:jc w:val="center"/>
              <w:rPr>
                <w:sz w:val="20"/>
                <w:szCs w:val="20"/>
              </w:rPr>
            </w:pPr>
          </w:p>
        </w:tc>
        <w:tc>
          <w:tcPr>
            <w:tcW w:w="709" w:type="dxa"/>
            <w:vMerge/>
            <w:shd w:val="clear" w:color="auto" w:fill="auto"/>
            <w:vAlign w:val="center"/>
          </w:tcPr>
          <w:p w:rsidR="009A4FE3" w:rsidRPr="00015C51" w:rsidRDefault="009A4FE3" w:rsidP="00D178B8">
            <w:pPr>
              <w:jc w:val="center"/>
              <w:rPr>
                <w:sz w:val="20"/>
                <w:szCs w:val="20"/>
              </w:rPr>
            </w:pPr>
          </w:p>
        </w:tc>
        <w:tc>
          <w:tcPr>
            <w:tcW w:w="1134" w:type="dxa"/>
            <w:vMerge/>
            <w:shd w:val="clear" w:color="auto" w:fill="auto"/>
            <w:vAlign w:val="center"/>
          </w:tcPr>
          <w:p w:rsidR="009A4FE3" w:rsidRPr="00015C51" w:rsidRDefault="009A4FE3" w:rsidP="00D178B8">
            <w:pPr>
              <w:jc w:val="center"/>
              <w:rPr>
                <w:sz w:val="20"/>
                <w:szCs w:val="20"/>
              </w:rPr>
            </w:pPr>
          </w:p>
        </w:tc>
        <w:tc>
          <w:tcPr>
            <w:tcW w:w="1134" w:type="dxa"/>
            <w:vMerge/>
            <w:shd w:val="clear" w:color="auto" w:fill="auto"/>
            <w:vAlign w:val="center"/>
          </w:tcPr>
          <w:p w:rsidR="009A4FE3" w:rsidRPr="00015C51" w:rsidRDefault="009A4FE3" w:rsidP="00D178B8">
            <w:pPr>
              <w:jc w:val="center"/>
              <w:rPr>
                <w:sz w:val="20"/>
                <w:szCs w:val="20"/>
              </w:rPr>
            </w:pP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2018</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2019</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2020</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2021</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2022</w:t>
            </w:r>
          </w:p>
        </w:tc>
        <w:tc>
          <w:tcPr>
            <w:tcW w:w="729" w:type="dxa"/>
            <w:tcBorders>
              <w:right w:val="single" w:sz="4" w:space="0" w:color="auto"/>
            </w:tcBorders>
            <w:shd w:val="clear" w:color="auto" w:fill="auto"/>
            <w:vAlign w:val="center"/>
          </w:tcPr>
          <w:p w:rsidR="009A4FE3" w:rsidRPr="00015C51" w:rsidRDefault="009A4FE3" w:rsidP="00D178B8">
            <w:pPr>
              <w:jc w:val="center"/>
              <w:rPr>
                <w:sz w:val="20"/>
                <w:szCs w:val="20"/>
              </w:rPr>
            </w:pPr>
            <w:r w:rsidRPr="00015C51">
              <w:rPr>
                <w:sz w:val="20"/>
                <w:szCs w:val="20"/>
              </w:rPr>
              <w:t>2023</w:t>
            </w:r>
          </w:p>
        </w:tc>
        <w:tc>
          <w:tcPr>
            <w:tcW w:w="729" w:type="dxa"/>
            <w:tcBorders>
              <w:left w:val="single" w:sz="4" w:space="0" w:color="auto"/>
            </w:tcBorders>
            <w:shd w:val="clear" w:color="auto" w:fill="auto"/>
            <w:vAlign w:val="center"/>
          </w:tcPr>
          <w:p w:rsidR="009A4FE3" w:rsidRPr="00015C51" w:rsidRDefault="009A4FE3" w:rsidP="00D178B8">
            <w:pPr>
              <w:jc w:val="center"/>
              <w:rPr>
                <w:sz w:val="20"/>
                <w:szCs w:val="20"/>
              </w:rPr>
            </w:pPr>
            <w:r w:rsidRPr="00015C51">
              <w:rPr>
                <w:sz w:val="20"/>
                <w:szCs w:val="20"/>
              </w:rPr>
              <w:t>2024</w:t>
            </w:r>
          </w:p>
        </w:tc>
      </w:tr>
      <w:tr w:rsidR="009A4FE3" w:rsidRPr="00015C51" w:rsidTr="00D178B8">
        <w:tc>
          <w:tcPr>
            <w:tcW w:w="567" w:type="dxa"/>
            <w:shd w:val="clear" w:color="auto" w:fill="auto"/>
            <w:vAlign w:val="center"/>
          </w:tcPr>
          <w:p w:rsidR="009A4FE3" w:rsidRPr="00015C51" w:rsidRDefault="009A4FE3" w:rsidP="00D178B8">
            <w:pPr>
              <w:jc w:val="center"/>
              <w:rPr>
                <w:sz w:val="20"/>
                <w:szCs w:val="20"/>
              </w:rPr>
            </w:pPr>
            <w:r w:rsidRPr="00015C51">
              <w:rPr>
                <w:sz w:val="20"/>
                <w:szCs w:val="20"/>
              </w:rPr>
              <w:t>1</w:t>
            </w:r>
          </w:p>
        </w:tc>
        <w:tc>
          <w:tcPr>
            <w:tcW w:w="6379" w:type="dxa"/>
            <w:shd w:val="clear" w:color="auto" w:fill="auto"/>
            <w:vAlign w:val="center"/>
          </w:tcPr>
          <w:p w:rsidR="009A4FE3" w:rsidRPr="00015C51" w:rsidRDefault="009A4FE3" w:rsidP="00D178B8">
            <w:pPr>
              <w:jc w:val="center"/>
              <w:rPr>
                <w:sz w:val="20"/>
                <w:szCs w:val="20"/>
              </w:rPr>
            </w:pPr>
            <w:r w:rsidRPr="00015C51">
              <w:rPr>
                <w:sz w:val="20"/>
                <w:szCs w:val="20"/>
              </w:rPr>
              <w:t>2</w:t>
            </w:r>
          </w:p>
        </w:tc>
        <w:tc>
          <w:tcPr>
            <w:tcW w:w="709" w:type="dxa"/>
            <w:shd w:val="clear" w:color="auto" w:fill="auto"/>
            <w:vAlign w:val="center"/>
          </w:tcPr>
          <w:p w:rsidR="009A4FE3" w:rsidRPr="00015C51" w:rsidRDefault="009A4FE3" w:rsidP="00D178B8">
            <w:pPr>
              <w:jc w:val="center"/>
              <w:rPr>
                <w:sz w:val="20"/>
                <w:szCs w:val="20"/>
              </w:rPr>
            </w:pPr>
            <w:r w:rsidRPr="00015C51">
              <w:rPr>
                <w:sz w:val="20"/>
                <w:szCs w:val="20"/>
              </w:rPr>
              <w:t>3</w:t>
            </w:r>
          </w:p>
        </w:tc>
        <w:tc>
          <w:tcPr>
            <w:tcW w:w="1134" w:type="dxa"/>
            <w:shd w:val="clear" w:color="auto" w:fill="auto"/>
            <w:vAlign w:val="center"/>
          </w:tcPr>
          <w:p w:rsidR="009A4FE3" w:rsidRPr="00015C51" w:rsidRDefault="009A4FE3" w:rsidP="00D178B8">
            <w:pPr>
              <w:jc w:val="center"/>
              <w:rPr>
                <w:sz w:val="20"/>
                <w:szCs w:val="20"/>
              </w:rPr>
            </w:pPr>
            <w:r w:rsidRPr="00015C51">
              <w:rPr>
                <w:sz w:val="20"/>
                <w:szCs w:val="20"/>
              </w:rPr>
              <w:t>4</w:t>
            </w:r>
          </w:p>
        </w:tc>
        <w:tc>
          <w:tcPr>
            <w:tcW w:w="1134" w:type="dxa"/>
            <w:shd w:val="clear" w:color="auto" w:fill="auto"/>
            <w:vAlign w:val="center"/>
          </w:tcPr>
          <w:p w:rsidR="009A4FE3" w:rsidRPr="00015C51" w:rsidRDefault="009A4FE3" w:rsidP="00D178B8">
            <w:pPr>
              <w:jc w:val="center"/>
              <w:rPr>
                <w:sz w:val="20"/>
                <w:szCs w:val="20"/>
              </w:rPr>
            </w:pPr>
            <w:r w:rsidRPr="00015C51">
              <w:rPr>
                <w:sz w:val="20"/>
                <w:szCs w:val="20"/>
              </w:rPr>
              <w:t>5</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6</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7</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8</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9</w:t>
            </w:r>
          </w:p>
        </w:tc>
        <w:tc>
          <w:tcPr>
            <w:tcW w:w="729" w:type="dxa"/>
            <w:shd w:val="clear" w:color="auto" w:fill="auto"/>
            <w:vAlign w:val="center"/>
          </w:tcPr>
          <w:p w:rsidR="009A4FE3" w:rsidRPr="00015C51" w:rsidRDefault="009A4FE3" w:rsidP="00D178B8">
            <w:pPr>
              <w:jc w:val="center"/>
              <w:rPr>
                <w:sz w:val="20"/>
                <w:szCs w:val="20"/>
              </w:rPr>
            </w:pPr>
            <w:r w:rsidRPr="00015C51">
              <w:rPr>
                <w:sz w:val="20"/>
                <w:szCs w:val="20"/>
              </w:rPr>
              <w:t>10</w:t>
            </w:r>
          </w:p>
        </w:tc>
        <w:tc>
          <w:tcPr>
            <w:tcW w:w="729" w:type="dxa"/>
            <w:tcBorders>
              <w:right w:val="single" w:sz="4" w:space="0" w:color="auto"/>
            </w:tcBorders>
            <w:shd w:val="clear" w:color="auto" w:fill="auto"/>
            <w:vAlign w:val="center"/>
          </w:tcPr>
          <w:p w:rsidR="009A4FE3" w:rsidRPr="00015C51" w:rsidRDefault="009A4FE3" w:rsidP="00D178B8">
            <w:pPr>
              <w:jc w:val="center"/>
              <w:rPr>
                <w:sz w:val="20"/>
                <w:szCs w:val="20"/>
              </w:rPr>
            </w:pPr>
            <w:r w:rsidRPr="00015C51">
              <w:rPr>
                <w:sz w:val="20"/>
                <w:szCs w:val="20"/>
              </w:rPr>
              <w:t>11</w:t>
            </w:r>
          </w:p>
        </w:tc>
        <w:tc>
          <w:tcPr>
            <w:tcW w:w="729" w:type="dxa"/>
            <w:tcBorders>
              <w:left w:val="single" w:sz="4" w:space="0" w:color="auto"/>
            </w:tcBorders>
            <w:shd w:val="clear" w:color="auto" w:fill="auto"/>
            <w:vAlign w:val="center"/>
          </w:tcPr>
          <w:p w:rsidR="009A4FE3" w:rsidRPr="00015C51" w:rsidRDefault="009A4FE3" w:rsidP="00D178B8">
            <w:pPr>
              <w:jc w:val="center"/>
              <w:rPr>
                <w:sz w:val="20"/>
                <w:szCs w:val="20"/>
              </w:rPr>
            </w:pPr>
            <w:r w:rsidRPr="00015C51">
              <w:rPr>
                <w:sz w:val="20"/>
                <w:szCs w:val="20"/>
              </w:rPr>
              <w:t>12</w:t>
            </w:r>
          </w:p>
        </w:tc>
      </w:tr>
      <w:tr w:rsidR="009A4FE3" w:rsidRPr="00015C51" w:rsidTr="00D178B8">
        <w:tc>
          <w:tcPr>
            <w:tcW w:w="567" w:type="dxa"/>
            <w:tcBorders>
              <w:right w:val="single" w:sz="4" w:space="0" w:color="auto"/>
            </w:tcBorders>
            <w:shd w:val="clear" w:color="auto" w:fill="auto"/>
          </w:tcPr>
          <w:p w:rsidR="009A4FE3" w:rsidRPr="00015C51" w:rsidRDefault="009A4FE3" w:rsidP="00D178B8">
            <w:pPr>
              <w:jc w:val="both"/>
              <w:rPr>
                <w:sz w:val="20"/>
                <w:szCs w:val="20"/>
              </w:rPr>
            </w:pPr>
          </w:p>
        </w:tc>
        <w:tc>
          <w:tcPr>
            <w:tcW w:w="14459" w:type="dxa"/>
            <w:gridSpan w:val="11"/>
            <w:tcBorders>
              <w:left w:val="single" w:sz="4" w:space="0" w:color="auto"/>
            </w:tcBorders>
            <w:shd w:val="clear" w:color="auto" w:fill="auto"/>
          </w:tcPr>
          <w:p w:rsidR="009A4FE3" w:rsidRPr="00015C51" w:rsidRDefault="009A4FE3" w:rsidP="00D178B8">
            <w:pPr>
              <w:rPr>
                <w:sz w:val="20"/>
                <w:szCs w:val="20"/>
              </w:rPr>
            </w:pPr>
            <w:r w:rsidRPr="00015C51">
              <w:rPr>
                <w:sz w:val="20"/>
                <w:szCs w:val="20"/>
              </w:rPr>
              <w:t>Цель: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9A4FE3" w:rsidRPr="00015C51" w:rsidTr="00D178B8">
        <w:tc>
          <w:tcPr>
            <w:tcW w:w="567" w:type="dxa"/>
            <w:shd w:val="clear" w:color="auto" w:fill="auto"/>
            <w:vAlign w:val="center"/>
          </w:tcPr>
          <w:p w:rsidR="009A4FE3" w:rsidRPr="00015C51" w:rsidRDefault="009A4FE3" w:rsidP="00D178B8">
            <w:pPr>
              <w:jc w:val="center"/>
              <w:rPr>
                <w:sz w:val="20"/>
                <w:szCs w:val="20"/>
              </w:rPr>
            </w:pPr>
          </w:p>
        </w:tc>
        <w:tc>
          <w:tcPr>
            <w:tcW w:w="6379" w:type="dxa"/>
            <w:shd w:val="clear" w:color="auto" w:fill="auto"/>
            <w:vAlign w:val="center"/>
          </w:tcPr>
          <w:p w:rsidR="009A4FE3" w:rsidRPr="00015C51" w:rsidRDefault="009A4FE3" w:rsidP="00D178B8">
            <w:pPr>
              <w:rPr>
                <w:sz w:val="20"/>
                <w:szCs w:val="20"/>
              </w:rPr>
            </w:pPr>
            <w:r w:rsidRPr="00015C51">
              <w:rPr>
                <w:sz w:val="20"/>
                <w:szCs w:val="20"/>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w:t>
            </w:r>
          </w:p>
        </w:tc>
        <w:tc>
          <w:tcPr>
            <w:tcW w:w="709" w:type="dxa"/>
            <w:shd w:val="clear" w:color="auto" w:fill="auto"/>
          </w:tcPr>
          <w:p w:rsidR="009A4FE3" w:rsidRPr="00015C51" w:rsidRDefault="009A4FE3" w:rsidP="00D178B8">
            <w:pPr>
              <w:jc w:val="center"/>
              <w:rPr>
                <w:sz w:val="20"/>
                <w:szCs w:val="20"/>
              </w:rPr>
            </w:pPr>
            <w:r w:rsidRPr="00015C51">
              <w:rPr>
                <w:sz w:val="20"/>
                <w:szCs w:val="20"/>
              </w:rPr>
              <w:t>ед.</w:t>
            </w:r>
          </w:p>
        </w:tc>
        <w:tc>
          <w:tcPr>
            <w:tcW w:w="1134" w:type="dxa"/>
            <w:shd w:val="clear" w:color="auto" w:fill="auto"/>
          </w:tcPr>
          <w:p w:rsidR="009A4FE3" w:rsidRPr="00015C51" w:rsidRDefault="009A4FE3" w:rsidP="00D178B8">
            <w:pPr>
              <w:jc w:val="center"/>
              <w:rPr>
                <w:sz w:val="20"/>
                <w:szCs w:val="20"/>
              </w:rPr>
            </w:pPr>
            <w:r w:rsidRPr="00015C51">
              <w:rPr>
                <w:sz w:val="20"/>
                <w:szCs w:val="20"/>
              </w:rPr>
              <w:t>20</w:t>
            </w:r>
          </w:p>
        </w:tc>
        <w:tc>
          <w:tcPr>
            <w:tcW w:w="1134" w:type="dxa"/>
            <w:shd w:val="clear" w:color="auto" w:fill="auto"/>
          </w:tcPr>
          <w:p w:rsidR="009A4FE3" w:rsidRPr="00015C51" w:rsidRDefault="009A4FE3" w:rsidP="00D178B8">
            <w:pPr>
              <w:jc w:val="center"/>
              <w:rPr>
                <w:sz w:val="20"/>
                <w:szCs w:val="20"/>
              </w:rPr>
            </w:pPr>
            <w:r w:rsidRPr="00015C51">
              <w:rPr>
                <w:sz w:val="20"/>
                <w:szCs w:val="20"/>
              </w:rPr>
              <w:t>20</w:t>
            </w:r>
          </w:p>
        </w:tc>
        <w:tc>
          <w:tcPr>
            <w:tcW w:w="729" w:type="dxa"/>
            <w:shd w:val="clear" w:color="auto" w:fill="auto"/>
          </w:tcPr>
          <w:p w:rsidR="009A4FE3" w:rsidRPr="00015C51" w:rsidRDefault="009A4FE3" w:rsidP="00D178B8">
            <w:pPr>
              <w:jc w:val="center"/>
              <w:rPr>
                <w:sz w:val="20"/>
                <w:szCs w:val="20"/>
              </w:rPr>
            </w:pPr>
            <w:r w:rsidRPr="00015C51">
              <w:rPr>
                <w:sz w:val="20"/>
                <w:szCs w:val="20"/>
              </w:rPr>
              <w:t>20</w:t>
            </w:r>
          </w:p>
        </w:tc>
        <w:tc>
          <w:tcPr>
            <w:tcW w:w="729" w:type="dxa"/>
            <w:shd w:val="clear" w:color="auto" w:fill="auto"/>
          </w:tcPr>
          <w:p w:rsidR="009A4FE3" w:rsidRPr="00015C51" w:rsidRDefault="009A4FE3" w:rsidP="00D178B8">
            <w:pPr>
              <w:jc w:val="center"/>
              <w:rPr>
                <w:sz w:val="20"/>
                <w:szCs w:val="20"/>
              </w:rPr>
            </w:pPr>
            <w:r w:rsidRPr="00015C51">
              <w:rPr>
                <w:sz w:val="20"/>
                <w:szCs w:val="20"/>
              </w:rPr>
              <w:t>19</w:t>
            </w:r>
          </w:p>
        </w:tc>
        <w:tc>
          <w:tcPr>
            <w:tcW w:w="729" w:type="dxa"/>
            <w:shd w:val="clear" w:color="auto" w:fill="auto"/>
          </w:tcPr>
          <w:p w:rsidR="009A4FE3" w:rsidRPr="00015C51" w:rsidRDefault="009A4FE3" w:rsidP="00D178B8">
            <w:pPr>
              <w:jc w:val="center"/>
              <w:rPr>
                <w:sz w:val="20"/>
                <w:szCs w:val="20"/>
              </w:rPr>
            </w:pPr>
            <w:r w:rsidRPr="00015C51">
              <w:rPr>
                <w:sz w:val="20"/>
                <w:szCs w:val="20"/>
              </w:rPr>
              <w:t>19</w:t>
            </w:r>
          </w:p>
        </w:tc>
        <w:tc>
          <w:tcPr>
            <w:tcW w:w="729" w:type="dxa"/>
            <w:shd w:val="clear" w:color="auto" w:fill="auto"/>
          </w:tcPr>
          <w:p w:rsidR="009A4FE3" w:rsidRPr="00015C51" w:rsidRDefault="009A4FE3" w:rsidP="00D178B8">
            <w:pPr>
              <w:jc w:val="center"/>
              <w:rPr>
                <w:sz w:val="20"/>
                <w:szCs w:val="20"/>
              </w:rPr>
            </w:pPr>
            <w:r w:rsidRPr="00015C51">
              <w:rPr>
                <w:sz w:val="20"/>
                <w:szCs w:val="20"/>
              </w:rPr>
              <w:t>19</w:t>
            </w:r>
          </w:p>
        </w:tc>
        <w:tc>
          <w:tcPr>
            <w:tcW w:w="729" w:type="dxa"/>
            <w:shd w:val="clear" w:color="auto" w:fill="auto"/>
          </w:tcPr>
          <w:p w:rsidR="009A4FE3" w:rsidRPr="00015C51" w:rsidRDefault="009A4FE3" w:rsidP="00D178B8">
            <w:pPr>
              <w:jc w:val="center"/>
              <w:rPr>
                <w:sz w:val="20"/>
                <w:szCs w:val="20"/>
              </w:rPr>
            </w:pPr>
            <w:r w:rsidRPr="00015C51">
              <w:rPr>
                <w:sz w:val="20"/>
                <w:szCs w:val="20"/>
              </w:rPr>
              <w:t>19</w:t>
            </w:r>
          </w:p>
        </w:tc>
        <w:tc>
          <w:tcPr>
            <w:tcW w:w="729" w:type="dxa"/>
            <w:tcBorders>
              <w:right w:val="single" w:sz="4" w:space="0" w:color="auto"/>
            </w:tcBorders>
            <w:shd w:val="clear" w:color="auto" w:fill="auto"/>
          </w:tcPr>
          <w:p w:rsidR="009A4FE3" w:rsidRPr="00015C51" w:rsidRDefault="009A4FE3" w:rsidP="00D178B8">
            <w:pPr>
              <w:jc w:val="center"/>
              <w:rPr>
                <w:sz w:val="20"/>
                <w:szCs w:val="20"/>
              </w:rPr>
            </w:pPr>
            <w:r w:rsidRPr="00015C51">
              <w:rPr>
                <w:sz w:val="20"/>
                <w:szCs w:val="20"/>
              </w:rPr>
              <w:t>19</w:t>
            </w:r>
          </w:p>
        </w:tc>
        <w:tc>
          <w:tcPr>
            <w:tcW w:w="729" w:type="dxa"/>
            <w:tcBorders>
              <w:left w:val="single" w:sz="4" w:space="0" w:color="auto"/>
            </w:tcBorders>
            <w:shd w:val="clear" w:color="auto" w:fill="auto"/>
          </w:tcPr>
          <w:p w:rsidR="009A4FE3" w:rsidRPr="00015C51" w:rsidRDefault="009A4FE3" w:rsidP="00D178B8">
            <w:pPr>
              <w:jc w:val="center"/>
              <w:rPr>
                <w:sz w:val="20"/>
                <w:szCs w:val="20"/>
              </w:rPr>
            </w:pPr>
            <w:r w:rsidRPr="00015C51">
              <w:rPr>
                <w:sz w:val="20"/>
                <w:szCs w:val="20"/>
              </w:rPr>
              <w:t>19</w:t>
            </w:r>
          </w:p>
        </w:tc>
      </w:tr>
    </w:tbl>
    <w:p w:rsidR="009A4FE3" w:rsidRPr="00015C51" w:rsidRDefault="009A4FE3" w:rsidP="009A4FE3">
      <w:pPr>
        <w:jc w:val="center"/>
      </w:pPr>
    </w:p>
    <w:p w:rsidR="009A4FE3" w:rsidRPr="00015C51" w:rsidRDefault="009A4FE3" w:rsidP="009A4FE3">
      <w:pPr>
        <w:jc w:val="center"/>
      </w:pPr>
      <w:r w:rsidRPr="00015C51">
        <w:t>3. Перечень основных мероприятий подпрограммы</w:t>
      </w:r>
    </w:p>
    <w:p w:rsidR="009A4FE3" w:rsidRPr="00015C51" w:rsidRDefault="009A4FE3" w:rsidP="009A4FE3">
      <w:pPr>
        <w:jc w:val="center"/>
      </w:pPr>
      <w:r w:rsidRPr="00015C51">
        <w:t>3.1. Перечень основных мероприятий подпрограммы на 2018-2021 годы</w:t>
      </w:r>
    </w:p>
    <w:p w:rsidR="009A4FE3" w:rsidRPr="00015C51" w:rsidRDefault="009A4FE3" w:rsidP="009A4FE3"/>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993"/>
        <w:gridCol w:w="850"/>
        <w:gridCol w:w="992"/>
        <w:gridCol w:w="851"/>
        <w:gridCol w:w="850"/>
        <w:gridCol w:w="851"/>
        <w:gridCol w:w="850"/>
        <w:gridCol w:w="1701"/>
        <w:gridCol w:w="709"/>
        <w:gridCol w:w="709"/>
        <w:gridCol w:w="709"/>
        <w:gridCol w:w="708"/>
        <w:gridCol w:w="1418"/>
      </w:tblGrid>
      <w:tr w:rsidR="009A4FE3" w:rsidRPr="00015C51" w:rsidTr="00D178B8">
        <w:trPr>
          <w:trHeight w:val="767"/>
          <w:tblHeader/>
        </w:trPr>
        <w:tc>
          <w:tcPr>
            <w:tcW w:w="567"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 п/п</w:t>
            </w:r>
          </w:p>
        </w:tc>
        <w:tc>
          <w:tcPr>
            <w:tcW w:w="2268"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Цель, задачи, основные мероприятия</w:t>
            </w:r>
          </w:p>
        </w:tc>
        <w:tc>
          <w:tcPr>
            <w:tcW w:w="993"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Срок выпол-нения (месяц, квартал, год)</w:t>
            </w:r>
          </w:p>
        </w:tc>
        <w:tc>
          <w:tcPr>
            <w:tcW w:w="850"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Источ-ники финан-сиро-вания</w:t>
            </w:r>
          </w:p>
        </w:tc>
        <w:tc>
          <w:tcPr>
            <w:tcW w:w="4394" w:type="dxa"/>
            <w:gridSpan w:val="5"/>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Объемы финансирования (тыс. руб.)</w:t>
            </w:r>
          </w:p>
        </w:tc>
        <w:tc>
          <w:tcPr>
            <w:tcW w:w="4536" w:type="dxa"/>
            <w:gridSpan w:val="5"/>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Показатели (индикаторы) результативности выполнения основных мероприятий</w:t>
            </w:r>
          </w:p>
        </w:tc>
        <w:tc>
          <w:tcPr>
            <w:tcW w:w="1418"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Исполнители, перечень организаций, участвующих в реализации основных мероприятий</w:t>
            </w:r>
          </w:p>
        </w:tc>
      </w:tr>
      <w:tr w:rsidR="009A4FE3" w:rsidRPr="00015C51" w:rsidTr="00D178B8">
        <w:trPr>
          <w:trHeight w:val="178"/>
          <w:tblHeader/>
        </w:trPr>
        <w:tc>
          <w:tcPr>
            <w:tcW w:w="567" w:type="dxa"/>
            <w:vMerge/>
          </w:tcPr>
          <w:p w:rsidR="009A4FE3" w:rsidRPr="00015C51" w:rsidRDefault="009A4FE3" w:rsidP="00D178B8">
            <w:pPr>
              <w:pStyle w:val="a3"/>
              <w:spacing w:before="0" w:after="0"/>
              <w:jc w:val="both"/>
              <w:rPr>
                <w:color w:val="000000"/>
                <w:sz w:val="20"/>
                <w:szCs w:val="20"/>
              </w:rPr>
            </w:pPr>
          </w:p>
        </w:tc>
        <w:tc>
          <w:tcPr>
            <w:tcW w:w="2268" w:type="dxa"/>
            <w:vMerge/>
          </w:tcPr>
          <w:p w:rsidR="009A4FE3" w:rsidRPr="00015C51" w:rsidRDefault="009A4FE3" w:rsidP="00D178B8">
            <w:pPr>
              <w:pStyle w:val="a3"/>
              <w:spacing w:before="0" w:after="0"/>
              <w:jc w:val="both"/>
              <w:rPr>
                <w:color w:val="000000"/>
                <w:sz w:val="20"/>
                <w:szCs w:val="20"/>
              </w:rPr>
            </w:pPr>
          </w:p>
        </w:tc>
        <w:tc>
          <w:tcPr>
            <w:tcW w:w="993" w:type="dxa"/>
            <w:vMerge/>
          </w:tcPr>
          <w:p w:rsidR="009A4FE3" w:rsidRPr="00015C51" w:rsidRDefault="009A4FE3" w:rsidP="00D178B8">
            <w:pPr>
              <w:pStyle w:val="a3"/>
              <w:spacing w:before="0" w:after="0"/>
              <w:jc w:val="both"/>
              <w:rPr>
                <w:color w:val="000000"/>
                <w:sz w:val="20"/>
                <w:szCs w:val="20"/>
              </w:rPr>
            </w:pPr>
          </w:p>
        </w:tc>
        <w:tc>
          <w:tcPr>
            <w:tcW w:w="850" w:type="dxa"/>
            <w:vMerge/>
          </w:tcPr>
          <w:p w:rsidR="009A4FE3" w:rsidRPr="00015C51" w:rsidRDefault="009A4FE3" w:rsidP="00D178B8">
            <w:pPr>
              <w:pStyle w:val="a3"/>
              <w:spacing w:before="0" w:after="0"/>
              <w:jc w:val="both"/>
              <w:rPr>
                <w:color w:val="000000"/>
                <w:sz w:val="20"/>
                <w:szCs w:val="20"/>
              </w:rPr>
            </w:pPr>
          </w:p>
        </w:tc>
        <w:tc>
          <w:tcPr>
            <w:tcW w:w="992"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Всего</w:t>
            </w:r>
          </w:p>
        </w:tc>
        <w:tc>
          <w:tcPr>
            <w:tcW w:w="851"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2018 год</w:t>
            </w:r>
          </w:p>
        </w:tc>
        <w:tc>
          <w:tcPr>
            <w:tcW w:w="850"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2019 год</w:t>
            </w:r>
          </w:p>
        </w:tc>
        <w:tc>
          <w:tcPr>
            <w:tcW w:w="851"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2020 год</w:t>
            </w:r>
          </w:p>
        </w:tc>
        <w:tc>
          <w:tcPr>
            <w:tcW w:w="850"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2021 год</w:t>
            </w:r>
          </w:p>
        </w:tc>
        <w:tc>
          <w:tcPr>
            <w:tcW w:w="1701"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Наименование, ед. изм.</w:t>
            </w:r>
          </w:p>
        </w:tc>
        <w:tc>
          <w:tcPr>
            <w:tcW w:w="709"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2018 год</w:t>
            </w:r>
          </w:p>
        </w:tc>
        <w:tc>
          <w:tcPr>
            <w:tcW w:w="709"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2019 год</w:t>
            </w:r>
          </w:p>
        </w:tc>
        <w:tc>
          <w:tcPr>
            <w:tcW w:w="709"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2020 год</w:t>
            </w:r>
          </w:p>
        </w:tc>
        <w:tc>
          <w:tcPr>
            <w:tcW w:w="708"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2021 год</w:t>
            </w:r>
          </w:p>
        </w:tc>
        <w:tc>
          <w:tcPr>
            <w:tcW w:w="1418" w:type="dxa"/>
            <w:vMerge/>
          </w:tcPr>
          <w:p w:rsidR="009A4FE3" w:rsidRPr="00015C51" w:rsidRDefault="009A4FE3" w:rsidP="00D178B8">
            <w:pPr>
              <w:pStyle w:val="a3"/>
              <w:spacing w:before="0" w:after="0"/>
              <w:jc w:val="both"/>
              <w:rPr>
                <w:color w:val="000000"/>
                <w:sz w:val="20"/>
                <w:szCs w:val="20"/>
              </w:rPr>
            </w:pPr>
          </w:p>
        </w:tc>
      </w:tr>
      <w:tr w:rsidR="009A4FE3" w:rsidRPr="00015C51" w:rsidTr="00D178B8">
        <w:trPr>
          <w:trHeight w:val="178"/>
          <w:tblHeader/>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226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3</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4</w:t>
            </w:r>
          </w:p>
        </w:tc>
        <w:tc>
          <w:tcPr>
            <w:tcW w:w="992"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5</w:t>
            </w:r>
          </w:p>
        </w:tc>
        <w:tc>
          <w:tcPr>
            <w:tcW w:w="85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6</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7</w:t>
            </w:r>
          </w:p>
        </w:tc>
        <w:tc>
          <w:tcPr>
            <w:tcW w:w="85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8</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9</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10</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11</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12</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13</w:t>
            </w:r>
          </w:p>
        </w:tc>
        <w:tc>
          <w:tcPr>
            <w:tcW w:w="70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14</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15</w:t>
            </w:r>
          </w:p>
        </w:tc>
      </w:tr>
      <w:tr w:rsidR="009A4FE3" w:rsidRPr="00015C51" w:rsidTr="00D178B8">
        <w:trPr>
          <w:trHeight w:val="178"/>
        </w:trPr>
        <w:tc>
          <w:tcPr>
            <w:tcW w:w="15026" w:type="dxa"/>
            <w:gridSpan w:val="15"/>
          </w:tcPr>
          <w:p w:rsidR="009A4FE3" w:rsidRPr="00015C51" w:rsidRDefault="009A4FE3" w:rsidP="00D178B8">
            <w:pPr>
              <w:pStyle w:val="a3"/>
              <w:spacing w:before="0" w:after="0"/>
              <w:rPr>
                <w:color w:val="000000"/>
                <w:sz w:val="20"/>
                <w:szCs w:val="20"/>
              </w:rPr>
            </w:pPr>
            <w:r w:rsidRPr="00015C51">
              <w:rPr>
                <w:color w:val="000000"/>
                <w:sz w:val="20"/>
                <w:szCs w:val="20"/>
              </w:rPr>
              <w:t>Цель: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9A4FE3" w:rsidRPr="00015C51" w:rsidTr="00D178B8">
        <w:trPr>
          <w:trHeight w:val="823"/>
        </w:trPr>
        <w:tc>
          <w:tcPr>
            <w:tcW w:w="567" w:type="dxa"/>
            <w:vMerge w:val="restart"/>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1.</w:t>
            </w:r>
          </w:p>
        </w:tc>
        <w:tc>
          <w:tcPr>
            <w:tcW w:w="2268" w:type="dxa"/>
            <w:vMerge w:val="restart"/>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Основное мероприятие: организация транспортного обслуживания населения по муниципальным маршрутам регулярных перевозок</w:t>
            </w:r>
          </w:p>
        </w:tc>
        <w:tc>
          <w:tcPr>
            <w:tcW w:w="993" w:type="dxa"/>
            <w:vMerge w:val="restart"/>
          </w:tcPr>
          <w:p w:rsidR="009A4FE3" w:rsidRPr="00015C51" w:rsidRDefault="009A4FE3" w:rsidP="00D178B8">
            <w:pPr>
              <w:pStyle w:val="a3"/>
              <w:spacing w:before="0" w:after="0"/>
              <w:jc w:val="center"/>
              <w:rPr>
                <w:color w:val="000000"/>
                <w:sz w:val="20"/>
                <w:szCs w:val="20"/>
              </w:rPr>
            </w:pPr>
            <w:r w:rsidRPr="00015C51">
              <w:rPr>
                <w:color w:val="000000"/>
                <w:sz w:val="20"/>
                <w:szCs w:val="20"/>
              </w:rPr>
              <w:t>2018-2021</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Всего, в т.ч.</w:t>
            </w:r>
          </w:p>
        </w:tc>
        <w:tc>
          <w:tcPr>
            <w:tcW w:w="992" w:type="dxa"/>
            <w:shd w:val="clear" w:color="auto" w:fill="auto"/>
          </w:tcPr>
          <w:p w:rsidR="009A4FE3" w:rsidRPr="00015C51" w:rsidRDefault="009A4FE3" w:rsidP="00D178B8">
            <w:pPr>
              <w:pStyle w:val="a3"/>
              <w:spacing w:before="0" w:after="0"/>
              <w:jc w:val="center"/>
              <w:rPr>
                <w:spacing w:val="-6"/>
                <w:sz w:val="20"/>
                <w:szCs w:val="20"/>
              </w:rPr>
            </w:pPr>
            <w:r w:rsidRPr="00015C51">
              <w:rPr>
                <w:spacing w:val="-6"/>
                <w:sz w:val="20"/>
                <w:szCs w:val="20"/>
              </w:rPr>
              <w:t>990 923,3</w:t>
            </w:r>
          </w:p>
        </w:tc>
        <w:tc>
          <w:tcPr>
            <w:tcW w:w="851" w:type="dxa"/>
            <w:shd w:val="clear" w:color="auto" w:fill="auto"/>
          </w:tcPr>
          <w:p w:rsidR="009A4FE3" w:rsidRPr="00015C51" w:rsidRDefault="009A4FE3" w:rsidP="00D178B8">
            <w:pPr>
              <w:pStyle w:val="a3"/>
              <w:spacing w:before="0" w:after="0"/>
              <w:jc w:val="center"/>
              <w:rPr>
                <w:spacing w:val="-20"/>
                <w:sz w:val="20"/>
                <w:szCs w:val="20"/>
              </w:rPr>
            </w:pPr>
            <w:r w:rsidRPr="00015C51">
              <w:rPr>
                <w:spacing w:val="-20"/>
                <w:sz w:val="20"/>
                <w:szCs w:val="20"/>
              </w:rPr>
              <w:t>268 284,4</w:t>
            </w:r>
          </w:p>
        </w:tc>
        <w:tc>
          <w:tcPr>
            <w:tcW w:w="850" w:type="dxa"/>
            <w:shd w:val="clear" w:color="auto" w:fill="auto"/>
          </w:tcPr>
          <w:p w:rsidR="009A4FE3" w:rsidRPr="00015C51" w:rsidRDefault="009A4FE3" w:rsidP="00D178B8">
            <w:pPr>
              <w:pStyle w:val="a3"/>
              <w:spacing w:before="0" w:after="0"/>
              <w:jc w:val="center"/>
              <w:rPr>
                <w:spacing w:val="-20"/>
                <w:sz w:val="20"/>
                <w:szCs w:val="20"/>
              </w:rPr>
            </w:pPr>
            <w:r w:rsidRPr="00015C51">
              <w:rPr>
                <w:color w:val="000000"/>
                <w:spacing w:val="-20"/>
                <w:sz w:val="20"/>
                <w:szCs w:val="20"/>
              </w:rPr>
              <w:t>239 582,1</w:t>
            </w:r>
          </w:p>
        </w:tc>
        <w:tc>
          <w:tcPr>
            <w:tcW w:w="851" w:type="dxa"/>
            <w:shd w:val="clear" w:color="auto" w:fill="auto"/>
            <w:tcMar>
              <w:left w:w="28" w:type="dxa"/>
              <w:right w:w="28" w:type="dxa"/>
            </w:tcMar>
          </w:tcPr>
          <w:p w:rsidR="009A4FE3" w:rsidRPr="00015C51" w:rsidRDefault="009A4FE3" w:rsidP="00D178B8">
            <w:pPr>
              <w:pStyle w:val="a3"/>
              <w:spacing w:before="0" w:after="0"/>
              <w:jc w:val="center"/>
              <w:rPr>
                <w:spacing w:val="-6"/>
                <w:sz w:val="20"/>
                <w:szCs w:val="20"/>
              </w:rPr>
            </w:pPr>
            <w:r w:rsidRPr="00015C51">
              <w:rPr>
                <w:color w:val="000000"/>
                <w:spacing w:val="-6"/>
                <w:sz w:val="20"/>
                <w:szCs w:val="20"/>
              </w:rPr>
              <w:t>311 784,6</w:t>
            </w:r>
          </w:p>
        </w:tc>
        <w:tc>
          <w:tcPr>
            <w:tcW w:w="850" w:type="dxa"/>
            <w:shd w:val="clear" w:color="auto" w:fill="auto"/>
            <w:tcMar>
              <w:left w:w="28" w:type="dxa"/>
              <w:right w:w="28" w:type="dxa"/>
            </w:tcMar>
          </w:tcPr>
          <w:p w:rsidR="009A4FE3" w:rsidRPr="00015C51" w:rsidRDefault="009A4FE3" w:rsidP="00D178B8">
            <w:pPr>
              <w:pStyle w:val="a3"/>
              <w:spacing w:before="0" w:after="0"/>
              <w:jc w:val="center"/>
              <w:rPr>
                <w:spacing w:val="-6"/>
                <w:sz w:val="20"/>
                <w:szCs w:val="20"/>
              </w:rPr>
            </w:pPr>
            <w:r w:rsidRPr="00015C51">
              <w:rPr>
                <w:color w:val="000000"/>
                <w:spacing w:val="-6"/>
                <w:sz w:val="20"/>
                <w:szCs w:val="20"/>
              </w:rPr>
              <w:t>171 272,2</w:t>
            </w:r>
          </w:p>
        </w:tc>
        <w:tc>
          <w:tcPr>
            <w:tcW w:w="1701" w:type="dxa"/>
            <w:vMerge w:val="restart"/>
          </w:tcPr>
          <w:p w:rsidR="009A4FE3" w:rsidRPr="00015C51" w:rsidRDefault="009A4FE3" w:rsidP="00D178B8">
            <w:pPr>
              <w:pStyle w:val="a3"/>
              <w:spacing w:before="0" w:after="0"/>
              <w:jc w:val="center"/>
              <w:rPr>
                <w:color w:val="000000"/>
                <w:sz w:val="20"/>
                <w:szCs w:val="20"/>
              </w:rPr>
            </w:pPr>
            <w:r w:rsidRPr="00015C51">
              <w:rPr>
                <w:color w:val="000000"/>
                <w:sz w:val="20"/>
                <w:szCs w:val="20"/>
              </w:rPr>
              <w:t>Организация транспортного обслуживания населения,               да – 1/ нет – 0</w:t>
            </w:r>
          </w:p>
        </w:tc>
        <w:tc>
          <w:tcPr>
            <w:tcW w:w="709" w:type="dxa"/>
            <w:vMerge w:val="restart"/>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9" w:type="dxa"/>
            <w:vMerge w:val="restart"/>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9" w:type="dxa"/>
            <w:vMerge w:val="restart"/>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8" w:type="dxa"/>
            <w:vMerge w:val="restart"/>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1418" w:type="dxa"/>
            <w:vMerge w:val="restart"/>
          </w:tcPr>
          <w:p w:rsidR="009A4FE3" w:rsidRPr="00015C51" w:rsidRDefault="009A4FE3" w:rsidP="00D178B8">
            <w:pPr>
              <w:pStyle w:val="a3"/>
              <w:spacing w:before="0" w:after="0" w:line="240" w:lineRule="exact"/>
              <w:jc w:val="center"/>
              <w:rPr>
                <w:color w:val="000000"/>
                <w:sz w:val="20"/>
                <w:szCs w:val="20"/>
              </w:rPr>
            </w:pPr>
            <w:r w:rsidRPr="00015C51">
              <w:rPr>
                <w:color w:val="000000"/>
                <w:sz w:val="20"/>
                <w:szCs w:val="20"/>
              </w:rPr>
              <w:t xml:space="preserve">Комитет по развитию городского хозяйства администра-ции города Мурманска, АО «Электро-транспорт», </w:t>
            </w:r>
            <w:r w:rsidRPr="00015C51">
              <w:rPr>
                <w:color w:val="000000"/>
                <w:sz w:val="20"/>
                <w:szCs w:val="20"/>
              </w:rPr>
              <w:lastRenderedPageBreak/>
              <w:t>Министерст-во транспорта и дорожного хозяйства Мурманской области</w:t>
            </w:r>
          </w:p>
        </w:tc>
      </w:tr>
      <w:tr w:rsidR="009A4FE3" w:rsidRPr="00015C51" w:rsidTr="00D178B8">
        <w:trPr>
          <w:trHeight w:val="1681"/>
        </w:trPr>
        <w:tc>
          <w:tcPr>
            <w:tcW w:w="567" w:type="dxa"/>
            <w:vMerge/>
            <w:vAlign w:val="center"/>
          </w:tcPr>
          <w:p w:rsidR="009A4FE3" w:rsidRPr="00015C51" w:rsidRDefault="009A4FE3" w:rsidP="00D178B8">
            <w:pPr>
              <w:pStyle w:val="a3"/>
              <w:spacing w:before="0" w:after="0"/>
              <w:jc w:val="center"/>
              <w:rPr>
                <w:color w:val="000000"/>
                <w:spacing w:val="-20"/>
                <w:sz w:val="20"/>
                <w:szCs w:val="20"/>
              </w:rPr>
            </w:pPr>
          </w:p>
        </w:tc>
        <w:tc>
          <w:tcPr>
            <w:tcW w:w="2268" w:type="dxa"/>
            <w:vMerge/>
            <w:vAlign w:val="center"/>
          </w:tcPr>
          <w:p w:rsidR="009A4FE3" w:rsidRPr="00015C51" w:rsidRDefault="009A4FE3" w:rsidP="00D178B8">
            <w:pPr>
              <w:pStyle w:val="a3"/>
              <w:spacing w:before="0" w:after="0" w:line="240" w:lineRule="exact"/>
              <w:rPr>
                <w:color w:val="000000"/>
                <w:sz w:val="20"/>
                <w:szCs w:val="20"/>
              </w:rPr>
            </w:pPr>
          </w:p>
        </w:tc>
        <w:tc>
          <w:tcPr>
            <w:tcW w:w="993" w:type="dxa"/>
            <w:vMerge/>
            <w:vAlign w:val="center"/>
          </w:tcPr>
          <w:p w:rsidR="009A4FE3" w:rsidRPr="00015C51" w:rsidRDefault="009A4FE3" w:rsidP="00D178B8">
            <w:pPr>
              <w:pStyle w:val="a3"/>
              <w:spacing w:before="0" w:after="0"/>
              <w:jc w:val="center"/>
              <w:rPr>
                <w:color w:val="000000"/>
                <w:sz w:val="20"/>
                <w:szCs w:val="20"/>
              </w:rPr>
            </w:pP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shd w:val="clear" w:color="auto" w:fill="auto"/>
          </w:tcPr>
          <w:p w:rsidR="009A4FE3" w:rsidRPr="00015C51" w:rsidRDefault="009A4FE3" w:rsidP="00D178B8">
            <w:pPr>
              <w:pStyle w:val="a3"/>
              <w:spacing w:before="0" w:after="0"/>
              <w:jc w:val="center"/>
              <w:rPr>
                <w:spacing w:val="-4"/>
                <w:sz w:val="20"/>
                <w:szCs w:val="20"/>
              </w:rPr>
            </w:pPr>
            <w:r w:rsidRPr="00015C51">
              <w:rPr>
                <w:spacing w:val="-4"/>
                <w:sz w:val="20"/>
                <w:szCs w:val="20"/>
              </w:rPr>
              <w:t>609 077,6</w:t>
            </w:r>
          </w:p>
        </w:tc>
        <w:tc>
          <w:tcPr>
            <w:tcW w:w="851" w:type="dxa"/>
            <w:shd w:val="clear" w:color="auto" w:fill="auto"/>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142 641,5</w:t>
            </w:r>
          </w:p>
        </w:tc>
        <w:tc>
          <w:tcPr>
            <w:tcW w:w="850" w:type="dxa"/>
            <w:shd w:val="clear" w:color="auto" w:fill="auto"/>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132 501,0</w:t>
            </w:r>
          </w:p>
        </w:tc>
        <w:tc>
          <w:tcPr>
            <w:tcW w:w="851" w:type="dxa"/>
            <w:shd w:val="clear" w:color="auto" w:fill="auto"/>
            <w:tcMar>
              <w:left w:w="28" w:type="dxa"/>
              <w:right w:w="28" w:type="dxa"/>
            </w:tcMar>
          </w:tcPr>
          <w:p w:rsidR="009A4FE3" w:rsidRPr="00015C51" w:rsidRDefault="009A4FE3" w:rsidP="00D178B8">
            <w:pPr>
              <w:pStyle w:val="a3"/>
              <w:spacing w:before="0" w:after="0"/>
              <w:jc w:val="center"/>
              <w:rPr>
                <w:color w:val="000000"/>
                <w:spacing w:val="-6"/>
                <w:sz w:val="20"/>
                <w:szCs w:val="20"/>
              </w:rPr>
            </w:pPr>
            <w:r w:rsidRPr="00015C51">
              <w:rPr>
                <w:color w:val="000000"/>
                <w:spacing w:val="-6"/>
                <w:sz w:val="20"/>
                <w:szCs w:val="20"/>
              </w:rPr>
              <w:t>209 625,3</w:t>
            </w:r>
          </w:p>
        </w:tc>
        <w:tc>
          <w:tcPr>
            <w:tcW w:w="850" w:type="dxa"/>
            <w:shd w:val="clear" w:color="auto" w:fill="auto"/>
            <w:tcMar>
              <w:left w:w="28" w:type="dxa"/>
              <w:right w:w="28" w:type="dxa"/>
            </w:tcMar>
          </w:tcPr>
          <w:p w:rsidR="009A4FE3" w:rsidRPr="00015C51" w:rsidRDefault="009A4FE3" w:rsidP="00D178B8">
            <w:pPr>
              <w:pStyle w:val="a3"/>
              <w:spacing w:before="0" w:after="0"/>
              <w:jc w:val="center"/>
              <w:rPr>
                <w:color w:val="000000"/>
                <w:spacing w:val="-6"/>
                <w:sz w:val="20"/>
                <w:szCs w:val="20"/>
              </w:rPr>
            </w:pPr>
            <w:r w:rsidRPr="00015C51">
              <w:rPr>
                <w:color w:val="000000"/>
                <w:spacing w:val="-6"/>
                <w:sz w:val="20"/>
                <w:szCs w:val="20"/>
              </w:rPr>
              <w:t>124 309,8</w:t>
            </w:r>
          </w:p>
        </w:tc>
        <w:tc>
          <w:tcPr>
            <w:tcW w:w="1701" w:type="dxa"/>
            <w:vMerge/>
            <w:vAlign w:val="center"/>
          </w:tcPr>
          <w:p w:rsidR="009A4FE3" w:rsidRPr="00015C51" w:rsidRDefault="009A4FE3" w:rsidP="00D178B8">
            <w:pPr>
              <w:pStyle w:val="a3"/>
              <w:spacing w:before="0" w:after="0"/>
              <w:rPr>
                <w:color w:val="000000"/>
                <w:sz w:val="20"/>
                <w:szCs w:val="20"/>
              </w:rPr>
            </w:pPr>
          </w:p>
        </w:tc>
        <w:tc>
          <w:tcPr>
            <w:tcW w:w="709" w:type="dxa"/>
            <w:vMerge/>
            <w:vAlign w:val="center"/>
          </w:tcPr>
          <w:p w:rsidR="009A4FE3" w:rsidRPr="00015C51" w:rsidRDefault="009A4FE3" w:rsidP="00D178B8">
            <w:pPr>
              <w:pStyle w:val="a3"/>
              <w:spacing w:before="0" w:after="0"/>
              <w:jc w:val="center"/>
              <w:rPr>
                <w:color w:val="000000"/>
                <w:sz w:val="20"/>
                <w:szCs w:val="20"/>
              </w:rPr>
            </w:pPr>
          </w:p>
        </w:tc>
        <w:tc>
          <w:tcPr>
            <w:tcW w:w="709" w:type="dxa"/>
            <w:vMerge/>
            <w:vAlign w:val="center"/>
          </w:tcPr>
          <w:p w:rsidR="009A4FE3" w:rsidRPr="00015C51" w:rsidRDefault="009A4FE3" w:rsidP="00D178B8">
            <w:pPr>
              <w:pStyle w:val="a3"/>
              <w:spacing w:before="0" w:after="0"/>
              <w:jc w:val="center"/>
              <w:rPr>
                <w:color w:val="000000"/>
                <w:sz w:val="20"/>
                <w:szCs w:val="20"/>
              </w:rPr>
            </w:pPr>
          </w:p>
        </w:tc>
        <w:tc>
          <w:tcPr>
            <w:tcW w:w="709" w:type="dxa"/>
            <w:vMerge/>
            <w:vAlign w:val="center"/>
          </w:tcPr>
          <w:p w:rsidR="009A4FE3" w:rsidRPr="00015C51" w:rsidRDefault="009A4FE3" w:rsidP="00D178B8">
            <w:pPr>
              <w:pStyle w:val="a3"/>
              <w:spacing w:before="0" w:after="0"/>
              <w:jc w:val="center"/>
              <w:rPr>
                <w:color w:val="000000"/>
                <w:sz w:val="20"/>
                <w:szCs w:val="20"/>
              </w:rPr>
            </w:pPr>
          </w:p>
        </w:tc>
        <w:tc>
          <w:tcPr>
            <w:tcW w:w="708" w:type="dxa"/>
            <w:vMerge/>
            <w:vAlign w:val="center"/>
          </w:tcPr>
          <w:p w:rsidR="009A4FE3" w:rsidRPr="00015C51" w:rsidRDefault="009A4FE3" w:rsidP="00D178B8">
            <w:pPr>
              <w:pStyle w:val="a3"/>
              <w:spacing w:before="0" w:after="0"/>
              <w:jc w:val="center"/>
              <w:rPr>
                <w:color w:val="000000"/>
                <w:sz w:val="20"/>
                <w:szCs w:val="20"/>
              </w:rPr>
            </w:pPr>
          </w:p>
        </w:tc>
        <w:tc>
          <w:tcPr>
            <w:tcW w:w="1418" w:type="dxa"/>
            <w:vMerge/>
            <w:vAlign w:val="center"/>
          </w:tcPr>
          <w:p w:rsidR="009A4FE3" w:rsidRPr="00015C51" w:rsidRDefault="009A4FE3" w:rsidP="00D178B8">
            <w:pPr>
              <w:pStyle w:val="a3"/>
              <w:spacing w:before="0" w:after="0"/>
              <w:jc w:val="center"/>
              <w:rPr>
                <w:color w:val="000000"/>
                <w:sz w:val="20"/>
                <w:szCs w:val="20"/>
              </w:rPr>
            </w:pPr>
          </w:p>
        </w:tc>
      </w:tr>
      <w:tr w:rsidR="009A4FE3" w:rsidRPr="00015C51" w:rsidTr="00D178B8">
        <w:trPr>
          <w:trHeight w:val="1220"/>
        </w:trPr>
        <w:tc>
          <w:tcPr>
            <w:tcW w:w="567" w:type="dxa"/>
            <w:vMerge/>
            <w:vAlign w:val="center"/>
          </w:tcPr>
          <w:p w:rsidR="009A4FE3" w:rsidRPr="00015C51" w:rsidRDefault="009A4FE3" w:rsidP="00D178B8">
            <w:pPr>
              <w:pStyle w:val="a3"/>
              <w:spacing w:before="0" w:after="0"/>
              <w:jc w:val="center"/>
              <w:rPr>
                <w:color w:val="000000"/>
                <w:spacing w:val="-20"/>
                <w:sz w:val="20"/>
                <w:szCs w:val="20"/>
              </w:rPr>
            </w:pPr>
          </w:p>
        </w:tc>
        <w:tc>
          <w:tcPr>
            <w:tcW w:w="2268" w:type="dxa"/>
            <w:vMerge/>
            <w:vAlign w:val="center"/>
          </w:tcPr>
          <w:p w:rsidR="009A4FE3" w:rsidRPr="00015C51" w:rsidRDefault="009A4FE3" w:rsidP="00D178B8">
            <w:pPr>
              <w:pStyle w:val="a3"/>
              <w:spacing w:before="0" w:after="0" w:line="240" w:lineRule="exact"/>
              <w:rPr>
                <w:color w:val="000000"/>
                <w:sz w:val="20"/>
                <w:szCs w:val="20"/>
              </w:rPr>
            </w:pPr>
          </w:p>
        </w:tc>
        <w:tc>
          <w:tcPr>
            <w:tcW w:w="993" w:type="dxa"/>
            <w:vMerge/>
            <w:vAlign w:val="center"/>
          </w:tcPr>
          <w:p w:rsidR="009A4FE3" w:rsidRPr="00015C51" w:rsidRDefault="009A4FE3" w:rsidP="00D178B8">
            <w:pPr>
              <w:pStyle w:val="a3"/>
              <w:spacing w:before="0" w:after="0"/>
              <w:jc w:val="center"/>
              <w:rPr>
                <w:color w:val="000000"/>
                <w:sz w:val="20"/>
                <w:szCs w:val="20"/>
              </w:rPr>
            </w:pP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ОБ</w:t>
            </w:r>
          </w:p>
        </w:tc>
        <w:tc>
          <w:tcPr>
            <w:tcW w:w="992" w:type="dxa"/>
          </w:tcPr>
          <w:p w:rsidR="009A4FE3" w:rsidRPr="00015C51" w:rsidRDefault="009A4FE3" w:rsidP="00D178B8">
            <w:pPr>
              <w:pStyle w:val="a3"/>
              <w:spacing w:before="0" w:after="0"/>
              <w:jc w:val="center"/>
              <w:rPr>
                <w:spacing w:val="-4"/>
                <w:sz w:val="20"/>
                <w:szCs w:val="20"/>
              </w:rPr>
            </w:pPr>
            <w:r w:rsidRPr="00015C51">
              <w:rPr>
                <w:spacing w:val="-4"/>
                <w:sz w:val="20"/>
                <w:szCs w:val="20"/>
              </w:rPr>
              <w:t>381 845,7</w:t>
            </w:r>
          </w:p>
        </w:tc>
        <w:tc>
          <w:tcPr>
            <w:tcW w:w="851" w:type="dxa"/>
          </w:tcPr>
          <w:p w:rsidR="009A4FE3" w:rsidRPr="00015C51" w:rsidRDefault="009A4FE3" w:rsidP="00D178B8">
            <w:pPr>
              <w:pStyle w:val="a3"/>
              <w:spacing w:before="0" w:after="0"/>
              <w:jc w:val="center"/>
              <w:rPr>
                <w:spacing w:val="-20"/>
                <w:sz w:val="20"/>
                <w:szCs w:val="20"/>
              </w:rPr>
            </w:pPr>
            <w:r w:rsidRPr="00015C51">
              <w:rPr>
                <w:spacing w:val="-20"/>
                <w:sz w:val="20"/>
                <w:szCs w:val="20"/>
              </w:rPr>
              <w:t>125 642,9</w:t>
            </w:r>
          </w:p>
        </w:tc>
        <w:tc>
          <w:tcPr>
            <w:tcW w:w="850" w:type="dxa"/>
          </w:tcPr>
          <w:p w:rsidR="009A4FE3" w:rsidRPr="00015C51" w:rsidRDefault="009A4FE3" w:rsidP="00D178B8">
            <w:pPr>
              <w:pStyle w:val="a3"/>
              <w:spacing w:before="0" w:after="0"/>
              <w:jc w:val="center"/>
              <w:rPr>
                <w:spacing w:val="-20"/>
                <w:sz w:val="20"/>
                <w:szCs w:val="20"/>
              </w:rPr>
            </w:pPr>
            <w:r w:rsidRPr="00015C51">
              <w:rPr>
                <w:color w:val="000000"/>
                <w:spacing w:val="-20"/>
                <w:sz w:val="20"/>
                <w:szCs w:val="20"/>
              </w:rPr>
              <w:t>107 081,1</w:t>
            </w:r>
          </w:p>
        </w:tc>
        <w:tc>
          <w:tcPr>
            <w:tcW w:w="851" w:type="dxa"/>
            <w:tcMar>
              <w:left w:w="28" w:type="dxa"/>
              <w:right w:w="28" w:type="dxa"/>
            </w:tcMar>
          </w:tcPr>
          <w:p w:rsidR="009A4FE3" w:rsidRPr="00015C51" w:rsidRDefault="009A4FE3" w:rsidP="00D178B8">
            <w:pPr>
              <w:pStyle w:val="a3"/>
              <w:spacing w:before="0" w:after="0"/>
              <w:jc w:val="center"/>
              <w:rPr>
                <w:spacing w:val="-6"/>
                <w:sz w:val="20"/>
                <w:szCs w:val="20"/>
              </w:rPr>
            </w:pPr>
            <w:r w:rsidRPr="00015C51">
              <w:rPr>
                <w:color w:val="000000"/>
                <w:spacing w:val="-6"/>
                <w:sz w:val="20"/>
                <w:szCs w:val="20"/>
              </w:rPr>
              <w:t>102 159,3</w:t>
            </w:r>
          </w:p>
        </w:tc>
        <w:tc>
          <w:tcPr>
            <w:tcW w:w="850" w:type="dxa"/>
            <w:tcMar>
              <w:left w:w="28" w:type="dxa"/>
              <w:right w:w="28" w:type="dxa"/>
            </w:tcMar>
          </w:tcPr>
          <w:p w:rsidR="009A4FE3" w:rsidRPr="00015C51" w:rsidRDefault="009A4FE3" w:rsidP="00D178B8">
            <w:pPr>
              <w:pStyle w:val="a3"/>
              <w:spacing w:before="0" w:after="0"/>
              <w:jc w:val="center"/>
              <w:rPr>
                <w:sz w:val="20"/>
                <w:szCs w:val="20"/>
              </w:rPr>
            </w:pPr>
            <w:r w:rsidRPr="00015C51">
              <w:rPr>
                <w:color w:val="000000"/>
                <w:sz w:val="20"/>
                <w:szCs w:val="20"/>
              </w:rPr>
              <w:t>46 962,4</w:t>
            </w:r>
          </w:p>
        </w:tc>
        <w:tc>
          <w:tcPr>
            <w:tcW w:w="1701" w:type="dxa"/>
            <w:vMerge/>
            <w:vAlign w:val="center"/>
          </w:tcPr>
          <w:p w:rsidR="009A4FE3" w:rsidRPr="00015C51" w:rsidRDefault="009A4FE3" w:rsidP="00D178B8">
            <w:pPr>
              <w:pStyle w:val="a3"/>
              <w:spacing w:before="0" w:after="0"/>
              <w:rPr>
                <w:color w:val="000000"/>
                <w:sz w:val="20"/>
                <w:szCs w:val="20"/>
              </w:rPr>
            </w:pPr>
          </w:p>
        </w:tc>
        <w:tc>
          <w:tcPr>
            <w:tcW w:w="709" w:type="dxa"/>
            <w:vMerge/>
            <w:vAlign w:val="center"/>
          </w:tcPr>
          <w:p w:rsidR="009A4FE3" w:rsidRPr="00015C51" w:rsidRDefault="009A4FE3" w:rsidP="00D178B8">
            <w:pPr>
              <w:pStyle w:val="a3"/>
              <w:spacing w:before="0" w:after="0"/>
              <w:jc w:val="center"/>
              <w:rPr>
                <w:color w:val="000000"/>
                <w:sz w:val="20"/>
                <w:szCs w:val="20"/>
              </w:rPr>
            </w:pPr>
          </w:p>
        </w:tc>
        <w:tc>
          <w:tcPr>
            <w:tcW w:w="709" w:type="dxa"/>
            <w:vMerge/>
            <w:vAlign w:val="center"/>
          </w:tcPr>
          <w:p w:rsidR="009A4FE3" w:rsidRPr="00015C51" w:rsidRDefault="009A4FE3" w:rsidP="00D178B8">
            <w:pPr>
              <w:pStyle w:val="a3"/>
              <w:spacing w:before="0" w:after="0"/>
              <w:jc w:val="center"/>
              <w:rPr>
                <w:color w:val="000000"/>
                <w:sz w:val="20"/>
                <w:szCs w:val="20"/>
              </w:rPr>
            </w:pPr>
          </w:p>
        </w:tc>
        <w:tc>
          <w:tcPr>
            <w:tcW w:w="709" w:type="dxa"/>
            <w:vMerge/>
            <w:vAlign w:val="center"/>
          </w:tcPr>
          <w:p w:rsidR="009A4FE3" w:rsidRPr="00015C51" w:rsidRDefault="009A4FE3" w:rsidP="00D178B8">
            <w:pPr>
              <w:pStyle w:val="a3"/>
              <w:spacing w:before="0" w:after="0"/>
              <w:jc w:val="center"/>
              <w:rPr>
                <w:color w:val="000000"/>
                <w:sz w:val="20"/>
                <w:szCs w:val="20"/>
              </w:rPr>
            </w:pPr>
          </w:p>
        </w:tc>
        <w:tc>
          <w:tcPr>
            <w:tcW w:w="708" w:type="dxa"/>
            <w:vMerge/>
            <w:vAlign w:val="center"/>
          </w:tcPr>
          <w:p w:rsidR="009A4FE3" w:rsidRPr="00015C51" w:rsidRDefault="009A4FE3" w:rsidP="00D178B8">
            <w:pPr>
              <w:pStyle w:val="a3"/>
              <w:spacing w:before="0" w:after="0"/>
              <w:jc w:val="center"/>
              <w:rPr>
                <w:color w:val="000000"/>
                <w:sz w:val="20"/>
                <w:szCs w:val="20"/>
              </w:rPr>
            </w:pPr>
          </w:p>
        </w:tc>
        <w:tc>
          <w:tcPr>
            <w:tcW w:w="1418" w:type="dxa"/>
            <w:vMerge/>
            <w:vAlign w:val="center"/>
          </w:tcPr>
          <w:p w:rsidR="009A4FE3" w:rsidRPr="00015C51" w:rsidRDefault="009A4FE3" w:rsidP="00D178B8">
            <w:pPr>
              <w:pStyle w:val="a3"/>
              <w:spacing w:before="0" w:after="0"/>
              <w:jc w:val="center"/>
              <w:rPr>
                <w:color w:val="000000"/>
                <w:sz w:val="20"/>
                <w:szCs w:val="20"/>
              </w:rPr>
            </w:pPr>
          </w:p>
        </w:tc>
      </w:tr>
      <w:tr w:rsidR="009A4FE3" w:rsidRPr="00015C51" w:rsidTr="00D178B8">
        <w:trPr>
          <w:trHeight w:val="3805"/>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1.1</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Субвенция на реализацию Закона Мурманской области «О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2018-2021</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ОБ</w:t>
            </w:r>
          </w:p>
        </w:tc>
        <w:tc>
          <w:tcPr>
            <w:tcW w:w="992" w:type="dxa"/>
            <w:shd w:val="clear" w:color="auto" w:fill="auto"/>
          </w:tcPr>
          <w:p w:rsidR="009A4FE3" w:rsidRPr="00015C51" w:rsidRDefault="009A4FE3" w:rsidP="00D178B8">
            <w:pPr>
              <w:pStyle w:val="a3"/>
              <w:spacing w:before="0" w:after="0"/>
              <w:jc w:val="center"/>
              <w:rPr>
                <w:spacing w:val="-4"/>
                <w:sz w:val="20"/>
                <w:szCs w:val="20"/>
              </w:rPr>
            </w:pPr>
            <w:r w:rsidRPr="00015C51">
              <w:rPr>
                <w:spacing w:val="-4"/>
                <w:sz w:val="20"/>
                <w:szCs w:val="20"/>
              </w:rPr>
              <w:t>335 763,1</w:t>
            </w:r>
          </w:p>
        </w:tc>
        <w:tc>
          <w:tcPr>
            <w:tcW w:w="851" w:type="dxa"/>
          </w:tcPr>
          <w:p w:rsidR="009A4FE3" w:rsidRPr="00015C51" w:rsidRDefault="009A4FE3" w:rsidP="00D178B8">
            <w:pPr>
              <w:pStyle w:val="a3"/>
              <w:spacing w:before="0" w:after="0"/>
              <w:jc w:val="center"/>
              <w:rPr>
                <w:spacing w:val="-12"/>
                <w:sz w:val="20"/>
                <w:szCs w:val="20"/>
              </w:rPr>
            </w:pPr>
            <w:r w:rsidRPr="00015C51">
              <w:rPr>
                <w:spacing w:val="-12"/>
                <w:sz w:val="20"/>
                <w:szCs w:val="20"/>
              </w:rPr>
              <w:t>84 410,7</w:t>
            </w:r>
          </w:p>
        </w:tc>
        <w:tc>
          <w:tcPr>
            <w:tcW w:w="850" w:type="dxa"/>
          </w:tcPr>
          <w:p w:rsidR="009A4FE3" w:rsidRPr="00015C51" w:rsidRDefault="009A4FE3" w:rsidP="00D178B8">
            <w:pPr>
              <w:pStyle w:val="a3"/>
              <w:spacing w:before="0" w:after="0"/>
              <w:jc w:val="center"/>
              <w:rPr>
                <w:spacing w:val="-20"/>
                <w:sz w:val="20"/>
                <w:szCs w:val="20"/>
              </w:rPr>
            </w:pPr>
            <w:r w:rsidRPr="00015C51">
              <w:rPr>
                <w:color w:val="000000"/>
                <w:spacing w:val="-20"/>
                <w:sz w:val="20"/>
                <w:szCs w:val="20"/>
              </w:rPr>
              <w:t>102 230,7</w:t>
            </w:r>
          </w:p>
        </w:tc>
        <w:tc>
          <w:tcPr>
            <w:tcW w:w="851" w:type="dxa"/>
            <w:tcMar>
              <w:left w:w="28" w:type="dxa"/>
              <w:right w:w="28" w:type="dxa"/>
            </w:tcMar>
          </w:tcPr>
          <w:p w:rsidR="009A4FE3" w:rsidRPr="00015C51" w:rsidRDefault="009A4FE3" w:rsidP="00D178B8">
            <w:pPr>
              <w:pStyle w:val="a3"/>
              <w:spacing w:before="0" w:after="0"/>
              <w:jc w:val="center"/>
              <w:rPr>
                <w:spacing w:val="-8"/>
                <w:sz w:val="20"/>
                <w:szCs w:val="20"/>
              </w:rPr>
            </w:pPr>
            <w:r w:rsidRPr="00015C51">
              <w:rPr>
                <w:color w:val="000000"/>
                <w:spacing w:val="-8"/>
                <w:sz w:val="20"/>
                <w:szCs w:val="20"/>
              </w:rPr>
              <w:t>102 159,3</w:t>
            </w:r>
          </w:p>
        </w:tc>
        <w:tc>
          <w:tcPr>
            <w:tcW w:w="850" w:type="dxa"/>
            <w:tcMar>
              <w:left w:w="28" w:type="dxa"/>
              <w:right w:w="28" w:type="dxa"/>
            </w:tcMar>
          </w:tcPr>
          <w:p w:rsidR="009A4FE3" w:rsidRPr="00015C51" w:rsidRDefault="009A4FE3" w:rsidP="00D178B8">
            <w:pPr>
              <w:pStyle w:val="a3"/>
              <w:spacing w:before="0" w:after="0"/>
              <w:jc w:val="center"/>
              <w:rPr>
                <w:spacing w:val="-16"/>
                <w:sz w:val="20"/>
                <w:szCs w:val="20"/>
              </w:rPr>
            </w:pPr>
            <w:r w:rsidRPr="00015C51">
              <w:rPr>
                <w:color w:val="000000"/>
                <w:sz w:val="20"/>
                <w:szCs w:val="20"/>
              </w:rPr>
              <w:t>46 962,4</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Фактическое количество реализованных месячных проездных билетов (транспортных карт), шт.</w:t>
            </w:r>
          </w:p>
        </w:tc>
        <w:tc>
          <w:tcPr>
            <w:tcW w:w="709" w:type="dxa"/>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120250</w:t>
            </w:r>
          </w:p>
        </w:tc>
        <w:tc>
          <w:tcPr>
            <w:tcW w:w="709" w:type="dxa"/>
          </w:tcPr>
          <w:p w:rsidR="009A4FE3" w:rsidRPr="00015C51" w:rsidRDefault="009A4FE3" w:rsidP="00D178B8">
            <w:pPr>
              <w:pStyle w:val="a3"/>
              <w:spacing w:before="0" w:after="0"/>
              <w:jc w:val="center"/>
              <w:rPr>
                <w:color w:val="000000"/>
                <w:spacing w:val="-18"/>
                <w:sz w:val="20"/>
                <w:szCs w:val="20"/>
              </w:rPr>
            </w:pPr>
            <w:r w:rsidRPr="00015C51">
              <w:rPr>
                <w:color w:val="000000"/>
                <w:spacing w:val="-18"/>
                <w:sz w:val="20"/>
                <w:szCs w:val="20"/>
              </w:rPr>
              <w:t>120250</w:t>
            </w:r>
          </w:p>
        </w:tc>
        <w:tc>
          <w:tcPr>
            <w:tcW w:w="709" w:type="dxa"/>
          </w:tcPr>
          <w:p w:rsidR="009A4FE3" w:rsidRPr="00015C51" w:rsidRDefault="009A4FE3" w:rsidP="00D178B8">
            <w:pPr>
              <w:pStyle w:val="a3"/>
              <w:spacing w:before="0" w:after="0"/>
              <w:jc w:val="center"/>
              <w:rPr>
                <w:color w:val="000000"/>
                <w:spacing w:val="-18"/>
                <w:sz w:val="20"/>
                <w:szCs w:val="20"/>
              </w:rPr>
            </w:pPr>
            <w:r w:rsidRPr="00015C51">
              <w:rPr>
                <w:color w:val="000000"/>
                <w:spacing w:val="-18"/>
                <w:sz w:val="20"/>
                <w:szCs w:val="20"/>
              </w:rPr>
              <w:t>120250</w:t>
            </w:r>
          </w:p>
        </w:tc>
        <w:tc>
          <w:tcPr>
            <w:tcW w:w="708" w:type="dxa"/>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55366</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 xml:space="preserve">Комитет по развитию городского хозяйства администра-ции города Мурманска, АО «Электро-транспорт», </w:t>
            </w:r>
            <w:r w:rsidRPr="00015C51">
              <w:rPr>
                <w:color w:val="000000"/>
                <w:spacing w:val="-4"/>
                <w:sz w:val="20"/>
                <w:szCs w:val="20"/>
              </w:rPr>
              <w:t>Министерство</w:t>
            </w:r>
            <w:r w:rsidRPr="00015C51">
              <w:rPr>
                <w:color w:val="000000"/>
                <w:sz w:val="20"/>
                <w:szCs w:val="20"/>
              </w:rPr>
              <w:t xml:space="preserve"> транспорта и дорожного хозяйства Мурманской области</w:t>
            </w:r>
          </w:p>
        </w:tc>
      </w:tr>
      <w:tr w:rsidR="009A4FE3" w:rsidRPr="00015C51" w:rsidTr="00D178B8">
        <w:trPr>
          <w:trHeight w:val="3091"/>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lastRenderedPageBreak/>
              <w:t>1.2</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Финансовое обеспечение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2018</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tcPr>
          <w:p w:rsidR="009A4FE3" w:rsidRPr="00015C51" w:rsidRDefault="009A4FE3" w:rsidP="00D178B8">
            <w:pPr>
              <w:pStyle w:val="a3"/>
              <w:spacing w:before="0" w:after="0"/>
              <w:jc w:val="center"/>
              <w:rPr>
                <w:spacing w:val="-8"/>
                <w:sz w:val="20"/>
                <w:szCs w:val="20"/>
              </w:rPr>
            </w:pPr>
            <w:r w:rsidRPr="00015C51">
              <w:rPr>
                <w:spacing w:val="-8"/>
                <w:sz w:val="20"/>
                <w:szCs w:val="20"/>
              </w:rPr>
              <w:t>12 000,0</w:t>
            </w:r>
          </w:p>
        </w:tc>
        <w:tc>
          <w:tcPr>
            <w:tcW w:w="851" w:type="dxa"/>
          </w:tcPr>
          <w:p w:rsidR="009A4FE3" w:rsidRPr="00015C51" w:rsidRDefault="009A4FE3" w:rsidP="00D178B8">
            <w:pPr>
              <w:pStyle w:val="a3"/>
              <w:spacing w:before="0" w:after="0"/>
              <w:jc w:val="center"/>
              <w:rPr>
                <w:color w:val="000000"/>
                <w:spacing w:val="-10"/>
                <w:sz w:val="20"/>
                <w:szCs w:val="20"/>
              </w:rPr>
            </w:pPr>
            <w:r w:rsidRPr="00015C51">
              <w:rPr>
                <w:spacing w:val="-10"/>
                <w:sz w:val="20"/>
                <w:szCs w:val="20"/>
              </w:rPr>
              <w:t>12 000,0</w:t>
            </w:r>
          </w:p>
        </w:tc>
        <w:tc>
          <w:tcPr>
            <w:tcW w:w="850" w:type="dxa"/>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w:t>
            </w:r>
          </w:p>
        </w:tc>
        <w:tc>
          <w:tcPr>
            <w:tcW w:w="851" w:type="dxa"/>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w:t>
            </w:r>
          </w:p>
        </w:tc>
        <w:tc>
          <w:tcPr>
            <w:tcW w:w="850" w:type="dxa"/>
          </w:tcPr>
          <w:p w:rsidR="009A4FE3" w:rsidRPr="00015C51" w:rsidRDefault="009A4FE3" w:rsidP="00D178B8">
            <w:pPr>
              <w:pStyle w:val="a3"/>
              <w:spacing w:before="0" w:after="0"/>
              <w:jc w:val="center"/>
              <w:rPr>
                <w:color w:val="000000"/>
                <w:spacing w:val="-10"/>
                <w:sz w:val="20"/>
                <w:szCs w:val="20"/>
              </w:rPr>
            </w:pPr>
            <w:r w:rsidRPr="00015C51">
              <w:rPr>
                <w:color w:val="000000"/>
                <w:spacing w:val="-10"/>
                <w:sz w:val="20"/>
                <w:szCs w:val="20"/>
              </w:rPr>
              <w:t>-</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обеспечиваются затраты, ед.</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1</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708"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1418" w:type="dxa"/>
            <w:vMerge w:val="restart"/>
          </w:tcPr>
          <w:p w:rsidR="009A4FE3" w:rsidRPr="00015C51" w:rsidRDefault="009A4FE3" w:rsidP="00D178B8">
            <w:pPr>
              <w:pStyle w:val="a3"/>
              <w:spacing w:before="0" w:after="0"/>
              <w:jc w:val="center"/>
              <w:rPr>
                <w:color w:val="000000"/>
                <w:sz w:val="20"/>
                <w:szCs w:val="20"/>
              </w:rPr>
            </w:pPr>
            <w:r w:rsidRPr="00015C51">
              <w:rPr>
                <w:color w:val="000000"/>
                <w:sz w:val="20"/>
                <w:szCs w:val="20"/>
              </w:rPr>
              <w:t>Комитет по развитию городского хозяйства администра-ции города Мурманска, АО «Электро-транспорт»,</w:t>
            </w:r>
            <w:r w:rsidRPr="00015C51">
              <w:rPr>
                <w:color w:val="000000"/>
                <w:spacing w:val="-20"/>
                <w:sz w:val="20"/>
                <w:szCs w:val="20"/>
              </w:rPr>
              <w:t xml:space="preserve"> </w:t>
            </w:r>
            <w:r w:rsidRPr="00015C51">
              <w:rPr>
                <w:color w:val="000000"/>
                <w:spacing w:val="-4"/>
                <w:sz w:val="20"/>
                <w:szCs w:val="20"/>
              </w:rPr>
              <w:t>Министерство</w:t>
            </w:r>
            <w:r w:rsidRPr="00015C51">
              <w:rPr>
                <w:color w:val="000000"/>
                <w:sz w:val="20"/>
                <w:szCs w:val="20"/>
              </w:rPr>
              <w:t xml:space="preserve"> транспорта и дорожного хозяйства Мурманской области</w:t>
            </w:r>
          </w:p>
        </w:tc>
      </w:tr>
      <w:tr w:rsidR="009A4FE3" w:rsidRPr="00015C51" w:rsidTr="00D178B8">
        <w:trPr>
          <w:trHeight w:val="3522"/>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1.3</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Субсидия на возмещение недополученных доходов транспортным организациям, осуществляющим регулярные перевозки пассажиров и багажа на муниципальных маршрутах по регулируемым тарифам, не обеспечивающим возмещение понесенных затрат</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2018- 2019</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tcPr>
          <w:p w:rsidR="009A4FE3" w:rsidRPr="00015C51" w:rsidRDefault="009A4FE3" w:rsidP="00D178B8">
            <w:pPr>
              <w:pStyle w:val="a3"/>
              <w:spacing w:before="0" w:after="0"/>
              <w:jc w:val="center"/>
              <w:rPr>
                <w:spacing w:val="-6"/>
                <w:sz w:val="20"/>
                <w:szCs w:val="20"/>
              </w:rPr>
            </w:pPr>
            <w:r w:rsidRPr="00015C51">
              <w:rPr>
                <w:spacing w:val="-6"/>
                <w:sz w:val="20"/>
                <w:szCs w:val="20"/>
              </w:rPr>
              <w:t>139 093,5</w:t>
            </w:r>
          </w:p>
        </w:tc>
        <w:tc>
          <w:tcPr>
            <w:tcW w:w="851" w:type="dxa"/>
          </w:tcPr>
          <w:p w:rsidR="009A4FE3" w:rsidRPr="00015C51" w:rsidRDefault="009A4FE3" w:rsidP="00D178B8">
            <w:pPr>
              <w:pStyle w:val="a3"/>
              <w:spacing w:before="0" w:after="0"/>
              <w:jc w:val="center"/>
              <w:rPr>
                <w:spacing w:val="-20"/>
                <w:sz w:val="20"/>
                <w:szCs w:val="20"/>
              </w:rPr>
            </w:pPr>
            <w:r w:rsidRPr="00015C51">
              <w:rPr>
                <w:spacing w:val="-20"/>
                <w:sz w:val="20"/>
                <w:szCs w:val="20"/>
              </w:rPr>
              <w:t>130 641,5</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8 452,0</w:t>
            </w:r>
          </w:p>
        </w:tc>
        <w:tc>
          <w:tcPr>
            <w:tcW w:w="851" w:type="dxa"/>
          </w:tcPr>
          <w:p w:rsidR="009A4FE3" w:rsidRPr="00015C51" w:rsidRDefault="009A4FE3" w:rsidP="00D178B8">
            <w:pPr>
              <w:pStyle w:val="a3"/>
              <w:spacing w:before="0" w:after="0"/>
              <w:jc w:val="center"/>
              <w:rPr>
                <w:color w:val="000000"/>
                <w:spacing w:val="-10"/>
                <w:sz w:val="20"/>
                <w:szCs w:val="20"/>
              </w:rPr>
            </w:pPr>
            <w:r w:rsidRPr="00015C51">
              <w:rPr>
                <w:color w:val="000000"/>
                <w:spacing w:val="-18"/>
                <w:sz w:val="20"/>
                <w:szCs w:val="20"/>
              </w:rPr>
              <w:t>-</w:t>
            </w:r>
          </w:p>
        </w:tc>
        <w:tc>
          <w:tcPr>
            <w:tcW w:w="850" w:type="dxa"/>
          </w:tcPr>
          <w:p w:rsidR="009A4FE3" w:rsidRPr="00015C51" w:rsidRDefault="009A4FE3" w:rsidP="00D178B8">
            <w:pPr>
              <w:pStyle w:val="a3"/>
              <w:spacing w:before="0" w:after="0"/>
              <w:jc w:val="center"/>
              <w:rPr>
                <w:color w:val="000000"/>
                <w:spacing w:val="-10"/>
                <w:sz w:val="20"/>
                <w:szCs w:val="20"/>
              </w:rPr>
            </w:pPr>
            <w:r w:rsidRPr="00015C51">
              <w:rPr>
                <w:color w:val="000000"/>
                <w:spacing w:val="-10"/>
                <w:sz w:val="20"/>
                <w:szCs w:val="20"/>
              </w:rPr>
              <w:t>-</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затраты, ед.</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1</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1</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708"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1418" w:type="dxa"/>
            <w:vMerge/>
          </w:tcPr>
          <w:p w:rsidR="009A4FE3" w:rsidRPr="00015C51" w:rsidRDefault="009A4FE3" w:rsidP="00D178B8">
            <w:pPr>
              <w:pStyle w:val="a3"/>
              <w:spacing w:before="0" w:after="0"/>
              <w:jc w:val="center"/>
              <w:rPr>
                <w:color w:val="000000"/>
                <w:sz w:val="20"/>
                <w:szCs w:val="20"/>
              </w:rPr>
            </w:pPr>
          </w:p>
        </w:tc>
      </w:tr>
      <w:tr w:rsidR="009A4FE3" w:rsidRPr="00015C51" w:rsidTr="00D178B8">
        <w:trPr>
          <w:trHeight w:val="3672"/>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lastRenderedPageBreak/>
              <w:t>1.4</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Иные межбюджетные трансферты из областного бюджета бюджетам муниципальных образований для осуществления расходов, связанных с предоставлением субсидий организациям, осуществляющим регулярные перевозки пассажиров и багажа на муниципальных маршрутах</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2018-2019</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ОБ</w:t>
            </w:r>
          </w:p>
        </w:tc>
        <w:tc>
          <w:tcPr>
            <w:tcW w:w="992" w:type="dxa"/>
          </w:tcPr>
          <w:p w:rsidR="009A4FE3" w:rsidRPr="00015C51" w:rsidRDefault="009A4FE3" w:rsidP="00D178B8">
            <w:pPr>
              <w:pStyle w:val="a3"/>
              <w:spacing w:before="0" w:after="0"/>
              <w:jc w:val="center"/>
              <w:rPr>
                <w:spacing w:val="-6"/>
                <w:sz w:val="20"/>
                <w:szCs w:val="20"/>
              </w:rPr>
            </w:pPr>
            <w:r w:rsidRPr="00015C51">
              <w:rPr>
                <w:spacing w:val="-6"/>
                <w:sz w:val="20"/>
                <w:szCs w:val="20"/>
              </w:rPr>
              <w:t>46 082,6</w:t>
            </w:r>
          </w:p>
        </w:tc>
        <w:tc>
          <w:tcPr>
            <w:tcW w:w="851" w:type="dxa"/>
          </w:tcPr>
          <w:p w:rsidR="009A4FE3" w:rsidRPr="00015C51" w:rsidRDefault="009A4FE3" w:rsidP="00D178B8">
            <w:pPr>
              <w:pStyle w:val="a3"/>
              <w:spacing w:before="0" w:after="0"/>
              <w:jc w:val="center"/>
              <w:rPr>
                <w:spacing w:val="-10"/>
                <w:sz w:val="20"/>
                <w:szCs w:val="20"/>
              </w:rPr>
            </w:pPr>
            <w:r w:rsidRPr="00015C51">
              <w:rPr>
                <w:spacing w:val="-10"/>
                <w:sz w:val="20"/>
                <w:szCs w:val="20"/>
              </w:rPr>
              <w:t>41 232,2</w:t>
            </w:r>
          </w:p>
        </w:tc>
        <w:tc>
          <w:tcPr>
            <w:tcW w:w="850" w:type="dxa"/>
          </w:tcPr>
          <w:p w:rsidR="009A4FE3" w:rsidRPr="00015C51" w:rsidRDefault="009A4FE3" w:rsidP="00D178B8">
            <w:pPr>
              <w:pStyle w:val="a3"/>
              <w:spacing w:before="0" w:after="0"/>
              <w:jc w:val="center"/>
              <w:rPr>
                <w:color w:val="000000"/>
                <w:spacing w:val="-8"/>
                <w:sz w:val="20"/>
                <w:szCs w:val="20"/>
              </w:rPr>
            </w:pPr>
            <w:r w:rsidRPr="00015C51">
              <w:rPr>
                <w:color w:val="000000"/>
                <w:spacing w:val="-8"/>
                <w:sz w:val="20"/>
                <w:szCs w:val="20"/>
              </w:rPr>
              <w:t>4 850,4</w:t>
            </w:r>
          </w:p>
        </w:tc>
        <w:tc>
          <w:tcPr>
            <w:tcW w:w="851" w:type="dxa"/>
          </w:tcPr>
          <w:p w:rsidR="009A4FE3" w:rsidRPr="00015C51" w:rsidRDefault="009A4FE3" w:rsidP="00D178B8">
            <w:pPr>
              <w:pStyle w:val="a3"/>
              <w:spacing w:before="0" w:after="0"/>
              <w:jc w:val="center"/>
              <w:rPr>
                <w:color w:val="000000"/>
                <w:spacing w:val="-8"/>
                <w:sz w:val="20"/>
                <w:szCs w:val="20"/>
              </w:rPr>
            </w:pPr>
            <w:r w:rsidRPr="00015C51">
              <w:rPr>
                <w:color w:val="000000"/>
                <w:spacing w:val="-8"/>
                <w:sz w:val="20"/>
                <w:szCs w:val="20"/>
              </w:rPr>
              <w:t>-</w:t>
            </w:r>
          </w:p>
        </w:tc>
        <w:tc>
          <w:tcPr>
            <w:tcW w:w="850" w:type="dxa"/>
          </w:tcPr>
          <w:p w:rsidR="009A4FE3" w:rsidRPr="00015C51" w:rsidRDefault="009A4FE3" w:rsidP="00D178B8">
            <w:pPr>
              <w:pStyle w:val="a3"/>
              <w:spacing w:before="0" w:after="0"/>
              <w:jc w:val="center"/>
              <w:rPr>
                <w:color w:val="000000"/>
                <w:spacing w:val="-10"/>
                <w:sz w:val="20"/>
                <w:szCs w:val="20"/>
              </w:rPr>
            </w:pPr>
            <w:r w:rsidRPr="00015C51">
              <w:rPr>
                <w:color w:val="000000"/>
                <w:spacing w:val="-10"/>
                <w:sz w:val="20"/>
                <w:szCs w:val="20"/>
              </w:rPr>
              <w:t>-</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затраты, ед.</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1</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1</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708"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Комитет по развитию городского хозяйства администра-ции города Мурманска, АО «Электро-транспорт»,</w:t>
            </w:r>
            <w:r w:rsidRPr="00015C51">
              <w:rPr>
                <w:color w:val="000000"/>
                <w:spacing w:val="-20"/>
                <w:sz w:val="20"/>
                <w:szCs w:val="20"/>
              </w:rPr>
              <w:t xml:space="preserve"> </w:t>
            </w:r>
            <w:r w:rsidRPr="00015C51">
              <w:rPr>
                <w:color w:val="000000"/>
                <w:sz w:val="20"/>
                <w:szCs w:val="20"/>
              </w:rPr>
              <w:t>Министерст-во транспорта и дорожного хозяйства Мурманской области</w:t>
            </w:r>
          </w:p>
        </w:tc>
      </w:tr>
      <w:tr w:rsidR="009A4FE3" w:rsidRPr="00015C51" w:rsidTr="00D178B8">
        <w:trPr>
          <w:trHeight w:val="1821"/>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1.5</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Обследование муниципальных маршрутов регулярных перевозок</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2018</w:t>
            </w:r>
          </w:p>
        </w:tc>
        <w:tc>
          <w:tcPr>
            <w:tcW w:w="5244" w:type="dxa"/>
            <w:gridSpan w:val="6"/>
          </w:tcPr>
          <w:p w:rsidR="009A4FE3" w:rsidRPr="00015C51" w:rsidRDefault="009A4FE3" w:rsidP="00D178B8">
            <w:pPr>
              <w:pStyle w:val="a3"/>
              <w:spacing w:before="0" w:after="0"/>
              <w:jc w:val="center"/>
              <w:rPr>
                <w:color w:val="000000"/>
                <w:sz w:val="20"/>
                <w:szCs w:val="20"/>
              </w:rPr>
            </w:pPr>
            <w:r w:rsidRPr="00015C51">
              <w:rPr>
                <w:color w:val="000000"/>
                <w:sz w:val="20"/>
                <w:szCs w:val="20"/>
              </w:rPr>
              <w:t>Финансирование не требуется</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обследуемых маршрутов, ед.</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709"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708"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Комитет по развитию городского хозяйства администра-ции города Мурманска, АО «Электро-транспорт»</w:t>
            </w:r>
          </w:p>
        </w:tc>
      </w:tr>
      <w:tr w:rsidR="009A4FE3" w:rsidRPr="00015C51" w:rsidTr="00D178B8">
        <w:trPr>
          <w:trHeight w:val="120"/>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1.6</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 xml:space="preserve">Осуществление регулярных перевозок пассажиров и багажа по регулируемым тарифам в границах муниципального </w:t>
            </w:r>
            <w:r w:rsidRPr="00015C51">
              <w:rPr>
                <w:color w:val="000000"/>
                <w:sz w:val="20"/>
                <w:szCs w:val="20"/>
              </w:rPr>
              <w:lastRenderedPageBreak/>
              <w:t>образования город Мурманск</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lastRenderedPageBreak/>
              <w:t>2019-2021</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shd w:val="clear" w:color="auto" w:fill="auto"/>
          </w:tcPr>
          <w:p w:rsidR="009A4FE3" w:rsidRPr="00015C51" w:rsidRDefault="009A4FE3" w:rsidP="00D178B8">
            <w:pPr>
              <w:pStyle w:val="a3"/>
              <w:spacing w:before="0" w:after="0"/>
              <w:jc w:val="center"/>
              <w:rPr>
                <w:color w:val="000000"/>
                <w:spacing w:val="-6"/>
                <w:sz w:val="20"/>
                <w:szCs w:val="20"/>
              </w:rPr>
            </w:pPr>
            <w:r w:rsidRPr="00015C51">
              <w:rPr>
                <w:color w:val="000000"/>
                <w:spacing w:val="-6"/>
                <w:sz w:val="20"/>
                <w:szCs w:val="20"/>
              </w:rPr>
              <w:t>285 457,3</w:t>
            </w:r>
          </w:p>
        </w:tc>
        <w:tc>
          <w:tcPr>
            <w:tcW w:w="851" w:type="dxa"/>
            <w:shd w:val="clear" w:color="auto" w:fill="auto"/>
          </w:tcPr>
          <w:p w:rsidR="009A4FE3" w:rsidRPr="00015C51" w:rsidRDefault="009A4FE3" w:rsidP="00D178B8">
            <w:pPr>
              <w:pStyle w:val="a3"/>
              <w:spacing w:before="0" w:after="0"/>
              <w:jc w:val="center"/>
              <w:rPr>
                <w:color w:val="000000"/>
                <w:spacing w:val="-6"/>
                <w:sz w:val="20"/>
                <w:szCs w:val="20"/>
              </w:rPr>
            </w:pPr>
            <w:r w:rsidRPr="00015C51">
              <w:rPr>
                <w:color w:val="000000"/>
                <w:spacing w:val="-6"/>
                <w:sz w:val="20"/>
                <w:szCs w:val="20"/>
              </w:rPr>
              <w:t>-</w:t>
            </w:r>
          </w:p>
        </w:tc>
        <w:tc>
          <w:tcPr>
            <w:tcW w:w="850" w:type="dxa"/>
            <w:shd w:val="clear" w:color="auto" w:fill="auto"/>
          </w:tcPr>
          <w:p w:rsidR="009A4FE3" w:rsidRPr="00015C51" w:rsidRDefault="009A4FE3" w:rsidP="00D178B8">
            <w:pPr>
              <w:pStyle w:val="a3"/>
              <w:spacing w:before="0" w:after="0"/>
              <w:jc w:val="center"/>
              <w:rPr>
                <w:color w:val="000000"/>
                <w:spacing w:val="-12"/>
                <w:sz w:val="20"/>
                <w:szCs w:val="20"/>
              </w:rPr>
            </w:pPr>
            <w:r w:rsidRPr="00015C51">
              <w:rPr>
                <w:color w:val="000000"/>
                <w:spacing w:val="-12"/>
                <w:sz w:val="20"/>
                <w:szCs w:val="20"/>
              </w:rPr>
              <w:t>17 588,6</w:t>
            </w:r>
          </w:p>
        </w:tc>
        <w:tc>
          <w:tcPr>
            <w:tcW w:w="851" w:type="dxa"/>
            <w:shd w:val="clear" w:color="auto" w:fill="auto"/>
            <w:tcMar>
              <w:left w:w="28" w:type="dxa"/>
              <w:right w:w="28" w:type="dxa"/>
            </w:tcMar>
          </w:tcPr>
          <w:p w:rsidR="009A4FE3" w:rsidRPr="00015C51" w:rsidRDefault="009A4FE3" w:rsidP="00D178B8">
            <w:pPr>
              <w:pStyle w:val="a3"/>
              <w:spacing w:before="0" w:after="0"/>
              <w:jc w:val="center"/>
              <w:rPr>
                <w:color w:val="000000"/>
                <w:spacing w:val="-16"/>
                <w:sz w:val="20"/>
                <w:szCs w:val="20"/>
              </w:rPr>
            </w:pPr>
            <w:r w:rsidRPr="00015C51">
              <w:rPr>
                <w:color w:val="000000"/>
                <w:spacing w:val="-16"/>
                <w:sz w:val="20"/>
                <w:szCs w:val="20"/>
              </w:rPr>
              <w:t>143 592,4</w:t>
            </w:r>
          </w:p>
        </w:tc>
        <w:tc>
          <w:tcPr>
            <w:tcW w:w="850" w:type="dxa"/>
            <w:shd w:val="clear" w:color="auto" w:fill="auto"/>
            <w:tcMar>
              <w:left w:w="28" w:type="dxa"/>
              <w:right w:w="28" w:type="dxa"/>
            </w:tcMar>
          </w:tcPr>
          <w:p w:rsidR="009A4FE3" w:rsidRPr="00015C51" w:rsidRDefault="009A4FE3" w:rsidP="00D178B8">
            <w:pPr>
              <w:pStyle w:val="a3"/>
              <w:spacing w:before="0" w:after="0"/>
              <w:jc w:val="center"/>
              <w:rPr>
                <w:color w:val="000000"/>
                <w:spacing w:val="-16"/>
                <w:sz w:val="20"/>
                <w:szCs w:val="20"/>
              </w:rPr>
            </w:pPr>
            <w:r w:rsidRPr="00015C51">
              <w:rPr>
                <w:color w:val="000000"/>
                <w:spacing w:val="-16"/>
                <w:sz w:val="20"/>
                <w:szCs w:val="20"/>
              </w:rPr>
              <w:t>124 276,3</w:t>
            </w:r>
          </w:p>
        </w:tc>
        <w:tc>
          <w:tcPr>
            <w:tcW w:w="1701"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 xml:space="preserve">Количество маршрутов регулярных перевозок, по которым заключены </w:t>
            </w:r>
            <w:r w:rsidRPr="00015C51">
              <w:rPr>
                <w:color w:val="000000"/>
                <w:sz w:val="20"/>
                <w:szCs w:val="20"/>
              </w:rPr>
              <w:lastRenderedPageBreak/>
              <w:t>муниципальные контракты на выполнение работ, связанных с осуществле-нием регулярных перевозок пассажиров и багажа по регулируемым тарифам в границах муниципаль-ного образования город Мурманск, шт.</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lastRenderedPageBreak/>
              <w:t>-</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12</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16</w:t>
            </w:r>
          </w:p>
        </w:tc>
        <w:tc>
          <w:tcPr>
            <w:tcW w:w="708"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16</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Конкурсный отбор</w:t>
            </w:r>
          </w:p>
        </w:tc>
      </w:tr>
      <w:tr w:rsidR="009A4FE3" w:rsidRPr="00015C51" w:rsidTr="00D178B8">
        <w:trPr>
          <w:trHeight w:val="256"/>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1.7</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 xml:space="preserve">Субсидия на возмещение недополученных доходов транспортным организациям,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 установленной </w:t>
            </w:r>
            <w:r w:rsidRPr="00015C51">
              <w:rPr>
                <w:color w:val="000000"/>
                <w:sz w:val="20"/>
                <w:szCs w:val="20"/>
              </w:rPr>
              <w:lastRenderedPageBreak/>
              <w:t>муниципальным нормативным правовым актом</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lastRenderedPageBreak/>
              <w:t>2019-2020</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shd w:val="clear" w:color="auto" w:fill="auto"/>
          </w:tcPr>
          <w:p w:rsidR="009A4FE3" w:rsidRPr="00015C51" w:rsidRDefault="009A4FE3" w:rsidP="00D178B8">
            <w:pPr>
              <w:pStyle w:val="a3"/>
              <w:spacing w:before="0" w:after="0"/>
              <w:jc w:val="center"/>
              <w:rPr>
                <w:color w:val="000000"/>
                <w:spacing w:val="-6"/>
                <w:sz w:val="20"/>
                <w:szCs w:val="20"/>
              </w:rPr>
            </w:pPr>
            <w:r w:rsidRPr="00015C51">
              <w:rPr>
                <w:color w:val="000000"/>
                <w:spacing w:val="-6"/>
                <w:sz w:val="20"/>
                <w:szCs w:val="20"/>
              </w:rPr>
              <w:t>110 672,3</w:t>
            </w:r>
          </w:p>
        </w:tc>
        <w:tc>
          <w:tcPr>
            <w:tcW w:w="851" w:type="dxa"/>
          </w:tcPr>
          <w:p w:rsidR="009A4FE3" w:rsidRPr="00015C51" w:rsidRDefault="009A4FE3" w:rsidP="00D178B8">
            <w:pPr>
              <w:pStyle w:val="a3"/>
              <w:spacing w:before="0" w:after="0"/>
              <w:jc w:val="center"/>
              <w:rPr>
                <w:color w:val="000000"/>
                <w:spacing w:val="-6"/>
                <w:sz w:val="20"/>
                <w:szCs w:val="20"/>
              </w:rPr>
            </w:pPr>
            <w:r w:rsidRPr="00015C51">
              <w:rPr>
                <w:color w:val="000000"/>
                <w:spacing w:val="-6"/>
                <w:sz w:val="20"/>
                <w:szCs w:val="20"/>
              </w:rPr>
              <w:t>-</w:t>
            </w:r>
          </w:p>
        </w:tc>
        <w:tc>
          <w:tcPr>
            <w:tcW w:w="850" w:type="dxa"/>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103 460,4</w:t>
            </w:r>
          </w:p>
        </w:tc>
        <w:tc>
          <w:tcPr>
            <w:tcW w:w="851"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7 178,4</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33,5</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недополучен-ные доходы, ед.</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Конкурсный отбор</w:t>
            </w:r>
          </w:p>
        </w:tc>
      </w:tr>
      <w:tr w:rsidR="009A4FE3" w:rsidRPr="00015C51" w:rsidTr="00D178B8">
        <w:trPr>
          <w:trHeight w:val="1845"/>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1.8</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Субсидия на финансовое обеспечение затрат в области автомобильного транспорта общего пользования в части оформления транспорта города Мурманска</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2019</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3 000,0</w:t>
            </w:r>
          </w:p>
        </w:tc>
        <w:tc>
          <w:tcPr>
            <w:tcW w:w="85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3 000,0</w:t>
            </w:r>
          </w:p>
        </w:tc>
        <w:tc>
          <w:tcPr>
            <w:tcW w:w="85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затраты в части оформления транспорта, ед.</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Конкурсный отбор</w:t>
            </w:r>
          </w:p>
        </w:tc>
      </w:tr>
      <w:tr w:rsidR="009A4FE3" w:rsidRPr="00015C51" w:rsidTr="00D178B8">
        <w:trPr>
          <w:trHeight w:val="403"/>
        </w:trPr>
        <w:tc>
          <w:tcPr>
            <w:tcW w:w="56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1.9</w:t>
            </w:r>
          </w:p>
        </w:tc>
        <w:tc>
          <w:tcPr>
            <w:tcW w:w="2268" w:type="dxa"/>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Субсидия на финансовое обеспечение затрат транспортным организациям в части оформления транспорта</w:t>
            </w:r>
          </w:p>
        </w:tc>
        <w:tc>
          <w:tcPr>
            <w:tcW w:w="9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2020</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3 000,0</w:t>
            </w:r>
          </w:p>
        </w:tc>
        <w:tc>
          <w:tcPr>
            <w:tcW w:w="85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3 000,0</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70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затраты в части оформления транспорта, ед.</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41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Конкурсный отбор</w:t>
            </w:r>
          </w:p>
        </w:tc>
      </w:tr>
      <w:tr w:rsidR="009A4FE3" w:rsidRPr="00015C51" w:rsidTr="00D178B8">
        <w:trPr>
          <w:trHeight w:val="403"/>
        </w:trPr>
        <w:tc>
          <w:tcPr>
            <w:tcW w:w="567"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1.10</w:t>
            </w:r>
          </w:p>
        </w:tc>
        <w:tc>
          <w:tcPr>
            <w:tcW w:w="2268" w:type="dxa"/>
            <w:shd w:val="clear" w:color="auto" w:fill="auto"/>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Субсидия транспортным организациям на возмещение затрат, связанных с погашением кредитных обязательств</w:t>
            </w:r>
          </w:p>
        </w:tc>
        <w:tc>
          <w:tcPr>
            <w:tcW w:w="993"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2020</w:t>
            </w:r>
          </w:p>
        </w:tc>
        <w:tc>
          <w:tcPr>
            <w:tcW w:w="850"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20 000,0</w:t>
            </w:r>
          </w:p>
        </w:tc>
        <w:tc>
          <w:tcPr>
            <w:tcW w:w="851"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0"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1" w:type="dxa"/>
            <w:shd w:val="clear" w:color="auto" w:fill="auto"/>
            <w:tcMar>
              <w:left w:w="28" w:type="dxa"/>
              <w:right w:w="28" w:type="dxa"/>
            </w:tcMar>
          </w:tcPr>
          <w:p w:rsidR="009A4FE3" w:rsidRPr="00015C51" w:rsidRDefault="009A4FE3" w:rsidP="00D178B8">
            <w:pPr>
              <w:pStyle w:val="a3"/>
              <w:spacing w:before="0" w:after="0"/>
              <w:jc w:val="center"/>
              <w:rPr>
                <w:color w:val="000000"/>
                <w:sz w:val="20"/>
                <w:szCs w:val="20"/>
              </w:rPr>
            </w:pPr>
            <w:r w:rsidRPr="00015C51">
              <w:rPr>
                <w:color w:val="000000"/>
                <w:sz w:val="20"/>
                <w:szCs w:val="20"/>
              </w:rPr>
              <w:t>20 000,0</w:t>
            </w:r>
          </w:p>
        </w:tc>
        <w:tc>
          <w:tcPr>
            <w:tcW w:w="850" w:type="dxa"/>
            <w:shd w:val="clear" w:color="auto" w:fill="auto"/>
            <w:tcMar>
              <w:left w:w="28" w:type="dxa"/>
              <w:right w:w="28" w:type="dxa"/>
            </w:tcMar>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701"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затраты, связанные с погашением кредитных обязательств, ед.</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8"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418"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Комитет по развитию городского хозяйства администра-ции города Мурманска, АО «Электро-транспорт»</w:t>
            </w:r>
          </w:p>
        </w:tc>
      </w:tr>
      <w:tr w:rsidR="009A4FE3" w:rsidRPr="00015C51" w:rsidTr="00D178B8">
        <w:trPr>
          <w:trHeight w:val="403"/>
        </w:trPr>
        <w:tc>
          <w:tcPr>
            <w:tcW w:w="567"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lastRenderedPageBreak/>
              <w:t>1.11</w:t>
            </w:r>
          </w:p>
        </w:tc>
        <w:tc>
          <w:tcPr>
            <w:tcW w:w="2268" w:type="dxa"/>
            <w:shd w:val="clear" w:color="auto" w:fill="auto"/>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Софинансирование за счет средств местного бюджета к иному межбюджетному трансферту из областного бюджета на возмещение недополученных доходов транспортным организациям, осуществляющим перевозки по муниципальным маршрутам в период пандемии</w:t>
            </w:r>
          </w:p>
        </w:tc>
        <w:tc>
          <w:tcPr>
            <w:tcW w:w="993"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2020</w:t>
            </w:r>
          </w:p>
        </w:tc>
        <w:tc>
          <w:tcPr>
            <w:tcW w:w="850"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35 854,5</w:t>
            </w:r>
          </w:p>
        </w:tc>
        <w:tc>
          <w:tcPr>
            <w:tcW w:w="851"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0"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851" w:type="dxa"/>
            <w:shd w:val="clear" w:color="auto" w:fill="auto"/>
            <w:tcMar>
              <w:left w:w="28" w:type="dxa"/>
              <w:right w:w="28" w:type="dxa"/>
            </w:tcMar>
          </w:tcPr>
          <w:p w:rsidR="009A4FE3" w:rsidRPr="00015C51" w:rsidRDefault="009A4FE3" w:rsidP="00D178B8">
            <w:pPr>
              <w:pStyle w:val="a3"/>
              <w:spacing w:before="0" w:after="0"/>
              <w:jc w:val="center"/>
              <w:rPr>
                <w:color w:val="000000"/>
                <w:sz w:val="20"/>
                <w:szCs w:val="20"/>
              </w:rPr>
            </w:pPr>
            <w:r w:rsidRPr="00015C51">
              <w:rPr>
                <w:color w:val="000000"/>
                <w:sz w:val="20"/>
                <w:szCs w:val="20"/>
              </w:rPr>
              <w:t>35 854,5</w:t>
            </w:r>
          </w:p>
        </w:tc>
        <w:tc>
          <w:tcPr>
            <w:tcW w:w="850" w:type="dxa"/>
            <w:shd w:val="clear" w:color="auto" w:fill="auto"/>
            <w:tcMar>
              <w:left w:w="28" w:type="dxa"/>
              <w:right w:w="28" w:type="dxa"/>
            </w:tcMar>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701"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недополучен-ные доходы, ед.</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709"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08"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w:t>
            </w:r>
          </w:p>
        </w:tc>
        <w:tc>
          <w:tcPr>
            <w:tcW w:w="1418"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Комитет по развитию городского хозяйства администра-ции города Мурманска, АО «Электро-транспорт»</w:t>
            </w:r>
          </w:p>
        </w:tc>
      </w:tr>
      <w:tr w:rsidR="009A4FE3" w:rsidRPr="00015C51" w:rsidTr="00D178B8">
        <w:trPr>
          <w:trHeight w:val="404"/>
        </w:trPr>
        <w:tc>
          <w:tcPr>
            <w:tcW w:w="567" w:type="dxa"/>
            <w:vMerge w:val="restart"/>
          </w:tcPr>
          <w:p w:rsidR="009A4FE3" w:rsidRPr="00015C51" w:rsidRDefault="009A4FE3" w:rsidP="00D178B8">
            <w:pPr>
              <w:pStyle w:val="a3"/>
              <w:spacing w:before="0" w:after="0"/>
              <w:jc w:val="center"/>
              <w:rPr>
                <w:color w:val="000000"/>
                <w:spacing w:val="-20"/>
                <w:sz w:val="20"/>
                <w:szCs w:val="20"/>
              </w:rPr>
            </w:pPr>
          </w:p>
        </w:tc>
        <w:tc>
          <w:tcPr>
            <w:tcW w:w="2268" w:type="dxa"/>
            <w:vMerge w:val="restart"/>
          </w:tcPr>
          <w:p w:rsidR="009A4FE3" w:rsidRPr="00015C51" w:rsidRDefault="009A4FE3" w:rsidP="00D178B8">
            <w:pPr>
              <w:pStyle w:val="a3"/>
              <w:spacing w:before="0" w:after="0" w:line="240" w:lineRule="exact"/>
              <w:rPr>
                <w:color w:val="000000"/>
                <w:sz w:val="20"/>
                <w:szCs w:val="20"/>
              </w:rPr>
            </w:pPr>
            <w:r w:rsidRPr="00015C51">
              <w:rPr>
                <w:color w:val="000000"/>
                <w:sz w:val="20"/>
                <w:szCs w:val="20"/>
              </w:rPr>
              <w:t>Всего по подпрограмме</w:t>
            </w:r>
          </w:p>
        </w:tc>
        <w:tc>
          <w:tcPr>
            <w:tcW w:w="993" w:type="dxa"/>
            <w:vMerge w:val="restart"/>
          </w:tcPr>
          <w:p w:rsidR="009A4FE3" w:rsidRPr="00015C51" w:rsidRDefault="009A4FE3" w:rsidP="00D178B8">
            <w:pPr>
              <w:pStyle w:val="a3"/>
              <w:spacing w:before="0" w:after="0"/>
              <w:jc w:val="center"/>
              <w:rPr>
                <w:color w:val="000000"/>
                <w:spacing w:val="-20"/>
                <w:sz w:val="20"/>
                <w:szCs w:val="20"/>
              </w:rPr>
            </w:pPr>
            <w:r w:rsidRPr="00015C51">
              <w:rPr>
                <w:color w:val="000000"/>
                <w:sz w:val="20"/>
                <w:szCs w:val="20"/>
              </w:rPr>
              <w:t>2018-2021</w:t>
            </w: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Всего, в т.ч.</w:t>
            </w:r>
          </w:p>
        </w:tc>
        <w:tc>
          <w:tcPr>
            <w:tcW w:w="992" w:type="dxa"/>
            <w:shd w:val="clear" w:color="auto" w:fill="auto"/>
          </w:tcPr>
          <w:p w:rsidR="009A4FE3" w:rsidRPr="00015C51" w:rsidRDefault="009A4FE3" w:rsidP="00D178B8">
            <w:pPr>
              <w:pStyle w:val="a3"/>
              <w:spacing w:before="0" w:after="0"/>
              <w:jc w:val="center"/>
              <w:rPr>
                <w:spacing w:val="-6"/>
                <w:sz w:val="20"/>
                <w:szCs w:val="20"/>
              </w:rPr>
            </w:pPr>
            <w:r w:rsidRPr="00015C51">
              <w:rPr>
                <w:spacing w:val="-6"/>
                <w:sz w:val="20"/>
                <w:szCs w:val="20"/>
              </w:rPr>
              <w:t>990 923,3</w:t>
            </w:r>
          </w:p>
        </w:tc>
        <w:tc>
          <w:tcPr>
            <w:tcW w:w="851" w:type="dxa"/>
          </w:tcPr>
          <w:p w:rsidR="009A4FE3" w:rsidRPr="00015C51" w:rsidRDefault="009A4FE3" w:rsidP="00D178B8">
            <w:pPr>
              <w:pStyle w:val="a3"/>
              <w:spacing w:before="0" w:after="0"/>
              <w:jc w:val="center"/>
              <w:rPr>
                <w:spacing w:val="-20"/>
                <w:sz w:val="20"/>
                <w:szCs w:val="20"/>
              </w:rPr>
            </w:pPr>
            <w:r w:rsidRPr="00015C51">
              <w:rPr>
                <w:spacing w:val="-20"/>
                <w:sz w:val="20"/>
                <w:szCs w:val="20"/>
              </w:rPr>
              <w:t>268 284,4</w:t>
            </w:r>
          </w:p>
        </w:tc>
        <w:tc>
          <w:tcPr>
            <w:tcW w:w="850" w:type="dxa"/>
          </w:tcPr>
          <w:p w:rsidR="009A4FE3" w:rsidRPr="00015C51" w:rsidRDefault="009A4FE3" w:rsidP="00D178B8">
            <w:pPr>
              <w:pStyle w:val="a3"/>
              <w:spacing w:before="0" w:after="0"/>
              <w:jc w:val="center"/>
              <w:rPr>
                <w:spacing w:val="-20"/>
                <w:sz w:val="20"/>
                <w:szCs w:val="20"/>
              </w:rPr>
            </w:pPr>
            <w:r w:rsidRPr="00015C51">
              <w:rPr>
                <w:color w:val="000000"/>
                <w:spacing w:val="-20"/>
                <w:sz w:val="20"/>
                <w:szCs w:val="20"/>
              </w:rPr>
              <w:t>239 582,1</w:t>
            </w:r>
          </w:p>
        </w:tc>
        <w:tc>
          <w:tcPr>
            <w:tcW w:w="851" w:type="dxa"/>
            <w:shd w:val="clear" w:color="auto" w:fill="auto"/>
            <w:tcMar>
              <w:left w:w="28" w:type="dxa"/>
              <w:right w:w="28" w:type="dxa"/>
            </w:tcMar>
          </w:tcPr>
          <w:p w:rsidR="009A4FE3" w:rsidRPr="00015C51" w:rsidRDefault="009A4FE3" w:rsidP="00D178B8">
            <w:pPr>
              <w:pStyle w:val="a3"/>
              <w:spacing w:before="0" w:after="0"/>
              <w:jc w:val="center"/>
              <w:rPr>
                <w:spacing w:val="-18"/>
                <w:sz w:val="20"/>
                <w:szCs w:val="20"/>
              </w:rPr>
            </w:pPr>
            <w:r w:rsidRPr="00015C51">
              <w:rPr>
                <w:color w:val="000000"/>
                <w:spacing w:val="-18"/>
                <w:sz w:val="20"/>
                <w:szCs w:val="20"/>
              </w:rPr>
              <w:t>311 784,6</w:t>
            </w:r>
          </w:p>
        </w:tc>
        <w:tc>
          <w:tcPr>
            <w:tcW w:w="850" w:type="dxa"/>
            <w:shd w:val="clear" w:color="auto" w:fill="auto"/>
            <w:tcMar>
              <w:left w:w="28" w:type="dxa"/>
              <w:right w:w="28" w:type="dxa"/>
            </w:tcMar>
          </w:tcPr>
          <w:p w:rsidR="009A4FE3" w:rsidRPr="00015C51" w:rsidRDefault="009A4FE3" w:rsidP="00D178B8">
            <w:pPr>
              <w:pStyle w:val="a3"/>
              <w:spacing w:before="0" w:after="0"/>
              <w:jc w:val="center"/>
              <w:rPr>
                <w:spacing w:val="-18"/>
                <w:sz w:val="20"/>
                <w:szCs w:val="20"/>
              </w:rPr>
            </w:pPr>
            <w:r w:rsidRPr="00015C51">
              <w:rPr>
                <w:color w:val="000000"/>
                <w:spacing w:val="-18"/>
                <w:sz w:val="20"/>
                <w:szCs w:val="20"/>
              </w:rPr>
              <w:t>171272,2</w:t>
            </w:r>
          </w:p>
        </w:tc>
        <w:tc>
          <w:tcPr>
            <w:tcW w:w="1701" w:type="dxa"/>
            <w:vMerge w:val="restart"/>
            <w:shd w:val="clear" w:color="auto" w:fill="auto"/>
          </w:tcPr>
          <w:p w:rsidR="009A4FE3" w:rsidRPr="00015C51" w:rsidRDefault="009A4FE3" w:rsidP="00D178B8">
            <w:pPr>
              <w:pStyle w:val="a3"/>
              <w:spacing w:before="0" w:after="0"/>
              <w:rPr>
                <w:color w:val="000000"/>
                <w:spacing w:val="-20"/>
                <w:sz w:val="20"/>
                <w:szCs w:val="20"/>
              </w:rPr>
            </w:pPr>
          </w:p>
        </w:tc>
        <w:tc>
          <w:tcPr>
            <w:tcW w:w="709" w:type="dxa"/>
            <w:vMerge w:val="restart"/>
          </w:tcPr>
          <w:p w:rsidR="009A4FE3" w:rsidRPr="00015C51" w:rsidRDefault="009A4FE3" w:rsidP="00D178B8">
            <w:pPr>
              <w:pStyle w:val="a3"/>
              <w:spacing w:before="0" w:after="0"/>
              <w:jc w:val="center"/>
              <w:rPr>
                <w:color w:val="000000"/>
                <w:spacing w:val="-20"/>
                <w:sz w:val="20"/>
                <w:szCs w:val="20"/>
              </w:rPr>
            </w:pPr>
          </w:p>
        </w:tc>
        <w:tc>
          <w:tcPr>
            <w:tcW w:w="709" w:type="dxa"/>
            <w:vMerge w:val="restart"/>
          </w:tcPr>
          <w:p w:rsidR="009A4FE3" w:rsidRPr="00015C51" w:rsidRDefault="009A4FE3" w:rsidP="00D178B8">
            <w:pPr>
              <w:pStyle w:val="a3"/>
              <w:spacing w:before="0" w:after="0"/>
              <w:jc w:val="center"/>
              <w:rPr>
                <w:color w:val="000000"/>
                <w:spacing w:val="-20"/>
                <w:sz w:val="20"/>
                <w:szCs w:val="20"/>
              </w:rPr>
            </w:pPr>
          </w:p>
        </w:tc>
        <w:tc>
          <w:tcPr>
            <w:tcW w:w="709" w:type="dxa"/>
            <w:vMerge w:val="restart"/>
          </w:tcPr>
          <w:p w:rsidR="009A4FE3" w:rsidRPr="00015C51" w:rsidRDefault="009A4FE3" w:rsidP="00D178B8">
            <w:pPr>
              <w:pStyle w:val="a3"/>
              <w:spacing w:before="0" w:after="0"/>
              <w:jc w:val="center"/>
              <w:rPr>
                <w:color w:val="000000"/>
                <w:spacing w:val="-20"/>
                <w:sz w:val="20"/>
                <w:szCs w:val="20"/>
              </w:rPr>
            </w:pPr>
          </w:p>
        </w:tc>
        <w:tc>
          <w:tcPr>
            <w:tcW w:w="708" w:type="dxa"/>
            <w:vMerge w:val="restart"/>
          </w:tcPr>
          <w:p w:rsidR="009A4FE3" w:rsidRPr="00015C51" w:rsidRDefault="009A4FE3" w:rsidP="00D178B8">
            <w:pPr>
              <w:pStyle w:val="a3"/>
              <w:spacing w:before="0" w:after="0"/>
              <w:jc w:val="center"/>
              <w:rPr>
                <w:color w:val="000000"/>
                <w:spacing w:val="-20"/>
                <w:sz w:val="20"/>
                <w:szCs w:val="20"/>
              </w:rPr>
            </w:pPr>
          </w:p>
        </w:tc>
        <w:tc>
          <w:tcPr>
            <w:tcW w:w="1418" w:type="dxa"/>
            <w:vMerge w:val="restart"/>
          </w:tcPr>
          <w:p w:rsidR="009A4FE3" w:rsidRPr="00015C51" w:rsidRDefault="009A4FE3" w:rsidP="00D178B8">
            <w:pPr>
              <w:pStyle w:val="a3"/>
              <w:spacing w:before="0" w:after="0"/>
              <w:jc w:val="center"/>
              <w:rPr>
                <w:color w:val="000000"/>
                <w:spacing w:val="-20"/>
                <w:sz w:val="20"/>
                <w:szCs w:val="20"/>
              </w:rPr>
            </w:pPr>
          </w:p>
        </w:tc>
      </w:tr>
      <w:tr w:rsidR="009A4FE3" w:rsidRPr="00015C51" w:rsidTr="00D178B8">
        <w:trPr>
          <w:trHeight w:val="177"/>
        </w:trPr>
        <w:tc>
          <w:tcPr>
            <w:tcW w:w="567" w:type="dxa"/>
            <w:vMerge/>
          </w:tcPr>
          <w:p w:rsidR="009A4FE3" w:rsidRPr="00015C51" w:rsidRDefault="009A4FE3" w:rsidP="00D178B8">
            <w:pPr>
              <w:pStyle w:val="a3"/>
              <w:spacing w:before="0" w:after="0"/>
              <w:jc w:val="center"/>
              <w:rPr>
                <w:color w:val="000000"/>
                <w:spacing w:val="-20"/>
                <w:sz w:val="20"/>
                <w:szCs w:val="20"/>
              </w:rPr>
            </w:pPr>
          </w:p>
        </w:tc>
        <w:tc>
          <w:tcPr>
            <w:tcW w:w="2268" w:type="dxa"/>
            <w:vMerge/>
            <w:vAlign w:val="center"/>
          </w:tcPr>
          <w:p w:rsidR="009A4FE3" w:rsidRPr="00015C51" w:rsidRDefault="009A4FE3" w:rsidP="00D178B8">
            <w:pPr>
              <w:pStyle w:val="a3"/>
              <w:spacing w:before="0" w:after="0"/>
              <w:rPr>
                <w:color w:val="000000"/>
                <w:sz w:val="20"/>
                <w:szCs w:val="20"/>
              </w:rPr>
            </w:pPr>
          </w:p>
        </w:tc>
        <w:tc>
          <w:tcPr>
            <w:tcW w:w="993" w:type="dxa"/>
            <w:vMerge/>
          </w:tcPr>
          <w:p w:rsidR="009A4FE3" w:rsidRPr="00015C51" w:rsidRDefault="009A4FE3" w:rsidP="00D178B8">
            <w:pPr>
              <w:pStyle w:val="a3"/>
              <w:spacing w:before="0" w:after="0"/>
              <w:jc w:val="center"/>
              <w:rPr>
                <w:color w:val="000000"/>
                <w:sz w:val="20"/>
                <w:szCs w:val="20"/>
              </w:rPr>
            </w:pP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92" w:type="dxa"/>
            <w:shd w:val="clear" w:color="auto" w:fill="auto"/>
          </w:tcPr>
          <w:p w:rsidR="009A4FE3" w:rsidRPr="00015C51" w:rsidRDefault="009A4FE3" w:rsidP="00D178B8">
            <w:pPr>
              <w:pStyle w:val="a3"/>
              <w:spacing w:before="0" w:after="0"/>
              <w:jc w:val="center"/>
              <w:rPr>
                <w:spacing w:val="-4"/>
                <w:sz w:val="20"/>
                <w:szCs w:val="20"/>
              </w:rPr>
            </w:pPr>
            <w:r w:rsidRPr="00015C51">
              <w:rPr>
                <w:spacing w:val="-4"/>
                <w:sz w:val="20"/>
                <w:szCs w:val="20"/>
              </w:rPr>
              <w:t>609 077,6</w:t>
            </w:r>
          </w:p>
        </w:tc>
        <w:tc>
          <w:tcPr>
            <w:tcW w:w="851" w:type="dxa"/>
          </w:tcPr>
          <w:p w:rsidR="009A4FE3" w:rsidRPr="00015C51" w:rsidRDefault="009A4FE3" w:rsidP="00D178B8">
            <w:pPr>
              <w:pStyle w:val="a3"/>
              <w:spacing w:before="0" w:after="0"/>
              <w:jc w:val="center"/>
              <w:rPr>
                <w:color w:val="000000"/>
                <w:spacing w:val="-26"/>
                <w:sz w:val="20"/>
                <w:szCs w:val="20"/>
              </w:rPr>
            </w:pPr>
            <w:r w:rsidRPr="00015C51">
              <w:rPr>
                <w:color w:val="000000"/>
                <w:spacing w:val="-26"/>
                <w:sz w:val="20"/>
                <w:szCs w:val="20"/>
              </w:rPr>
              <w:t>142  641,5</w:t>
            </w:r>
          </w:p>
        </w:tc>
        <w:tc>
          <w:tcPr>
            <w:tcW w:w="850" w:type="dxa"/>
          </w:tcPr>
          <w:p w:rsidR="009A4FE3" w:rsidRPr="00015C51" w:rsidRDefault="009A4FE3" w:rsidP="00D178B8">
            <w:pPr>
              <w:pStyle w:val="a3"/>
              <w:spacing w:before="0" w:after="0"/>
              <w:jc w:val="center"/>
              <w:rPr>
                <w:color w:val="000000"/>
                <w:spacing w:val="-24"/>
                <w:sz w:val="20"/>
                <w:szCs w:val="20"/>
              </w:rPr>
            </w:pPr>
            <w:r w:rsidRPr="00015C51">
              <w:rPr>
                <w:color w:val="000000"/>
                <w:spacing w:val="-24"/>
                <w:sz w:val="20"/>
                <w:szCs w:val="20"/>
              </w:rPr>
              <w:t>132  501,0</w:t>
            </w:r>
          </w:p>
        </w:tc>
        <w:tc>
          <w:tcPr>
            <w:tcW w:w="851" w:type="dxa"/>
            <w:shd w:val="clear" w:color="auto" w:fill="auto"/>
            <w:tcMar>
              <w:left w:w="28" w:type="dxa"/>
              <w:right w:w="28" w:type="dxa"/>
            </w:tcMar>
          </w:tcPr>
          <w:p w:rsidR="009A4FE3" w:rsidRPr="00015C51" w:rsidRDefault="009A4FE3" w:rsidP="00D178B8">
            <w:pPr>
              <w:pStyle w:val="a3"/>
              <w:spacing w:before="0" w:after="0"/>
              <w:jc w:val="center"/>
              <w:rPr>
                <w:color w:val="000000"/>
                <w:spacing w:val="-10"/>
                <w:sz w:val="20"/>
                <w:szCs w:val="20"/>
              </w:rPr>
            </w:pPr>
            <w:r w:rsidRPr="00015C51">
              <w:rPr>
                <w:color w:val="000000"/>
                <w:spacing w:val="-18"/>
                <w:sz w:val="20"/>
                <w:szCs w:val="20"/>
              </w:rPr>
              <w:t>209 625,3</w:t>
            </w:r>
          </w:p>
        </w:tc>
        <w:tc>
          <w:tcPr>
            <w:tcW w:w="850" w:type="dxa"/>
            <w:shd w:val="clear" w:color="auto" w:fill="auto"/>
            <w:tcMar>
              <w:left w:w="28" w:type="dxa"/>
              <w:right w:w="28" w:type="dxa"/>
            </w:tcMar>
          </w:tcPr>
          <w:p w:rsidR="009A4FE3" w:rsidRPr="00015C51" w:rsidRDefault="009A4FE3" w:rsidP="00D178B8">
            <w:pPr>
              <w:pStyle w:val="a3"/>
              <w:spacing w:before="0" w:after="0"/>
              <w:jc w:val="center"/>
              <w:rPr>
                <w:color w:val="000000"/>
                <w:spacing w:val="-10"/>
                <w:sz w:val="20"/>
                <w:szCs w:val="20"/>
              </w:rPr>
            </w:pPr>
            <w:r w:rsidRPr="00015C51">
              <w:rPr>
                <w:color w:val="000000"/>
                <w:spacing w:val="-18"/>
                <w:sz w:val="20"/>
                <w:szCs w:val="20"/>
              </w:rPr>
              <w:t>124 309,8</w:t>
            </w:r>
          </w:p>
        </w:tc>
        <w:tc>
          <w:tcPr>
            <w:tcW w:w="1701" w:type="dxa"/>
            <w:vMerge/>
            <w:shd w:val="clear" w:color="auto" w:fill="auto"/>
          </w:tcPr>
          <w:p w:rsidR="009A4FE3" w:rsidRPr="00015C51" w:rsidRDefault="009A4FE3" w:rsidP="00D178B8">
            <w:pPr>
              <w:pStyle w:val="a3"/>
              <w:spacing w:before="0" w:after="0"/>
              <w:rPr>
                <w:color w:val="000000"/>
                <w:spacing w:val="-20"/>
                <w:sz w:val="20"/>
                <w:szCs w:val="20"/>
              </w:rPr>
            </w:pPr>
          </w:p>
        </w:tc>
        <w:tc>
          <w:tcPr>
            <w:tcW w:w="709" w:type="dxa"/>
            <w:vMerge/>
          </w:tcPr>
          <w:p w:rsidR="009A4FE3" w:rsidRPr="00015C51" w:rsidRDefault="009A4FE3" w:rsidP="00D178B8">
            <w:pPr>
              <w:pStyle w:val="a3"/>
              <w:spacing w:before="0" w:after="0"/>
              <w:jc w:val="center"/>
              <w:rPr>
                <w:color w:val="000000"/>
                <w:spacing w:val="-20"/>
                <w:sz w:val="20"/>
                <w:szCs w:val="20"/>
              </w:rPr>
            </w:pPr>
          </w:p>
        </w:tc>
        <w:tc>
          <w:tcPr>
            <w:tcW w:w="709" w:type="dxa"/>
            <w:vMerge/>
          </w:tcPr>
          <w:p w:rsidR="009A4FE3" w:rsidRPr="00015C51" w:rsidRDefault="009A4FE3" w:rsidP="00D178B8">
            <w:pPr>
              <w:pStyle w:val="a3"/>
              <w:spacing w:before="0" w:after="0"/>
              <w:jc w:val="center"/>
              <w:rPr>
                <w:color w:val="000000"/>
                <w:spacing w:val="-20"/>
                <w:sz w:val="20"/>
                <w:szCs w:val="20"/>
              </w:rPr>
            </w:pPr>
          </w:p>
        </w:tc>
        <w:tc>
          <w:tcPr>
            <w:tcW w:w="709" w:type="dxa"/>
            <w:vMerge/>
          </w:tcPr>
          <w:p w:rsidR="009A4FE3" w:rsidRPr="00015C51" w:rsidRDefault="009A4FE3" w:rsidP="00D178B8">
            <w:pPr>
              <w:pStyle w:val="a3"/>
              <w:spacing w:before="0" w:after="0"/>
              <w:jc w:val="center"/>
              <w:rPr>
                <w:color w:val="000000"/>
                <w:spacing w:val="-20"/>
                <w:sz w:val="20"/>
                <w:szCs w:val="20"/>
              </w:rPr>
            </w:pPr>
          </w:p>
        </w:tc>
        <w:tc>
          <w:tcPr>
            <w:tcW w:w="708" w:type="dxa"/>
            <w:vMerge/>
          </w:tcPr>
          <w:p w:rsidR="009A4FE3" w:rsidRPr="00015C51" w:rsidRDefault="009A4FE3" w:rsidP="00D178B8">
            <w:pPr>
              <w:pStyle w:val="a3"/>
              <w:spacing w:before="0" w:after="0"/>
              <w:jc w:val="center"/>
              <w:rPr>
                <w:color w:val="000000"/>
                <w:spacing w:val="-20"/>
                <w:sz w:val="20"/>
                <w:szCs w:val="20"/>
              </w:rPr>
            </w:pPr>
          </w:p>
        </w:tc>
        <w:tc>
          <w:tcPr>
            <w:tcW w:w="1418" w:type="dxa"/>
            <w:vMerge/>
          </w:tcPr>
          <w:p w:rsidR="009A4FE3" w:rsidRPr="00015C51" w:rsidRDefault="009A4FE3" w:rsidP="00D178B8">
            <w:pPr>
              <w:pStyle w:val="a3"/>
              <w:spacing w:before="0" w:after="0"/>
              <w:jc w:val="center"/>
              <w:rPr>
                <w:color w:val="000000"/>
                <w:spacing w:val="-20"/>
                <w:sz w:val="20"/>
                <w:szCs w:val="20"/>
              </w:rPr>
            </w:pPr>
          </w:p>
        </w:tc>
      </w:tr>
      <w:tr w:rsidR="009A4FE3" w:rsidRPr="00015C51" w:rsidTr="00D178B8">
        <w:trPr>
          <w:trHeight w:val="268"/>
        </w:trPr>
        <w:tc>
          <w:tcPr>
            <w:tcW w:w="567" w:type="dxa"/>
            <w:vMerge/>
          </w:tcPr>
          <w:p w:rsidR="009A4FE3" w:rsidRPr="00015C51" w:rsidRDefault="009A4FE3" w:rsidP="00D178B8">
            <w:pPr>
              <w:pStyle w:val="a3"/>
              <w:spacing w:before="0" w:after="0"/>
              <w:jc w:val="center"/>
              <w:rPr>
                <w:color w:val="000000"/>
                <w:spacing w:val="-20"/>
                <w:sz w:val="20"/>
                <w:szCs w:val="20"/>
              </w:rPr>
            </w:pPr>
          </w:p>
        </w:tc>
        <w:tc>
          <w:tcPr>
            <w:tcW w:w="2268" w:type="dxa"/>
            <w:vMerge/>
            <w:vAlign w:val="center"/>
          </w:tcPr>
          <w:p w:rsidR="009A4FE3" w:rsidRPr="00015C51" w:rsidRDefault="009A4FE3" w:rsidP="00D178B8">
            <w:pPr>
              <w:pStyle w:val="a3"/>
              <w:spacing w:before="0" w:after="0"/>
              <w:rPr>
                <w:color w:val="000000"/>
                <w:sz w:val="20"/>
                <w:szCs w:val="20"/>
              </w:rPr>
            </w:pPr>
          </w:p>
        </w:tc>
        <w:tc>
          <w:tcPr>
            <w:tcW w:w="993" w:type="dxa"/>
            <w:vMerge/>
          </w:tcPr>
          <w:p w:rsidR="009A4FE3" w:rsidRPr="00015C51" w:rsidRDefault="009A4FE3" w:rsidP="00D178B8">
            <w:pPr>
              <w:pStyle w:val="a3"/>
              <w:spacing w:before="0" w:after="0"/>
              <w:jc w:val="center"/>
              <w:rPr>
                <w:color w:val="000000"/>
                <w:sz w:val="20"/>
                <w:szCs w:val="20"/>
              </w:rPr>
            </w:pPr>
          </w:p>
        </w:tc>
        <w:tc>
          <w:tcPr>
            <w:tcW w:w="850"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ОБ</w:t>
            </w:r>
          </w:p>
        </w:tc>
        <w:tc>
          <w:tcPr>
            <w:tcW w:w="992" w:type="dxa"/>
            <w:shd w:val="clear" w:color="auto" w:fill="auto"/>
          </w:tcPr>
          <w:p w:rsidR="009A4FE3" w:rsidRPr="00015C51" w:rsidRDefault="009A4FE3" w:rsidP="00D178B8">
            <w:pPr>
              <w:pStyle w:val="a3"/>
              <w:spacing w:before="0" w:after="0"/>
              <w:jc w:val="center"/>
              <w:rPr>
                <w:spacing w:val="-4"/>
                <w:sz w:val="20"/>
                <w:szCs w:val="20"/>
              </w:rPr>
            </w:pPr>
            <w:r w:rsidRPr="00015C51">
              <w:rPr>
                <w:spacing w:val="-4"/>
                <w:sz w:val="20"/>
                <w:szCs w:val="20"/>
              </w:rPr>
              <w:t>381 845,7</w:t>
            </w:r>
          </w:p>
        </w:tc>
        <w:tc>
          <w:tcPr>
            <w:tcW w:w="851" w:type="dxa"/>
          </w:tcPr>
          <w:p w:rsidR="009A4FE3" w:rsidRPr="00015C51" w:rsidRDefault="009A4FE3" w:rsidP="00D178B8">
            <w:pPr>
              <w:pStyle w:val="a3"/>
              <w:spacing w:before="0" w:after="0"/>
              <w:jc w:val="center"/>
              <w:rPr>
                <w:spacing w:val="-22"/>
                <w:sz w:val="20"/>
                <w:szCs w:val="20"/>
              </w:rPr>
            </w:pPr>
            <w:r w:rsidRPr="00015C51">
              <w:rPr>
                <w:spacing w:val="-22"/>
                <w:sz w:val="20"/>
                <w:szCs w:val="20"/>
              </w:rPr>
              <w:t>125  642,9</w:t>
            </w:r>
          </w:p>
        </w:tc>
        <w:tc>
          <w:tcPr>
            <w:tcW w:w="850" w:type="dxa"/>
          </w:tcPr>
          <w:p w:rsidR="009A4FE3" w:rsidRPr="00015C51" w:rsidRDefault="009A4FE3" w:rsidP="00D178B8">
            <w:pPr>
              <w:pStyle w:val="a3"/>
              <w:spacing w:before="0" w:after="0"/>
              <w:jc w:val="center"/>
              <w:rPr>
                <w:spacing w:val="-22"/>
                <w:sz w:val="20"/>
                <w:szCs w:val="20"/>
              </w:rPr>
            </w:pPr>
            <w:r w:rsidRPr="00015C51">
              <w:rPr>
                <w:color w:val="000000"/>
                <w:spacing w:val="-22"/>
                <w:sz w:val="20"/>
                <w:szCs w:val="20"/>
              </w:rPr>
              <w:t>107  081,1</w:t>
            </w:r>
          </w:p>
        </w:tc>
        <w:tc>
          <w:tcPr>
            <w:tcW w:w="851" w:type="dxa"/>
            <w:shd w:val="clear" w:color="auto" w:fill="auto"/>
            <w:tcMar>
              <w:left w:w="28" w:type="dxa"/>
              <w:right w:w="28" w:type="dxa"/>
            </w:tcMar>
          </w:tcPr>
          <w:p w:rsidR="009A4FE3" w:rsidRPr="00015C51" w:rsidRDefault="009A4FE3" w:rsidP="00D178B8">
            <w:pPr>
              <w:pStyle w:val="a3"/>
              <w:spacing w:before="0" w:after="0"/>
              <w:jc w:val="center"/>
              <w:rPr>
                <w:spacing w:val="-6"/>
                <w:sz w:val="20"/>
                <w:szCs w:val="20"/>
              </w:rPr>
            </w:pPr>
            <w:r w:rsidRPr="00015C51">
              <w:rPr>
                <w:color w:val="000000"/>
                <w:spacing w:val="-6"/>
                <w:sz w:val="20"/>
                <w:szCs w:val="20"/>
              </w:rPr>
              <w:t>102 159,3</w:t>
            </w:r>
          </w:p>
        </w:tc>
        <w:tc>
          <w:tcPr>
            <w:tcW w:w="850" w:type="dxa"/>
            <w:shd w:val="clear" w:color="auto" w:fill="auto"/>
            <w:tcMar>
              <w:left w:w="28" w:type="dxa"/>
              <w:right w:w="28" w:type="dxa"/>
            </w:tcMar>
          </w:tcPr>
          <w:p w:rsidR="009A4FE3" w:rsidRPr="00015C51" w:rsidRDefault="009A4FE3" w:rsidP="00D178B8">
            <w:pPr>
              <w:pStyle w:val="a3"/>
              <w:spacing w:before="0" w:after="0"/>
              <w:jc w:val="center"/>
              <w:rPr>
                <w:spacing w:val="-8"/>
                <w:sz w:val="20"/>
                <w:szCs w:val="20"/>
              </w:rPr>
            </w:pPr>
            <w:r w:rsidRPr="00015C51">
              <w:rPr>
                <w:color w:val="000000"/>
                <w:spacing w:val="-8"/>
                <w:sz w:val="20"/>
                <w:szCs w:val="20"/>
              </w:rPr>
              <w:t>46 962,4</w:t>
            </w:r>
          </w:p>
        </w:tc>
        <w:tc>
          <w:tcPr>
            <w:tcW w:w="1701" w:type="dxa"/>
            <w:vMerge/>
            <w:shd w:val="clear" w:color="auto" w:fill="auto"/>
          </w:tcPr>
          <w:p w:rsidR="009A4FE3" w:rsidRPr="00015C51" w:rsidRDefault="009A4FE3" w:rsidP="00D178B8">
            <w:pPr>
              <w:pStyle w:val="a3"/>
              <w:spacing w:before="0" w:after="0"/>
              <w:rPr>
                <w:color w:val="000000"/>
                <w:spacing w:val="-20"/>
                <w:sz w:val="20"/>
                <w:szCs w:val="20"/>
              </w:rPr>
            </w:pPr>
          </w:p>
        </w:tc>
        <w:tc>
          <w:tcPr>
            <w:tcW w:w="709" w:type="dxa"/>
            <w:vMerge/>
          </w:tcPr>
          <w:p w:rsidR="009A4FE3" w:rsidRPr="00015C51" w:rsidRDefault="009A4FE3" w:rsidP="00D178B8">
            <w:pPr>
              <w:pStyle w:val="a3"/>
              <w:spacing w:before="0" w:after="0"/>
              <w:jc w:val="center"/>
              <w:rPr>
                <w:color w:val="000000"/>
                <w:spacing w:val="-20"/>
                <w:sz w:val="20"/>
                <w:szCs w:val="20"/>
              </w:rPr>
            </w:pPr>
          </w:p>
        </w:tc>
        <w:tc>
          <w:tcPr>
            <w:tcW w:w="709" w:type="dxa"/>
            <w:vMerge/>
          </w:tcPr>
          <w:p w:rsidR="009A4FE3" w:rsidRPr="00015C51" w:rsidRDefault="009A4FE3" w:rsidP="00D178B8">
            <w:pPr>
              <w:pStyle w:val="a3"/>
              <w:spacing w:before="0" w:after="0"/>
              <w:jc w:val="center"/>
              <w:rPr>
                <w:color w:val="000000"/>
                <w:spacing w:val="-20"/>
                <w:sz w:val="20"/>
                <w:szCs w:val="20"/>
              </w:rPr>
            </w:pPr>
          </w:p>
        </w:tc>
        <w:tc>
          <w:tcPr>
            <w:tcW w:w="709" w:type="dxa"/>
            <w:vMerge/>
          </w:tcPr>
          <w:p w:rsidR="009A4FE3" w:rsidRPr="00015C51" w:rsidRDefault="009A4FE3" w:rsidP="00D178B8">
            <w:pPr>
              <w:pStyle w:val="a3"/>
              <w:spacing w:before="0" w:after="0"/>
              <w:jc w:val="center"/>
              <w:rPr>
                <w:color w:val="000000"/>
                <w:spacing w:val="-20"/>
                <w:sz w:val="20"/>
                <w:szCs w:val="20"/>
              </w:rPr>
            </w:pPr>
          </w:p>
        </w:tc>
        <w:tc>
          <w:tcPr>
            <w:tcW w:w="708" w:type="dxa"/>
            <w:vMerge/>
          </w:tcPr>
          <w:p w:rsidR="009A4FE3" w:rsidRPr="00015C51" w:rsidRDefault="009A4FE3" w:rsidP="00D178B8">
            <w:pPr>
              <w:pStyle w:val="a3"/>
              <w:spacing w:before="0" w:after="0"/>
              <w:jc w:val="center"/>
              <w:rPr>
                <w:color w:val="000000"/>
                <w:spacing w:val="-20"/>
                <w:sz w:val="20"/>
                <w:szCs w:val="20"/>
              </w:rPr>
            </w:pPr>
          </w:p>
        </w:tc>
        <w:tc>
          <w:tcPr>
            <w:tcW w:w="1418" w:type="dxa"/>
            <w:vMerge/>
          </w:tcPr>
          <w:p w:rsidR="009A4FE3" w:rsidRPr="00015C51" w:rsidRDefault="009A4FE3" w:rsidP="00D178B8">
            <w:pPr>
              <w:pStyle w:val="a3"/>
              <w:spacing w:before="0" w:after="0"/>
              <w:jc w:val="center"/>
              <w:rPr>
                <w:color w:val="000000"/>
                <w:spacing w:val="-20"/>
                <w:sz w:val="20"/>
                <w:szCs w:val="20"/>
              </w:rPr>
            </w:pPr>
          </w:p>
        </w:tc>
      </w:tr>
    </w:tbl>
    <w:p w:rsidR="009A4FE3" w:rsidRPr="00015C51" w:rsidRDefault="009A4FE3" w:rsidP="009A4FE3">
      <w:pPr>
        <w:jc w:val="center"/>
      </w:pPr>
    </w:p>
    <w:p w:rsidR="009A4FE3" w:rsidRPr="00015C51" w:rsidRDefault="009A4FE3" w:rsidP="009A4FE3">
      <w:pPr>
        <w:jc w:val="center"/>
      </w:pPr>
      <w:r w:rsidRPr="00015C51">
        <w:t>3.2. Перечень основных мероприятий подпрограммы на 2022-2024 годы</w:t>
      </w:r>
    </w:p>
    <w:p w:rsidR="009A4FE3" w:rsidRPr="00015C51" w:rsidRDefault="009A4FE3" w:rsidP="009A4FE3">
      <w:pPr>
        <w:jc w:val="cente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836"/>
        <w:gridCol w:w="997"/>
        <w:gridCol w:w="1134"/>
        <w:gridCol w:w="921"/>
        <w:gridCol w:w="922"/>
        <w:gridCol w:w="921"/>
        <w:gridCol w:w="922"/>
        <w:gridCol w:w="1838"/>
        <w:gridCol w:w="793"/>
        <w:gridCol w:w="794"/>
        <w:gridCol w:w="794"/>
        <w:gridCol w:w="1588"/>
      </w:tblGrid>
      <w:tr w:rsidR="009A4FE3" w:rsidRPr="00015C51" w:rsidTr="00D178B8">
        <w:trPr>
          <w:trHeight w:val="767"/>
          <w:tblHeader/>
        </w:trPr>
        <w:tc>
          <w:tcPr>
            <w:tcW w:w="566"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 п/п</w:t>
            </w:r>
          </w:p>
        </w:tc>
        <w:tc>
          <w:tcPr>
            <w:tcW w:w="2836"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Цель, задачи, основные мероприятия</w:t>
            </w:r>
          </w:p>
        </w:tc>
        <w:tc>
          <w:tcPr>
            <w:tcW w:w="997"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Срок выпол-нения (месяц, квартал, год)</w:t>
            </w:r>
          </w:p>
        </w:tc>
        <w:tc>
          <w:tcPr>
            <w:tcW w:w="1134"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Источ-ники финан-сиро-вания</w:t>
            </w:r>
          </w:p>
        </w:tc>
        <w:tc>
          <w:tcPr>
            <w:tcW w:w="3686" w:type="dxa"/>
            <w:gridSpan w:val="4"/>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Объемы финансирования (тыс. руб.)</w:t>
            </w:r>
          </w:p>
        </w:tc>
        <w:tc>
          <w:tcPr>
            <w:tcW w:w="4219" w:type="dxa"/>
            <w:gridSpan w:val="4"/>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Показатели (индикаторы) результативности выполнения основных мероприятий</w:t>
            </w:r>
          </w:p>
        </w:tc>
        <w:tc>
          <w:tcPr>
            <w:tcW w:w="1588" w:type="dxa"/>
            <w:vMerge w:val="restart"/>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Исполнители, перечень организаций, участвующих в реализации основных мероприятий</w:t>
            </w:r>
          </w:p>
        </w:tc>
      </w:tr>
      <w:tr w:rsidR="009A4FE3" w:rsidRPr="00015C51" w:rsidTr="00D178B8">
        <w:trPr>
          <w:trHeight w:val="178"/>
          <w:tblHeader/>
        </w:trPr>
        <w:tc>
          <w:tcPr>
            <w:tcW w:w="566" w:type="dxa"/>
            <w:vMerge/>
          </w:tcPr>
          <w:p w:rsidR="009A4FE3" w:rsidRPr="00015C51" w:rsidRDefault="009A4FE3" w:rsidP="00D178B8">
            <w:pPr>
              <w:pStyle w:val="a3"/>
              <w:spacing w:before="0" w:after="0"/>
              <w:jc w:val="both"/>
              <w:rPr>
                <w:color w:val="000000"/>
                <w:sz w:val="20"/>
                <w:szCs w:val="20"/>
              </w:rPr>
            </w:pPr>
          </w:p>
        </w:tc>
        <w:tc>
          <w:tcPr>
            <w:tcW w:w="2836" w:type="dxa"/>
            <w:vMerge/>
          </w:tcPr>
          <w:p w:rsidR="009A4FE3" w:rsidRPr="00015C51" w:rsidRDefault="009A4FE3" w:rsidP="00D178B8">
            <w:pPr>
              <w:pStyle w:val="a3"/>
              <w:spacing w:before="0" w:after="0"/>
              <w:jc w:val="both"/>
              <w:rPr>
                <w:color w:val="000000"/>
                <w:sz w:val="20"/>
                <w:szCs w:val="20"/>
              </w:rPr>
            </w:pPr>
          </w:p>
        </w:tc>
        <w:tc>
          <w:tcPr>
            <w:tcW w:w="997" w:type="dxa"/>
            <w:vMerge/>
          </w:tcPr>
          <w:p w:rsidR="009A4FE3" w:rsidRPr="00015C51" w:rsidRDefault="009A4FE3" w:rsidP="00D178B8">
            <w:pPr>
              <w:pStyle w:val="a3"/>
              <w:spacing w:before="0" w:after="0"/>
              <w:jc w:val="both"/>
              <w:rPr>
                <w:color w:val="000000"/>
                <w:sz w:val="20"/>
                <w:szCs w:val="20"/>
              </w:rPr>
            </w:pPr>
          </w:p>
        </w:tc>
        <w:tc>
          <w:tcPr>
            <w:tcW w:w="1134" w:type="dxa"/>
            <w:vMerge/>
          </w:tcPr>
          <w:p w:rsidR="009A4FE3" w:rsidRPr="00015C51" w:rsidRDefault="009A4FE3" w:rsidP="00D178B8">
            <w:pPr>
              <w:pStyle w:val="a3"/>
              <w:spacing w:before="0" w:after="0"/>
              <w:jc w:val="both"/>
              <w:rPr>
                <w:color w:val="000000"/>
                <w:sz w:val="20"/>
                <w:szCs w:val="20"/>
              </w:rPr>
            </w:pPr>
          </w:p>
        </w:tc>
        <w:tc>
          <w:tcPr>
            <w:tcW w:w="921"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Всего</w:t>
            </w:r>
          </w:p>
        </w:tc>
        <w:tc>
          <w:tcPr>
            <w:tcW w:w="922"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2022 год</w:t>
            </w:r>
          </w:p>
        </w:tc>
        <w:tc>
          <w:tcPr>
            <w:tcW w:w="921"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2023 год</w:t>
            </w:r>
          </w:p>
        </w:tc>
        <w:tc>
          <w:tcPr>
            <w:tcW w:w="922"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2024 год</w:t>
            </w:r>
          </w:p>
        </w:tc>
        <w:tc>
          <w:tcPr>
            <w:tcW w:w="1838"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Наименование, ед. изм.</w:t>
            </w:r>
          </w:p>
        </w:tc>
        <w:tc>
          <w:tcPr>
            <w:tcW w:w="793"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2022 год</w:t>
            </w:r>
          </w:p>
        </w:tc>
        <w:tc>
          <w:tcPr>
            <w:tcW w:w="794"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2023 год</w:t>
            </w:r>
          </w:p>
        </w:tc>
        <w:tc>
          <w:tcPr>
            <w:tcW w:w="794"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2024 год</w:t>
            </w:r>
          </w:p>
        </w:tc>
        <w:tc>
          <w:tcPr>
            <w:tcW w:w="1588" w:type="dxa"/>
            <w:vMerge/>
          </w:tcPr>
          <w:p w:rsidR="009A4FE3" w:rsidRPr="00015C51" w:rsidRDefault="009A4FE3" w:rsidP="00D178B8">
            <w:pPr>
              <w:pStyle w:val="a3"/>
              <w:spacing w:before="0" w:after="0"/>
              <w:jc w:val="both"/>
              <w:rPr>
                <w:color w:val="000000"/>
                <w:sz w:val="20"/>
                <w:szCs w:val="20"/>
              </w:rPr>
            </w:pPr>
          </w:p>
        </w:tc>
      </w:tr>
      <w:tr w:rsidR="009A4FE3" w:rsidRPr="00015C51" w:rsidTr="00D178B8">
        <w:trPr>
          <w:trHeight w:val="178"/>
          <w:tblHeader/>
        </w:trPr>
        <w:tc>
          <w:tcPr>
            <w:tcW w:w="566"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2836"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w:t>
            </w:r>
          </w:p>
        </w:tc>
        <w:tc>
          <w:tcPr>
            <w:tcW w:w="99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3</w:t>
            </w:r>
          </w:p>
        </w:tc>
        <w:tc>
          <w:tcPr>
            <w:tcW w:w="113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4</w:t>
            </w:r>
          </w:p>
        </w:tc>
        <w:tc>
          <w:tcPr>
            <w:tcW w:w="92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5</w:t>
            </w:r>
          </w:p>
        </w:tc>
        <w:tc>
          <w:tcPr>
            <w:tcW w:w="922"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6</w:t>
            </w:r>
          </w:p>
        </w:tc>
        <w:tc>
          <w:tcPr>
            <w:tcW w:w="921"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7</w:t>
            </w:r>
          </w:p>
        </w:tc>
        <w:tc>
          <w:tcPr>
            <w:tcW w:w="922"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8</w:t>
            </w:r>
          </w:p>
        </w:tc>
        <w:tc>
          <w:tcPr>
            <w:tcW w:w="183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9</w:t>
            </w:r>
          </w:p>
        </w:tc>
        <w:tc>
          <w:tcPr>
            <w:tcW w:w="7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10</w:t>
            </w:r>
          </w:p>
        </w:tc>
        <w:tc>
          <w:tcPr>
            <w:tcW w:w="79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11</w:t>
            </w:r>
          </w:p>
        </w:tc>
        <w:tc>
          <w:tcPr>
            <w:tcW w:w="79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12</w:t>
            </w:r>
          </w:p>
        </w:tc>
        <w:tc>
          <w:tcPr>
            <w:tcW w:w="158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13</w:t>
            </w:r>
          </w:p>
        </w:tc>
      </w:tr>
      <w:tr w:rsidR="009A4FE3" w:rsidRPr="00015C51" w:rsidTr="00D178B8">
        <w:trPr>
          <w:trHeight w:val="178"/>
        </w:trPr>
        <w:tc>
          <w:tcPr>
            <w:tcW w:w="15026" w:type="dxa"/>
            <w:gridSpan w:val="13"/>
          </w:tcPr>
          <w:p w:rsidR="009A4FE3" w:rsidRPr="00015C51" w:rsidRDefault="009A4FE3" w:rsidP="00D178B8">
            <w:pPr>
              <w:pStyle w:val="a3"/>
              <w:spacing w:before="0" w:after="0"/>
              <w:rPr>
                <w:color w:val="000000"/>
                <w:sz w:val="20"/>
                <w:szCs w:val="20"/>
              </w:rPr>
            </w:pPr>
            <w:r w:rsidRPr="00015C51">
              <w:rPr>
                <w:color w:val="000000"/>
                <w:sz w:val="20"/>
                <w:szCs w:val="20"/>
              </w:rPr>
              <w:t>Цель: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9A4FE3" w:rsidRPr="00015C51" w:rsidTr="00D178B8">
        <w:trPr>
          <w:trHeight w:val="3450"/>
        </w:trPr>
        <w:tc>
          <w:tcPr>
            <w:tcW w:w="566" w:type="dxa"/>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lastRenderedPageBreak/>
              <w:t>1.</w:t>
            </w:r>
          </w:p>
        </w:tc>
        <w:tc>
          <w:tcPr>
            <w:tcW w:w="2836" w:type="dxa"/>
          </w:tcPr>
          <w:p w:rsidR="009A4FE3" w:rsidRPr="00015C51" w:rsidRDefault="009A4FE3" w:rsidP="00D178B8">
            <w:pPr>
              <w:pStyle w:val="a3"/>
              <w:spacing w:before="0" w:after="0"/>
              <w:rPr>
                <w:color w:val="000000"/>
                <w:sz w:val="20"/>
                <w:szCs w:val="20"/>
              </w:rPr>
            </w:pPr>
            <w:r w:rsidRPr="00015C51">
              <w:rPr>
                <w:color w:val="000000"/>
                <w:sz w:val="20"/>
                <w:szCs w:val="20"/>
              </w:rPr>
              <w:t>Основное мероприятие: организация транспортного обслуживания населения по муниципальным маршрутам регулярных перевозок</w:t>
            </w:r>
          </w:p>
        </w:tc>
        <w:tc>
          <w:tcPr>
            <w:tcW w:w="99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2022-2024</w:t>
            </w:r>
          </w:p>
        </w:tc>
        <w:tc>
          <w:tcPr>
            <w:tcW w:w="113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21" w:type="dxa"/>
            <w:shd w:val="clear" w:color="auto" w:fill="auto"/>
          </w:tcPr>
          <w:p w:rsidR="009A4FE3" w:rsidRPr="00015C51" w:rsidRDefault="009A4FE3" w:rsidP="00D178B8">
            <w:pPr>
              <w:pStyle w:val="a3"/>
              <w:spacing w:before="0" w:after="0"/>
              <w:jc w:val="center"/>
              <w:rPr>
                <w:spacing w:val="-12"/>
                <w:sz w:val="20"/>
                <w:szCs w:val="20"/>
              </w:rPr>
            </w:pPr>
            <w:r w:rsidRPr="00015C51">
              <w:rPr>
                <w:sz w:val="20"/>
                <w:szCs w:val="20"/>
              </w:rPr>
              <w:t>127,2</w:t>
            </w:r>
          </w:p>
        </w:tc>
        <w:tc>
          <w:tcPr>
            <w:tcW w:w="922" w:type="dxa"/>
            <w:shd w:val="clear" w:color="auto" w:fill="auto"/>
          </w:tcPr>
          <w:p w:rsidR="009A4FE3" w:rsidRPr="00015C51" w:rsidRDefault="009A4FE3" w:rsidP="00D178B8">
            <w:pPr>
              <w:pStyle w:val="a3"/>
              <w:spacing w:before="0" w:after="0"/>
              <w:jc w:val="center"/>
              <w:rPr>
                <w:sz w:val="20"/>
                <w:szCs w:val="20"/>
              </w:rPr>
            </w:pPr>
            <w:r w:rsidRPr="00015C51">
              <w:rPr>
                <w:sz w:val="20"/>
                <w:szCs w:val="20"/>
              </w:rPr>
              <w:t>42,4</w:t>
            </w:r>
          </w:p>
        </w:tc>
        <w:tc>
          <w:tcPr>
            <w:tcW w:w="921" w:type="dxa"/>
          </w:tcPr>
          <w:p w:rsidR="009A4FE3" w:rsidRPr="00015C51" w:rsidRDefault="009A4FE3" w:rsidP="00D178B8">
            <w:pPr>
              <w:pStyle w:val="a3"/>
              <w:spacing w:before="0" w:after="0"/>
              <w:jc w:val="center"/>
              <w:rPr>
                <w:sz w:val="20"/>
                <w:szCs w:val="20"/>
              </w:rPr>
            </w:pPr>
            <w:r w:rsidRPr="00015C51">
              <w:rPr>
                <w:sz w:val="20"/>
                <w:szCs w:val="20"/>
              </w:rPr>
              <w:t>42,4</w:t>
            </w:r>
          </w:p>
        </w:tc>
        <w:tc>
          <w:tcPr>
            <w:tcW w:w="922" w:type="dxa"/>
          </w:tcPr>
          <w:p w:rsidR="009A4FE3" w:rsidRPr="00015C51" w:rsidRDefault="009A4FE3" w:rsidP="00D178B8">
            <w:pPr>
              <w:pStyle w:val="a3"/>
              <w:spacing w:before="0" w:after="0"/>
              <w:jc w:val="center"/>
              <w:rPr>
                <w:spacing w:val="-12"/>
                <w:sz w:val="20"/>
                <w:szCs w:val="20"/>
              </w:rPr>
            </w:pPr>
            <w:r w:rsidRPr="00015C51">
              <w:rPr>
                <w:sz w:val="20"/>
                <w:szCs w:val="20"/>
              </w:rPr>
              <w:t>42,4</w:t>
            </w:r>
          </w:p>
        </w:tc>
        <w:tc>
          <w:tcPr>
            <w:tcW w:w="183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Организация транспортного обслуживания населения,                   да – 1/ нет – 0</w:t>
            </w:r>
          </w:p>
        </w:tc>
        <w:tc>
          <w:tcPr>
            <w:tcW w:w="793"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9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79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1</w:t>
            </w:r>
          </w:p>
        </w:tc>
        <w:tc>
          <w:tcPr>
            <w:tcW w:w="158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Комитет по развитию городского хозяйства администрации города Мурманска, АО «Электро-транспорт», Министерство транспорта и дорожного хозяйства Мурманской области</w:t>
            </w:r>
          </w:p>
        </w:tc>
      </w:tr>
      <w:tr w:rsidR="009A4FE3" w:rsidRPr="00015C51" w:rsidTr="00D178B8">
        <w:trPr>
          <w:trHeight w:val="114"/>
        </w:trPr>
        <w:tc>
          <w:tcPr>
            <w:tcW w:w="566" w:type="dxa"/>
          </w:tcPr>
          <w:p w:rsidR="009A4FE3" w:rsidRPr="00015C51" w:rsidRDefault="009A4FE3" w:rsidP="00D178B8">
            <w:pPr>
              <w:pStyle w:val="a3"/>
              <w:spacing w:before="0" w:after="0"/>
              <w:jc w:val="center"/>
              <w:rPr>
                <w:color w:val="000000"/>
                <w:spacing w:val="-20"/>
                <w:sz w:val="20"/>
                <w:szCs w:val="20"/>
              </w:rPr>
            </w:pPr>
            <w:r w:rsidRPr="00015C51">
              <w:rPr>
                <w:color w:val="000000"/>
                <w:spacing w:val="-20"/>
                <w:sz w:val="20"/>
                <w:szCs w:val="20"/>
              </w:rPr>
              <w:t>1.1</w:t>
            </w:r>
          </w:p>
        </w:tc>
        <w:tc>
          <w:tcPr>
            <w:tcW w:w="2836" w:type="dxa"/>
          </w:tcPr>
          <w:p w:rsidR="009A4FE3" w:rsidRPr="00015C51" w:rsidRDefault="009A4FE3" w:rsidP="00D178B8">
            <w:pPr>
              <w:pStyle w:val="a3"/>
              <w:spacing w:before="0" w:after="0"/>
              <w:rPr>
                <w:color w:val="000000"/>
                <w:sz w:val="20"/>
                <w:szCs w:val="20"/>
              </w:rPr>
            </w:pPr>
            <w:r w:rsidRPr="00015C51">
              <w:rPr>
                <w:color w:val="000000"/>
                <w:sz w:val="20"/>
                <w:szCs w:val="20"/>
              </w:rPr>
              <w:t>Субсидия на возмещение недополученных доходов транспортным организациям,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 установленной муниципальным нормативным правовым актом</w:t>
            </w:r>
          </w:p>
        </w:tc>
        <w:tc>
          <w:tcPr>
            <w:tcW w:w="997"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2022-2024</w:t>
            </w:r>
          </w:p>
        </w:tc>
        <w:tc>
          <w:tcPr>
            <w:tcW w:w="113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21" w:type="dxa"/>
            <w:shd w:val="clear" w:color="auto" w:fill="auto"/>
          </w:tcPr>
          <w:p w:rsidR="009A4FE3" w:rsidRPr="00015C51" w:rsidRDefault="009A4FE3" w:rsidP="00D178B8">
            <w:pPr>
              <w:pStyle w:val="a3"/>
              <w:spacing w:before="0" w:after="0"/>
              <w:jc w:val="center"/>
              <w:rPr>
                <w:spacing w:val="-12"/>
                <w:sz w:val="20"/>
                <w:szCs w:val="20"/>
              </w:rPr>
            </w:pPr>
            <w:r w:rsidRPr="00015C51">
              <w:rPr>
                <w:sz w:val="20"/>
                <w:szCs w:val="20"/>
              </w:rPr>
              <w:t>127,2</w:t>
            </w:r>
          </w:p>
        </w:tc>
        <w:tc>
          <w:tcPr>
            <w:tcW w:w="922" w:type="dxa"/>
            <w:shd w:val="clear" w:color="auto" w:fill="auto"/>
          </w:tcPr>
          <w:p w:rsidR="009A4FE3" w:rsidRPr="00015C51" w:rsidRDefault="009A4FE3" w:rsidP="00D178B8">
            <w:pPr>
              <w:pStyle w:val="a3"/>
              <w:spacing w:before="0" w:after="0"/>
              <w:jc w:val="center"/>
              <w:rPr>
                <w:sz w:val="20"/>
                <w:szCs w:val="20"/>
              </w:rPr>
            </w:pPr>
            <w:r w:rsidRPr="00015C51">
              <w:rPr>
                <w:sz w:val="20"/>
                <w:szCs w:val="20"/>
              </w:rPr>
              <w:t>42,4</w:t>
            </w:r>
          </w:p>
        </w:tc>
        <w:tc>
          <w:tcPr>
            <w:tcW w:w="921" w:type="dxa"/>
            <w:shd w:val="clear" w:color="auto" w:fill="auto"/>
          </w:tcPr>
          <w:p w:rsidR="009A4FE3" w:rsidRPr="00015C51" w:rsidRDefault="009A4FE3" w:rsidP="00D178B8">
            <w:pPr>
              <w:pStyle w:val="a3"/>
              <w:spacing w:before="0" w:after="0"/>
              <w:jc w:val="center"/>
              <w:rPr>
                <w:sz w:val="20"/>
                <w:szCs w:val="20"/>
              </w:rPr>
            </w:pPr>
            <w:r w:rsidRPr="00015C51">
              <w:rPr>
                <w:sz w:val="20"/>
                <w:szCs w:val="20"/>
              </w:rPr>
              <w:t>42,4</w:t>
            </w:r>
          </w:p>
        </w:tc>
        <w:tc>
          <w:tcPr>
            <w:tcW w:w="922" w:type="dxa"/>
            <w:shd w:val="clear" w:color="auto" w:fill="auto"/>
          </w:tcPr>
          <w:p w:rsidR="009A4FE3" w:rsidRPr="00015C51" w:rsidRDefault="009A4FE3" w:rsidP="00D178B8">
            <w:pPr>
              <w:pStyle w:val="a3"/>
              <w:spacing w:before="0" w:after="0"/>
              <w:jc w:val="center"/>
              <w:rPr>
                <w:spacing w:val="-12"/>
                <w:sz w:val="20"/>
                <w:szCs w:val="20"/>
              </w:rPr>
            </w:pPr>
            <w:r w:rsidRPr="00015C51">
              <w:rPr>
                <w:sz w:val="20"/>
                <w:szCs w:val="20"/>
              </w:rPr>
              <w:t>42,4</w:t>
            </w:r>
          </w:p>
        </w:tc>
        <w:tc>
          <w:tcPr>
            <w:tcW w:w="1838" w:type="dxa"/>
            <w:shd w:val="clear" w:color="auto" w:fill="auto"/>
          </w:tcPr>
          <w:p w:rsidR="009A4FE3" w:rsidRPr="00015C51" w:rsidRDefault="009A4FE3" w:rsidP="00D178B8">
            <w:pPr>
              <w:pStyle w:val="a3"/>
              <w:spacing w:before="0" w:after="0"/>
              <w:jc w:val="center"/>
              <w:rPr>
                <w:color w:val="000000"/>
                <w:sz w:val="20"/>
                <w:szCs w:val="20"/>
              </w:rPr>
            </w:pPr>
            <w:r w:rsidRPr="00015C51">
              <w:rPr>
                <w:color w:val="000000"/>
                <w:sz w:val="20"/>
                <w:szCs w:val="20"/>
              </w:rPr>
              <w:t>Количество транспортных организаций, которым возмещаются недополученные доходы, ед.</w:t>
            </w:r>
          </w:p>
        </w:tc>
        <w:tc>
          <w:tcPr>
            <w:tcW w:w="793" w:type="dxa"/>
            <w:shd w:val="clear" w:color="auto" w:fill="auto"/>
          </w:tcPr>
          <w:p w:rsidR="009A4FE3" w:rsidRPr="00015C51" w:rsidRDefault="009A4FE3" w:rsidP="00D178B8">
            <w:pPr>
              <w:pStyle w:val="a3"/>
              <w:spacing w:before="0" w:after="0"/>
              <w:jc w:val="center"/>
              <w:rPr>
                <w:color w:val="000000"/>
                <w:spacing w:val="-4"/>
                <w:sz w:val="20"/>
                <w:szCs w:val="20"/>
              </w:rPr>
            </w:pPr>
            <w:r w:rsidRPr="00015C51">
              <w:rPr>
                <w:color w:val="000000"/>
                <w:spacing w:val="-4"/>
                <w:sz w:val="20"/>
                <w:szCs w:val="20"/>
              </w:rPr>
              <w:t>1</w:t>
            </w:r>
          </w:p>
        </w:tc>
        <w:tc>
          <w:tcPr>
            <w:tcW w:w="794" w:type="dxa"/>
          </w:tcPr>
          <w:p w:rsidR="009A4FE3" w:rsidRPr="00015C51" w:rsidRDefault="009A4FE3" w:rsidP="00D178B8">
            <w:pPr>
              <w:pStyle w:val="a3"/>
              <w:spacing w:before="0" w:after="0"/>
              <w:jc w:val="center"/>
              <w:rPr>
                <w:color w:val="000000"/>
                <w:spacing w:val="-4"/>
                <w:sz w:val="20"/>
                <w:szCs w:val="20"/>
              </w:rPr>
            </w:pPr>
            <w:r w:rsidRPr="00015C51">
              <w:rPr>
                <w:color w:val="000000"/>
                <w:spacing w:val="-4"/>
                <w:sz w:val="20"/>
                <w:szCs w:val="20"/>
              </w:rPr>
              <w:t>1</w:t>
            </w:r>
          </w:p>
        </w:tc>
        <w:tc>
          <w:tcPr>
            <w:tcW w:w="794" w:type="dxa"/>
          </w:tcPr>
          <w:p w:rsidR="009A4FE3" w:rsidRPr="00015C51" w:rsidRDefault="009A4FE3" w:rsidP="00D178B8">
            <w:pPr>
              <w:pStyle w:val="a3"/>
              <w:spacing w:before="0" w:after="0"/>
              <w:jc w:val="center"/>
              <w:rPr>
                <w:color w:val="000000"/>
                <w:spacing w:val="-4"/>
                <w:sz w:val="20"/>
                <w:szCs w:val="20"/>
              </w:rPr>
            </w:pPr>
            <w:r w:rsidRPr="00015C51">
              <w:rPr>
                <w:color w:val="000000"/>
                <w:spacing w:val="-4"/>
                <w:sz w:val="20"/>
                <w:szCs w:val="20"/>
              </w:rPr>
              <w:t>1</w:t>
            </w:r>
          </w:p>
        </w:tc>
        <w:tc>
          <w:tcPr>
            <w:tcW w:w="1588"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Конкурсный отбор</w:t>
            </w:r>
          </w:p>
        </w:tc>
      </w:tr>
      <w:tr w:rsidR="009A4FE3" w:rsidRPr="00015C51" w:rsidTr="00D178B8">
        <w:trPr>
          <w:trHeight w:val="94"/>
        </w:trPr>
        <w:tc>
          <w:tcPr>
            <w:tcW w:w="566" w:type="dxa"/>
          </w:tcPr>
          <w:p w:rsidR="009A4FE3" w:rsidRPr="00015C51" w:rsidRDefault="009A4FE3" w:rsidP="00D178B8">
            <w:pPr>
              <w:pStyle w:val="a3"/>
              <w:spacing w:before="0" w:after="0"/>
              <w:jc w:val="center"/>
              <w:rPr>
                <w:color w:val="000000"/>
                <w:spacing w:val="-20"/>
                <w:sz w:val="20"/>
                <w:szCs w:val="20"/>
              </w:rPr>
            </w:pPr>
          </w:p>
        </w:tc>
        <w:tc>
          <w:tcPr>
            <w:tcW w:w="2836" w:type="dxa"/>
          </w:tcPr>
          <w:p w:rsidR="009A4FE3" w:rsidRPr="00015C51" w:rsidRDefault="009A4FE3" w:rsidP="00D178B8">
            <w:pPr>
              <w:pStyle w:val="a3"/>
              <w:spacing w:before="0" w:after="0"/>
              <w:rPr>
                <w:color w:val="000000"/>
                <w:spacing w:val="-20"/>
                <w:sz w:val="20"/>
                <w:szCs w:val="20"/>
              </w:rPr>
            </w:pPr>
            <w:r w:rsidRPr="00015C51">
              <w:rPr>
                <w:color w:val="000000"/>
                <w:sz w:val="20"/>
                <w:szCs w:val="20"/>
              </w:rPr>
              <w:t>Всего по подпрограмме</w:t>
            </w:r>
          </w:p>
        </w:tc>
        <w:tc>
          <w:tcPr>
            <w:tcW w:w="997" w:type="dxa"/>
          </w:tcPr>
          <w:p w:rsidR="009A4FE3" w:rsidRPr="00015C51" w:rsidRDefault="009A4FE3" w:rsidP="00D178B8">
            <w:pPr>
              <w:pStyle w:val="a3"/>
              <w:spacing w:before="0" w:after="0"/>
              <w:jc w:val="center"/>
              <w:rPr>
                <w:color w:val="000000"/>
                <w:spacing w:val="-20"/>
                <w:sz w:val="20"/>
                <w:szCs w:val="20"/>
              </w:rPr>
            </w:pPr>
            <w:r w:rsidRPr="00015C51">
              <w:rPr>
                <w:color w:val="000000"/>
                <w:sz w:val="20"/>
                <w:szCs w:val="20"/>
              </w:rPr>
              <w:t>2022-2024</w:t>
            </w:r>
          </w:p>
        </w:tc>
        <w:tc>
          <w:tcPr>
            <w:tcW w:w="1134" w:type="dxa"/>
          </w:tcPr>
          <w:p w:rsidR="009A4FE3" w:rsidRPr="00015C51" w:rsidRDefault="009A4FE3" w:rsidP="00D178B8">
            <w:pPr>
              <w:pStyle w:val="a3"/>
              <w:spacing w:before="0" w:after="0"/>
              <w:jc w:val="center"/>
              <w:rPr>
                <w:color w:val="000000"/>
                <w:sz w:val="20"/>
                <w:szCs w:val="20"/>
              </w:rPr>
            </w:pPr>
            <w:r w:rsidRPr="00015C51">
              <w:rPr>
                <w:color w:val="000000"/>
                <w:sz w:val="20"/>
                <w:szCs w:val="20"/>
              </w:rPr>
              <w:t>МБ</w:t>
            </w:r>
          </w:p>
        </w:tc>
        <w:tc>
          <w:tcPr>
            <w:tcW w:w="921" w:type="dxa"/>
            <w:shd w:val="clear" w:color="auto" w:fill="auto"/>
          </w:tcPr>
          <w:p w:rsidR="009A4FE3" w:rsidRPr="00015C51" w:rsidRDefault="009A4FE3" w:rsidP="00D178B8">
            <w:pPr>
              <w:pStyle w:val="a3"/>
              <w:spacing w:before="0" w:after="0"/>
              <w:jc w:val="center"/>
              <w:rPr>
                <w:spacing w:val="-12"/>
                <w:sz w:val="20"/>
                <w:szCs w:val="20"/>
              </w:rPr>
            </w:pPr>
            <w:r w:rsidRPr="00015C51">
              <w:rPr>
                <w:sz w:val="20"/>
                <w:szCs w:val="20"/>
              </w:rPr>
              <w:t>127,2</w:t>
            </w:r>
          </w:p>
        </w:tc>
        <w:tc>
          <w:tcPr>
            <w:tcW w:w="922" w:type="dxa"/>
            <w:shd w:val="clear" w:color="auto" w:fill="auto"/>
          </w:tcPr>
          <w:p w:rsidR="009A4FE3" w:rsidRPr="00015C51" w:rsidRDefault="009A4FE3" w:rsidP="00D178B8">
            <w:pPr>
              <w:pStyle w:val="a3"/>
              <w:spacing w:before="0" w:after="0"/>
              <w:jc w:val="center"/>
              <w:rPr>
                <w:sz w:val="20"/>
                <w:szCs w:val="20"/>
              </w:rPr>
            </w:pPr>
            <w:r w:rsidRPr="00015C51">
              <w:rPr>
                <w:sz w:val="20"/>
                <w:szCs w:val="20"/>
              </w:rPr>
              <w:t>42,4</w:t>
            </w:r>
          </w:p>
        </w:tc>
        <w:tc>
          <w:tcPr>
            <w:tcW w:w="921" w:type="dxa"/>
          </w:tcPr>
          <w:p w:rsidR="009A4FE3" w:rsidRPr="00015C51" w:rsidRDefault="009A4FE3" w:rsidP="00D178B8">
            <w:pPr>
              <w:pStyle w:val="a3"/>
              <w:spacing w:before="0" w:after="0"/>
              <w:jc w:val="center"/>
              <w:rPr>
                <w:sz w:val="20"/>
                <w:szCs w:val="20"/>
              </w:rPr>
            </w:pPr>
            <w:r w:rsidRPr="00015C51">
              <w:rPr>
                <w:sz w:val="20"/>
                <w:szCs w:val="20"/>
              </w:rPr>
              <w:t>42,4</w:t>
            </w:r>
          </w:p>
          <w:p w:rsidR="009A4FE3" w:rsidRPr="00015C51" w:rsidRDefault="009A4FE3" w:rsidP="00D178B8">
            <w:pPr>
              <w:pStyle w:val="a3"/>
              <w:spacing w:before="0" w:after="0"/>
              <w:jc w:val="center"/>
              <w:rPr>
                <w:sz w:val="20"/>
                <w:szCs w:val="20"/>
              </w:rPr>
            </w:pPr>
          </w:p>
        </w:tc>
        <w:tc>
          <w:tcPr>
            <w:tcW w:w="922" w:type="dxa"/>
          </w:tcPr>
          <w:p w:rsidR="009A4FE3" w:rsidRPr="00015C51" w:rsidRDefault="009A4FE3" w:rsidP="00D178B8">
            <w:pPr>
              <w:pStyle w:val="a3"/>
              <w:spacing w:before="0" w:after="0"/>
              <w:jc w:val="center"/>
              <w:rPr>
                <w:spacing w:val="-12"/>
                <w:sz w:val="20"/>
                <w:szCs w:val="20"/>
              </w:rPr>
            </w:pPr>
            <w:r w:rsidRPr="00015C51">
              <w:rPr>
                <w:sz w:val="20"/>
                <w:szCs w:val="20"/>
              </w:rPr>
              <w:t>42,4</w:t>
            </w:r>
          </w:p>
        </w:tc>
        <w:tc>
          <w:tcPr>
            <w:tcW w:w="1838" w:type="dxa"/>
          </w:tcPr>
          <w:p w:rsidR="009A4FE3" w:rsidRPr="00015C51" w:rsidRDefault="009A4FE3" w:rsidP="00D178B8">
            <w:pPr>
              <w:pStyle w:val="a3"/>
              <w:spacing w:before="0" w:after="0"/>
              <w:rPr>
                <w:color w:val="000000"/>
                <w:spacing w:val="-20"/>
                <w:sz w:val="20"/>
                <w:szCs w:val="20"/>
              </w:rPr>
            </w:pPr>
          </w:p>
        </w:tc>
        <w:tc>
          <w:tcPr>
            <w:tcW w:w="793" w:type="dxa"/>
          </w:tcPr>
          <w:p w:rsidR="009A4FE3" w:rsidRPr="00015C51" w:rsidRDefault="009A4FE3" w:rsidP="00D178B8">
            <w:pPr>
              <w:pStyle w:val="a3"/>
              <w:spacing w:before="0" w:after="0"/>
              <w:jc w:val="center"/>
              <w:rPr>
                <w:color w:val="000000"/>
                <w:spacing w:val="-20"/>
                <w:sz w:val="20"/>
                <w:szCs w:val="20"/>
              </w:rPr>
            </w:pPr>
          </w:p>
        </w:tc>
        <w:tc>
          <w:tcPr>
            <w:tcW w:w="794" w:type="dxa"/>
          </w:tcPr>
          <w:p w:rsidR="009A4FE3" w:rsidRPr="00015C51" w:rsidRDefault="009A4FE3" w:rsidP="00D178B8">
            <w:pPr>
              <w:pStyle w:val="a3"/>
              <w:spacing w:before="0" w:after="0"/>
              <w:jc w:val="center"/>
              <w:rPr>
                <w:color w:val="000000"/>
                <w:spacing w:val="-20"/>
                <w:sz w:val="20"/>
                <w:szCs w:val="20"/>
              </w:rPr>
            </w:pPr>
          </w:p>
        </w:tc>
        <w:tc>
          <w:tcPr>
            <w:tcW w:w="794" w:type="dxa"/>
          </w:tcPr>
          <w:p w:rsidR="009A4FE3" w:rsidRPr="00015C51" w:rsidRDefault="009A4FE3" w:rsidP="00D178B8">
            <w:pPr>
              <w:pStyle w:val="a3"/>
              <w:spacing w:before="0" w:after="0"/>
              <w:jc w:val="center"/>
              <w:rPr>
                <w:color w:val="000000"/>
                <w:spacing w:val="-20"/>
                <w:sz w:val="20"/>
                <w:szCs w:val="20"/>
              </w:rPr>
            </w:pPr>
          </w:p>
        </w:tc>
        <w:tc>
          <w:tcPr>
            <w:tcW w:w="1588" w:type="dxa"/>
          </w:tcPr>
          <w:p w:rsidR="009A4FE3" w:rsidRPr="00015C51" w:rsidRDefault="009A4FE3" w:rsidP="00D178B8">
            <w:pPr>
              <w:pStyle w:val="a3"/>
              <w:spacing w:before="0" w:after="0"/>
              <w:jc w:val="center"/>
              <w:rPr>
                <w:color w:val="000000"/>
                <w:spacing w:val="-20"/>
                <w:sz w:val="20"/>
                <w:szCs w:val="20"/>
              </w:rPr>
            </w:pPr>
          </w:p>
        </w:tc>
      </w:tr>
    </w:tbl>
    <w:p w:rsidR="009A4FE3" w:rsidRPr="00015C51" w:rsidRDefault="009A4FE3" w:rsidP="009A4FE3">
      <w:pPr>
        <w:autoSpaceDE w:val="0"/>
        <w:autoSpaceDN w:val="0"/>
        <w:adjustRightInd w:val="0"/>
        <w:jc w:val="center"/>
      </w:pPr>
    </w:p>
    <w:p w:rsidR="009A4FE3" w:rsidRPr="00015C51" w:rsidRDefault="009A4FE3" w:rsidP="009A4FE3">
      <w:pPr>
        <w:autoSpaceDE w:val="0"/>
        <w:autoSpaceDN w:val="0"/>
        <w:adjustRightInd w:val="0"/>
        <w:jc w:val="center"/>
      </w:pPr>
      <w:r w:rsidRPr="00015C51">
        <w:t>3.3. Оценка применения мер налогового регулирования в сфере реализации муниципальной программы</w:t>
      </w:r>
    </w:p>
    <w:p w:rsidR="009A4FE3" w:rsidRPr="00015C51" w:rsidRDefault="009A4FE3" w:rsidP="009A4FE3">
      <w:pPr>
        <w:jc w:val="center"/>
      </w:pPr>
    </w:p>
    <w:tbl>
      <w:tblPr>
        <w:tblW w:w="508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2694"/>
        <w:gridCol w:w="766"/>
        <w:gridCol w:w="994"/>
        <w:gridCol w:w="889"/>
        <w:gridCol w:w="889"/>
        <w:gridCol w:w="893"/>
        <w:gridCol w:w="751"/>
        <w:gridCol w:w="754"/>
        <w:gridCol w:w="751"/>
        <w:gridCol w:w="908"/>
        <w:gridCol w:w="3189"/>
      </w:tblGrid>
      <w:tr w:rsidR="009A4FE3" w:rsidRPr="00015C51" w:rsidTr="00D178B8">
        <w:tc>
          <w:tcPr>
            <w:tcW w:w="199" w:type="pct"/>
            <w:vMerge w:val="restart"/>
            <w:shd w:val="clear" w:color="auto" w:fill="auto"/>
            <w:vAlign w:val="center"/>
          </w:tcPr>
          <w:p w:rsidR="009A4FE3" w:rsidRPr="00015C51" w:rsidRDefault="009A4FE3" w:rsidP="00D178B8">
            <w:pPr>
              <w:pStyle w:val="ConsPlusNormal"/>
              <w:jc w:val="center"/>
              <w:rPr>
                <w:rFonts w:ascii="Times New Roman" w:hAnsi="Times New Roman" w:cs="Times New Roman"/>
              </w:rPr>
            </w:pPr>
            <w:r w:rsidRPr="00015C51">
              <w:rPr>
                <w:rFonts w:ascii="Times New Roman" w:hAnsi="Times New Roman" w:cs="Times New Roman"/>
              </w:rPr>
              <w:lastRenderedPageBreak/>
              <w:t>№№ п/п</w:t>
            </w:r>
          </w:p>
        </w:tc>
        <w:tc>
          <w:tcPr>
            <w:tcW w:w="933" w:type="pct"/>
            <w:vMerge w:val="restart"/>
            <w:shd w:val="clear" w:color="auto" w:fill="auto"/>
            <w:vAlign w:val="center"/>
          </w:tcPr>
          <w:p w:rsidR="009A4FE3" w:rsidRPr="00015C51" w:rsidRDefault="009A4FE3" w:rsidP="00D178B8">
            <w:pPr>
              <w:jc w:val="center"/>
              <w:rPr>
                <w:sz w:val="20"/>
                <w:szCs w:val="20"/>
              </w:rPr>
            </w:pPr>
            <w:r w:rsidRPr="00015C51">
              <w:rPr>
                <w:sz w:val="20"/>
                <w:szCs w:val="20"/>
              </w:rPr>
              <w:t>Наименование меры</w:t>
            </w:r>
          </w:p>
        </w:tc>
        <w:tc>
          <w:tcPr>
            <w:tcW w:w="2768" w:type="pct"/>
            <w:gridSpan w:val="9"/>
            <w:shd w:val="clear" w:color="auto" w:fill="auto"/>
          </w:tcPr>
          <w:p w:rsidR="009A4FE3" w:rsidRPr="00015C51" w:rsidRDefault="009A4FE3" w:rsidP="00D178B8">
            <w:pPr>
              <w:jc w:val="center"/>
              <w:rPr>
                <w:sz w:val="20"/>
                <w:szCs w:val="20"/>
              </w:rPr>
            </w:pPr>
            <w:r w:rsidRPr="00015C51">
              <w:rPr>
                <w:sz w:val="20"/>
                <w:szCs w:val="20"/>
              </w:rPr>
              <w:t>Объем выпадающих доходов бюджета муниципального образования город Мурманск (тыс. руб.)</w:t>
            </w:r>
          </w:p>
        </w:tc>
        <w:tc>
          <w:tcPr>
            <w:tcW w:w="1100" w:type="pct"/>
            <w:vMerge w:val="restart"/>
            <w:shd w:val="clear" w:color="auto" w:fill="auto"/>
          </w:tcPr>
          <w:p w:rsidR="009A4FE3" w:rsidRPr="00015C51" w:rsidRDefault="009A4FE3" w:rsidP="00D178B8">
            <w:pPr>
              <w:jc w:val="center"/>
              <w:rPr>
                <w:sz w:val="20"/>
                <w:szCs w:val="20"/>
              </w:rPr>
            </w:pPr>
            <w:r w:rsidRPr="00015C51">
              <w:rPr>
                <w:sz w:val="20"/>
                <w:szCs w:val="20"/>
              </w:rPr>
              <w:t>Обоснование необходимости применения меры</w:t>
            </w:r>
          </w:p>
        </w:tc>
      </w:tr>
      <w:tr w:rsidR="009A4FE3" w:rsidRPr="00015C51" w:rsidTr="00D178B8">
        <w:tc>
          <w:tcPr>
            <w:tcW w:w="199" w:type="pct"/>
            <w:vMerge/>
            <w:shd w:val="clear" w:color="auto" w:fill="auto"/>
          </w:tcPr>
          <w:p w:rsidR="009A4FE3" w:rsidRPr="00015C51" w:rsidRDefault="009A4FE3" w:rsidP="00D178B8">
            <w:pPr>
              <w:rPr>
                <w:sz w:val="20"/>
                <w:szCs w:val="20"/>
              </w:rPr>
            </w:pPr>
          </w:p>
        </w:tc>
        <w:tc>
          <w:tcPr>
            <w:tcW w:w="933" w:type="pct"/>
            <w:vMerge/>
            <w:shd w:val="clear" w:color="auto" w:fill="auto"/>
          </w:tcPr>
          <w:p w:rsidR="009A4FE3" w:rsidRPr="00015C51" w:rsidRDefault="009A4FE3" w:rsidP="00D178B8">
            <w:pPr>
              <w:rPr>
                <w:sz w:val="20"/>
                <w:szCs w:val="20"/>
              </w:rPr>
            </w:pPr>
          </w:p>
        </w:tc>
        <w:tc>
          <w:tcPr>
            <w:tcW w:w="270" w:type="pct"/>
            <w:vMerge w:val="restart"/>
            <w:shd w:val="clear" w:color="auto" w:fill="auto"/>
            <w:vAlign w:val="center"/>
          </w:tcPr>
          <w:p w:rsidR="009A4FE3" w:rsidRPr="00015C51" w:rsidRDefault="009A4FE3" w:rsidP="00D178B8">
            <w:pPr>
              <w:jc w:val="center"/>
              <w:rPr>
                <w:sz w:val="20"/>
                <w:szCs w:val="20"/>
              </w:rPr>
            </w:pPr>
            <w:r w:rsidRPr="00015C51">
              <w:rPr>
                <w:sz w:val="20"/>
                <w:szCs w:val="20"/>
              </w:rPr>
              <w:t>Всего</w:t>
            </w:r>
          </w:p>
        </w:tc>
        <w:tc>
          <w:tcPr>
            <w:tcW w:w="370" w:type="pct"/>
            <w:shd w:val="clear" w:color="auto" w:fill="auto"/>
            <w:vAlign w:val="center"/>
          </w:tcPr>
          <w:p w:rsidR="009A4FE3" w:rsidRPr="00015C51" w:rsidRDefault="009A4FE3" w:rsidP="00D178B8">
            <w:pPr>
              <w:jc w:val="center"/>
              <w:rPr>
                <w:sz w:val="20"/>
                <w:szCs w:val="20"/>
              </w:rPr>
            </w:pPr>
            <w:r w:rsidRPr="00015C51">
              <w:rPr>
                <w:sz w:val="20"/>
                <w:szCs w:val="20"/>
              </w:rPr>
              <w:t>2017</w:t>
            </w:r>
          </w:p>
        </w:tc>
        <w:tc>
          <w:tcPr>
            <w:tcW w:w="323" w:type="pct"/>
            <w:shd w:val="clear" w:color="auto" w:fill="auto"/>
            <w:vAlign w:val="center"/>
          </w:tcPr>
          <w:p w:rsidR="009A4FE3" w:rsidRPr="00015C51" w:rsidRDefault="009A4FE3" w:rsidP="00D178B8">
            <w:pPr>
              <w:jc w:val="center"/>
              <w:rPr>
                <w:sz w:val="20"/>
                <w:szCs w:val="20"/>
              </w:rPr>
            </w:pPr>
            <w:r w:rsidRPr="00015C51">
              <w:rPr>
                <w:sz w:val="20"/>
                <w:szCs w:val="20"/>
              </w:rPr>
              <w:t>2018</w:t>
            </w:r>
          </w:p>
        </w:tc>
        <w:tc>
          <w:tcPr>
            <w:tcW w:w="323" w:type="pct"/>
            <w:shd w:val="clear" w:color="auto" w:fill="auto"/>
            <w:vAlign w:val="center"/>
          </w:tcPr>
          <w:p w:rsidR="009A4FE3" w:rsidRPr="00015C51" w:rsidRDefault="009A4FE3" w:rsidP="00D178B8">
            <w:pPr>
              <w:jc w:val="center"/>
              <w:rPr>
                <w:sz w:val="20"/>
                <w:szCs w:val="20"/>
              </w:rPr>
            </w:pPr>
            <w:r w:rsidRPr="00015C51">
              <w:rPr>
                <w:sz w:val="20"/>
                <w:szCs w:val="20"/>
              </w:rPr>
              <w:t>2019</w:t>
            </w:r>
          </w:p>
        </w:tc>
        <w:tc>
          <w:tcPr>
            <w:tcW w:w="324" w:type="pct"/>
            <w:shd w:val="clear" w:color="auto" w:fill="auto"/>
            <w:vAlign w:val="center"/>
          </w:tcPr>
          <w:p w:rsidR="009A4FE3" w:rsidRPr="00015C51" w:rsidRDefault="009A4FE3" w:rsidP="00D178B8">
            <w:pPr>
              <w:jc w:val="center"/>
              <w:rPr>
                <w:sz w:val="20"/>
                <w:szCs w:val="20"/>
              </w:rPr>
            </w:pPr>
            <w:r w:rsidRPr="00015C51">
              <w:rPr>
                <w:sz w:val="20"/>
                <w:szCs w:val="20"/>
              </w:rPr>
              <w:t>2020</w:t>
            </w:r>
          </w:p>
        </w:tc>
        <w:tc>
          <w:tcPr>
            <w:tcW w:w="276" w:type="pct"/>
            <w:shd w:val="clear" w:color="auto" w:fill="auto"/>
            <w:vAlign w:val="center"/>
          </w:tcPr>
          <w:p w:rsidR="009A4FE3" w:rsidRPr="00015C51" w:rsidRDefault="009A4FE3" w:rsidP="00D178B8">
            <w:pPr>
              <w:jc w:val="center"/>
              <w:rPr>
                <w:sz w:val="20"/>
                <w:szCs w:val="20"/>
              </w:rPr>
            </w:pPr>
            <w:r w:rsidRPr="00015C51">
              <w:rPr>
                <w:sz w:val="20"/>
                <w:szCs w:val="20"/>
              </w:rPr>
              <w:t>2021</w:t>
            </w:r>
          </w:p>
        </w:tc>
        <w:tc>
          <w:tcPr>
            <w:tcW w:w="277" w:type="pct"/>
            <w:shd w:val="clear" w:color="auto" w:fill="auto"/>
            <w:vAlign w:val="center"/>
          </w:tcPr>
          <w:p w:rsidR="009A4FE3" w:rsidRPr="00015C51" w:rsidRDefault="009A4FE3" w:rsidP="00D178B8">
            <w:pPr>
              <w:jc w:val="center"/>
              <w:rPr>
                <w:sz w:val="20"/>
                <w:szCs w:val="20"/>
              </w:rPr>
            </w:pPr>
            <w:r w:rsidRPr="00015C51">
              <w:rPr>
                <w:sz w:val="20"/>
                <w:szCs w:val="20"/>
              </w:rPr>
              <w:t>2022</w:t>
            </w:r>
          </w:p>
        </w:tc>
        <w:tc>
          <w:tcPr>
            <w:tcW w:w="276" w:type="pct"/>
            <w:shd w:val="clear" w:color="auto" w:fill="auto"/>
            <w:vAlign w:val="center"/>
          </w:tcPr>
          <w:p w:rsidR="009A4FE3" w:rsidRPr="00015C51" w:rsidRDefault="009A4FE3" w:rsidP="00D178B8">
            <w:pPr>
              <w:jc w:val="center"/>
              <w:rPr>
                <w:sz w:val="20"/>
                <w:szCs w:val="20"/>
              </w:rPr>
            </w:pPr>
            <w:r w:rsidRPr="00015C51">
              <w:rPr>
                <w:sz w:val="20"/>
                <w:szCs w:val="20"/>
              </w:rPr>
              <w:t>2023</w:t>
            </w:r>
          </w:p>
        </w:tc>
        <w:tc>
          <w:tcPr>
            <w:tcW w:w="329" w:type="pct"/>
            <w:shd w:val="clear" w:color="auto" w:fill="auto"/>
            <w:vAlign w:val="center"/>
          </w:tcPr>
          <w:p w:rsidR="009A4FE3" w:rsidRPr="00015C51" w:rsidRDefault="009A4FE3" w:rsidP="00D178B8">
            <w:pPr>
              <w:jc w:val="center"/>
              <w:rPr>
                <w:sz w:val="20"/>
                <w:szCs w:val="20"/>
              </w:rPr>
            </w:pPr>
            <w:r w:rsidRPr="00015C51">
              <w:rPr>
                <w:sz w:val="20"/>
                <w:szCs w:val="20"/>
              </w:rPr>
              <w:t>2024</w:t>
            </w:r>
          </w:p>
        </w:tc>
        <w:tc>
          <w:tcPr>
            <w:tcW w:w="1100" w:type="pct"/>
            <w:vMerge/>
            <w:shd w:val="clear" w:color="auto" w:fill="auto"/>
          </w:tcPr>
          <w:p w:rsidR="009A4FE3" w:rsidRPr="00015C51" w:rsidRDefault="009A4FE3" w:rsidP="00D178B8">
            <w:pPr>
              <w:rPr>
                <w:sz w:val="20"/>
                <w:szCs w:val="20"/>
              </w:rPr>
            </w:pPr>
          </w:p>
        </w:tc>
      </w:tr>
      <w:tr w:rsidR="009A4FE3" w:rsidRPr="00015C51" w:rsidTr="00D178B8">
        <w:tc>
          <w:tcPr>
            <w:tcW w:w="199" w:type="pct"/>
            <w:vMerge/>
            <w:shd w:val="clear" w:color="auto" w:fill="auto"/>
          </w:tcPr>
          <w:p w:rsidR="009A4FE3" w:rsidRPr="00015C51" w:rsidRDefault="009A4FE3" w:rsidP="00D178B8">
            <w:pPr>
              <w:rPr>
                <w:sz w:val="20"/>
                <w:szCs w:val="20"/>
              </w:rPr>
            </w:pPr>
          </w:p>
        </w:tc>
        <w:tc>
          <w:tcPr>
            <w:tcW w:w="933" w:type="pct"/>
            <w:vMerge/>
            <w:shd w:val="clear" w:color="auto" w:fill="auto"/>
          </w:tcPr>
          <w:p w:rsidR="009A4FE3" w:rsidRPr="00015C51" w:rsidRDefault="009A4FE3" w:rsidP="00D178B8">
            <w:pPr>
              <w:rPr>
                <w:sz w:val="20"/>
                <w:szCs w:val="20"/>
              </w:rPr>
            </w:pPr>
          </w:p>
        </w:tc>
        <w:tc>
          <w:tcPr>
            <w:tcW w:w="270" w:type="pct"/>
            <w:vMerge/>
            <w:shd w:val="clear" w:color="auto" w:fill="auto"/>
            <w:vAlign w:val="center"/>
          </w:tcPr>
          <w:p w:rsidR="009A4FE3" w:rsidRPr="00015C51" w:rsidRDefault="009A4FE3" w:rsidP="00D178B8">
            <w:pPr>
              <w:jc w:val="center"/>
              <w:rPr>
                <w:sz w:val="20"/>
                <w:szCs w:val="20"/>
              </w:rPr>
            </w:pPr>
          </w:p>
        </w:tc>
        <w:tc>
          <w:tcPr>
            <w:tcW w:w="370" w:type="pct"/>
            <w:shd w:val="clear" w:color="auto" w:fill="auto"/>
            <w:vAlign w:val="center"/>
          </w:tcPr>
          <w:p w:rsidR="009A4FE3" w:rsidRPr="00015C51" w:rsidRDefault="009A4FE3" w:rsidP="00D178B8">
            <w:pPr>
              <w:jc w:val="center"/>
              <w:rPr>
                <w:sz w:val="20"/>
                <w:szCs w:val="20"/>
              </w:rPr>
            </w:pPr>
            <w:r w:rsidRPr="00015C51">
              <w:rPr>
                <w:sz w:val="20"/>
                <w:szCs w:val="20"/>
              </w:rPr>
              <w:t>факт</w:t>
            </w:r>
          </w:p>
        </w:tc>
        <w:tc>
          <w:tcPr>
            <w:tcW w:w="323" w:type="pct"/>
            <w:shd w:val="clear" w:color="auto" w:fill="auto"/>
            <w:vAlign w:val="center"/>
          </w:tcPr>
          <w:p w:rsidR="009A4FE3" w:rsidRPr="00015C51" w:rsidRDefault="009A4FE3" w:rsidP="00D178B8">
            <w:pPr>
              <w:jc w:val="center"/>
              <w:rPr>
                <w:sz w:val="20"/>
                <w:szCs w:val="20"/>
              </w:rPr>
            </w:pPr>
            <w:r w:rsidRPr="00015C51">
              <w:rPr>
                <w:sz w:val="20"/>
                <w:szCs w:val="20"/>
              </w:rPr>
              <w:t>факт</w:t>
            </w:r>
          </w:p>
        </w:tc>
        <w:tc>
          <w:tcPr>
            <w:tcW w:w="323" w:type="pct"/>
            <w:shd w:val="clear" w:color="auto" w:fill="auto"/>
            <w:vAlign w:val="center"/>
          </w:tcPr>
          <w:p w:rsidR="009A4FE3" w:rsidRPr="00015C51" w:rsidRDefault="009A4FE3" w:rsidP="00D178B8">
            <w:pPr>
              <w:jc w:val="center"/>
              <w:rPr>
                <w:sz w:val="20"/>
                <w:szCs w:val="20"/>
              </w:rPr>
            </w:pPr>
            <w:r w:rsidRPr="00015C51">
              <w:rPr>
                <w:sz w:val="20"/>
                <w:szCs w:val="20"/>
              </w:rPr>
              <w:t>факт</w:t>
            </w:r>
          </w:p>
        </w:tc>
        <w:tc>
          <w:tcPr>
            <w:tcW w:w="324" w:type="pct"/>
            <w:shd w:val="clear" w:color="auto" w:fill="auto"/>
            <w:vAlign w:val="center"/>
          </w:tcPr>
          <w:p w:rsidR="009A4FE3" w:rsidRPr="00015C51" w:rsidRDefault="009A4FE3" w:rsidP="00D178B8">
            <w:pPr>
              <w:jc w:val="center"/>
              <w:rPr>
                <w:sz w:val="20"/>
                <w:szCs w:val="20"/>
              </w:rPr>
            </w:pPr>
            <w:r w:rsidRPr="00015C51">
              <w:rPr>
                <w:sz w:val="20"/>
                <w:szCs w:val="20"/>
              </w:rPr>
              <w:t>оценка</w:t>
            </w:r>
          </w:p>
        </w:tc>
        <w:tc>
          <w:tcPr>
            <w:tcW w:w="276" w:type="pct"/>
            <w:shd w:val="clear" w:color="auto" w:fill="auto"/>
            <w:vAlign w:val="center"/>
          </w:tcPr>
          <w:p w:rsidR="009A4FE3" w:rsidRPr="00015C51" w:rsidRDefault="009A4FE3" w:rsidP="00D178B8">
            <w:pPr>
              <w:jc w:val="center"/>
              <w:rPr>
                <w:sz w:val="20"/>
                <w:szCs w:val="20"/>
              </w:rPr>
            </w:pPr>
            <w:r w:rsidRPr="00015C51">
              <w:rPr>
                <w:sz w:val="20"/>
                <w:szCs w:val="20"/>
              </w:rPr>
              <w:t>план</w:t>
            </w:r>
          </w:p>
        </w:tc>
        <w:tc>
          <w:tcPr>
            <w:tcW w:w="277" w:type="pct"/>
            <w:shd w:val="clear" w:color="auto" w:fill="auto"/>
            <w:vAlign w:val="center"/>
          </w:tcPr>
          <w:p w:rsidR="009A4FE3" w:rsidRPr="00015C51" w:rsidRDefault="009A4FE3" w:rsidP="00D178B8">
            <w:pPr>
              <w:jc w:val="center"/>
              <w:rPr>
                <w:sz w:val="20"/>
                <w:szCs w:val="20"/>
              </w:rPr>
            </w:pPr>
            <w:r w:rsidRPr="00015C51">
              <w:rPr>
                <w:sz w:val="20"/>
                <w:szCs w:val="20"/>
              </w:rPr>
              <w:t>план</w:t>
            </w:r>
          </w:p>
        </w:tc>
        <w:tc>
          <w:tcPr>
            <w:tcW w:w="276" w:type="pct"/>
            <w:shd w:val="clear" w:color="auto" w:fill="auto"/>
            <w:vAlign w:val="center"/>
          </w:tcPr>
          <w:p w:rsidR="009A4FE3" w:rsidRPr="00015C51" w:rsidRDefault="009A4FE3" w:rsidP="00D178B8">
            <w:pPr>
              <w:jc w:val="center"/>
              <w:rPr>
                <w:sz w:val="20"/>
                <w:szCs w:val="20"/>
              </w:rPr>
            </w:pPr>
            <w:r w:rsidRPr="00015C51">
              <w:rPr>
                <w:sz w:val="20"/>
                <w:szCs w:val="20"/>
              </w:rPr>
              <w:t>план</w:t>
            </w:r>
          </w:p>
        </w:tc>
        <w:tc>
          <w:tcPr>
            <w:tcW w:w="329" w:type="pct"/>
            <w:shd w:val="clear" w:color="auto" w:fill="auto"/>
            <w:vAlign w:val="center"/>
          </w:tcPr>
          <w:p w:rsidR="009A4FE3" w:rsidRPr="00015C51" w:rsidRDefault="009A4FE3" w:rsidP="00D178B8">
            <w:pPr>
              <w:jc w:val="center"/>
              <w:rPr>
                <w:sz w:val="20"/>
                <w:szCs w:val="20"/>
              </w:rPr>
            </w:pPr>
            <w:r w:rsidRPr="00015C51">
              <w:rPr>
                <w:sz w:val="20"/>
                <w:szCs w:val="20"/>
              </w:rPr>
              <w:t>план</w:t>
            </w:r>
          </w:p>
        </w:tc>
        <w:tc>
          <w:tcPr>
            <w:tcW w:w="1100" w:type="pct"/>
            <w:vMerge/>
            <w:shd w:val="clear" w:color="auto" w:fill="auto"/>
          </w:tcPr>
          <w:p w:rsidR="009A4FE3" w:rsidRPr="00015C51" w:rsidRDefault="009A4FE3" w:rsidP="00D178B8">
            <w:pPr>
              <w:rPr>
                <w:sz w:val="20"/>
                <w:szCs w:val="20"/>
              </w:rPr>
            </w:pPr>
          </w:p>
        </w:tc>
      </w:tr>
      <w:tr w:rsidR="009A4FE3" w:rsidRPr="00015C51" w:rsidTr="00D178B8">
        <w:tc>
          <w:tcPr>
            <w:tcW w:w="199" w:type="pct"/>
            <w:shd w:val="clear" w:color="auto" w:fill="auto"/>
          </w:tcPr>
          <w:p w:rsidR="009A4FE3" w:rsidRPr="00015C51" w:rsidRDefault="009A4FE3" w:rsidP="00D178B8">
            <w:pPr>
              <w:jc w:val="center"/>
              <w:rPr>
                <w:sz w:val="20"/>
                <w:szCs w:val="20"/>
              </w:rPr>
            </w:pPr>
            <w:r w:rsidRPr="00015C51">
              <w:rPr>
                <w:sz w:val="20"/>
                <w:szCs w:val="20"/>
              </w:rPr>
              <w:t>1</w:t>
            </w:r>
          </w:p>
        </w:tc>
        <w:tc>
          <w:tcPr>
            <w:tcW w:w="933" w:type="pct"/>
            <w:shd w:val="clear" w:color="auto" w:fill="auto"/>
          </w:tcPr>
          <w:p w:rsidR="009A4FE3" w:rsidRPr="00015C51" w:rsidRDefault="009A4FE3" w:rsidP="00D178B8">
            <w:pPr>
              <w:rPr>
                <w:sz w:val="20"/>
                <w:szCs w:val="20"/>
              </w:rPr>
            </w:pPr>
            <w:r w:rsidRPr="00015C51">
              <w:rPr>
                <w:sz w:val="20"/>
                <w:szCs w:val="20"/>
              </w:rPr>
              <w:t>Пониженная налоговая ставка по земельному налогу (0,05%) в отношении земельных участков организаций, осуществляющих перевозку пассажиров и багажа городским наземным электрическим транспортом общего пользования (решение Совета депутатов города Мурманска от 07.11.2005 № 13-159 «Об установлении земельного налога на территории муниципального образования город Мурманск»)</w:t>
            </w:r>
          </w:p>
        </w:tc>
        <w:tc>
          <w:tcPr>
            <w:tcW w:w="270" w:type="pct"/>
            <w:shd w:val="clear" w:color="auto" w:fill="auto"/>
          </w:tcPr>
          <w:p w:rsidR="009A4FE3" w:rsidRPr="00015C51" w:rsidRDefault="009A4FE3" w:rsidP="00D178B8">
            <w:pPr>
              <w:jc w:val="center"/>
              <w:rPr>
                <w:sz w:val="20"/>
                <w:szCs w:val="20"/>
              </w:rPr>
            </w:pPr>
            <w:r w:rsidRPr="00015C51">
              <w:rPr>
                <w:sz w:val="20"/>
                <w:szCs w:val="20"/>
              </w:rPr>
              <w:t>1992,0</w:t>
            </w:r>
          </w:p>
        </w:tc>
        <w:tc>
          <w:tcPr>
            <w:tcW w:w="370" w:type="pct"/>
            <w:shd w:val="clear" w:color="auto" w:fill="auto"/>
          </w:tcPr>
          <w:p w:rsidR="009A4FE3" w:rsidRPr="00015C51" w:rsidRDefault="009A4FE3" w:rsidP="00D178B8">
            <w:pPr>
              <w:jc w:val="center"/>
              <w:rPr>
                <w:sz w:val="20"/>
                <w:szCs w:val="20"/>
              </w:rPr>
            </w:pPr>
            <w:r w:rsidRPr="00015C51">
              <w:rPr>
                <w:sz w:val="20"/>
                <w:szCs w:val="20"/>
              </w:rPr>
              <w:t>249,0</w:t>
            </w:r>
          </w:p>
        </w:tc>
        <w:tc>
          <w:tcPr>
            <w:tcW w:w="323" w:type="pct"/>
            <w:shd w:val="clear" w:color="auto" w:fill="auto"/>
          </w:tcPr>
          <w:p w:rsidR="009A4FE3" w:rsidRPr="00015C51" w:rsidRDefault="009A4FE3" w:rsidP="00D178B8">
            <w:pPr>
              <w:jc w:val="center"/>
              <w:rPr>
                <w:sz w:val="20"/>
                <w:szCs w:val="20"/>
              </w:rPr>
            </w:pPr>
            <w:r w:rsidRPr="00015C51">
              <w:rPr>
                <w:sz w:val="20"/>
                <w:szCs w:val="20"/>
              </w:rPr>
              <w:t>249,0</w:t>
            </w:r>
          </w:p>
        </w:tc>
        <w:tc>
          <w:tcPr>
            <w:tcW w:w="323" w:type="pct"/>
            <w:shd w:val="clear" w:color="auto" w:fill="auto"/>
          </w:tcPr>
          <w:p w:rsidR="009A4FE3" w:rsidRPr="00015C51" w:rsidRDefault="009A4FE3" w:rsidP="00D178B8">
            <w:pPr>
              <w:jc w:val="center"/>
              <w:rPr>
                <w:sz w:val="20"/>
                <w:szCs w:val="20"/>
              </w:rPr>
            </w:pPr>
            <w:r w:rsidRPr="00015C51">
              <w:rPr>
                <w:sz w:val="20"/>
                <w:szCs w:val="20"/>
              </w:rPr>
              <w:t>249,0</w:t>
            </w:r>
          </w:p>
        </w:tc>
        <w:tc>
          <w:tcPr>
            <w:tcW w:w="324" w:type="pct"/>
            <w:shd w:val="clear" w:color="auto" w:fill="auto"/>
          </w:tcPr>
          <w:p w:rsidR="009A4FE3" w:rsidRPr="00015C51" w:rsidRDefault="009A4FE3" w:rsidP="00D178B8">
            <w:pPr>
              <w:jc w:val="center"/>
              <w:rPr>
                <w:sz w:val="20"/>
                <w:szCs w:val="20"/>
              </w:rPr>
            </w:pPr>
            <w:r w:rsidRPr="00015C51">
              <w:rPr>
                <w:sz w:val="20"/>
                <w:szCs w:val="20"/>
              </w:rPr>
              <w:t>249,0</w:t>
            </w:r>
          </w:p>
        </w:tc>
        <w:tc>
          <w:tcPr>
            <w:tcW w:w="276" w:type="pct"/>
            <w:shd w:val="clear" w:color="auto" w:fill="auto"/>
          </w:tcPr>
          <w:p w:rsidR="009A4FE3" w:rsidRPr="00015C51" w:rsidRDefault="009A4FE3" w:rsidP="00D178B8">
            <w:pPr>
              <w:jc w:val="center"/>
              <w:rPr>
                <w:sz w:val="20"/>
                <w:szCs w:val="20"/>
              </w:rPr>
            </w:pPr>
            <w:r w:rsidRPr="00015C51">
              <w:rPr>
                <w:sz w:val="20"/>
                <w:szCs w:val="20"/>
              </w:rPr>
              <w:t>249,0</w:t>
            </w:r>
          </w:p>
        </w:tc>
        <w:tc>
          <w:tcPr>
            <w:tcW w:w="277" w:type="pct"/>
            <w:shd w:val="clear" w:color="auto" w:fill="auto"/>
          </w:tcPr>
          <w:p w:rsidR="009A4FE3" w:rsidRPr="00015C51" w:rsidRDefault="009A4FE3" w:rsidP="00D178B8">
            <w:pPr>
              <w:jc w:val="center"/>
              <w:rPr>
                <w:sz w:val="20"/>
                <w:szCs w:val="20"/>
              </w:rPr>
            </w:pPr>
            <w:r w:rsidRPr="00015C51">
              <w:rPr>
                <w:sz w:val="20"/>
                <w:szCs w:val="20"/>
              </w:rPr>
              <w:t>249,0</w:t>
            </w:r>
          </w:p>
        </w:tc>
        <w:tc>
          <w:tcPr>
            <w:tcW w:w="276" w:type="pct"/>
            <w:shd w:val="clear" w:color="auto" w:fill="auto"/>
          </w:tcPr>
          <w:p w:rsidR="009A4FE3" w:rsidRPr="00015C51" w:rsidRDefault="009A4FE3" w:rsidP="00D178B8">
            <w:pPr>
              <w:jc w:val="center"/>
              <w:rPr>
                <w:sz w:val="20"/>
                <w:szCs w:val="20"/>
              </w:rPr>
            </w:pPr>
            <w:r w:rsidRPr="00015C51">
              <w:rPr>
                <w:sz w:val="20"/>
                <w:szCs w:val="20"/>
              </w:rPr>
              <w:t>249,0</w:t>
            </w:r>
          </w:p>
        </w:tc>
        <w:tc>
          <w:tcPr>
            <w:tcW w:w="329" w:type="pct"/>
            <w:shd w:val="clear" w:color="auto" w:fill="auto"/>
          </w:tcPr>
          <w:p w:rsidR="009A4FE3" w:rsidRPr="00015C51" w:rsidRDefault="009A4FE3" w:rsidP="00D178B8">
            <w:pPr>
              <w:jc w:val="center"/>
              <w:rPr>
                <w:sz w:val="20"/>
                <w:szCs w:val="20"/>
              </w:rPr>
            </w:pPr>
            <w:r w:rsidRPr="00015C51">
              <w:rPr>
                <w:sz w:val="20"/>
                <w:szCs w:val="20"/>
              </w:rPr>
              <w:t>249,0</w:t>
            </w:r>
          </w:p>
        </w:tc>
        <w:tc>
          <w:tcPr>
            <w:tcW w:w="1100" w:type="pct"/>
            <w:shd w:val="clear" w:color="auto" w:fill="auto"/>
          </w:tcPr>
          <w:p w:rsidR="009A4FE3" w:rsidRPr="00015C51" w:rsidRDefault="009A4FE3" w:rsidP="00D178B8">
            <w:pPr>
              <w:pStyle w:val="ConsPlusNormal"/>
              <w:ind w:firstLine="0"/>
              <w:rPr>
                <w:rFonts w:ascii="Times New Roman" w:hAnsi="Times New Roman" w:cs="Times New Roman"/>
              </w:rPr>
            </w:pPr>
            <w:r w:rsidRPr="00015C51">
              <w:rPr>
                <w:rFonts w:ascii="Times New Roman" w:hAnsi="Times New Roman" w:cs="Times New Roman"/>
              </w:rPr>
              <w:t>Предоставление мер налогового стимулирования направлено на достижение значений установленных целевых показателей подпрограммы:</w:t>
            </w:r>
          </w:p>
          <w:p w:rsidR="009A4FE3" w:rsidRPr="00015C51" w:rsidRDefault="009A4FE3" w:rsidP="00D178B8">
            <w:pPr>
              <w:rPr>
                <w:sz w:val="20"/>
                <w:szCs w:val="20"/>
              </w:rPr>
            </w:pPr>
            <w:r w:rsidRPr="00015C51">
              <w:rPr>
                <w:sz w:val="20"/>
                <w:szCs w:val="20"/>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 ед.»</w:t>
            </w:r>
          </w:p>
        </w:tc>
      </w:tr>
    </w:tbl>
    <w:p w:rsidR="009A4FE3" w:rsidRPr="00015C51" w:rsidRDefault="009A4FE3" w:rsidP="009A4FE3">
      <w:pPr>
        <w:jc w:val="center"/>
      </w:pPr>
    </w:p>
    <w:p w:rsidR="009A4FE3" w:rsidRPr="00015C51" w:rsidRDefault="009A4FE3" w:rsidP="009A4FE3">
      <w:pPr>
        <w:jc w:val="center"/>
      </w:pPr>
      <w:r w:rsidRPr="00015C51">
        <w:t>4. Обоснование ресурсного обеспечения программы</w:t>
      </w:r>
    </w:p>
    <w:p w:rsidR="009A4FE3" w:rsidRPr="00015C51" w:rsidRDefault="009A4FE3" w:rsidP="009A4FE3">
      <w:pPr>
        <w:jc w:val="cente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969"/>
        <w:gridCol w:w="1418"/>
        <w:gridCol w:w="1276"/>
        <w:gridCol w:w="1417"/>
        <w:gridCol w:w="1418"/>
        <w:gridCol w:w="1275"/>
        <w:gridCol w:w="1418"/>
        <w:gridCol w:w="1276"/>
        <w:gridCol w:w="1559"/>
      </w:tblGrid>
      <w:tr w:rsidR="009A4FE3" w:rsidRPr="00015C51" w:rsidTr="00D178B8">
        <w:trPr>
          <w:tblHeader/>
        </w:trPr>
        <w:tc>
          <w:tcPr>
            <w:tcW w:w="3969" w:type="dxa"/>
            <w:vMerge w:val="restart"/>
            <w:vAlign w:val="center"/>
          </w:tcPr>
          <w:p w:rsidR="009A4FE3" w:rsidRPr="00015C51" w:rsidRDefault="009A4FE3" w:rsidP="00D178B8">
            <w:pPr>
              <w:ind w:left="34"/>
              <w:jc w:val="center"/>
              <w:rPr>
                <w:sz w:val="20"/>
                <w:szCs w:val="20"/>
              </w:rPr>
            </w:pPr>
            <w:r w:rsidRPr="00015C51">
              <w:rPr>
                <w:sz w:val="20"/>
                <w:szCs w:val="20"/>
              </w:rPr>
              <w:t>Источник финансирования</w:t>
            </w:r>
          </w:p>
        </w:tc>
        <w:tc>
          <w:tcPr>
            <w:tcW w:w="1418" w:type="dxa"/>
            <w:vMerge w:val="restart"/>
            <w:vAlign w:val="center"/>
          </w:tcPr>
          <w:p w:rsidR="009A4FE3" w:rsidRPr="00015C51" w:rsidRDefault="009A4FE3" w:rsidP="00D178B8">
            <w:pPr>
              <w:jc w:val="center"/>
              <w:rPr>
                <w:sz w:val="20"/>
                <w:szCs w:val="20"/>
              </w:rPr>
            </w:pPr>
            <w:r w:rsidRPr="00015C51">
              <w:rPr>
                <w:sz w:val="20"/>
                <w:szCs w:val="20"/>
              </w:rPr>
              <w:t>Всего,</w:t>
            </w:r>
          </w:p>
          <w:p w:rsidR="009A4FE3" w:rsidRPr="00015C51" w:rsidRDefault="009A4FE3" w:rsidP="00D178B8">
            <w:pPr>
              <w:jc w:val="center"/>
              <w:rPr>
                <w:sz w:val="20"/>
                <w:szCs w:val="20"/>
              </w:rPr>
            </w:pPr>
            <w:r w:rsidRPr="00015C51">
              <w:rPr>
                <w:sz w:val="20"/>
                <w:szCs w:val="20"/>
              </w:rPr>
              <w:t>тыс. руб.</w:t>
            </w:r>
          </w:p>
        </w:tc>
        <w:tc>
          <w:tcPr>
            <w:tcW w:w="9639" w:type="dxa"/>
            <w:gridSpan w:val="7"/>
            <w:vAlign w:val="center"/>
          </w:tcPr>
          <w:p w:rsidR="009A4FE3" w:rsidRPr="00015C51" w:rsidRDefault="009A4FE3" w:rsidP="00D178B8">
            <w:pPr>
              <w:jc w:val="center"/>
              <w:rPr>
                <w:sz w:val="20"/>
                <w:szCs w:val="20"/>
              </w:rPr>
            </w:pPr>
            <w:r w:rsidRPr="00015C51">
              <w:rPr>
                <w:sz w:val="20"/>
                <w:szCs w:val="20"/>
              </w:rPr>
              <w:t>В т.ч. по годам реализации, тыс. руб.</w:t>
            </w:r>
          </w:p>
        </w:tc>
      </w:tr>
      <w:tr w:rsidR="009A4FE3" w:rsidRPr="00015C51" w:rsidTr="00D178B8">
        <w:trPr>
          <w:tblHeader/>
        </w:trPr>
        <w:tc>
          <w:tcPr>
            <w:tcW w:w="3969" w:type="dxa"/>
            <w:vMerge/>
          </w:tcPr>
          <w:p w:rsidR="009A4FE3" w:rsidRPr="00015C51" w:rsidRDefault="009A4FE3" w:rsidP="00D178B8">
            <w:pPr>
              <w:jc w:val="both"/>
              <w:rPr>
                <w:sz w:val="20"/>
                <w:szCs w:val="20"/>
              </w:rPr>
            </w:pPr>
          </w:p>
        </w:tc>
        <w:tc>
          <w:tcPr>
            <w:tcW w:w="1418" w:type="dxa"/>
            <w:vMerge/>
            <w:vAlign w:val="center"/>
          </w:tcPr>
          <w:p w:rsidR="009A4FE3" w:rsidRPr="00015C51" w:rsidRDefault="009A4FE3" w:rsidP="00D178B8">
            <w:pPr>
              <w:jc w:val="center"/>
              <w:rPr>
                <w:sz w:val="20"/>
                <w:szCs w:val="20"/>
              </w:rPr>
            </w:pPr>
          </w:p>
        </w:tc>
        <w:tc>
          <w:tcPr>
            <w:tcW w:w="1276" w:type="dxa"/>
            <w:vAlign w:val="center"/>
          </w:tcPr>
          <w:p w:rsidR="009A4FE3" w:rsidRPr="00015C51" w:rsidRDefault="009A4FE3" w:rsidP="00D178B8">
            <w:pPr>
              <w:jc w:val="center"/>
              <w:rPr>
                <w:sz w:val="20"/>
                <w:szCs w:val="20"/>
              </w:rPr>
            </w:pPr>
            <w:r w:rsidRPr="00015C51">
              <w:rPr>
                <w:sz w:val="20"/>
                <w:szCs w:val="20"/>
              </w:rPr>
              <w:t>2018</w:t>
            </w:r>
          </w:p>
        </w:tc>
        <w:tc>
          <w:tcPr>
            <w:tcW w:w="1417" w:type="dxa"/>
            <w:vAlign w:val="center"/>
          </w:tcPr>
          <w:p w:rsidR="009A4FE3" w:rsidRPr="00015C51" w:rsidRDefault="009A4FE3" w:rsidP="00D178B8">
            <w:pPr>
              <w:jc w:val="center"/>
              <w:rPr>
                <w:sz w:val="20"/>
                <w:szCs w:val="20"/>
              </w:rPr>
            </w:pPr>
            <w:r w:rsidRPr="00015C51">
              <w:rPr>
                <w:sz w:val="20"/>
                <w:szCs w:val="20"/>
              </w:rPr>
              <w:t>2019</w:t>
            </w:r>
          </w:p>
        </w:tc>
        <w:tc>
          <w:tcPr>
            <w:tcW w:w="1418" w:type="dxa"/>
            <w:vAlign w:val="center"/>
          </w:tcPr>
          <w:p w:rsidR="009A4FE3" w:rsidRPr="00015C51" w:rsidRDefault="009A4FE3" w:rsidP="00D178B8">
            <w:pPr>
              <w:jc w:val="center"/>
              <w:rPr>
                <w:sz w:val="20"/>
                <w:szCs w:val="20"/>
              </w:rPr>
            </w:pPr>
            <w:r w:rsidRPr="00015C51">
              <w:rPr>
                <w:sz w:val="20"/>
                <w:szCs w:val="20"/>
              </w:rPr>
              <w:t>2020</w:t>
            </w:r>
          </w:p>
        </w:tc>
        <w:tc>
          <w:tcPr>
            <w:tcW w:w="1275" w:type="dxa"/>
            <w:vAlign w:val="center"/>
          </w:tcPr>
          <w:p w:rsidR="009A4FE3" w:rsidRPr="00015C51" w:rsidRDefault="009A4FE3" w:rsidP="00D178B8">
            <w:pPr>
              <w:jc w:val="center"/>
              <w:rPr>
                <w:sz w:val="20"/>
                <w:szCs w:val="20"/>
              </w:rPr>
            </w:pPr>
            <w:r w:rsidRPr="00015C51">
              <w:rPr>
                <w:sz w:val="20"/>
                <w:szCs w:val="20"/>
              </w:rPr>
              <w:t>2021</w:t>
            </w:r>
          </w:p>
        </w:tc>
        <w:tc>
          <w:tcPr>
            <w:tcW w:w="1418" w:type="dxa"/>
            <w:tcBorders>
              <w:right w:val="single" w:sz="4" w:space="0" w:color="auto"/>
            </w:tcBorders>
            <w:vAlign w:val="center"/>
          </w:tcPr>
          <w:p w:rsidR="009A4FE3" w:rsidRPr="00015C51" w:rsidRDefault="009A4FE3" w:rsidP="00D178B8">
            <w:pPr>
              <w:jc w:val="center"/>
              <w:rPr>
                <w:sz w:val="20"/>
                <w:szCs w:val="20"/>
              </w:rPr>
            </w:pPr>
            <w:r w:rsidRPr="00015C51">
              <w:rPr>
                <w:sz w:val="20"/>
                <w:szCs w:val="20"/>
              </w:rPr>
              <w:t>2022</w:t>
            </w:r>
          </w:p>
        </w:tc>
        <w:tc>
          <w:tcPr>
            <w:tcW w:w="1276" w:type="dxa"/>
            <w:tcBorders>
              <w:left w:val="single" w:sz="4" w:space="0" w:color="auto"/>
              <w:right w:val="single" w:sz="4" w:space="0" w:color="auto"/>
            </w:tcBorders>
            <w:vAlign w:val="center"/>
          </w:tcPr>
          <w:p w:rsidR="009A4FE3" w:rsidRPr="00015C51" w:rsidRDefault="009A4FE3" w:rsidP="00D178B8">
            <w:pPr>
              <w:jc w:val="center"/>
              <w:rPr>
                <w:sz w:val="20"/>
                <w:szCs w:val="20"/>
              </w:rPr>
            </w:pPr>
            <w:r w:rsidRPr="00015C51">
              <w:rPr>
                <w:sz w:val="20"/>
                <w:szCs w:val="20"/>
              </w:rPr>
              <w:t>2023</w:t>
            </w:r>
          </w:p>
        </w:tc>
        <w:tc>
          <w:tcPr>
            <w:tcW w:w="1559" w:type="dxa"/>
            <w:tcBorders>
              <w:left w:val="single" w:sz="4" w:space="0" w:color="auto"/>
            </w:tcBorders>
            <w:vAlign w:val="center"/>
          </w:tcPr>
          <w:p w:rsidR="009A4FE3" w:rsidRPr="00015C51" w:rsidRDefault="009A4FE3" w:rsidP="00D178B8">
            <w:pPr>
              <w:jc w:val="center"/>
              <w:rPr>
                <w:sz w:val="20"/>
                <w:szCs w:val="20"/>
              </w:rPr>
            </w:pPr>
            <w:r w:rsidRPr="00015C51">
              <w:rPr>
                <w:sz w:val="20"/>
                <w:szCs w:val="20"/>
              </w:rPr>
              <w:t>2024</w:t>
            </w:r>
          </w:p>
        </w:tc>
      </w:tr>
      <w:tr w:rsidR="009A4FE3" w:rsidRPr="00015C51" w:rsidTr="00D178B8">
        <w:trPr>
          <w:trHeight w:val="235"/>
          <w:tblHeader/>
        </w:trPr>
        <w:tc>
          <w:tcPr>
            <w:tcW w:w="3969" w:type="dxa"/>
          </w:tcPr>
          <w:p w:rsidR="009A4FE3" w:rsidRPr="00015C51" w:rsidRDefault="009A4FE3" w:rsidP="00D178B8">
            <w:pPr>
              <w:ind w:left="34"/>
              <w:jc w:val="center"/>
              <w:rPr>
                <w:sz w:val="20"/>
                <w:szCs w:val="20"/>
              </w:rPr>
            </w:pPr>
            <w:r w:rsidRPr="00015C51">
              <w:rPr>
                <w:sz w:val="20"/>
                <w:szCs w:val="20"/>
              </w:rPr>
              <w:t>1</w:t>
            </w:r>
          </w:p>
        </w:tc>
        <w:tc>
          <w:tcPr>
            <w:tcW w:w="1418" w:type="dxa"/>
            <w:vAlign w:val="center"/>
          </w:tcPr>
          <w:p w:rsidR="009A4FE3" w:rsidRPr="00015C51" w:rsidRDefault="009A4FE3" w:rsidP="00D178B8">
            <w:pPr>
              <w:jc w:val="center"/>
              <w:rPr>
                <w:sz w:val="20"/>
                <w:szCs w:val="20"/>
              </w:rPr>
            </w:pPr>
            <w:r w:rsidRPr="00015C51">
              <w:rPr>
                <w:sz w:val="20"/>
                <w:szCs w:val="20"/>
              </w:rPr>
              <w:t>2</w:t>
            </w:r>
          </w:p>
        </w:tc>
        <w:tc>
          <w:tcPr>
            <w:tcW w:w="1276" w:type="dxa"/>
            <w:vAlign w:val="center"/>
          </w:tcPr>
          <w:p w:rsidR="009A4FE3" w:rsidRPr="00015C51" w:rsidRDefault="009A4FE3" w:rsidP="00D178B8">
            <w:pPr>
              <w:jc w:val="center"/>
              <w:rPr>
                <w:sz w:val="20"/>
                <w:szCs w:val="20"/>
              </w:rPr>
            </w:pPr>
            <w:r w:rsidRPr="00015C51">
              <w:rPr>
                <w:sz w:val="20"/>
                <w:szCs w:val="20"/>
              </w:rPr>
              <w:t>3</w:t>
            </w:r>
          </w:p>
        </w:tc>
        <w:tc>
          <w:tcPr>
            <w:tcW w:w="1417" w:type="dxa"/>
            <w:vAlign w:val="center"/>
          </w:tcPr>
          <w:p w:rsidR="009A4FE3" w:rsidRPr="00015C51" w:rsidRDefault="009A4FE3" w:rsidP="00D178B8">
            <w:pPr>
              <w:jc w:val="center"/>
              <w:rPr>
                <w:sz w:val="20"/>
                <w:szCs w:val="20"/>
              </w:rPr>
            </w:pPr>
            <w:r w:rsidRPr="00015C51">
              <w:rPr>
                <w:sz w:val="20"/>
                <w:szCs w:val="20"/>
              </w:rPr>
              <w:t>4</w:t>
            </w:r>
          </w:p>
        </w:tc>
        <w:tc>
          <w:tcPr>
            <w:tcW w:w="1418" w:type="dxa"/>
            <w:vAlign w:val="center"/>
          </w:tcPr>
          <w:p w:rsidR="009A4FE3" w:rsidRPr="00015C51" w:rsidRDefault="009A4FE3" w:rsidP="00D178B8">
            <w:pPr>
              <w:jc w:val="center"/>
              <w:rPr>
                <w:sz w:val="20"/>
                <w:szCs w:val="20"/>
              </w:rPr>
            </w:pPr>
            <w:r w:rsidRPr="00015C51">
              <w:rPr>
                <w:sz w:val="20"/>
                <w:szCs w:val="20"/>
              </w:rPr>
              <w:t>5</w:t>
            </w:r>
          </w:p>
        </w:tc>
        <w:tc>
          <w:tcPr>
            <w:tcW w:w="1275" w:type="dxa"/>
            <w:vAlign w:val="center"/>
          </w:tcPr>
          <w:p w:rsidR="009A4FE3" w:rsidRPr="00015C51" w:rsidRDefault="009A4FE3" w:rsidP="00D178B8">
            <w:pPr>
              <w:jc w:val="center"/>
              <w:rPr>
                <w:sz w:val="20"/>
                <w:szCs w:val="20"/>
              </w:rPr>
            </w:pPr>
            <w:r w:rsidRPr="00015C51">
              <w:rPr>
                <w:sz w:val="20"/>
                <w:szCs w:val="20"/>
              </w:rPr>
              <w:t>6</w:t>
            </w:r>
          </w:p>
        </w:tc>
        <w:tc>
          <w:tcPr>
            <w:tcW w:w="1418" w:type="dxa"/>
            <w:tcBorders>
              <w:right w:val="single" w:sz="4" w:space="0" w:color="auto"/>
            </w:tcBorders>
            <w:vAlign w:val="center"/>
          </w:tcPr>
          <w:p w:rsidR="009A4FE3" w:rsidRPr="00015C51" w:rsidRDefault="009A4FE3" w:rsidP="00D178B8">
            <w:pPr>
              <w:jc w:val="center"/>
              <w:rPr>
                <w:sz w:val="20"/>
                <w:szCs w:val="20"/>
              </w:rPr>
            </w:pPr>
            <w:r w:rsidRPr="00015C51">
              <w:rPr>
                <w:sz w:val="20"/>
                <w:szCs w:val="20"/>
              </w:rPr>
              <w:t>7</w:t>
            </w:r>
          </w:p>
        </w:tc>
        <w:tc>
          <w:tcPr>
            <w:tcW w:w="1276" w:type="dxa"/>
            <w:tcBorders>
              <w:left w:val="single" w:sz="4" w:space="0" w:color="auto"/>
              <w:right w:val="single" w:sz="4" w:space="0" w:color="auto"/>
            </w:tcBorders>
            <w:vAlign w:val="center"/>
          </w:tcPr>
          <w:p w:rsidR="009A4FE3" w:rsidRPr="00015C51" w:rsidRDefault="009A4FE3" w:rsidP="00D178B8">
            <w:pPr>
              <w:jc w:val="center"/>
              <w:rPr>
                <w:sz w:val="20"/>
                <w:szCs w:val="20"/>
              </w:rPr>
            </w:pPr>
            <w:r w:rsidRPr="00015C51">
              <w:rPr>
                <w:sz w:val="20"/>
                <w:szCs w:val="20"/>
              </w:rPr>
              <w:t>8</w:t>
            </w:r>
          </w:p>
        </w:tc>
        <w:tc>
          <w:tcPr>
            <w:tcW w:w="1559" w:type="dxa"/>
            <w:tcBorders>
              <w:left w:val="single" w:sz="4" w:space="0" w:color="auto"/>
            </w:tcBorders>
            <w:vAlign w:val="center"/>
          </w:tcPr>
          <w:p w:rsidR="009A4FE3" w:rsidRPr="00015C51" w:rsidRDefault="009A4FE3" w:rsidP="00D178B8">
            <w:pPr>
              <w:jc w:val="center"/>
              <w:rPr>
                <w:sz w:val="20"/>
                <w:szCs w:val="20"/>
              </w:rPr>
            </w:pPr>
            <w:r w:rsidRPr="00015C51">
              <w:rPr>
                <w:sz w:val="20"/>
                <w:szCs w:val="20"/>
              </w:rPr>
              <w:t>9</w:t>
            </w:r>
          </w:p>
        </w:tc>
      </w:tr>
      <w:tr w:rsidR="009A4FE3" w:rsidRPr="00015C51" w:rsidTr="00D178B8">
        <w:trPr>
          <w:trHeight w:val="297"/>
        </w:trPr>
        <w:tc>
          <w:tcPr>
            <w:tcW w:w="3969" w:type="dxa"/>
            <w:vAlign w:val="center"/>
          </w:tcPr>
          <w:p w:rsidR="009A4FE3" w:rsidRPr="00015C51" w:rsidRDefault="009A4FE3" w:rsidP="00D178B8">
            <w:pPr>
              <w:rPr>
                <w:sz w:val="20"/>
                <w:szCs w:val="20"/>
              </w:rPr>
            </w:pPr>
            <w:r w:rsidRPr="00015C51">
              <w:rPr>
                <w:sz w:val="20"/>
                <w:szCs w:val="20"/>
              </w:rPr>
              <w:t>Всего по подпрограмме, в т.ч.</w:t>
            </w:r>
          </w:p>
        </w:tc>
        <w:tc>
          <w:tcPr>
            <w:tcW w:w="1418" w:type="dxa"/>
            <w:shd w:val="clear" w:color="auto" w:fill="auto"/>
            <w:vAlign w:val="center"/>
          </w:tcPr>
          <w:p w:rsidR="009A4FE3" w:rsidRPr="00015C51" w:rsidRDefault="009A4FE3" w:rsidP="00D178B8">
            <w:pPr>
              <w:jc w:val="center"/>
              <w:rPr>
                <w:bCs/>
                <w:color w:val="000000"/>
                <w:sz w:val="20"/>
                <w:szCs w:val="20"/>
              </w:rPr>
            </w:pPr>
            <w:r w:rsidRPr="00015C51">
              <w:rPr>
                <w:bCs/>
                <w:color w:val="000000"/>
                <w:sz w:val="20"/>
                <w:szCs w:val="20"/>
              </w:rPr>
              <w:t>991 050,5</w:t>
            </w:r>
          </w:p>
        </w:tc>
        <w:tc>
          <w:tcPr>
            <w:tcW w:w="1276" w:type="dxa"/>
            <w:shd w:val="clear" w:color="auto" w:fill="auto"/>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268 284,4</w:t>
            </w:r>
          </w:p>
        </w:tc>
        <w:tc>
          <w:tcPr>
            <w:tcW w:w="1417" w:type="dxa"/>
            <w:shd w:val="clear" w:color="auto" w:fill="auto"/>
            <w:vAlign w:val="center"/>
          </w:tcPr>
          <w:p w:rsidR="009A4FE3" w:rsidRPr="00015C51" w:rsidRDefault="009A4FE3" w:rsidP="00D178B8">
            <w:pPr>
              <w:jc w:val="center"/>
              <w:rPr>
                <w:bCs/>
                <w:color w:val="000000"/>
                <w:sz w:val="20"/>
                <w:szCs w:val="20"/>
              </w:rPr>
            </w:pPr>
            <w:r w:rsidRPr="00015C51">
              <w:rPr>
                <w:bCs/>
                <w:color w:val="000000"/>
                <w:sz w:val="20"/>
                <w:szCs w:val="20"/>
              </w:rPr>
              <w:t>239 582,1</w:t>
            </w:r>
          </w:p>
        </w:tc>
        <w:tc>
          <w:tcPr>
            <w:tcW w:w="1418" w:type="dxa"/>
            <w:shd w:val="clear" w:color="auto" w:fill="auto"/>
            <w:vAlign w:val="center"/>
          </w:tcPr>
          <w:p w:rsidR="009A4FE3" w:rsidRPr="00015C51" w:rsidRDefault="009A4FE3" w:rsidP="00D178B8">
            <w:pPr>
              <w:jc w:val="center"/>
              <w:rPr>
                <w:bCs/>
                <w:color w:val="000000"/>
                <w:sz w:val="20"/>
                <w:szCs w:val="20"/>
              </w:rPr>
            </w:pPr>
            <w:r w:rsidRPr="00015C51">
              <w:rPr>
                <w:bCs/>
                <w:color w:val="000000"/>
                <w:sz w:val="20"/>
                <w:szCs w:val="20"/>
              </w:rPr>
              <w:t>311 784,6</w:t>
            </w:r>
          </w:p>
        </w:tc>
        <w:tc>
          <w:tcPr>
            <w:tcW w:w="1275" w:type="dxa"/>
            <w:shd w:val="clear" w:color="auto" w:fill="auto"/>
            <w:vAlign w:val="center"/>
          </w:tcPr>
          <w:p w:rsidR="009A4FE3" w:rsidRPr="00015C51" w:rsidRDefault="009A4FE3" w:rsidP="00D178B8">
            <w:pPr>
              <w:jc w:val="center"/>
              <w:rPr>
                <w:bCs/>
                <w:color w:val="000000"/>
                <w:sz w:val="20"/>
                <w:szCs w:val="20"/>
              </w:rPr>
            </w:pPr>
            <w:r w:rsidRPr="00015C51">
              <w:rPr>
                <w:bCs/>
                <w:color w:val="000000"/>
                <w:sz w:val="20"/>
                <w:szCs w:val="20"/>
              </w:rPr>
              <w:t>171 272,2</w:t>
            </w:r>
          </w:p>
        </w:tc>
        <w:tc>
          <w:tcPr>
            <w:tcW w:w="1418" w:type="dxa"/>
            <w:tcBorders>
              <w:right w:val="single" w:sz="4" w:space="0" w:color="auto"/>
            </w:tcBorders>
            <w:shd w:val="clear" w:color="auto" w:fill="auto"/>
            <w:vAlign w:val="center"/>
          </w:tcPr>
          <w:p w:rsidR="009A4FE3" w:rsidRPr="00015C51" w:rsidRDefault="009A4FE3" w:rsidP="00D178B8">
            <w:pPr>
              <w:jc w:val="center"/>
              <w:rPr>
                <w:color w:val="000000"/>
                <w:sz w:val="20"/>
                <w:szCs w:val="20"/>
              </w:rPr>
            </w:pPr>
            <w:r w:rsidRPr="00015C51">
              <w:rPr>
                <w:color w:val="000000"/>
                <w:sz w:val="20"/>
                <w:szCs w:val="20"/>
              </w:rPr>
              <w:t>42,4</w:t>
            </w:r>
          </w:p>
        </w:tc>
        <w:tc>
          <w:tcPr>
            <w:tcW w:w="1276" w:type="dxa"/>
            <w:tcBorders>
              <w:left w:val="single" w:sz="4" w:space="0" w:color="auto"/>
              <w:right w:val="single" w:sz="4" w:space="0" w:color="auto"/>
            </w:tcBorders>
            <w:vAlign w:val="center"/>
          </w:tcPr>
          <w:p w:rsidR="009A4FE3" w:rsidRPr="00015C51" w:rsidRDefault="009A4FE3" w:rsidP="00D178B8">
            <w:pPr>
              <w:jc w:val="center"/>
              <w:rPr>
                <w:color w:val="000000"/>
                <w:sz w:val="20"/>
                <w:szCs w:val="20"/>
              </w:rPr>
            </w:pPr>
            <w:r w:rsidRPr="00015C51">
              <w:rPr>
                <w:color w:val="000000"/>
                <w:sz w:val="20"/>
                <w:szCs w:val="20"/>
              </w:rPr>
              <w:t>42,4</w:t>
            </w:r>
          </w:p>
        </w:tc>
        <w:tc>
          <w:tcPr>
            <w:tcW w:w="1559" w:type="dxa"/>
            <w:tcBorders>
              <w:left w:val="single" w:sz="4" w:space="0" w:color="auto"/>
            </w:tcBorders>
            <w:vAlign w:val="center"/>
          </w:tcPr>
          <w:p w:rsidR="009A4FE3" w:rsidRPr="00015C51" w:rsidRDefault="009A4FE3" w:rsidP="00D178B8">
            <w:pPr>
              <w:jc w:val="center"/>
              <w:rPr>
                <w:color w:val="000000"/>
                <w:sz w:val="20"/>
                <w:szCs w:val="20"/>
              </w:rPr>
            </w:pPr>
            <w:r w:rsidRPr="00015C51">
              <w:rPr>
                <w:color w:val="000000"/>
                <w:sz w:val="20"/>
                <w:szCs w:val="20"/>
              </w:rPr>
              <w:t>42,4</w:t>
            </w:r>
          </w:p>
        </w:tc>
      </w:tr>
      <w:tr w:rsidR="009A4FE3" w:rsidRPr="00015C51" w:rsidTr="00D178B8">
        <w:trPr>
          <w:trHeight w:val="383"/>
        </w:trPr>
        <w:tc>
          <w:tcPr>
            <w:tcW w:w="3969" w:type="dxa"/>
            <w:vAlign w:val="center"/>
          </w:tcPr>
          <w:p w:rsidR="009A4FE3" w:rsidRPr="00015C51" w:rsidRDefault="009A4FE3" w:rsidP="00D178B8">
            <w:pPr>
              <w:rPr>
                <w:sz w:val="20"/>
                <w:szCs w:val="20"/>
              </w:rPr>
            </w:pPr>
            <w:r w:rsidRPr="00015C51">
              <w:rPr>
                <w:sz w:val="20"/>
                <w:szCs w:val="20"/>
              </w:rPr>
              <w:t>средств бюджета муниципального образования город Мурманск</w:t>
            </w:r>
          </w:p>
        </w:tc>
        <w:tc>
          <w:tcPr>
            <w:tcW w:w="1418" w:type="dxa"/>
            <w:shd w:val="clear" w:color="auto" w:fill="auto"/>
            <w:vAlign w:val="center"/>
          </w:tcPr>
          <w:p w:rsidR="009A4FE3" w:rsidRPr="00015C51" w:rsidRDefault="009A4FE3" w:rsidP="00D178B8">
            <w:pPr>
              <w:jc w:val="center"/>
              <w:rPr>
                <w:bCs/>
                <w:color w:val="000000"/>
                <w:sz w:val="20"/>
                <w:szCs w:val="20"/>
              </w:rPr>
            </w:pPr>
            <w:r w:rsidRPr="00015C51">
              <w:rPr>
                <w:bCs/>
                <w:color w:val="000000"/>
                <w:sz w:val="20"/>
                <w:szCs w:val="20"/>
              </w:rPr>
              <w:t>609 204,8</w:t>
            </w:r>
          </w:p>
        </w:tc>
        <w:tc>
          <w:tcPr>
            <w:tcW w:w="1276" w:type="dxa"/>
            <w:shd w:val="clear" w:color="auto" w:fill="auto"/>
            <w:vAlign w:val="center"/>
          </w:tcPr>
          <w:p w:rsidR="009A4FE3" w:rsidRPr="00015C51" w:rsidRDefault="009A4FE3" w:rsidP="00D178B8">
            <w:pPr>
              <w:jc w:val="center"/>
              <w:rPr>
                <w:sz w:val="20"/>
                <w:szCs w:val="20"/>
              </w:rPr>
            </w:pPr>
            <w:r w:rsidRPr="00015C51">
              <w:rPr>
                <w:sz w:val="20"/>
                <w:szCs w:val="20"/>
              </w:rPr>
              <w:t>142 641,5</w:t>
            </w:r>
          </w:p>
        </w:tc>
        <w:tc>
          <w:tcPr>
            <w:tcW w:w="1417" w:type="dxa"/>
            <w:shd w:val="clear" w:color="auto" w:fill="auto"/>
            <w:vAlign w:val="center"/>
          </w:tcPr>
          <w:p w:rsidR="009A4FE3" w:rsidRPr="00015C51" w:rsidRDefault="009A4FE3" w:rsidP="00D178B8">
            <w:pPr>
              <w:jc w:val="center"/>
              <w:rPr>
                <w:color w:val="000000"/>
                <w:sz w:val="20"/>
                <w:szCs w:val="20"/>
              </w:rPr>
            </w:pPr>
            <w:r w:rsidRPr="00015C51">
              <w:rPr>
                <w:color w:val="000000"/>
                <w:sz w:val="20"/>
                <w:szCs w:val="20"/>
              </w:rPr>
              <w:t>132 501,0</w:t>
            </w:r>
          </w:p>
        </w:tc>
        <w:tc>
          <w:tcPr>
            <w:tcW w:w="1418" w:type="dxa"/>
            <w:shd w:val="clear" w:color="auto" w:fill="auto"/>
            <w:vAlign w:val="center"/>
          </w:tcPr>
          <w:p w:rsidR="009A4FE3" w:rsidRPr="00015C51" w:rsidRDefault="009A4FE3" w:rsidP="00D178B8">
            <w:pPr>
              <w:jc w:val="center"/>
              <w:rPr>
                <w:color w:val="000000"/>
                <w:sz w:val="20"/>
                <w:szCs w:val="20"/>
              </w:rPr>
            </w:pPr>
            <w:r w:rsidRPr="00015C51">
              <w:rPr>
                <w:sz w:val="20"/>
                <w:szCs w:val="20"/>
              </w:rPr>
              <w:t>209 625,3</w:t>
            </w:r>
          </w:p>
        </w:tc>
        <w:tc>
          <w:tcPr>
            <w:tcW w:w="1275" w:type="dxa"/>
            <w:shd w:val="clear" w:color="auto" w:fill="auto"/>
            <w:vAlign w:val="center"/>
          </w:tcPr>
          <w:p w:rsidR="009A4FE3" w:rsidRPr="00015C51" w:rsidRDefault="009A4FE3" w:rsidP="00D178B8">
            <w:pPr>
              <w:jc w:val="center"/>
              <w:rPr>
                <w:color w:val="000000"/>
                <w:sz w:val="20"/>
                <w:szCs w:val="20"/>
              </w:rPr>
            </w:pPr>
            <w:r w:rsidRPr="00015C51">
              <w:rPr>
                <w:color w:val="000000"/>
                <w:sz w:val="20"/>
                <w:szCs w:val="20"/>
              </w:rPr>
              <w:t>124 309,8</w:t>
            </w:r>
          </w:p>
        </w:tc>
        <w:tc>
          <w:tcPr>
            <w:tcW w:w="1418" w:type="dxa"/>
            <w:tcBorders>
              <w:right w:val="single" w:sz="4" w:space="0" w:color="auto"/>
            </w:tcBorders>
            <w:shd w:val="clear" w:color="auto" w:fill="auto"/>
            <w:vAlign w:val="center"/>
          </w:tcPr>
          <w:p w:rsidR="009A4FE3" w:rsidRPr="00015C51" w:rsidRDefault="009A4FE3" w:rsidP="00D178B8">
            <w:pPr>
              <w:jc w:val="center"/>
              <w:rPr>
                <w:color w:val="000000"/>
                <w:sz w:val="20"/>
                <w:szCs w:val="20"/>
              </w:rPr>
            </w:pPr>
            <w:r w:rsidRPr="00015C51">
              <w:rPr>
                <w:color w:val="000000"/>
                <w:sz w:val="20"/>
                <w:szCs w:val="20"/>
              </w:rPr>
              <w:t>42,4</w:t>
            </w:r>
          </w:p>
        </w:tc>
        <w:tc>
          <w:tcPr>
            <w:tcW w:w="1276" w:type="dxa"/>
            <w:tcBorders>
              <w:left w:val="single" w:sz="4" w:space="0" w:color="auto"/>
              <w:right w:val="single" w:sz="4" w:space="0" w:color="auto"/>
            </w:tcBorders>
            <w:vAlign w:val="center"/>
          </w:tcPr>
          <w:p w:rsidR="009A4FE3" w:rsidRPr="00015C51" w:rsidRDefault="009A4FE3" w:rsidP="00D178B8">
            <w:pPr>
              <w:jc w:val="center"/>
              <w:rPr>
                <w:color w:val="000000"/>
                <w:sz w:val="20"/>
                <w:szCs w:val="20"/>
              </w:rPr>
            </w:pPr>
            <w:r w:rsidRPr="00015C51">
              <w:rPr>
                <w:color w:val="000000"/>
                <w:sz w:val="20"/>
                <w:szCs w:val="20"/>
              </w:rPr>
              <w:t>42,4</w:t>
            </w:r>
          </w:p>
        </w:tc>
        <w:tc>
          <w:tcPr>
            <w:tcW w:w="1559" w:type="dxa"/>
            <w:tcBorders>
              <w:left w:val="single" w:sz="4" w:space="0" w:color="auto"/>
            </w:tcBorders>
            <w:vAlign w:val="center"/>
          </w:tcPr>
          <w:p w:rsidR="009A4FE3" w:rsidRPr="00015C51" w:rsidRDefault="009A4FE3" w:rsidP="00D178B8">
            <w:pPr>
              <w:jc w:val="center"/>
              <w:rPr>
                <w:color w:val="000000"/>
                <w:sz w:val="20"/>
                <w:szCs w:val="20"/>
              </w:rPr>
            </w:pPr>
            <w:r w:rsidRPr="00015C51">
              <w:rPr>
                <w:color w:val="000000"/>
                <w:sz w:val="20"/>
                <w:szCs w:val="20"/>
              </w:rPr>
              <w:t>42,4</w:t>
            </w:r>
          </w:p>
        </w:tc>
      </w:tr>
      <w:tr w:rsidR="009A4FE3" w:rsidRPr="00015C51" w:rsidTr="00D178B8">
        <w:tc>
          <w:tcPr>
            <w:tcW w:w="3969" w:type="dxa"/>
            <w:vAlign w:val="center"/>
          </w:tcPr>
          <w:p w:rsidR="009A4FE3" w:rsidRPr="00015C51" w:rsidRDefault="009A4FE3" w:rsidP="00D178B8">
            <w:pPr>
              <w:rPr>
                <w:sz w:val="20"/>
                <w:szCs w:val="20"/>
              </w:rPr>
            </w:pPr>
            <w:r w:rsidRPr="00015C51">
              <w:rPr>
                <w:sz w:val="20"/>
                <w:szCs w:val="20"/>
              </w:rPr>
              <w:t>средств областного бюджета</w:t>
            </w:r>
          </w:p>
        </w:tc>
        <w:tc>
          <w:tcPr>
            <w:tcW w:w="1418" w:type="dxa"/>
            <w:shd w:val="clear" w:color="auto" w:fill="auto"/>
            <w:vAlign w:val="center"/>
          </w:tcPr>
          <w:p w:rsidR="009A4FE3" w:rsidRPr="00015C51" w:rsidRDefault="009A4FE3" w:rsidP="00D178B8">
            <w:pPr>
              <w:jc w:val="center"/>
              <w:rPr>
                <w:bCs/>
                <w:color w:val="000000"/>
                <w:sz w:val="20"/>
                <w:szCs w:val="20"/>
              </w:rPr>
            </w:pPr>
            <w:r w:rsidRPr="00015C51">
              <w:rPr>
                <w:bCs/>
                <w:color w:val="000000"/>
                <w:sz w:val="20"/>
                <w:szCs w:val="20"/>
              </w:rPr>
              <w:t>381 845,7</w:t>
            </w:r>
          </w:p>
        </w:tc>
        <w:tc>
          <w:tcPr>
            <w:tcW w:w="1276" w:type="dxa"/>
            <w:vAlign w:val="center"/>
          </w:tcPr>
          <w:p w:rsidR="009A4FE3" w:rsidRPr="00015C51" w:rsidRDefault="009A4FE3" w:rsidP="00D178B8">
            <w:pPr>
              <w:pStyle w:val="a3"/>
              <w:spacing w:before="0" w:after="0"/>
              <w:jc w:val="center"/>
              <w:rPr>
                <w:color w:val="000000"/>
                <w:sz w:val="20"/>
                <w:szCs w:val="20"/>
              </w:rPr>
            </w:pPr>
            <w:r w:rsidRPr="00015C51">
              <w:rPr>
                <w:color w:val="000000"/>
                <w:sz w:val="20"/>
                <w:szCs w:val="20"/>
              </w:rPr>
              <w:t>125 642,9</w:t>
            </w:r>
          </w:p>
        </w:tc>
        <w:tc>
          <w:tcPr>
            <w:tcW w:w="1417" w:type="dxa"/>
            <w:vAlign w:val="center"/>
          </w:tcPr>
          <w:p w:rsidR="009A4FE3" w:rsidRPr="00015C51" w:rsidRDefault="009A4FE3" w:rsidP="00D178B8">
            <w:pPr>
              <w:jc w:val="center"/>
              <w:rPr>
                <w:color w:val="000000"/>
                <w:sz w:val="20"/>
                <w:szCs w:val="20"/>
              </w:rPr>
            </w:pPr>
            <w:r w:rsidRPr="00015C51">
              <w:rPr>
                <w:color w:val="000000"/>
                <w:sz w:val="20"/>
                <w:szCs w:val="20"/>
              </w:rPr>
              <w:t>107 081,1</w:t>
            </w:r>
          </w:p>
        </w:tc>
        <w:tc>
          <w:tcPr>
            <w:tcW w:w="1418" w:type="dxa"/>
            <w:vAlign w:val="center"/>
          </w:tcPr>
          <w:p w:rsidR="009A4FE3" w:rsidRPr="00015C51" w:rsidRDefault="009A4FE3" w:rsidP="00D178B8">
            <w:pPr>
              <w:jc w:val="center"/>
              <w:rPr>
                <w:color w:val="000000"/>
                <w:sz w:val="20"/>
                <w:szCs w:val="20"/>
              </w:rPr>
            </w:pPr>
            <w:r w:rsidRPr="00015C51">
              <w:rPr>
                <w:color w:val="000000"/>
                <w:sz w:val="20"/>
                <w:szCs w:val="20"/>
              </w:rPr>
              <w:t>102 159,3</w:t>
            </w:r>
          </w:p>
        </w:tc>
        <w:tc>
          <w:tcPr>
            <w:tcW w:w="1275" w:type="dxa"/>
            <w:vAlign w:val="center"/>
          </w:tcPr>
          <w:p w:rsidR="009A4FE3" w:rsidRPr="00015C51" w:rsidRDefault="009A4FE3" w:rsidP="00D178B8">
            <w:pPr>
              <w:jc w:val="center"/>
              <w:rPr>
                <w:color w:val="000000"/>
                <w:sz w:val="20"/>
                <w:szCs w:val="20"/>
              </w:rPr>
            </w:pPr>
            <w:r w:rsidRPr="00015C51">
              <w:rPr>
                <w:color w:val="000000"/>
                <w:sz w:val="20"/>
                <w:szCs w:val="20"/>
              </w:rPr>
              <w:t>46 962,4</w:t>
            </w:r>
          </w:p>
        </w:tc>
        <w:tc>
          <w:tcPr>
            <w:tcW w:w="1418" w:type="dxa"/>
            <w:tcBorders>
              <w:right w:val="single" w:sz="4" w:space="0" w:color="auto"/>
            </w:tcBorders>
            <w:vAlign w:val="center"/>
          </w:tcPr>
          <w:p w:rsidR="009A4FE3" w:rsidRPr="00015C51" w:rsidRDefault="009A4FE3" w:rsidP="00D178B8">
            <w:pPr>
              <w:jc w:val="center"/>
              <w:rPr>
                <w:color w:val="000000"/>
                <w:sz w:val="20"/>
                <w:szCs w:val="20"/>
              </w:rPr>
            </w:pPr>
            <w:r w:rsidRPr="00015C51">
              <w:rPr>
                <w:color w:val="000000"/>
                <w:sz w:val="20"/>
                <w:szCs w:val="20"/>
              </w:rPr>
              <w:t>-</w:t>
            </w:r>
          </w:p>
        </w:tc>
        <w:tc>
          <w:tcPr>
            <w:tcW w:w="1276" w:type="dxa"/>
            <w:tcBorders>
              <w:left w:val="single" w:sz="4" w:space="0" w:color="auto"/>
              <w:right w:val="single" w:sz="4" w:space="0" w:color="auto"/>
            </w:tcBorders>
            <w:vAlign w:val="center"/>
          </w:tcPr>
          <w:p w:rsidR="009A4FE3" w:rsidRPr="00015C51" w:rsidRDefault="009A4FE3" w:rsidP="00D178B8">
            <w:pPr>
              <w:jc w:val="center"/>
              <w:rPr>
                <w:color w:val="000000"/>
                <w:sz w:val="20"/>
                <w:szCs w:val="20"/>
              </w:rPr>
            </w:pPr>
            <w:r w:rsidRPr="00015C51">
              <w:rPr>
                <w:color w:val="000000"/>
                <w:sz w:val="20"/>
                <w:szCs w:val="20"/>
              </w:rPr>
              <w:t>-</w:t>
            </w:r>
          </w:p>
        </w:tc>
        <w:tc>
          <w:tcPr>
            <w:tcW w:w="1559" w:type="dxa"/>
            <w:tcBorders>
              <w:left w:val="single" w:sz="4" w:space="0" w:color="auto"/>
            </w:tcBorders>
            <w:vAlign w:val="center"/>
          </w:tcPr>
          <w:p w:rsidR="009A4FE3" w:rsidRPr="00015C51" w:rsidRDefault="009A4FE3" w:rsidP="00D178B8">
            <w:pPr>
              <w:jc w:val="center"/>
              <w:rPr>
                <w:color w:val="000000"/>
                <w:sz w:val="20"/>
                <w:szCs w:val="20"/>
              </w:rPr>
            </w:pPr>
            <w:r w:rsidRPr="00015C51">
              <w:rPr>
                <w:color w:val="000000"/>
                <w:sz w:val="20"/>
                <w:szCs w:val="20"/>
              </w:rPr>
              <w:t>-</w:t>
            </w:r>
          </w:p>
        </w:tc>
      </w:tr>
      <w:tr w:rsidR="009A4FE3" w:rsidRPr="00015C51" w:rsidTr="00D178B8">
        <w:trPr>
          <w:trHeight w:val="248"/>
        </w:trPr>
        <w:tc>
          <w:tcPr>
            <w:tcW w:w="3969" w:type="dxa"/>
            <w:vAlign w:val="center"/>
          </w:tcPr>
          <w:p w:rsidR="009A4FE3" w:rsidRPr="00015C51" w:rsidRDefault="009A4FE3" w:rsidP="00D178B8">
            <w:pPr>
              <w:rPr>
                <w:sz w:val="20"/>
                <w:szCs w:val="20"/>
              </w:rPr>
            </w:pPr>
            <w:r w:rsidRPr="00015C51">
              <w:rPr>
                <w:sz w:val="20"/>
                <w:szCs w:val="20"/>
              </w:rPr>
              <w:t>средств федерального бюджета</w:t>
            </w:r>
          </w:p>
        </w:tc>
        <w:tc>
          <w:tcPr>
            <w:tcW w:w="1418" w:type="dxa"/>
            <w:vAlign w:val="center"/>
          </w:tcPr>
          <w:p w:rsidR="009A4FE3" w:rsidRPr="00015C51" w:rsidRDefault="009A4FE3" w:rsidP="00D178B8">
            <w:pPr>
              <w:jc w:val="center"/>
              <w:rPr>
                <w:sz w:val="20"/>
                <w:szCs w:val="20"/>
              </w:rPr>
            </w:pPr>
            <w:r w:rsidRPr="00015C51">
              <w:rPr>
                <w:sz w:val="20"/>
                <w:szCs w:val="20"/>
              </w:rPr>
              <w:t>-</w:t>
            </w:r>
          </w:p>
        </w:tc>
        <w:tc>
          <w:tcPr>
            <w:tcW w:w="1276" w:type="dxa"/>
            <w:vAlign w:val="center"/>
          </w:tcPr>
          <w:p w:rsidR="009A4FE3" w:rsidRPr="00015C51" w:rsidRDefault="009A4FE3" w:rsidP="00D178B8">
            <w:pPr>
              <w:jc w:val="center"/>
              <w:rPr>
                <w:sz w:val="20"/>
                <w:szCs w:val="20"/>
              </w:rPr>
            </w:pPr>
            <w:r w:rsidRPr="00015C51">
              <w:rPr>
                <w:sz w:val="20"/>
                <w:szCs w:val="20"/>
              </w:rPr>
              <w:t>-</w:t>
            </w:r>
          </w:p>
        </w:tc>
        <w:tc>
          <w:tcPr>
            <w:tcW w:w="1417" w:type="dxa"/>
            <w:vAlign w:val="center"/>
          </w:tcPr>
          <w:p w:rsidR="009A4FE3" w:rsidRPr="00015C51" w:rsidRDefault="009A4FE3" w:rsidP="00D178B8">
            <w:pPr>
              <w:jc w:val="center"/>
              <w:rPr>
                <w:sz w:val="20"/>
                <w:szCs w:val="20"/>
              </w:rPr>
            </w:pPr>
            <w:r w:rsidRPr="00015C51">
              <w:rPr>
                <w:sz w:val="20"/>
                <w:szCs w:val="20"/>
              </w:rPr>
              <w:t>-</w:t>
            </w:r>
          </w:p>
        </w:tc>
        <w:tc>
          <w:tcPr>
            <w:tcW w:w="1418" w:type="dxa"/>
            <w:vAlign w:val="center"/>
          </w:tcPr>
          <w:p w:rsidR="009A4FE3" w:rsidRPr="00015C51" w:rsidRDefault="009A4FE3" w:rsidP="00D178B8">
            <w:pPr>
              <w:jc w:val="center"/>
              <w:rPr>
                <w:sz w:val="20"/>
                <w:szCs w:val="20"/>
              </w:rPr>
            </w:pPr>
            <w:r w:rsidRPr="00015C51">
              <w:rPr>
                <w:sz w:val="20"/>
                <w:szCs w:val="20"/>
              </w:rPr>
              <w:t>-</w:t>
            </w:r>
          </w:p>
        </w:tc>
        <w:tc>
          <w:tcPr>
            <w:tcW w:w="1275" w:type="dxa"/>
            <w:vAlign w:val="center"/>
          </w:tcPr>
          <w:p w:rsidR="009A4FE3" w:rsidRPr="00015C51" w:rsidRDefault="009A4FE3" w:rsidP="00D178B8">
            <w:pPr>
              <w:jc w:val="center"/>
              <w:rPr>
                <w:sz w:val="20"/>
                <w:szCs w:val="20"/>
              </w:rPr>
            </w:pPr>
            <w:r w:rsidRPr="00015C51">
              <w:rPr>
                <w:sz w:val="20"/>
                <w:szCs w:val="20"/>
              </w:rPr>
              <w:t>-</w:t>
            </w:r>
          </w:p>
        </w:tc>
        <w:tc>
          <w:tcPr>
            <w:tcW w:w="1418" w:type="dxa"/>
            <w:tcBorders>
              <w:right w:val="single" w:sz="4" w:space="0" w:color="auto"/>
            </w:tcBorders>
            <w:vAlign w:val="center"/>
          </w:tcPr>
          <w:p w:rsidR="009A4FE3" w:rsidRPr="00015C51" w:rsidRDefault="009A4FE3" w:rsidP="00D178B8">
            <w:pPr>
              <w:jc w:val="center"/>
              <w:rPr>
                <w:sz w:val="20"/>
                <w:szCs w:val="20"/>
              </w:rPr>
            </w:pPr>
            <w:r w:rsidRPr="00015C51">
              <w:rPr>
                <w:sz w:val="20"/>
                <w:szCs w:val="20"/>
              </w:rPr>
              <w:t>-</w:t>
            </w:r>
          </w:p>
        </w:tc>
        <w:tc>
          <w:tcPr>
            <w:tcW w:w="1276" w:type="dxa"/>
            <w:tcBorders>
              <w:left w:val="single" w:sz="4" w:space="0" w:color="auto"/>
              <w:right w:val="single" w:sz="4" w:space="0" w:color="auto"/>
            </w:tcBorders>
            <w:vAlign w:val="center"/>
          </w:tcPr>
          <w:p w:rsidR="009A4FE3" w:rsidRPr="00015C51" w:rsidRDefault="009A4FE3" w:rsidP="00D178B8">
            <w:pPr>
              <w:jc w:val="center"/>
              <w:rPr>
                <w:sz w:val="20"/>
                <w:szCs w:val="20"/>
              </w:rPr>
            </w:pPr>
            <w:r w:rsidRPr="00015C51">
              <w:rPr>
                <w:sz w:val="20"/>
                <w:szCs w:val="20"/>
              </w:rPr>
              <w:t>-</w:t>
            </w:r>
          </w:p>
        </w:tc>
        <w:tc>
          <w:tcPr>
            <w:tcW w:w="1559" w:type="dxa"/>
            <w:tcBorders>
              <w:left w:val="single" w:sz="4" w:space="0" w:color="auto"/>
            </w:tcBorders>
            <w:vAlign w:val="center"/>
          </w:tcPr>
          <w:p w:rsidR="009A4FE3" w:rsidRPr="00015C51" w:rsidRDefault="009A4FE3" w:rsidP="00D178B8">
            <w:pPr>
              <w:jc w:val="center"/>
              <w:rPr>
                <w:sz w:val="20"/>
                <w:szCs w:val="20"/>
              </w:rPr>
            </w:pPr>
            <w:r w:rsidRPr="00015C51">
              <w:rPr>
                <w:sz w:val="20"/>
                <w:szCs w:val="20"/>
              </w:rPr>
              <w:t>-</w:t>
            </w:r>
          </w:p>
        </w:tc>
      </w:tr>
    </w:tbl>
    <w:p w:rsidR="009A4FE3" w:rsidRPr="00015C51" w:rsidRDefault="009A4FE3" w:rsidP="009A4FE3">
      <w:pPr>
        <w:jc w:val="center"/>
        <w:rPr>
          <w:sz w:val="20"/>
          <w:szCs w:val="20"/>
        </w:rPr>
      </w:pPr>
    </w:p>
    <w:p w:rsidR="009A4FE3" w:rsidRPr="00015C51" w:rsidRDefault="009A4FE3" w:rsidP="009A4FE3">
      <w:pPr>
        <w:jc w:val="center"/>
      </w:pPr>
    </w:p>
    <w:p w:rsidR="009A4FE3" w:rsidRPr="00015C51" w:rsidRDefault="009A4FE3" w:rsidP="009A4FE3">
      <w:pPr>
        <w:jc w:val="center"/>
      </w:pPr>
    </w:p>
    <w:p w:rsidR="009A4FE3" w:rsidRPr="00015C51" w:rsidRDefault="009A4FE3" w:rsidP="009A4FE3">
      <w:pPr>
        <w:jc w:val="center"/>
      </w:pPr>
    </w:p>
    <w:p w:rsidR="009A4FE3" w:rsidRPr="00015C51" w:rsidRDefault="009A4FE3" w:rsidP="009A4FE3"/>
    <w:p w:rsidR="009A4FE3" w:rsidRPr="00015C51" w:rsidRDefault="009A4FE3" w:rsidP="009A4FE3">
      <w:pPr>
        <w:sectPr w:rsidR="009A4FE3" w:rsidRPr="00015C51" w:rsidSect="000B47E6">
          <w:pgSz w:w="16838" w:h="11906" w:orient="landscape" w:code="9"/>
          <w:pgMar w:top="1134" w:right="1134" w:bottom="1134" w:left="1134" w:header="709" w:footer="709" w:gutter="0"/>
          <w:pgNumType w:start="61"/>
          <w:cols w:space="708"/>
          <w:docGrid w:linePitch="360"/>
        </w:sectPr>
      </w:pPr>
    </w:p>
    <w:p w:rsidR="009A4FE3" w:rsidRPr="00015C51" w:rsidRDefault="009A4FE3" w:rsidP="009A4FE3">
      <w:pPr>
        <w:widowControl w:val="0"/>
        <w:autoSpaceDE w:val="0"/>
        <w:autoSpaceDN w:val="0"/>
        <w:adjustRightInd w:val="0"/>
        <w:jc w:val="center"/>
        <w:outlineLvl w:val="2"/>
      </w:pPr>
      <w:r w:rsidRPr="00015C51">
        <w:lastRenderedPageBreak/>
        <w:t>5. Оценка эффективности подпрограммы, рисков ее реализации</w:t>
      </w:r>
    </w:p>
    <w:p w:rsidR="009A4FE3" w:rsidRPr="00015C51" w:rsidRDefault="009A4FE3" w:rsidP="009A4FE3">
      <w:pPr>
        <w:widowControl w:val="0"/>
        <w:autoSpaceDE w:val="0"/>
        <w:autoSpaceDN w:val="0"/>
        <w:adjustRightInd w:val="0"/>
        <w:jc w:val="center"/>
        <w:outlineLvl w:val="2"/>
      </w:pPr>
    </w:p>
    <w:p w:rsidR="009A4FE3" w:rsidRPr="00015C51" w:rsidRDefault="009A4FE3" w:rsidP="009A4FE3">
      <w:pPr>
        <w:ind w:firstLine="709"/>
        <w:jc w:val="both"/>
      </w:pPr>
      <w:r w:rsidRPr="00015C51">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9A4FE3" w:rsidRPr="00015C51" w:rsidRDefault="009A4FE3" w:rsidP="009A4FE3">
      <w:pPr>
        <w:ind w:firstLine="709"/>
        <w:jc w:val="both"/>
      </w:pPr>
      <w:r w:rsidRPr="00015C51">
        <w:t>Реализация подпрограммы позволит обеспечить транспортным обслуживанием население города Мурманска по 20 муниципальным маршрутам регулярных перевозок с предоставлением права льготного проезда отдельным категориям граждан, обеспечить реализацию Закона Мурманской области от 26.10.2007 № 901-01-ЗМО «О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 а также осуществить практическую реализацию мер муниципальной поддержки предприятий, осуществляющих транспортное обслуживание населения города Мурманска, на маршрутах регулярных перевозок вышеупомянутыми видами общественного транспорта.</w:t>
      </w:r>
    </w:p>
    <w:p w:rsidR="009A4FE3" w:rsidRPr="00015C51" w:rsidRDefault="009A4FE3" w:rsidP="009A4FE3">
      <w:pPr>
        <w:ind w:firstLine="851"/>
        <w:jc w:val="both"/>
      </w:pPr>
      <w:r w:rsidRPr="00015C51">
        <w:t>Однако при реализации подпрограммы существуют определенные внешние и внутренние риски:</w:t>
      </w:r>
    </w:p>
    <w:p w:rsidR="009A4FE3" w:rsidRPr="00015C51" w:rsidRDefault="009A4FE3" w:rsidP="009A4FE3">
      <w:pPr>
        <w:ind w:firstLine="709"/>
        <w:jc w:val="both"/>
      </w:pPr>
      <w:r w:rsidRPr="00015C51">
        <w:t>1. Внешние риски:</w:t>
      </w:r>
    </w:p>
    <w:p w:rsidR="009A4FE3" w:rsidRPr="00015C51" w:rsidRDefault="009A4FE3" w:rsidP="009A4FE3">
      <w:pPr>
        <w:ind w:firstLine="709"/>
        <w:jc w:val="both"/>
      </w:pPr>
      <w:r w:rsidRPr="00015C51">
        <w:t>- увеличение стоимости энергоресурсов (электроэнергия, горюче-смазочные материалы), увеличение стоимости транспортных средств может привести к значительному увеличению расходов перевозчика, что может поставить под угрозу реализацию мероприятий подпрограммы;</w:t>
      </w:r>
    </w:p>
    <w:p w:rsidR="009A4FE3" w:rsidRPr="00015C51" w:rsidRDefault="009A4FE3" w:rsidP="009A4FE3">
      <w:pPr>
        <w:ind w:firstLine="709"/>
        <w:jc w:val="both"/>
      </w:pPr>
      <w:r w:rsidRPr="00015C51">
        <w:t>- изменения федерального, областного и муниципального законодательства, сокращение бюджетного финансирования. Затраты, связанные с возникновением внешних рисков, спрогнозировать невозможно.</w:t>
      </w:r>
    </w:p>
    <w:p w:rsidR="009A4FE3" w:rsidRPr="00015C51" w:rsidRDefault="009A4FE3" w:rsidP="009A4FE3">
      <w:pPr>
        <w:ind w:firstLine="709"/>
        <w:jc w:val="both"/>
      </w:pPr>
      <w:r w:rsidRPr="00015C51">
        <w:t>2. Внутренние риски:</w:t>
      </w:r>
    </w:p>
    <w:p w:rsidR="009A4FE3" w:rsidRPr="00015C51" w:rsidRDefault="009A4FE3" w:rsidP="009A4FE3">
      <w:pPr>
        <w:ind w:firstLine="709"/>
        <w:jc w:val="both"/>
      </w:pPr>
      <w:r w:rsidRPr="00015C51">
        <w:t>- расторжение по инициативе перевозчика в одностороннем порядке договора на перевозку пассажиров транспортом общего пользования (автобусы, троллейбусы) по отдельным муниципальным маршрутам регулярных перевозок по причине снижения пассажиропотока;</w:t>
      </w:r>
    </w:p>
    <w:p w:rsidR="009A4FE3" w:rsidRPr="00015C51" w:rsidRDefault="009A4FE3" w:rsidP="009A4FE3">
      <w:pPr>
        <w:pStyle w:val="ConsPlusNormal"/>
        <w:ind w:firstLine="540"/>
        <w:jc w:val="both"/>
        <w:rPr>
          <w:rFonts w:ascii="Times New Roman" w:hAnsi="Times New Roman" w:cs="Times New Roman"/>
          <w:sz w:val="24"/>
          <w:szCs w:val="24"/>
        </w:rPr>
      </w:pPr>
      <w:r w:rsidRPr="00015C51">
        <w:rPr>
          <w:rFonts w:ascii="Times New Roman" w:hAnsi="Times New Roman" w:cs="Times New Roman"/>
          <w:sz w:val="24"/>
          <w:szCs w:val="24"/>
        </w:rPr>
        <w:t>- величина убытков, полученных перевозчиком, может поставить его в ситуацию, при которой перевозчик не сможет выполнять обязательства по своевременным платежам в бюджетные и внебюджетные фонды, производить расчеты с поставщиками товаров (горюче-смазочных материалов, запчастей) и услуг, выплачивать заработную плату, что может привести к расторжению перевозчиком в одностороннем порядке договоров на перевозку пассажиров транспортом общего пользования (автобусы, троллейбусы) по отдельным муниципальным маршрутам регулярных перевозок и частичному невыполнению мероприятий подпрограммы;</w:t>
      </w:r>
    </w:p>
    <w:p w:rsidR="009A4FE3" w:rsidRPr="00015C51" w:rsidRDefault="009A4FE3" w:rsidP="009A4FE3">
      <w:pPr>
        <w:pStyle w:val="ConsPlusNormal"/>
        <w:ind w:firstLine="540"/>
        <w:jc w:val="both"/>
        <w:rPr>
          <w:rFonts w:ascii="Times New Roman" w:hAnsi="Times New Roman" w:cs="Times New Roman"/>
          <w:sz w:val="24"/>
          <w:szCs w:val="24"/>
        </w:rPr>
      </w:pPr>
      <w:r w:rsidRPr="00015C51">
        <w:rPr>
          <w:rFonts w:ascii="Times New Roman" w:hAnsi="Times New Roman" w:cs="Times New Roman"/>
          <w:sz w:val="24"/>
          <w:szCs w:val="24"/>
        </w:rPr>
        <w:t>- риск неисполнения условий контракта. В процессе конкурсного отбора победителем открытого аукциона на оказание услуг (работ) может стать организация, с которой в дальнейшем возможно расторжение контракта из-за неисполнения (ненадлежащего исполнения) условий контракта;</w:t>
      </w:r>
    </w:p>
    <w:p w:rsidR="009A4FE3" w:rsidRPr="00015C51" w:rsidRDefault="009A4FE3" w:rsidP="009A4FE3">
      <w:pPr>
        <w:pStyle w:val="ConsPlusNormal"/>
        <w:ind w:firstLine="540"/>
        <w:jc w:val="both"/>
        <w:rPr>
          <w:rFonts w:ascii="Times New Roman" w:hAnsi="Times New Roman" w:cs="Times New Roman"/>
          <w:sz w:val="24"/>
          <w:szCs w:val="24"/>
        </w:rPr>
      </w:pPr>
      <w:r w:rsidRPr="00015C51">
        <w:rPr>
          <w:rFonts w:ascii="Times New Roman" w:hAnsi="Times New Roman" w:cs="Times New Roman"/>
          <w:sz w:val="24"/>
          <w:szCs w:val="24"/>
        </w:rPr>
        <w:t>- риск несостоявшегося аукциона на оказание услуг (работ);</w:t>
      </w:r>
    </w:p>
    <w:p w:rsidR="009A4FE3" w:rsidRPr="00015C51" w:rsidRDefault="009A4FE3" w:rsidP="009A4FE3">
      <w:pPr>
        <w:pStyle w:val="ConsPlusNormal"/>
        <w:ind w:firstLine="540"/>
        <w:jc w:val="both"/>
        <w:rPr>
          <w:rFonts w:ascii="Times New Roman" w:hAnsi="Times New Roman" w:cs="Times New Roman"/>
          <w:sz w:val="24"/>
          <w:szCs w:val="24"/>
        </w:rPr>
      </w:pPr>
      <w:r w:rsidRPr="00015C51">
        <w:rPr>
          <w:rFonts w:ascii="Times New Roman" w:hAnsi="Times New Roman" w:cs="Times New Roman"/>
          <w:sz w:val="24"/>
          <w:szCs w:val="24"/>
        </w:rPr>
        <w:t>- риск отклонения сроков реализации мероприятий от установленных сроков по вине исполнителя услуг (работ).</w:t>
      </w:r>
    </w:p>
    <w:p w:rsidR="0014407F" w:rsidRDefault="009A4FE3">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92"/>
    <w:rsid w:val="000D2633"/>
    <w:rsid w:val="008426CA"/>
    <w:rsid w:val="009A4FE3"/>
    <w:rsid w:val="00D6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B042E-2ECD-4936-824C-2C97B5E1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F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4FE3"/>
    <w:pPr>
      <w:spacing w:before="75" w:after="75"/>
    </w:pPr>
  </w:style>
  <w:style w:type="paragraph" w:customStyle="1" w:styleId="ConsPlusNormal">
    <w:name w:val="ConsPlusNormal"/>
    <w:link w:val="ConsPlusNormal0"/>
    <w:rsid w:val="009A4F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A4FE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2500</Words>
  <Characters>14252</Characters>
  <Application>Microsoft Office Word</Application>
  <DocSecurity>0</DocSecurity>
  <Lines>118</Lines>
  <Paragraphs>33</Paragraphs>
  <ScaleCrop>false</ScaleCrop>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2022-10-04T12:23:00Z</dcterms:created>
  <dcterms:modified xsi:type="dcterms:W3CDTF">2022-10-04T12:23:00Z</dcterms:modified>
</cp:coreProperties>
</file>