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DEA" w:rsidRPr="00F148F1" w:rsidRDefault="009F3DEA" w:rsidP="009F3DEA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29.11</w:t>
      </w:r>
      <w:r w:rsidRPr="00F148F1">
        <w:rPr>
          <w:rFonts w:ascii="Times New Roman" w:hAnsi="Times New Roman" w:cs="Times New Roman"/>
          <w:i/>
          <w:sz w:val="20"/>
        </w:rPr>
        <w:t>.2022</w:t>
      </w:r>
    </w:p>
    <w:p w:rsidR="009F3DEA" w:rsidRDefault="009F3DEA" w:rsidP="009F3DEA">
      <w:pPr>
        <w:spacing w:after="0"/>
        <w:ind w:firstLine="709"/>
        <w:jc w:val="both"/>
        <w:rPr>
          <w:b/>
        </w:rPr>
      </w:pPr>
    </w:p>
    <w:p w:rsidR="009F3DEA" w:rsidRPr="00F148F1" w:rsidRDefault="00AE7CED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Делегация города </w:t>
      </w:r>
      <w:r w:rsidR="009F3DEA" w:rsidRPr="009F3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Мурманск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F3DEA" w:rsidRPr="009F3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приняла участие в</w:t>
      </w:r>
      <w:r w:rsidR="009F3DEA" w:rsidRPr="009F3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IV Международном Муниципальном Форуме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стран</w:t>
      </w:r>
      <w:r w:rsidR="009F3DEA" w:rsidRPr="009F3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БРИКС+</w:t>
      </w:r>
      <w:r w:rsidR="009F3DEA" w:rsidRPr="00F1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F3DEA" w:rsidRDefault="009F3DEA" w:rsidP="009F3DEA">
      <w:pPr>
        <w:spacing w:after="0" w:line="240" w:lineRule="auto"/>
        <w:ind w:firstLine="709"/>
        <w:jc w:val="both"/>
      </w:pPr>
    </w:p>
    <w:p w:rsidR="009F3DEA" w:rsidRDefault="009F3DEA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Мурманска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</w:t>
      </w: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мероприятиях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 Международного Муниципального Форума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 </w:t>
      </w: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БРИКС+, который проходи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24-26 ноября в Санкт-Петербурге.</w:t>
      </w:r>
    </w:p>
    <w:p w:rsidR="008D73F4" w:rsidRDefault="008D73F4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3F4" w:rsidRPr="009F3DEA" w:rsidRDefault="008D73F4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3F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форум стран БРИКС+ проводят в Петербурге с 2019 года. Помимо тематических сессий на форуме работает выставка, на которой компании и регионы демонстрируют свою продукцию, инвестиционные проекты и достижения в различных сферах.</w:t>
      </w:r>
    </w:p>
    <w:p w:rsidR="009F3DEA" w:rsidRPr="009F3DEA" w:rsidRDefault="009F3DEA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EA" w:rsidRPr="009F3DEA" w:rsidRDefault="008D73F4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 в числе у</w:t>
      </w:r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общественные деятели, политики, предприниматели, лидеры мнений и научные эксперты более чем из 40 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тематических блоках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ены такие темы как:</w:t>
      </w:r>
      <w:r w:rsidR="0097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трансформаци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национальные цели развития, урбанизаци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7A5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977A5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EA" w:rsidRPr="009F3DEA" w:rsidRDefault="009F3DEA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EA" w:rsidRPr="009F3DEA" w:rsidRDefault="009F3DEA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Среди принципиально важных для нас тем – повышение качества городско</w:t>
      </w:r>
      <w:r w:rsidR="00AE7CE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среды, вопросы раскрытия экономического, туристического, культурного и образовательного потенциала городов, – подчеркнул глава администрации города Мурманска Юрий </w:t>
      </w:r>
      <w:proofErr w:type="spellStart"/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Сердечкин</w:t>
      </w:r>
      <w:proofErr w:type="spellEnd"/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EA" w:rsidRPr="009F3DEA" w:rsidRDefault="009F3DEA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EA" w:rsidRPr="009F3DEA" w:rsidRDefault="009F3DEA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Многопрофильная программа Форума</w:t>
      </w:r>
      <w:r w:rsidR="00AE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</w:t>
      </w: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интеграцию положительного мирового опыта, реализацию государственных задач на местах, развитие социального и экономического благосостояния муниципальных территорий, внедрение информационных, цифровых и инновационных технологий в каждодневную деятельность крупных городов.</w:t>
      </w:r>
    </w:p>
    <w:p w:rsidR="009F3DEA" w:rsidRPr="009F3DEA" w:rsidRDefault="009F3DEA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EA" w:rsidRPr="009F3DEA" w:rsidRDefault="00611BEF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</w:t>
      </w:r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форума глава администрации города Мурманска Юрий </w:t>
      </w:r>
      <w:proofErr w:type="spellStart"/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Сердечкин</w:t>
      </w:r>
      <w:proofErr w:type="spellEnd"/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встретился с мэром города </w:t>
      </w:r>
      <w:proofErr w:type="spellStart"/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Аланьи</w:t>
      </w:r>
      <w:proofErr w:type="spellEnd"/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(Турецкая Республика) господином </w:t>
      </w:r>
      <w:proofErr w:type="spellStart"/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Адемом</w:t>
      </w:r>
      <w:proofErr w:type="spellEnd"/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Муратом </w:t>
      </w:r>
      <w:proofErr w:type="spellStart"/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Южелом</w:t>
      </w:r>
      <w:proofErr w:type="spellEnd"/>
      <w:r w:rsidR="009F3DEA"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 обсудили дальнейшее взаимодействие городов-побратимов в сфере культуры, спорта и развития экономики.</w:t>
      </w:r>
    </w:p>
    <w:p w:rsidR="009F3DEA" w:rsidRPr="009F3DEA" w:rsidRDefault="009F3DEA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EA" w:rsidRPr="009F3DEA" w:rsidRDefault="009F3DEA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одна встреча представителей администрации города Мурманска состоялась с коллегами из Минска - заместителем председателя Минского городского исполнительного комитета Надеждой Лазаревич и главой администрации Московского района города Минска Татьяной Колядко.</w:t>
      </w:r>
    </w:p>
    <w:p w:rsidR="009F3DEA" w:rsidRPr="009F3DEA" w:rsidRDefault="009F3DEA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EA" w:rsidRPr="009F3DEA" w:rsidRDefault="009F3DEA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Побратимские связи столицы Арктики и столицы Республики Беларусь развиваются особенно активно. Например, мы ведем активное деловое сотрудничество по вопросу обновления парка автобусов и троллейбусов ведущего предприятия общественного транспорта Мурманска – компании «Электротранспорт» и по закупке дорожной техники для «Управления дорожного хозяйства», - отметил Юрий </w:t>
      </w:r>
      <w:proofErr w:type="spellStart"/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Сердечкин</w:t>
      </w:r>
      <w:proofErr w:type="spellEnd"/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EA" w:rsidRPr="009F3DEA" w:rsidRDefault="009F3DEA" w:rsidP="009F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EA" w:rsidRPr="00A74E9B" w:rsidRDefault="009F3DEA" w:rsidP="009F3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D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Города-герои Мурманск и Минск намерены и впредь поддерживать деловые связи между предприятиями и дружеские отношения между городами.</w:t>
      </w:r>
      <w:r w:rsidRPr="00A74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64C" w:rsidRDefault="00364F54"/>
    <w:p w:rsidR="00364F54" w:rsidRDefault="00364F54"/>
    <w:p w:rsidR="00364F54" w:rsidRDefault="00364F54"/>
    <w:tbl>
      <w:tblPr>
        <w:tblStyle w:val="a5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117"/>
      </w:tblGrid>
      <w:tr w:rsidR="00364F54" w:rsidTr="00364F54">
        <w:tc>
          <w:tcPr>
            <w:tcW w:w="5089" w:type="dxa"/>
          </w:tcPr>
          <w:p w:rsidR="00364F54" w:rsidRDefault="00364F54">
            <w:bookmarkStart w:id="0" w:name="_GoBack"/>
            <w:r w:rsidRPr="00364F54">
              <w:rPr>
                <w:noProof/>
                <w:lang w:eastAsia="ru-RU"/>
              </w:rPr>
              <w:lastRenderedPageBreak/>
              <w:drawing>
                <wp:inline distT="0" distB="0" distL="0" distR="0" wp14:anchorId="57BC8A84" wp14:editId="771ACC68">
                  <wp:extent cx="3110205" cy="2072640"/>
                  <wp:effectExtent l="0" t="0" r="0" b="3810"/>
                  <wp:docPr id="1" name="Рисунок 1" descr="\\dc-8\Public\КЭР\1 Международное сотрудничество\Портал по межд. сотрудничеству\новости\2022\Брикс\2_9f500e7c0b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c-8\Public\КЭР\1 Международное сотрудничество\Портал по межд. сотрудничеству\новости\2022\Брикс\2_9f500e7c0b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635" cy="208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2" w:type="dxa"/>
          </w:tcPr>
          <w:p w:rsidR="00364F54" w:rsidRDefault="00364F54">
            <w:r w:rsidRPr="00364F54">
              <w:rPr>
                <w:noProof/>
                <w:lang w:eastAsia="ru-RU"/>
              </w:rPr>
              <w:drawing>
                <wp:inline distT="0" distB="0" distL="0" distR="0" wp14:anchorId="4AF7A44A" wp14:editId="196697C2">
                  <wp:extent cx="3123382" cy="2081421"/>
                  <wp:effectExtent l="0" t="0" r="1270" b="0"/>
                  <wp:docPr id="5" name="Рисунок 5" descr="\\dc-8\Public\КЭР\1 Международное сотрудничество\Портал по межд. сотрудничеству\новости\2022\Брикс\2_fee628edef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dc-8\Public\КЭР\1 Международное сотрудничество\Портал по межд. сотрудничеству\новости\2022\Брикс\2_fee628edef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391" cy="2092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F54" w:rsidTr="00364F54">
        <w:tc>
          <w:tcPr>
            <w:tcW w:w="5089" w:type="dxa"/>
          </w:tcPr>
          <w:p w:rsidR="00364F54" w:rsidRDefault="00364F54">
            <w:r w:rsidRPr="00364F54">
              <w:rPr>
                <w:noProof/>
                <w:lang w:eastAsia="ru-RU"/>
              </w:rPr>
              <w:drawing>
                <wp:inline distT="0" distB="0" distL="0" distR="0" wp14:anchorId="4310EEB7" wp14:editId="7BA2C874">
                  <wp:extent cx="3093720" cy="2061656"/>
                  <wp:effectExtent l="0" t="0" r="0" b="0"/>
                  <wp:docPr id="3" name="Рисунок 3" descr="\\dc-8\Public\КЭР\1 Международное сотрудничество\Портал по межд. сотрудничеству\новости\2022\Брикс\2_c46ea4ab1a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dc-8\Public\КЭР\1 Международное сотрудничество\Портал по межд. сотрудничеству\новости\2022\Брикс\2_c46ea4ab1a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6254" cy="2070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2" w:type="dxa"/>
          </w:tcPr>
          <w:p w:rsidR="00364F54" w:rsidRDefault="00364F54">
            <w:r w:rsidRPr="00364F54">
              <w:rPr>
                <w:noProof/>
                <w:lang w:eastAsia="ru-RU"/>
              </w:rPr>
              <w:drawing>
                <wp:inline distT="0" distB="0" distL="0" distR="0" wp14:anchorId="095BBA0E" wp14:editId="1EFD5593">
                  <wp:extent cx="3121639" cy="2080260"/>
                  <wp:effectExtent l="0" t="0" r="3175" b="0"/>
                  <wp:docPr id="2" name="Рисунок 2" descr="\\dc-8\Public\КЭР\1 Международное сотрудничество\Портал по межд. сотрудничеству\новости\2022\Брикс\2_29b2820cdc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dc-8\Public\КЭР\1 Международное сотрудничество\Портал по межд. сотрудничеству\новости\2022\Брикс\2_29b2820cdc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524" cy="208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F54" w:rsidTr="00364F54">
        <w:tc>
          <w:tcPr>
            <w:tcW w:w="10201" w:type="dxa"/>
            <w:gridSpan w:val="2"/>
          </w:tcPr>
          <w:p w:rsidR="00364F54" w:rsidRDefault="00364F54" w:rsidP="00364F54">
            <w:pPr>
              <w:jc w:val="center"/>
            </w:pPr>
            <w:r w:rsidRPr="00364F54">
              <w:rPr>
                <w:noProof/>
                <w:lang w:eastAsia="ru-RU"/>
              </w:rPr>
              <w:drawing>
                <wp:inline distT="0" distB="0" distL="0" distR="0" wp14:anchorId="0C59827C" wp14:editId="60EF74CF">
                  <wp:extent cx="5385435" cy="3588853"/>
                  <wp:effectExtent l="0" t="0" r="5715" b="0"/>
                  <wp:docPr id="4" name="Рисунок 4" descr="\\dc-8\Public\КЭР\1 Международное сотрудничество\Портал по межд. сотрудничеству\новости\2022\Брикс\2_fe9ccd029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dc-8\Public\КЭР\1 Международное сотрудничество\Портал по межд. сотрудничеству\новости\2022\Брикс\2_fe9ccd029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448" cy="360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364F54" w:rsidRDefault="00364F54"/>
    <w:p w:rsidR="00364F54" w:rsidRDefault="00364F54"/>
    <w:sectPr w:rsidR="0036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27"/>
    <w:rsid w:val="001F42E3"/>
    <w:rsid w:val="00364F54"/>
    <w:rsid w:val="00611BEF"/>
    <w:rsid w:val="008D73F4"/>
    <w:rsid w:val="0090077B"/>
    <w:rsid w:val="00977A52"/>
    <w:rsid w:val="009F3DEA"/>
    <w:rsid w:val="00AE7CED"/>
    <w:rsid w:val="00BB1527"/>
    <w:rsid w:val="00C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5AAD9-FC9A-4210-8D9F-0A462234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CE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6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Мария Викторовна</dc:creator>
  <cp:keywords/>
  <dc:description/>
  <cp:lastModifiedBy>Кондрашова Мария Викторовна</cp:lastModifiedBy>
  <cp:revision>3</cp:revision>
  <cp:lastPrinted>2022-11-30T08:39:00Z</cp:lastPrinted>
  <dcterms:created xsi:type="dcterms:W3CDTF">2022-11-30T07:26:00Z</dcterms:created>
  <dcterms:modified xsi:type="dcterms:W3CDTF">2022-11-30T08:39:00Z</dcterms:modified>
</cp:coreProperties>
</file>