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9"/>
        <w:gridCol w:w="4878"/>
      </w:tblGrid>
      <w:tr w:rsidR="00EE52C5" w:rsidRPr="001237FD" w:rsidTr="00EE52C5">
        <w:trPr>
          <w:trHeight w:val="132"/>
        </w:trPr>
        <w:tc>
          <w:tcPr>
            <w:tcW w:w="4926" w:type="dxa"/>
          </w:tcPr>
          <w:p w:rsidR="00EE52C5" w:rsidRPr="00CA6622" w:rsidRDefault="00EE52C5" w:rsidP="00D8755F">
            <w:pPr>
              <w:contextualSpacing/>
              <w:jc w:val="center"/>
              <w:rPr>
                <w:rFonts w:ascii="Times New Roman" w:eastAsia="Times New Roman" w:hAnsi="Times New Roman" w:cs="Times New Roman"/>
                <w:b/>
                <w:szCs w:val="24"/>
              </w:rPr>
            </w:pPr>
          </w:p>
        </w:tc>
        <w:tc>
          <w:tcPr>
            <w:tcW w:w="4927" w:type="dxa"/>
          </w:tcPr>
          <w:p w:rsidR="00EE52C5" w:rsidRPr="001237FD" w:rsidRDefault="00EE52C5" w:rsidP="00D8755F">
            <w:pPr>
              <w:jc w:val="center"/>
              <w:rPr>
                <w:rFonts w:ascii="Times New Roman" w:eastAsia="Times New Roman" w:hAnsi="Times New Roman" w:cs="Times New Roman"/>
                <w:sz w:val="24"/>
                <w:szCs w:val="28"/>
              </w:rPr>
            </w:pPr>
            <w:r w:rsidRPr="001237FD">
              <w:rPr>
                <w:rFonts w:ascii="Times New Roman" w:eastAsia="Times New Roman" w:hAnsi="Times New Roman" w:cs="Times New Roman"/>
                <w:sz w:val="24"/>
                <w:szCs w:val="28"/>
              </w:rPr>
              <w:t xml:space="preserve">Приложение к письму </w:t>
            </w:r>
          </w:p>
          <w:p w:rsidR="00EE52C5" w:rsidRPr="001237FD" w:rsidRDefault="00EE52C5" w:rsidP="00D8755F">
            <w:pPr>
              <w:jc w:val="center"/>
              <w:rPr>
                <w:rFonts w:ascii="Times New Roman" w:eastAsia="Times New Roman" w:hAnsi="Times New Roman" w:cs="Times New Roman"/>
                <w:b/>
                <w:szCs w:val="24"/>
              </w:rPr>
            </w:pPr>
            <w:r w:rsidRPr="001237FD">
              <w:rPr>
                <w:rFonts w:ascii="Times New Roman" w:eastAsia="Times New Roman" w:hAnsi="Times New Roman" w:cs="Times New Roman"/>
                <w:sz w:val="24"/>
                <w:szCs w:val="28"/>
              </w:rPr>
              <w:t>от___________№_____________</w:t>
            </w:r>
          </w:p>
        </w:tc>
      </w:tr>
    </w:tbl>
    <w:p w:rsidR="00EE52C5" w:rsidRPr="001237FD" w:rsidRDefault="00EE52C5" w:rsidP="00D8755F">
      <w:pPr>
        <w:spacing w:after="0" w:line="240" w:lineRule="auto"/>
        <w:ind w:firstLine="709"/>
        <w:contextualSpacing/>
        <w:jc w:val="center"/>
        <w:rPr>
          <w:rFonts w:ascii="Times New Roman" w:eastAsia="Times New Roman" w:hAnsi="Times New Roman" w:cs="Times New Roman"/>
          <w:b/>
          <w:szCs w:val="24"/>
        </w:rPr>
      </w:pPr>
    </w:p>
    <w:p w:rsidR="00EE52C5" w:rsidRPr="001237FD" w:rsidRDefault="00EE52C5" w:rsidP="00D8755F">
      <w:pPr>
        <w:spacing w:after="0" w:line="240" w:lineRule="auto"/>
        <w:ind w:firstLine="709"/>
        <w:contextualSpacing/>
        <w:jc w:val="center"/>
        <w:rPr>
          <w:rFonts w:ascii="Times New Roman" w:eastAsia="Times New Roman" w:hAnsi="Times New Roman" w:cs="Times New Roman"/>
          <w:b/>
          <w:sz w:val="24"/>
          <w:szCs w:val="24"/>
        </w:rPr>
      </w:pPr>
    </w:p>
    <w:p w:rsidR="00E7439D" w:rsidRPr="001237FD" w:rsidRDefault="001536E7" w:rsidP="00D8755F">
      <w:pPr>
        <w:spacing w:after="0" w:line="240" w:lineRule="auto"/>
        <w:ind w:firstLine="709"/>
        <w:contextualSpacing/>
        <w:jc w:val="center"/>
        <w:rPr>
          <w:rFonts w:ascii="Times New Roman" w:eastAsia="Times New Roman" w:hAnsi="Times New Roman" w:cs="Times New Roman"/>
          <w:b/>
          <w:sz w:val="24"/>
          <w:szCs w:val="24"/>
        </w:rPr>
      </w:pPr>
      <w:r w:rsidRPr="001237FD">
        <w:rPr>
          <w:rFonts w:ascii="Times New Roman" w:eastAsia="Times New Roman" w:hAnsi="Times New Roman" w:cs="Times New Roman"/>
          <w:b/>
          <w:sz w:val="24"/>
          <w:szCs w:val="24"/>
        </w:rPr>
        <w:t>Отчет о реализации проектов в</w:t>
      </w:r>
      <w:r w:rsidR="00E7439D" w:rsidRPr="001237FD">
        <w:rPr>
          <w:rFonts w:ascii="Times New Roman" w:eastAsia="Times New Roman" w:hAnsi="Times New Roman" w:cs="Times New Roman"/>
          <w:b/>
          <w:sz w:val="24"/>
          <w:szCs w:val="24"/>
        </w:rPr>
        <w:t xml:space="preserve"> </w:t>
      </w:r>
      <w:r w:rsidR="006F64BD" w:rsidRPr="001237FD">
        <w:rPr>
          <w:rFonts w:ascii="Times New Roman" w:eastAsia="Times New Roman" w:hAnsi="Times New Roman" w:cs="Times New Roman"/>
          <w:b/>
          <w:sz w:val="24"/>
          <w:szCs w:val="24"/>
          <w:lang w:val="en-US"/>
        </w:rPr>
        <w:t>I</w:t>
      </w:r>
      <w:r w:rsidR="00B04D45" w:rsidRPr="001237FD">
        <w:rPr>
          <w:rFonts w:ascii="Times New Roman" w:eastAsia="Times New Roman" w:hAnsi="Times New Roman" w:cs="Times New Roman"/>
          <w:b/>
          <w:sz w:val="24"/>
          <w:szCs w:val="24"/>
        </w:rPr>
        <w:t xml:space="preserve"> квартале 202</w:t>
      </w:r>
      <w:r w:rsidR="00CF1B62" w:rsidRPr="001237FD">
        <w:rPr>
          <w:rFonts w:ascii="Times New Roman" w:eastAsia="Times New Roman" w:hAnsi="Times New Roman" w:cs="Times New Roman"/>
          <w:b/>
          <w:sz w:val="24"/>
          <w:szCs w:val="24"/>
        </w:rPr>
        <w:t>3</w:t>
      </w:r>
      <w:r w:rsidR="00B04D45" w:rsidRPr="001237FD">
        <w:rPr>
          <w:rFonts w:ascii="Times New Roman" w:eastAsia="Times New Roman" w:hAnsi="Times New Roman" w:cs="Times New Roman"/>
          <w:b/>
          <w:sz w:val="24"/>
          <w:szCs w:val="24"/>
        </w:rPr>
        <w:t xml:space="preserve"> года</w:t>
      </w:r>
    </w:p>
    <w:p w:rsidR="005C527D" w:rsidRPr="001237FD" w:rsidRDefault="005C527D" w:rsidP="00D8755F">
      <w:pPr>
        <w:spacing w:after="0" w:line="240" w:lineRule="auto"/>
        <w:ind w:firstLine="709"/>
        <w:contextualSpacing/>
        <w:jc w:val="both"/>
        <w:rPr>
          <w:rFonts w:ascii="Times New Roman" w:eastAsia="Times New Roman" w:hAnsi="Times New Roman" w:cs="Times New Roman"/>
          <w:sz w:val="24"/>
          <w:szCs w:val="24"/>
        </w:rPr>
      </w:pPr>
    </w:p>
    <w:p w:rsidR="005C527D" w:rsidRPr="001237FD" w:rsidRDefault="005C527D" w:rsidP="005C527D">
      <w:pPr>
        <w:spacing w:after="0" w:line="240" w:lineRule="auto"/>
        <w:ind w:firstLine="709"/>
        <w:contextualSpacing/>
        <w:jc w:val="both"/>
        <w:rPr>
          <w:rFonts w:ascii="Times New Roman" w:eastAsia="Times New Roman" w:hAnsi="Times New Roman" w:cs="Times New Roman"/>
          <w:sz w:val="24"/>
          <w:szCs w:val="24"/>
        </w:rPr>
      </w:pPr>
      <w:r w:rsidRPr="001237FD">
        <w:rPr>
          <w:rFonts w:ascii="Times New Roman" w:eastAsia="Times New Roman" w:hAnsi="Times New Roman" w:cs="Times New Roman"/>
          <w:sz w:val="24"/>
          <w:szCs w:val="24"/>
        </w:rPr>
        <w:t xml:space="preserve">Настоящий отчет </w:t>
      </w:r>
      <w:r w:rsidR="002969CE" w:rsidRPr="001237FD">
        <w:rPr>
          <w:rFonts w:ascii="Times New Roman" w:eastAsia="Times New Roman" w:hAnsi="Times New Roman" w:cs="Times New Roman"/>
          <w:sz w:val="24"/>
          <w:szCs w:val="24"/>
        </w:rPr>
        <w:t>подготовлен</w:t>
      </w:r>
      <w:r w:rsidRPr="001237FD">
        <w:rPr>
          <w:rFonts w:ascii="Times New Roman" w:eastAsia="Times New Roman" w:hAnsi="Times New Roman" w:cs="Times New Roman"/>
          <w:sz w:val="24"/>
          <w:szCs w:val="24"/>
        </w:rPr>
        <w:t xml:space="preserve"> в соответствии с пунктом 6.6 Положения </w:t>
      </w:r>
      <w:r w:rsidR="00EB6364" w:rsidRPr="001237FD">
        <w:rPr>
          <w:rFonts w:ascii="Times New Roman" w:eastAsia="Times New Roman" w:hAnsi="Times New Roman" w:cs="Times New Roman"/>
          <w:sz w:val="24"/>
          <w:szCs w:val="24"/>
        </w:rPr>
        <w:br/>
      </w:r>
      <w:r w:rsidRPr="001237FD">
        <w:rPr>
          <w:rFonts w:ascii="Times New Roman" w:eastAsia="Times New Roman" w:hAnsi="Times New Roman" w:cs="Times New Roman"/>
          <w:sz w:val="24"/>
          <w:szCs w:val="24"/>
        </w:rPr>
        <w:t>об организации проектной деятельности в администрации города Мурманска, утвержденного постановлением администрации города Мурманска</w:t>
      </w:r>
      <w:r w:rsidR="006B4E20" w:rsidRPr="001237FD">
        <w:rPr>
          <w:rFonts w:ascii="Times New Roman" w:eastAsia="Times New Roman" w:hAnsi="Times New Roman" w:cs="Times New Roman"/>
          <w:sz w:val="24"/>
          <w:szCs w:val="24"/>
        </w:rPr>
        <w:t xml:space="preserve"> </w:t>
      </w:r>
      <w:r w:rsidRPr="001237FD">
        <w:rPr>
          <w:rFonts w:ascii="Times New Roman" w:eastAsia="Times New Roman" w:hAnsi="Times New Roman" w:cs="Times New Roman"/>
          <w:sz w:val="24"/>
          <w:szCs w:val="24"/>
        </w:rPr>
        <w:t>от 30.09.2019 № 3243.</w:t>
      </w:r>
    </w:p>
    <w:p w:rsidR="006B4E20" w:rsidRPr="001237FD" w:rsidRDefault="00E7439D" w:rsidP="005C527D">
      <w:pPr>
        <w:spacing w:after="0" w:line="240" w:lineRule="auto"/>
        <w:ind w:firstLine="709"/>
        <w:contextualSpacing/>
        <w:jc w:val="both"/>
        <w:rPr>
          <w:rFonts w:ascii="Times New Roman" w:eastAsia="Times New Roman" w:hAnsi="Times New Roman" w:cs="Times New Roman"/>
          <w:sz w:val="24"/>
          <w:szCs w:val="24"/>
        </w:rPr>
      </w:pPr>
      <w:r w:rsidRPr="001237FD">
        <w:rPr>
          <w:rFonts w:ascii="Times New Roman" w:eastAsia="Times New Roman" w:hAnsi="Times New Roman" w:cs="Times New Roman"/>
          <w:sz w:val="24"/>
          <w:szCs w:val="24"/>
        </w:rPr>
        <w:t>В 20</w:t>
      </w:r>
      <w:r w:rsidR="00E35DBC" w:rsidRPr="001237FD">
        <w:rPr>
          <w:rFonts w:ascii="Times New Roman" w:eastAsia="Times New Roman" w:hAnsi="Times New Roman" w:cs="Times New Roman"/>
          <w:sz w:val="24"/>
          <w:szCs w:val="24"/>
        </w:rPr>
        <w:t>2</w:t>
      </w:r>
      <w:r w:rsidR="00EA7DAD" w:rsidRPr="001237FD">
        <w:rPr>
          <w:rFonts w:ascii="Times New Roman" w:eastAsia="Times New Roman" w:hAnsi="Times New Roman" w:cs="Times New Roman"/>
          <w:sz w:val="24"/>
          <w:szCs w:val="24"/>
        </w:rPr>
        <w:t>3</w:t>
      </w:r>
      <w:r w:rsidRPr="001237FD">
        <w:rPr>
          <w:rFonts w:ascii="Times New Roman" w:eastAsia="Times New Roman" w:hAnsi="Times New Roman" w:cs="Times New Roman"/>
          <w:sz w:val="24"/>
          <w:szCs w:val="24"/>
        </w:rPr>
        <w:t xml:space="preserve"> году структурные подразделения администрации города Мурманска прини</w:t>
      </w:r>
      <w:r w:rsidR="00B04D45" w:rsidRPr="001237FD">
        <w:rPr>
          <w:rFonts w:ascii="Times New Roman" w:eastAsia="Times New Roman" w:hAnsi="Times New Roman" w:cs="Times New Roman"/>
          <w:sz w:val="24"/>
          <w:szCs w:val="24"/>
        </w:rPr>
        <w:t>мают</w:t>
      </w:r>
      <w:r w:rsidRPr="001237FD">
        <w:rPr>
          <w:rFonts w:ascii="Times New Roman" w:eastAsia="Times New Roman" w:hAnsi="Times New Roman" w:cs="Times New Roman"/>
          <w:sz w:val="24"/>
          <w:szCs w:val="24"/>
        </w:rPr>
        <w:t xml:space="preserve"> участие в реализации </w:t>
      </w:r>
      <w:r w:rsidR="00477549" w:rsidRPr="001237FD">
        <w:rPr>
          <w:rFonts w:ascii="Times New Roman" w:eastAsia="Times New Roman" w:hAnsi="Times New Roman" w:cs="Times New Roman"/>
          <w:sz w:val="24"/>
          <w:szCs w:val="24"/>
        </w:rPr>
        <w:t>восьми</w:t>
      </w:r>
      <w:r w:rsidRPr="001237FD">
        <w:rPr>
          <w:rFonts w:ascii="Times New Roman" w:eastAsia="Times New Roman" w:hAnsi="Times New Roman" w:cs="Times New Roman"/>
          <w:sz w:val="24"/>
          <w:szCs w:val="24"/>
        </w:rPr>
        <w:t xml:space="preserve"> региональных проектов, направленных на </w:t>
      </w:r>
      <w:r w:rsidR="006B4E20" w:rsidRPr="001237FD">
        <w:rPr>
          <w:rFonts w:ascii="Times New Roman" w:eastAsia="Times New Roman" w:hAnsi="Times New Roman" w:cs="Times New Roman"/>
          <w:sz w:val="24"/>
          <w:szCs w:val="24"/>
        </w:rPr>
        <w:t xml:space="preserve">достижение показателей </w:t>
      </w:r>
      <w:r w:rsidR="00EA7DAD" w:rsidRPr="001237FD">
        <w:rPr>
          <w:rFonts w:ascii="Times New Roman" w:eastAsia="Times New Roman" w:hAnsi="Times New Roman" w:cs="Times New Roman"/>
          <w:sz w:val="24"/>
          <w:szCs w:val="24"/>
        </w:rPr>
        <w:t>пяти</w:t>
      </w:r>
      <w:r w:rsidRPr="001237FD">
        <w:rPr>
          <w:rFonts w:ascii="Times New Roman" w:eastAsia="Times New Roman" w:hAnsi="Times New Roman" w:cs="Times New Roman"/>
          <w:sz w:val="24"/>
          <w:szCs w:val="24"/>
        </w:rPr>
        <w:t xml:space="preserve"> национальных проектов, </w:t>
      </w:r>
      <w:r w:rsidR="002969CE" w:rsidRPr="001237FD">
        <w:rPr>
          <w:rFonts w:ascii="Times New Roman" w:eastAsia="Times New Roman" w:hAnsi="Times New Roman" w:cs="Times New Roman"/>
          <w:sz w:val="24"/>
          <w:szCs w:val="24"/>
        </w:rPr>
        <w:t>которые предусмотрены</w:t>
      </w:r>
      <w:r w:rsidRPr="001237FD">
        <w:rPr>
          <w:rFonts w:ascii="Times New Roman" w:eastAsia="Times New Roman" w:hAnsi="Times New Roman" w:cs="Times New Roman"/>
          <w:sz w:val="24"/>
          <w:szCs w:val="24"/>
        </w:rPr>
        <w:t xml:space="preserve"> Указом Президента РФ от 07.05.2018 № 204</w:t>
      </w:r>
      <w:r w:rsidR="006B4E20" w:rsidRPr="001237FD">
        <w:rPr>
          <w:rFonts w:ascii="Times New Roman" w:eastAsia="Times New Roman" w:hAnsi="Times New Roman" w:cs="Times New Roman"/>
          <w:sz w:val="24"/>
          <w:szCs w:val="24"/>
        </w:rPr>
        <w:t xml:space="preserve"> </w:t>
      </w:r>
      <w:r w:rsidRPr="001237FD">
        <w:rPr>
          <w:rFonts w:ascii="Times New Roman" w:eastAsia="Times New Roman" w:hAnsi="Times New Roman" w:cs="Times New Roman"/>
          <w:sz w:val="24"/>
          <w:szCs w:val="24"/>
        </w:rPr>
        <w:t xml:space="preserve">«О национальных целях и стратегических задачах развития Российской Федерации на период до 2024 года». </w:t>
      </w:r>
    </w:p>
    <w:p w:rsidR="00E7439D" w:rsidRPr="001237FD" w:rsidRDefault="00E7439D" w:rsidP="005C527D">
      <w:pPr>
        <w:spacing w:after="0" w:line="240" w:lineRule="auto"/>
        <w:ind w:firstLine="709"/>
        <w:contextualSpacing/>
        <w:jc w:val="both"/>
        <w:rPr>
          <w:rFonts w:ascii="Times New Roman" w:eastAsia="Times New Roman" w:hAnsi="Times New Roman" w:cs="Times New Roman"/>
          <w:sz w:val="24"/>
          <w:szCs w:val="24"/>
        </w:rPr>
      </w:pPr>
      <w:r w:rsidRPr="001237FD">
        <w:rPr>
          <w:rFonts w:ascii="Times New Roman" w:eastAsia="Times New Roman" w:hAnsi="Times New Roman" w:cs="Times New Roman"/>
          <w:sz w:val="24"/>
          <w:szCs w:val="24"/>
        </w:rPr>
        <w:t xml:space="preserve">На реализацию </w:t>
      </w:r>
      <w:r w:rsidR="0045248A" w:rsidRPr="001237FD">
        <w:rPr>
          <w:rFonts w:ascii="Times New Roman" w:eastAsia="Times New Roman" w:hAnsi="Times New Roman" w:cs="Times New Roman"/>
          <w:sz w:val="24"/>
          <w:szCs w:val="24"/>
        </w:rPr>
        <w:t xml:space="preserve">региональных </w:t>
      </w:r>
      <w:r w:rsidRPr="001237FD">
        <w:rPr>
          <w:rFonts w:ascii="Times New Roman" w:eastAsia="Times New Roman" w:hAnsi="Times New Roman" w:cs="Times New Roman"/>
          <w:sz w:val="24"/>
          <w:szCs w:val="24"/>
        </w:rPr>
        <w:t xml:space="preserve">проектов в бюджете муниципального образования город Мурманск </w:t>
      </w:r>
      <w:r w:rsidR="000D0E55" w:rsidRPr="001237FD">
        <w:rPr>
          <w:rFonts w:ascii="Times New Roman" w:eastAsia="Times New Roman" w:hAnsi="Times New Roman" w:cs="Times New Roman"/>
          <w:sz w:val="24"/>
          <w:szCs w:val="24"/>
        </w:rPr>
        <w:t>20</w:t>
      </w:r>
      <w:r w:rsidR="00E35DBC" w:rsidRPr="001237FD">
        <w:rPr>
          <w:rFonts w:ascii="Times New Roman" w:eastAsia="Times New Roman" w:hAnsi="Times New Roman" w:cs="Times New Roman"/>
          <w:sz w:val="24"/>
          <w:szCs w:val="24"/>
        </w:rPr>
        <w:t>2</w:t>
      </w:r>
      <w:r w:rsidR="00EA7DAD" w:rsidRPr="001237FD">
        <w:rPr>
          <w:rFonts w:ascii="Times New Roman" w:eastAsia="Times New Roman" w:hAnsi="Times New Roman" w:cs="Times New Roman"/>
          <w:sz w:val="24"/>
          <w:szCs w:val="24"/>
        </w:rPr>
        <w:t>3</w:t>
      </w:r>
      <w:r w:rsidR="000D0E55" w:rsidRPr="001237FD">
        <w:rPr>
          <w:rFonts w:ascii="Times New Roman" w:eastAsia="Times New Roman" w:hAnsi="Times New Roman" w:cs="Times New Roman"/>
          <w:sz w:val="24"/>
          <w:szCs w:val="24"/>
        </w:rPr>
        <w:t xml:space="preserve"> год</w:t>
      </w:r>
      <w:r w:rsidR="00F236D7">
        <w:rPr>
          <w:rFonts w:ascii="Times New Roman" w:eastAsia="Times New Roman" w:hAnsi="Times New Roman" w:cs="Times New Roman"/>
          <w:sz w:val="24"/>
          <w:szCs w:val="24"/>
        </w:rPr>
        <w:t>у</w:t>
      </w:r>
      <w:r w:rsidR="000D0E55" w:rsidRPr="001237FD">
        <w:rPr>
          <w:rFonts w:ascii="Times New Roman" w:eastAsia="Times New Roman" w:hAnsi="Times New Roman" w:cs="Times New Roman"/>
          <w:sz w:val="24"/>
          <w:szCs w:val="24"/>
        </w:rPr>
        <w:t xml:space="preserve"> </w:t>
      </w:r>
      <w:r w:rsidRPr="001237FD">
        <w:rPr>
          <w:rFonts w:ascii="Times New Roman" w:eastAsia="Times New Roman" w:hAnsi="Times New Roman" w:cs="Times New Roman"/>
          <w:sz w:val="24"/>
          <w:szCs w:val="24"/>
        </w:rPr>
        <w:t xml:space="preserve">предусмотрены финансовые средства в </w:t>
      </w:r>
      <w:r w:rsidR="0045248A" w:rsidRPr="001237FD">
        <w:rPr>
          <w:rFonts w:ascii="Times New Roman" w:eastAsia="Times New Roman" w:hAnsi="Times New Roman" w:cs="Times New Roman"/>
          <w:sz w:val="24"/>
          <w:szCs w:val="24"/>
        </w:rPr>
        <w:t>размере</w:t>
      </w:r>
      <w:r w:rsidRPr="001237FD">
        <w:rPr>
          <w:rFonts w:ascii="Times New Roman" w:eastAsia="Times New Roman" w:hAnsi="Times New Roman" w:cs="Times New Roman"/>
          <w:sz w:val="24"/>
          <w:szCs w:val="24"/>
        </w:rPr>
        <w:t xml:space="preserve"> </w:t>
      </w:r>
      <w:r w:rsidR="00EA7DAD" w:rsidRPr="001237FD">
        <w:rPr>
          <w:rFonts w:ascii="Times New Roman" w:eastAsia="Times New Roman" w:hAnsi="Times New Roman" w:cs="Times New Roman"/>
          <w:sz w:val="24"/>
          <w:szCs w:val="24"/>
        </w:rPr>
        <w:t>3 703 201,7</w:t>
      </w:r>
      <w:r w:rsidR="00B4141F" w:rsidRPr="001237FD">
        <w:rPr>
          <w:rFonts w:ascii="Times New Roman" w:eastAsia="Times New Roman" w:hAnsi="Times New Roman" w:cs="Times New Roman"/>
          <w:sz w:val="24"/>
          <w:szCs w:val="24"/>
        </w:rPr>
        <w:t xml:space="preserve"> </w:t>
      </w:r>
      <w:r w:rsidRPr="001237FD">
        <w:rPr>
          <w:rFonts w:ascii="Times New Roman" w:eastAsia="Times New Roman" w:hAnsi="Times New Roman" w:cs="Times New Roman"/>
          <w:sz w:val="24"/>
          <w:szCs w:val="24"/>
        </w:rPr>
        <w:t xml:space="preserve">тыс. рублей, в том числе </w:t>
      </w:r>
      <w:r w:rsidR="00EA7DAD" w:rsidRPr="001237FD">
        <w:rPr>
          <w:rFonts w:ascii="Times New Roman" w:eastAsia="Times New Roman" w:hAnsi="Times New Roman" w:cs="Times New Roman"/>
          <w:sz w:val="24"/>
          <w:szCs w:val="24"/>
        </w:rPr>
        <w:t>1 050 298,1</w:t>
      </w:r>
      <w:r w:rsidR="00E35DBC" w:rsidRPr="001237FD">
        <w:rPr>
          <w:rFonts w:ascii="Times New Roman" w:eastAsia="Times New Roman" w:hAnsi="Times New Roman" w:cs="Times New Roman"/>
          <w:sz w:val="24"/>
          <w:szCs w:val="24"/>
        </w:rPr>
        <w:t xml:space="preserve"> </w:t>
      </w:r>
      <w:r w:rsidR="00D8755F" w:rsidRPr="001237FD">
        <w:rPr>
          <w:rFonts w:ascii="Times New Roman" w:eastAsia="Times New Roman" w:hAnsi="Times New Roman" w:cs="Times New Roman"/>
          <w:sz w:val="24"/>
          <w:szCs w:val="24"/>
        </w:rPr>
        <w:t xml:space="preserve">тыс. рублей – средства бюджета муниципального образования город Мурманск, </w:t>
      </w:r>
      <w:r w:rsidR="00EA7DAD" w:rsidRPr="001237FD">
        <w:rPr>
          <w:rFonts w:ascii="Times New Roman" w:eastAsia="Times New Roman" w:hAnsi="Times New Roman" w:cs="Times New Roman"/>
          <w:sz w:val="24"/>
          <w:szCs w:val="24"/>
        </w:rPr>
        <w:t>2 652 903,6</w:t>
      </w:r>
      <w:r w:rsidR="00D8755F" w:rsidRPr="001237FD">
        <w:rPr>
          <w:rFonts w:ascii="Times New Roman" w:eastAsia="Times New Roman" w:hAnsi="Times New Roman" w:cs="Times New Roman"/>
          <w:sz w:val="24"/>
          <w:szCs w:val="24"/>
        </w:rPr>
        <w:t xml:space="preserve"> тыс. рублей – средства областного </w:t>
      </w:r>
      <w:r w:rsidR="002969CE" w:rsidRPr="001237FD">
        <w:rPr>
          <w:rFonts w:ascii="Times New Roman" w:eastAsia="Times New Roman" w:hAnsi="Times New Roman" w:cs="Times New Roman"/>
          <w:sz w:val="24"/>
          <w:szCs w:val="24"/>
        </w:rPr>
        <w:t>бюджет</w:t>
      </w:r>
      <w:r w:rsidR="00253045" w:rsidRPr="001237FD">
        <w:rPr>
          <w:rFonts w:ascii="Times New Roman" w:eastAsia="Times New Roman" w:hAnsi="Times New Roman" w:cs="Times New Roman"/>
          <w:sz w:val="24"/>
          <w:szCs w:val="24"/>
        </w:rPr>
        <w:t>а</w:t>
      </w:r>
      <w:r w:rsidR="00D8755F" w:rsidRPr="001237FD">
        <w:rPr>
          <w:rFonts w:ascii="Times New Roman" w:eastAsia="Times New Roman" w:hAnsi="Times New Roman" w:cs="Times New Roman"/>
          <w:sz w:val="24"/>
          <w:szCs w:val="24"/>
        </w:rPr>
        <w:t>.</w:t>
      </w:r>
      <w:r w:rsidR="00253045" w:rsidRPr="001237FD">
        <w:rPr>
          <w:rStyle w:val="ac"/>
          <w:rFonts w:ascii="Times New Roman" w:eastAsia="Times New Roman" w:hAnsi="Times New Roman" w:cs="Times New Roman"/>
          <w:sz w:val="24"/>
          <w:szCs w:val="24"/>
        </w:rPr>
        <w:footnoteReference w:id="1"/>
      </w:r>
    </w:p>
    <w:p w:rsidR="00D8755F" w:rsidRPr="001237FD" w:rsidRDefault="00D8755F" w:rsidP="001400CF">
      <w:pPr>
        <w:spacing w:after="0" w:line="240" w:lineRule="auto"/>
        <w:ind w:firstLine="709"/>
        <w:contextualSpacing/>
        <w:jc w:val="both"/>
        <w:rPr>
          <w:rFonts w:ascii="Times New Roman" w:hAnsi="Times New Roman" w:cs="Times New Roman"/>
          <w:sz w:val="24"/>
          <w:szCs w:val="24"/>
        </w:rPr>
      </w:pPr>
      <w:r w:rsidRPr="001237FD">
        <w:rPr>
          <w:rFonts w:ascii="Times New Roman" w:hAnsi="Times New Roman" w:cs="Times New Roman"/>
          <w:sz w:val="24"/>
          <w:szCs w:val="24"/>
        </w:rPr>
        <w:t xml:space="preserve">Фактически в рамках реализации </w:t>
      </w:r>
      <w:r w:rsidR="0045248A" w:rsidRPr="001237FD">
        <w:rPr>
          <w:rFonts w:ascii="Times New Roman" w:hAnsi="Times New Roman" w:cs="Times New Roman"/>
          <w:sz w:val="24"/>
          <w:szCs w:val="24"/>
        </w:rPr>
        <w:t xml:space="preserve">региональных </w:t>
      </w:r>
      <w:r w:rsidRPr="001237FD">
        <w:rPr>
          <w:rFonts w:ascii="Times New Roman" w:hAnsi="Times New Roman" w:cs="Times New Roman"/>
          <w:sz w:val="24"/>
          <w:szCs w:val="24"/>
        </w:rPr>
        <w:t xml:space="preserve">проектов </w:t>
      </w:r>
      <w:r w:rsidR="000D0E55" w:rsidRPr="001237FD">
        <w:rPr>
          <w:rFonts w:ascii="Times New Roman" w:hAnsi="Times New Roman" w:cs="Times New Roman"/>
          <w:sz w:val="24"/>
          <w:szCs w:val="24"/>
        </w:rPr>
        <w:t xml:space="preserve">по итогам </w:t>
      </w:r>
      <w:r w:rsidR="002D2559" w:rsidRPr="001237FD">
        <w:rPr>
          <w:rFonts w:ascii="Times New Roman" w:hAnsi="Times New Roman" w:cs="Times New Roman"/>
          <w:sz w:val="24"/>
          <w:szCs w:val="24"/>
        </w:rPr>
        <w:t>I</w:t>
      </w:r>
      <w:r w:rsidR="00253045" w:rsidRPr="001237FD">
        <w:rPr>
          <w:rFonts w:ascii="Times New Roman" w:hAnsi="Times New Roman" w:cs="Times New Roman"/>
          <w:sz w:val="24"/>
          <w:szCs w:val="24"/>
        </w:rPr>
        <w:t xml:space="preserve"> квартала </w:t>
      </w:r>
      <w:r w:rsidR="00EB6364" w:rsidRPr="001237FD">
        <w:rPr>
          <w:rFonts w:ascii="Times New Roman" w:hAnsi="Times New Roman" w:cs="Times New Roman"/>
          <w:sz w:val="24"/>
          <w:szCs w:val="24"/>
        </w:rPr>
        <w:br/>
      </w:r>
      <w:r w:rsidR="00E35DBC" w:rsidRPr="001237FD">
        <w:rPr>
          <w:rFonts w:ascii="Times New Roman" w:hAnsi="Times New Roman" w:cs="Times New Roman"/>
          <w:sz w:val="24"/>
          <w:szCs w:val="24"/>
        </w:rPr>
        <w:t>202</w:t>
      </w:r>
      <w:r w:rsidR="00EA7DAD" w:rsidRPr="001237FD">
        <w:rPr>
          <w:rFonts w:ascii="Times New Roman" w:hAnsi="Times New Roman" w:cs="Times New Roman"/>
          <w:sz w:val="24"/>
          <w:szCs w:val="24"/>
        </w:rPr>
        <w:t>3</w:t>
      </w:r>
      <w:r w:rsidR="00253045" w:rsidRPr="001237FD">
        <w:rPr>
          <w:rFonts w:ascii="Times New Roman" w:hAnsi="Times New Roman" w:cs="Times New Roman"/>
          <w:sz w:val="24"/>
          <w:szCs w:val="24"/>
        </w:rPr>
        <w:t xml:space="preserve"> года</w:t>
      </w:r>
      <w:r w:rsidR="000D0E55" w:rsidRPr="001237FD">
        <w:rPr>
          <w:rFonts w:ascii="Times New Roman" w:hAnsi="Times New Roman" w:cs="Times New Roman"/>
          <w:sz w:val="24"/>
          <w:szCs w:val="24"/>
        </w:rPr>
        <w:t xml:space="preserve"> </w:t>
      </w:r>
      <w:r w:rsidRPr="001237FD">
        <w:rPr>
          <w:rFonts w:ascii="Times New Roman" w:hAnsi="Times New Roman" w:cs="Times New Roman"/>
          <w:sz w:val="24"/>
          <w:szCs w:val="24"/>
        </w:rPr>
        <w:t xml:space="preserve">освоены средства в размере </w:t>
      </w:r>
      <w:r w:rsidR="00191C5E" w:rsidRPr="001237FD">
        <w:rPr>
          <w:rFonts w:ascii="Times New Roman" w:hAnsi="Times New Roman" w:cs="Times New Roman"/>
          <w:sz w:val="24"/>
          <w:szCs w:val="24"/>
        </w:rPr>
        <w:t>212 450,9</w:t>
      </w:r>
      <w:r w:rsidRPr="001237FD">
        <w:rPr>
          <w:rFonts w:ascii="Times New Roman" w:hAnsi="Times New Roman" w:cs="Times New Roman"/>
          <w:sz w:val="24"/>
          <w:szCs w:val="24"/>
        </w:rPr>
        <w:t xml:space="preserve"> тыс. рублей или </w:t>
      </w:r>
      <w:r w:rsidR="00191C5E" w:rsidRPr="001237FD">
        <w:rPr>
          <w:rFonts w:ascii="Times New Roman" w:hAnsi="Times New Roman" w:cs="Times New Roman"/>
          <w:sz w:val="24"/>
          <w:szCs w:val="24"/>
        </w:rPr>
        <w:t>5,7</w:t>
      </w:r>
      <w:r w:rsidRPr="001237FD">
        <w:rPr>
          <w:rFonts w:ascii="Times New Roman" w:hAnsi="Times New Roman" w:cs="Times New Roman"/>
          <w:sz w:val="24"/>
          <w:szCs w:val="24"/>
        </w:rPr>
        <w:t>% от общего объема запланированных средств</w:t>
      </w:r>
      <w:r w:rsidR="001400CF" w:rsidRPr="001237FD">
        <w:rPr>
          <w:rFonts w:ascii="Times New Roman" w:hAnsi="Times New Roman" w:cs="Times New Roman"/>
          <w:sz w:val="24"/>
          <w:szCs w:val="24"/>
        </w:rPr>
        <w:t xml:space="preserve">, в том числе средств бюджета муниципального образования город Мурманск – </w:t>
      </w:r>
      <w:r w:rsidR="00191C5E" w:rsidRPr="001237FD">
        <w:rPr>
          <w:rFonts w:ascii="Times New Roman" w:hAnsi="Times New Roman" w:cs="Times New Roman"/>
          <w:sz w:val="24"/>
          <w:szCs w:val="24"/>
        </w:rPr>
        <w:t>19 559,0</w:t>
      </w:r>
      <w:r w:rsidR="001400CF" w:rsidRPr="001237FD">
        <w:rPr>
          <w:rFonts w:ascii="Times New Roman" w:hAnsi="Times New Roman" w:cs="Times New Roman"/>
          <w:sz w:val="24"/>
          <w:szCs w:val="24"/>
        </w:rPr>
        <w:t xml:space="preserve"> тыс. рублей или </w:t>
      </w:r>
      <w:r w:rsidR="00191C5E" w:rsidRPr="001237FD">
        <w:rPr>
          <w:rFonts w:ascii="Times New Roman" w:hAnsi="Times New Roman" w:cs="Times New Roman"/>
          <w:sz w:val="24"/>
          <w:szCs w:val="24"/>
        </w:rPr>
        <w:t>1,9</w:t>
      </w:r>
      <w:r w:rsidR="001400CF" w:rsidRPr="001237FD">
        <w:rPr>
          <w:rFonts w:ascii="Times New Roman" w:hAnsi="Times New Roman" w:cs="Times New Roman"/>
          <w:sz w:val="24"/>
          <w:szCs w:val="24"/>
        </w:rPr>
        <w:t xml:space="preserve">% от плана, средств областного бюджета – </w:t>
      </w:r>
      <w:r w:rsidR="00CA6622" w:rsidRPr="001237FD">
        <w:rPr>
          <w:rFonts w:ascii="Times New Roman" w:hAnsi="Times New Roman" w:cs="Times New Roman"/>
          <w:sz w:val="24"/>
          <w:szCs w:val="24"/>
        </w:rPr>
        <w:br/>
      </w:r>
      <w:r w:rsidR="00191C5E" w:rsidRPr="001237FD">
        <w:rPr>
          <w:rFonts w:ascii="Times New Roman" w:hAnsi="Times New Roman" w:cs="Times New Roman"/>
          <w:sz w:val="24"/>
          <w:szCs w:val="24"/>
        </w:rPr>
        <w:t>192 891,9</w:t>
      </w:r>
      <w:r w:rsidR="001400CF" w:rsidRPr="001237FD">
        <w:rPr>
          <w:rFonts w:ascii="Times New Roman" w:hAnsi="Times New Roman" w:cs="Times New Roman"/>
          <w:sz w:val="24"/>
          <w:szCs w:val="24"/>
        </w:rPr>
        <w:t xml:space="preserve"> тыс</w:t>
      </w:r>
      <w:r w:rsidRPr="001237FD">
        <w:rPr>
          <w:rFonts w:ascii="Times New Roman" w:hAnsi="Times New Roman" w:cs="Times New Roman"/>
          <w:sz w:val="24"/>
          <w:szCs w:val="24"/>
        </w:rPr>
        <w:t>.</w:t>
      </w:r>
      <w:r w:rsidR="001400CF" w:rsidRPr="001237FD">
        <w:rPr>
          <w:rFonts w:ascii="Times New Roman" w:hAnsi="Times New Roman" w:cs="Times New Roman"/>
          <w:sz w:val="24"/>
          <w:szCs w:val="24"/>
        </w:rPr>
        <w:t xml:space="preserve"> рублей или </w:t>
      </w:r>
      <w:r w:rsidR="00191C5E" w:rsidRPr="001237FD">
        <w:rPr>
          <w:rFonts w:ascii="Times New Roman" w:hAnsi="Times New Roman" w:cs="Times New Roman"/>
          <w:sz w:val="24"/>
          <w:szCs w:val="24"/>
        </w:rPr>
        <w:t>7,3</w:t>
      </w:r>
      <w:r w:rsidR="000C5CB4" w:rsidRPr="001237FD">
        <w:rPr>
          <w:rFonts w:ascii="Times New Roman" w:hAnsi="Times New Roman" w:cs="Times New Roman"/>
          <w:sz w:val="24"/>
          <w:szCs w:val="24"/>
        </w:rPr>
        <w:t>% от плана.</w:t>
      </w:r>
    </w:p>
    <w:p w:rsidR="00507EFF" w:rsidRPr="001237FD" w:rsidRDefault="00507EFF" w:rsidP="00507EFF">
      <w:pPr>
        <w:spacing w:after="0" w:line="240" w:lineRule="auto"/>
        <w:ind w:firstLine="709"/>
        <w:contextualSpacing/>
        <w:jc w:val="both"/>
        <w:rPr>
          <w:rFonts w:ascii="Times New Roman" w:eastAsia="Times New Roman" w:hAnsi="Times New Roman" w:cs="Times New Roman"/>
          <w:sz w:val="24"/>
          <w:szCs w:val="24"/>
        </w:rPr>
      </w:pPr>
      <w:r w:rsidRPr="001237FD">
        <w:rPr>
          <w:rFonts w:ascii="Times New Roman" w:eastAsia="Times New Roman" w:hAnsi="Times New Roman" w:cs="Times New Roman"/>
          <w:sz w:val="24"/>
          <w:szCs w:val="24"/>
        </w:rPr>
        <w:t>Перечень реализуемых региональных проектов с указание объемов финансирования приведен в приложении к настоящему отчету.</w:t>
      </w:r>
    </w:p>
    <w:p w:rsidR="0045248A" w:rsidRPr="001237FD" w:rsidRDefault="0045248A" w:rsidP="00D8755F">
      <w:pPr>
        <w:spacing w:after="0" w:line="240" w:lineRule="auto"/>
        <w:ind w:firstLine="709"/>
        <w:contextualSpacing/>
        <w:jc w:val="both"/>
        <w:rPr>
          <w:rFonts w:ascii="Times New Roman" w:eastAsia="Times New Roman" w:hAnsi="Times New Roman" w:cs="Times New Roman"/>
          <w:sz w:val="24"/>
          <w:szCs w:val="24"/>
        </w:rPr>
      </w:pPr>
    </w:p>
    <w:p w:rsidR="0045248A" w:rsidRPr="001237FD" w:rsidRDefault="0045248A" w:rsidP="00D8755F">
      <w:pPr>
        <w:spacing w:after="0" w:line="240" w:lineRule="auto"/>
        <w:ind w:firstLine="709"/>
        <w:contextualSpacing/>
        <w:jc w:val="both"/>
        <w:rPr>
          <w:rFonts w:ascii="Times New Roman" w:eastAsia="Times New Roman" w:hAnsi="Times New Roman" w:cs="Times New Roman"/>
          <w:sz w:val="24"/>
          <w:szCs w:val="24"/>
        </w:rPr>
      </w:pPr>
      <w:r w:rsidRPr="001237FD">
        <w:rPr>
          <w:rFonts w:ascii="Times New Roman" w:eastAsia="Times New Roman" w:hAnsi="Times New Roman" w:cs="Times New Roman"/>
          <w:sz w:val="24"/>
          <w:szCs w:val="24"/>
          <w:lang w:val="en-US"/>
        </w:rPr>
        <w:t>I</w:t>
      </w:r>
      <w:r w:rsidRPr="001237FD">
        <w:rPr>
          <w:rFonts w:ascii="Times New Roman" w:eastAsia="Times New Roman" w:hAnsi="Times New Roman" w:cs="Times New Roman"/>
          <w:sz w:val="24"/>
          <w:szCs w:val="24"/>
        </w:rPr>
        <w:t>. Результаты, достигнутые в рамках реализации проектов</w:t>
      </w:r>
    </w:p>
    <w:p w:rsidR="0045248A" w:rsidRPr="001237FD" w:rsidRDefault="0045248A" w:rsidP="00D8755F">
      <w:pPr>
        <w:spacing w:after="0" w:line="240" w:lineRule="auto"/>
        <w:ind w:firstLine="709"/>
        <w:contextualSpacing/>
        <w:jc w:val="both"/>
        <w:rPr>
          <w:rFonts w:ascii="Times New Roman" w:eastAsia="Times New Roman" w:hAnsi="Times New Roman" w:cs="Times New Roman"/>
          <w:sz w:val="24"/>
          <w:szCs w:val="24"/>
        </w:rPr>
      </w:pPr>
    </w:p>
    <w:p w:rsidR="0045248A" w:rsidRPr="001237FD" w:rsidRDefault="0045248A" w:rsidP="00D8755F">
      <w:pPr>
        <w:spacing w:after="0" w:line="240" w:lineRule="auto"/>
        <w:ind w:firstLine="709"/>
        <w:contextualSpacing/>
        <w:jc w:val="both"/>
        <w:rPr>
          <w:rFonts w:ascii="Times New Roman" w:eastAsia="Times New Roman" w:hAnsi="Times New Roman" w:cs="Times New Roman"/>
          <w:b/>
          <w:sz w:val="24"/>
          <w:szCs w:val="24"/>
        </w:rPr>
      </w:pPr>
      <w:r w:rsidRPr="001237FD">
        <w:rPr>
          <w:rFonts w:ascii="Times New Roman" w:eastAsia="Times New Roman" w:hAnsi="Times New Roman" w:cs="Times New Roman"/>
          <w:b/>
          <w:sz w:val="24"/>
          <w:szCs w:val="24"/>
        </w:rPr>
        <w:t>1. Национальный проект «Культура»</w:t>
      </w:r>
    </w:p>
    <w:p w:rsidR="00EE0EFE" w:rsidRPr="001237FD" w:rsidRDefault="0045248A" w:rsidP="000C5CB4">
      <w:pPr>
        <w:spacing w:after="0" w:line="240" w:lineRule="auto"/>
        <w:ind w:firstLine="709"/>
        <w:contextualSpacing/>
        <w:jc w:val="both"/>
        <w:rPr>
          <w:rFonts w:ascii="Times New Roman" w:eastAsia="Times New Roman" w:hAnsi="Times New Roman" w:cs="Times New Roman"/>
          <w:sz w:val="24"/>
          <w:szCs w:val="24"/>
        </w:rPr>
      </w:pPr>
      <w:r w:rsidRPr="001237FD">
        <w:rPr>
          <w:rFonts w:ascii="Times New Roman" w:eastAsia="Times New Roman" w:hAnsi="Times New Roman" w:cs="Times New Roman"/>
          <w:sz w:val="24"/>
          <w:szCs w:val="24"/>
        </w:rPr>
        <w:t xml:space="preserve">В целях </w:t>
      </w:r>
      <w:r w:rsidR="006E44A4" w:rsidRPr="001237FD">
        <w:rPr>
          <w:rFonts w:ascii="Times New Roman" w:eastAsia="Times New Roman" w:hAnsi="Times New Roman" w:cs="Times New Roman"/>
          <w:sz w:val="24"/>
          <w:szCs w:val="24"/>
        </w:rPr>
        <w:t>достижения показателей</w:t>
      </w:r>
      <w:r w:rsidRPr="001237FD">
        <w:rPr>
          <w:rFonts w:ascii="Times New Roman" w:eastAsia="Times New Roman" w:hAnsi="Times New Roman" w:cs="Times New Roman"/>
          <w:sz w:val="24"/>
          <w:szCs w:val="24"/>
        </w:rPr>
        <w:t xml:space="preserve"> национального проекта «Культура» </w:t>
      </w:r>
      <w:r w:rsidR="000C5CB4" w:rsidRPr="001237FD">
        <w:rPr>
          <w:rFonts w:ascii="Times New Roman" w:eastAsia="Times New Roman" w:hAnsi="Times New Roman" w:cs="Times New Roman"/>
          <w:sz w:val="24"/>
          <w:szCs w:val="24"/>
        </w:rPr>
        <w:t xml:space="preserve">комитет </w:t>
      </w:r>
      <w:r w:rsidR="00CA6622" w:rsidRPr="001237FD">
        <w:rPr>
          <w:rFonts w:ascii="Times New Roman" w:eastAsia="Times New Roman" w:hAnsi="Times New Roman" w:cs="Times New Roman"/>
          <w:sz w:val="24"/>
          <w:szCs w:val="24"/>
        </w:rPr>
        <w:br/>
      </w:r>
      <w:r w:rsidR="000C5CB4" w:rsidRPr="001237FD">
        <w:rPr>
          <w:rFonts w:ascii="Times New Roman" w:eastAsia="Times New Roman" w:hAnsi="Times New Roman" w:cs="Times New Roman"/>
          <w:sz w:val="24"/>
          <w:szCs w:val="24"/>
        </w:rPr>
        <w:t xml:space="preserve">по культуре администрации города Мурманска и комитет по строительству администрации города Мурманска </w:t>
      </w:r>
      <w:r w:rsidR="00042C9C" w:rsidRPr="001237FD">
        <w:rPr>
          <w:rFonts w:ascii="Times New Roman" w:eastAsia="Times New Roman" w:hAnsi="Times New Roman" w:cs="Times New Roman"/>
          <w:sz w:val="24"/>
          <w:szCs w:val="24"/>
        </w:rPr>
        <w:t xml:space="preserve">в </w:t>
      </w:r>
      <w:r w:rsidR="00EE0EFE" w:rsidRPr="001237FD">
        <w:rPr>
          <w:rFonts w:ascii="Times New Roman" w:eastAsia="Times New Roman" w:hAnsi="Times New Roman" w:cs="Times New Roman"/>
          <w:sz w:val="24"/>
          <w:szCs w:val="24"/>
        </w:rPr>
        <w:t>202</w:t>
      </w:r>
      <w:r w:rsidR="00302961" w:rsidRPr="001237FD">
        <w:rPr>
          <w:rFonts w:ascii="Times New Roman" w:eastAsia="Times New Roman" w:hAnsi="Times New Roman" w:cs="Times New Roman"/>
          <w:sz w:val="24"/>
          <w:szCs w:val="24"/>
        </w:rPr>
        <w:t>3</w:t>
      </w:r>
      <w:r w:rsidR="00EE0EFE" w:rsidRPr="001237FD">
        <w:rPr>
          <w:rFonts w:ascii="Times New Roman" w:eastAsia="Times New Roman" w:hAnsi="Times New Roman" w:cs="Times New Roman"/>
          <w:sz w:val="24"/>
          <w:szCs w:val="24"/>
        </w:rPr>
        <w:t xml:space="preserve"> год</w:t>
      </w:r>
      <w:r w:rsidR="00302961" w:rsidRPr="001237FD">
        <w:rPr>
          <w:rFonts w:ascii="Times New Roman" w:eastAsia="Times New Roman" w:hAnsi="Times New Roman" w:cs="Times New Roman"/>
          <w:sz w:val="24"/>
          <w:szCs w:val="24"/>
        </w:rPr>
        <w:t>а</w:t>
      </w:r>
      <w:r w:rsidR="00EE0EFE" w:rsidRPr="001237FD">
        <w:rPr>
          <w:rFonts w:ascii="Times New Roman" w:eastAsia="Times New Roman" w:hAnsi="Times New Roman" w:cs="Times New Roman"/>
          <w:sz w:val="24"/>
          <w:szCs w:val="24"/>
        </w:rPr>
        <w:t xml:space="preserve"> принимают участие в реализации </w:t>
      </w:r>
      <w:r w:rsidR="000C5CB4" w:rsidRPr="001237FD">
        <w:rPr>
          <w:rFonts w:ascii="Times New Roman" w:eastAsia="Times New Roman" w:hAnsi="Times New Roman" w:cs="Times New Roman"/>
          <w:sz w:val="24"/>
          <w:szCs w:val="24"/>
        </w:rPr>
        <w:t>регионального проекта «Культурная среда».</w:t>
      </w:r>
    </w:p>
    <w:p w:rsidR="00251964" w:rsidRPr="001237FD" w:rsidRDefault="00251964" w:rsidP="0045248A">
      <w:pPr>
        <w:spacing w:after="0" w:line="240" w:lineRule="auto"/>
        <w:ind w:firstLine="709"/>
        <w:contextualSpacing/>
        <w:jc w:val="both"/>
        <w:rPr>
          <w:rFonts w:ascii="Times New Roman" w:eastAsia="Times New Roman" w:hAnsi="Times New Roman" w:cs="Times New Roman"/>
          <w:sz w:val="24"/>
          <w:szCs w:val="24"/>
        </w:rPr>
      </w:pPr>
    </w:p>
    <w:p w:rsidR="0045248A" w:rsidRPr="001237FD" w:rsidRDefault="00251964" w:rsidP="0045248A">
      <w:pPr>
        <w:spacing w:after="0" w:line="240" w:lineRule="auto"/>
        <w:ind w:firstLine="709"/>
        <w:contextualSpacing/>
        <w:jc w:val="both"/>
        <w:rPr>
          <w:rFonts w:ascii="Times New Roman" w:hAnsi="Times New Roman" w:cs="Times New Roman"/>
          <w:sz w:val="24"/>
          <w:szCs w:val="24"/>
        </w:rPr>
      </w:pPr>
      <w:r w:rsidRPr="001237FD">
        <w:rPr>
          <w:rFonts w:ascii="Times New Roman" w:eastAsia="Times New Roman" w:hAnsi="Times New Roman" w:cs="Times New Roman"/>
          <w:sz w:val="24"/>
          <w:szCs w:val="24"/>
        </w:rPr>
        <w:t xml:space="preserve">1.1. </w:t>
      </w:r>
      <w:r w:rsidR="0045248A" w:rsidRPr="001237FD">
        <w:rPr>
          <w:rFonts w:ascii="Times New Roman" w:eastAsia="Times New Roman" w:hAnsi="Times New Roman" w:cs="Times New Roman"/>
          <w:sz w:val="24"/>
          <w:szCs w:val="24"/>
        </w:rPr>
        <w:t>На</w:t>
      </w:r>
      <w:r w:rsidR="0045248A" w:rsidRPr="001237FD">
        <w:rPr>
          <w:rFonts w:ascii="Times New Roman" w:hAnsi="Times New Roman" w:cs="Times New Roman"/>
          <w:sz w:val="24"/>
          <w:szCs w:val="24"/>
        </w:rPr>
        <w:t xml:space="preserve"> реализацию </w:t>
      </w:r>
      <w:r w:rsidR="0045248A" w:rsidRPr="001237FD">
        <w:rPr>
          <w:rFonts w:ascii="Times New Roman" w:hAnsi="Times New Roman" w:cs="Times New Roman"/>
          <w:b/>
          <w:sz w:val="24"/>
          <w:szCs w:val="24"/>
        </w:rPr>
        <w:t>регионального проекта «Культурная среда»</w:t>
      </w:r>
      <w:r w:rsidR="006B4E20" w:rsidRPr="001237FD">
        <w:rPr>
          <w:rFonts w:ascii="Times New Roman" w:hAnsi="Times New Roman" w:cs="Times New Roman"/>
          <w:sz w:val="24"/>
          <w:szCs w:val="24"/>
        </w:rPr>
        <w:t xml:space="preserve"> </w:t>
      </w:r>
      <w:r w:rsidR="0045248A" w:rsidRPr="001237FD">
        <w:rPr>
          <w:rFonts w:ascii="Times New Roman" w:hAnsi="Times New Roman" w:cs="Times New Roman"/>
          <w:sz w:val="24"/>
          <w:szCs w:val="24"/>
        </w:rPr>
        <w:t>в 20</w:t>
      </w:r>
      <w:r w:rsidR="00253045" w:rsidRPr="001237FD">
        <w:rPr>
          <w:rFonts w:ascii="Times New Roman" w:hAnsi="Times New Roman" w:cs="Times New Roman"/>
          <w:sz w:val="24"/>
          <w:szCs w:val="24"/>
        </w:rPr>
        <w:t>2</w:t>
      </w:r>
      <w:r w:rsidR="00F53470" w:rsidRPr="001237FD">
        <w:rPr>
          <w:rFonts w:ascii="Times New Roman" w:hAnsi="Times New Roman" w:cs="Times New Roman"/>
          <w:sz w:val="24"/>
          <w:szCs w:val="24"/>
        </w:rPr>
        <w:t>3</w:t>
      </w:r>
      <w:r w:rsidR="0045248A" w:rsidRPr="001237FD">
        <w:rPr>
          <w:rFonts w:ascii="Times New Roman" w:hAnsi="Times New Roman" w:cs="Times New Roman"/>
          <w:sz w:val="24"/>
          <w:szCs w:val="24"/>
        </w:rPr>
        <w:t xml:space="preserve"> году </w:t>
      </w:r>
      <w:r w:rsidR="00EB6364" w:rsidRPr="001237FD">
        <w:rPr>
          <w:rFonts w:ascii="Times New Roman" w:hAnsi="Times New Roman" w:cs="Times New Roman"/>
          <w:sz w:val="24"/>
          <w:szCs w:val="24"/>
        </w:rPr>
        <w:br/>
      </w:r>
      <w:r w:rsidR="0045248A" w:rsidRPr="001237FD">
        <w:rPr>
          <w:rFonts w:ascii="Times New Roman" w:hAnsi="Times New Roman" w:cs="Times New Roman"/>
          <w:sz w:val="24"/>
          <w:szCs w:val="24"/>
        </w:rPr>
        <w:t xml:space="preserve">в бюджете муниципального образования город Мурманск предусмотрены средства в размере </w:t>
      </w:r>
      <w:r w:rsidR="006170D7" w:rsidRPr="001237FD">
        <w:rPr>
          <w:rFonts w:ascii="Times New Roman" w:hAnsi="Times New Roman" w:cs="Times New Roman"/>
          <w:sz w:val="24"/>
          <w:szCs w:val="24"/>
        </w:rPr>
        <w:t>324 146,7</w:t>
      </w:r>
      <w:r w:rsidR="0045248A" w:rsidRPr="001237FD">
        <w:rPr>
          <w:rFonts w:ascii="Times New Roman" w:hAnsi="Times New Roman" w:cs="Times New Roman"/>
          <w:sz w:val="24"/>
          <w:szCs w:val="24"/>
        </w:rPr>
        <w:t xml:space="preserve"> тыс. рублей</w:t>
      </w:r>
      <w:r w:rsidR="00EE0EFE" w:rsidRPr="001237FD">
        <w:rPr>
          <w:rFonts w:ascii="Times New Roman" w:hAnsi="Times New Roman" w:cs="Times New Roman"/>
          <w:sz w:val="24"/>
          <w:szCs w:val="24"/>
        </w:rPr>
        <w:t xml:space="preserve">, в том числе </w:t>
      </w:r>
      <w:r w:rsidR="006170D7" w:rsidRPr="001237FD">
        <w:rPr>
          <w:rFonts w:ascii="Times New Roman" w:hAnsi="Times New Roman" w:cs="Times New Roman"/>
          <w:sz w:val="24"/>
          <w:szCs w:val="24"/>
        </w:rPr>
        <w:t>104 632,3</w:t>
      </w:r>
      <w:r w:rsidR="0045248A" w:rsidRPr="001237FD">
        <w:rPr>
          <w:rFonts w:ascii="Times New Roman" w:hAnsi="Times New Roman" w:cs="Times New Roman"/>
          <w:sz w:val="24"/>
          <w:szCs w:val="24"/>
        </w:rPr>
        <w:t xml:space="preserve"> </w:t>
      </w:r>
      <w:r w:rsidR="00AB2617" w:rsidRPr="001237FD">
        <w:rPr>
          <w:rFonts w:ascii="Times New Roman" w:hAnsi="Times New Roman" w:cs="Times New Roman"/>
          <w:sz w:val="24"/>
          <w:szCs w:val="24"/>
        </w:rPr>
        <w:t xml:space="preserve">тыс. рублей – средства бюджета муниципального образования город Мурманск, </w:t>
      </w:r>
      <w:r w:rsidR="006170D7" w:rsidRPr="001237FD">
        <w:rPr>
          <w:rFonts w:ascii="Times New Roman" w:hAnsi="Times New Roman" w:cs="Times New Roman"/>
          <w:sz w:val="24"/>
          <w:szCs w:val="24"/>
        </w:rPr>
        <w:t>219 514,4</w:t>
      </w:r>
      <w:r w:rsidR="00AB2617" w:rsidRPr="001237FD">
        <w:rPr>
          <w:rFonts w:ascii="Times New Roman" w:hAnsi="Times New Roman" w:cs="Times New Roman"/>
          <w:sz w:val="24"/>
          <w:szCs w:val="24"/>
        </w:rPr>
        <w:t xml:space="preserve"> тыс. рублей – средства </w:t>
      </w:r>
      <w:r w:rsidR="00253045" w:rsidRPr="001237FD">
        <w:rPr>
          <w:rFonts w:ascii="Times New Roman" w:hAnsi="Times New Roman" w:cs="Times New Roman"/>
          <w:sz w:val="24"/>
          <w:szCs w:val="24"/>
        </w:rPr>
        <w:t>областного</w:t>
      </w:r>
      <w:r w:rsidR="002732CB" w:rsidRPr="001237FD">
        <w:rPr>
          <w:rFonts w:ascii="Times New Roman" w:hAnsi="Times New Roman" w:cs="Times New Roman"/>
          <w:sz w:val="24"/>
          <w:szCs w:val="24"/>
        </w:rPr>
        <w:t xml:space="preserve"> </w:t>
      </w:r>
      <w:r w:rsidR="0045248A" w:rsidRPr="001237FD">
        <w:rPr>
          <w:rFonts w:ascii="Times New Roman" w:hAnsi="Times New Roman" w:cs="Times New Roman"/>
          <w:sz w:val="24"/>
          <w:szCs w:val="24"/>
        </w:rPr>
        <w:t>бюджета.</w:t>
      </w:r>
    </w:p>
    <w:p w:rsidR="00614793" w:rsidRPr="001237FD" w:rsidRDefault="00614793" w:rsidP="0045248A">
      <w:pPr>
        <w:spacing w:after="0" w:line="240" w:lineRule="auto"/>
        <w:ind w:firstLine="709"/>
        <w:contextualSpacing/>
        <w:jc w:val="both"/>
        <w:rPr>
          <w:rFonts w:ascii="Times New Roman" w:eastAsia="Times New Roman" w:hAnsi="Times New Roman" w:cs="Times New Roman"/>
          <w:sz w:val="24"/>
          <w:szCs w:val="24"/>
        </w:rPr>
      </w:pPr>
      <w:r w:rsidRPr="001237FD">
        <w:rPr>
          <w:rFonts w:ascii="Times New Roman" w:eastAsia="Times New Roman" w:hAnsi="Times New Roman" w:cs="Times New Roman"/>
          <w:sz w:val="24"/>
          <w:szCs w:val="24"/>
        </w:rPr>
        <w:t>За отчетный период предусмотренные финансовые средства не расходовались.</w:t>
      </w:r>
    </w:p>
    <w:p w:rsidR="00387316" w:rsidRPr="001237FD" w:rsidRDefault="00387316" w:rsidP="0045248A">
      <w:pPr>
        <w:spacing w:after="0" w:line="240" w:lineRule="auto"/>
        <w:ind w:firstLine="709"/>
        <w:contextualSpacing/>
        <w:jc w:val="both"/>
        <w:rPr>
          <w:rFonts w:ascii="Times New Roman" w:hAnsi="Times New Roman" w:cs="Times New Roman"/>
          <w:sz w:val="24"/>
          <w:szCs w:val="24"/>
        </w:rPr>
      </w:pPr>
      <w:r w:rsidRPr="001237FD">
        <w:rPr>
          <w:rFonts w:ascii="Times New Roman" w:hAnsi="Times New Roman" w:cs="Times New Roman"/>
          <w:sz w:val="24"/>
          <w:szCs w:val="24"/>
        </w:rPr>
        <w:t>В 202</w:t>
      </w:r>
      <w:r w:rsidR="00703F22" w:rsidRPr="001237FD">
        <w:rPr>
          <w:rFonts w:ascii="Times New Roman" w:hAnsi="Times New Roman" w:cs="Times New Roman"/>
          <w:sz w:val="24"/>
          <w:szCs w:val="24"/>
        </w:rPr>
        <w:t>3</w:t>
      </w:r>
      <w:r w:rsidRPr="001237FD">
        <w:rPr>
          <w:rFonts w:ascii="Times New Roman" w:hAnsi="Times New Roman" w:cs="Times New Roman"/>
          <w:sz w:val="24"/>
          <w:szCs w:val="24"/>
        </w:rPr>
        <w:t xml:space="preserve"> году проектом предусмотрено создание </w:t>
      </w:r>
      <w:r w:rsidR="001953B2" w:rsidRPr="001237FD">
        <w:rPr>
          <w:rFonts w:ascii="Times New Roman" w:hAnsi="Times New Roman" w:cs="Times New Roman"/>
          <w:sz w:val="24"/>
          <w:szCs w:val="24"/>
        </w:rPr>
        <w:t>одной</w:t>
      </w:r>
      <w:r w:rsidRPr="001237FD">
        <w:rPr>
          <w:rFonts w:ascii="Times New Roman" w:hAnsi="Times New Roman" w:cs="Times New Roman"/>
          <w:sz w:val="24"/>
          <w:szCs w:val="24"/>
        </w:rPr>
        <w:t xml:space="preserve"> модельн</w:t>
      </w:r>
      <w:r w:rsidR="001953B2" w:rsidRPr="001237FD">
        <w:rPr>
          <w:rFonts w:ascii="Times New Roman" w:hAnsi="Times New Roman" w:cs="Times New Roman"/>
          <w:sz w:val="24"/>
          <w:szCs w:val="24"/>
        </w:rPr>
        <w:t>ой</w:t>
      </w:r>
      <w:r w:rsidRPr="001237FD">
        <w:rPr>
          <w:rFonts w:ascii="Times New Roman" w:hAnsi="Times New Roman" w:cs="Times New Roman"/>
          <w:sz w:val="24"/>
          <w:szCs w:val="24"/>
        </w:rPr>
        <w:t xml:space="preserve"> библиотек</w:t>
      </w:r>
      <w:r w:rsidR="001953B2" w:rsidRPr="001237FD">
        <w:rPr>
          <w:rFonts w:ascii="Times New Roman" w:hAnsi="Times New Roman" w:cs="Times New Roman"/>
          <w:sz w:val="24"/>
          <w:szCs w:val="24"/>
        </w:rPr>
        <w:t>и</w:t>
      </w:r>
      <w:r w:rsidRPr="001237FD">
        <w:rPr>
          <w:rFonts w:ascii="Times New Roman" w:hAnsi="Times New Roman" w:cs="Times New Roman"/>
          <w:sz w:val="24"/>
          <w:szCs w:val="24"/>
        </w:rPr>
        <w:t xml:space="preserve"> на базе </w:t>
      </w:r>
      <w:r w:rsidR="009025E3" w:rsidRPr="001237FD">
        <w:rPr>
          <w:rFonts w:ascii="Times New Roman" w:hAnsi="Times New Roman" w:cs="Times New Roman"/>
          <w:sz w:val="24"/>
          <w:szCs w:val="24"/>
        </w:rPr>
        <w:t>информационного интеллект-центра № 5</w:t>
      </w:r>
      <w:r w:rsidRPr="001237FD">
        <w:rPr>
          <w:rFonts w:ascii="Times New Roman" w:hAnsi="Times New Roman" w:cs="Times New Roman"/>
          <w:sz w:val="24"/>
          <w:szCs w:val="24"/>
        </w:rPr>
        <w:t xml:space="preserve"> МБУК «Центральная детская библиотека</w:t>
      </w:r>
      <w:r w:rsidR="009025E3" w:rsidRPr="001237FD">
        <w:rPr>
          <w:rFonts w:ascii="Times New Roman" w:hAnsi="Times New Roman" w:cs="Times New Roman"/>
          <w:sz w:val="24"/>
          <w:szCs w:val="24"/>
        </w:rPr>
        <w:t xml:space="preserve"> города Мурманска</w:t>
      </w:r>
      <w:r w:rsidR="00F236D7">
        <w:rPr>
          <w:rFonts w:ascii="Times New Roman" w:hAnsi="Times New Roman" w:cs="Times New Roman"/>
          <w:sz w:val="24"/>
          <w:szCs w:val="24"/>
        </w:rPr>
        <w:t>»</w:t>
      </w:r>
      <w:r w:rsidR="00F236D7" w:rsidRPr="00F236D7">
        <w:rPr>
          <w:rFonts w:ascii="Times New Roman" w:hAnsi="Times New Roman" w:cs="Times New Roman"/>
          <w:sz w:val="24"/>
          <w:szCs w:val="24"/>
        </w:rPr>
        <w:t>;</w:t>
      </w:r>
      <w:r w:rsidRPr="001237FD">
        <w:rPr>
          <w:rFonts w:ascii="Times New Roman" w:hAnsi="Times New Roman" w:cs="Times New Roman"/>
          <w:sz w:val="24"/>
          <w:szCs w:val="24"/>
        </w:rPr>
        <w:t xml:space="preserve"> </w:t>
      </w:r>
      <w:r w:rsidR="009025E3" w:rsidRPr="001237FD">
        <w:rPr>
          <w:rFonts w:ascii="Times New Roman" w:hAnsi="Times New Roman" w:cs="Times New Roman"/>
          <w:sz w:val="24"/>
          <w:szCs w:val="24"/>
        </w:rPr>
        <w:t>оснащение МБУ ДО ДШИ № 1 музыкальными инструментами, оборудованием и учебными материалами</w:t>
      </w:r>
      <w:r w:rsidR="00F236D7" w:rsidRPr="00F236D7">
        <w:rPr>
          <w:rFonts w:ascii="Times New Roman" w:hAnsi="Times New Roman" w:cs="Times New Roman"/>
          <w:sz w:val="24"/>
          <w:szCs w:val="24"/>
        </w:rPr>
        <w:t>;</w:t>
      </w:r>
      <w:r w:rsidR="009025E3" w:rsidRPr="001237FD">
        <w:rPr>
          <w:rFonts w:ascii="Times New Roman" w:hAnsi="Times New Roman" w:cs="Times New Roman"/>
          <w:sz w:val="24"/>
          <w:szCs w:val="24"/>
        </w:rPr>
        <w:t xml:space="preserve"> </w:t>
      </w:r>
      <w:r w:rsidRPr="001237FD">
        <w:rPr>
          <w:rFonts w:ascii="Times New Roman" w:hAnsi="Times New Roman" w:cs="Times New Roman"/>
          <w:sz w:val="24"/>
          <w:szCs w:val="24"/>
        </w:rPr>
        <w:t>проведение капитального ремонта здания по адресу: ул. Полярной дивизии, д. 1/16 под размещение художественной школы</w:t>
      </w:r>
      <w:r w:rsidR="00F236D7" w:rsidRPr="00F236D7">
        <w:rPr>
          <w:rFonts w:ascii="Times New Roman" w:hAnsi="Times New Roman" w:cs="Times New Roman"/>
          <w:sz w:val="24"/>
          <w:szCs w:val="24"/>
        </w:rPr>
        <w:t>;</w:t>
      </w:r>
      <w:r w:rsidR="009025E3" w:rsidRPr="001237FD">
        <w:rPr>
          <w:rFonts w:ascii="Times New Roman" w:hAnsi="Times New Roman" w:cs="Times New Roman"/>
          <w:sz w:val="24"/>
          <w:szCs w:val="24"/>
        </w:rPr>
        <w:t xml:space="preserve"> строительство здания центра культурного развития в городе Мурманске на ул. Аскольдовцев</w:t>
      </w:r>
      <w:r w:rsidRPr="001237FD">
        <w:rPr>
          <w:rFonts w:ascii="Times New Roman" w:hAnsi="Times New Roman" w:cs="Times New Roman"/>
          <w:sz w:val="24"/>
          <w:szCs w:val="24"/>
        </w:rPr>
        <w:t>.</w:t>
      </w:r>
    </w:p>
    <w:p w:rsidR="00387316" w:rsidRPr="001237FD" w:rsidRDefault="00791C68" w:rsidP="00387316">
      <w:pPr>
        <w:spacing w:after="0" w:line="240" w:lineRule="auto"/>
        <w:ind w:firstLine="709"/>
        <w:contextualSpacing/>
        <w:jc w:val="both"/>
        <w:rPr>
          <w:rFonts w:ascii="Times New Roman" w:hAnsi="Times New Roman" w:cs="Times New Roman"/>
          <w:sz w:val="24"/>
          <w:szCs w:val="24"/>
        </w:rPr>
      </w:pPr>
      <w:r w:rsidRPr="001237FD">
        <w:rPr>
          <w:rFonts w:ascii="Times New Roman" w:hAnsi="Times New Roman" w:cs="Times New Roman"/>
          <w:sz w:val="24"/>
          <w:szCs w:val="24"/>
        </w:rPr>
        <w:t xml:space="preserve">В целях </w:t>
      </w:r>
      <w:r w:rsidR="00387316" w:rsidRPr="001237FD">
        <w:rPr>
          <w:rFonts w:ascii="Times New Roman" w:hAnsi="Times New Roman" w:cs="Times New Roman"/>
          <w:sz w:val="24"/>
          <w:szCs w:val="24"/>
        </w:rPr>
        <w:t>создания модельн</w:t>
      </w:r>
      <w:r w:rsidR="009025E3" w:rsidRPr="001237FD">
        <w:rPr>
          <w:rFonts w:ascii="Times New Roman" w:hAnsi="Times New Roman" w:cs="Times New Roman"/>
          <w:sz w:val="24"/>
          <w:szCs w:val="24"/>
        </w:rPr>
        <w:t>ой</w:t>
      </w:r>
      <w:r w:rsidR="00387316" w:rsidRPr="001237FD">
        <w:rPr>
          <w:rFonts w:ascii="Times New Roman" w:hAnsi="Times New Roman" w:cs="Times New Roman"/>
          <w:sz w:val="24"/>
          <w:szCs w:val="24"/>
        </w:rPr>
        <w:t xml:space="preserve"> библиотек</w:t>
      </w:r>
      <w:r w:rsidR="009025E3" w:rsidRPr="001237FD">
        <w:rPr>
          <w:rFonts w:ascii="Times New Roman" w:hAnsi="Times New Roman" w:cs="Times New Roman"/>
          <w:sz w:val="24"/>
          <w:szCs w:val="24"/>
        </w:rPr>
        <w:t>и</w:t>
      </w:r>
      <w:r w:rsidR="00387316" w:rsidRPr="001237FD">
        <w:rPr>
          <w:rFonts w:ascii="Times New Roman" w:hAnsi="Times New Roman" w:cs="Times New Roman"/>
          <w:sz w:val="24"/>
          <w:szCs w:val="24"/>
        </w:rPr>
        <w:t xml:space="preserve"> заключено </w:t>
      </w:r>
      <w:r w:rsidR="009025E3" w:rsidRPr="001237FD">
        <w:rPr>
          <w:rFonts w:ascii="Times New Roman" w:hAnsi="Times New Roman" w:cs="Times New Roman"/>
          <w:sz w:val="24"/>
          <w:szCs w:val="24"/>
        </w:rPr>
        <w:t>23</w:t>
      </w:r>
      <w:r w:rsidR="00387316" w:rsidRPr="001237FD">
        <w:rPr>
          <w:rFonts w:ascii="Times New Roman" w:hAnsi="Times New Roman" w:cs="Times New Roman"/>
          <w:sz w:val="24"/>
          <w:szCs w:val="24"/>
        </w:rPr>
        <w:t xml:space="preserve"> договор</w:t>
      </w:r>
      <w:r w:rsidR="009025E3" w:rsidRPr="001237FD">
        <w:rPr>
          <w:rFonts w:ascii="Times New Roman" w:hAnsi="Times New Roman" w:cs="Times New Roman"/>
          <w:sz w:val="24"/>
          <w:szCs w:val="24"/>
        </w:rPr>
        <w:t>а</w:t>
      </w:r>
      <w:r w:rsidRPr="001237FD">
        <w:rPr>
          <w:rFonts w:ascii="Times New Roman" w:hAnsi="Times New Roman" w:cs="Times New Roman"/>
          <w:sz w:val="24"/>
          <w:szCs w:val="24"/>
        </w:rPr>
        <w:t xml:space="preserve"> на проведение ремонта помещений указанн</w:t>
      </w:r>
      <w:r w:rsidR="009025E3" w:rsidRPr="001237FD">
        <w:rPr>
          <w:rFonts w:ascii="Times New Roman" w:hAnsi="Times New Roman" w:cs="Times New Roman"/>
          <w:sz w:val="24"/>
          <w:szCs w:val="24"/>
        </w:rPr>
        <w:t>ой</w:t>
      </w:r>
      <w:r w:rsidRPr="001237FD">
        <w:rPr>
          <w:rFonts w:ascii="Times New Roman" w:hAnsi="Times New Roman" w:cs="Times New Roman"/>
          <w:sz w:val="24"/>
          <w:szCs w:val="24"/>
        </w:rPr>
        <w:t xml:space="preserve"> библиотек</w:t>
      </w:r>
      <w:r w:rsidR="009025E3" w:rsidRPr="001237FD">
        <w:rPr>
          <w:rFonts w:ascii="Times New Roman" w:hAnsi="Times New Roman" w:cs="Times New Roman"/>
          <w:sz w:val="24"/>
          <w:szCs w:val="24"/>
        </w:rPr>
        <w:t>и</w:t>
      </w:r>
      <w:r w:rsidRPr="001237FD">
        <w:rPr>
          <w:rFonts w:ascii="Times New Roman" w:hAnsi="Times New Roman" w:cs="Times New Roman"/>
          <w:sz w:val="24"/>
          <w:szCs w:val="24"/>
        </w:rPr>
        <w:t>,</w:t>
      </w:r>
      <w:r w:rsidR="009025E3" w:rsidRPr="001237FD">
        <w:rPr>
          <w:rFonts w:ascii="Times New Roman" w:hAnsi="Times New Roman" w:cs="Times New Roman"/>
          <w:sz w:val="24"/>
          <w:szCs w:val="24"/>
        </w:rPr>
        <w:t xml:space="preserve"> а также</w:t>
      </w:r>
      <w:r w:rsidRPr="001237FD">
        <w:rPr>
          <w:rFonts w:ascii="Times New Roman" w:hAnsi="Times New Roman" w:cs="Times New Roman"/>
          <w:sz w:val="24"/>
          <w:szCs w:val="24"/>
        </w:rPr>
        <w:t xml:space="preserve"> приобретение специализированного оборудования, мебели, техники, книжного фонда</w:t>
      </w:r>
      <w:r w:rsidR="009025E3" w:rsidRPr="001237FD">
        <w:rPr>
          <w:rFonts w:ascii="Times New Roman" w:hAnsi="Times New Roman" w:cs="Times New Roman"/>
          <w:sz w:val="24"/>
          <w:szCs w:val="24"/>
        </w:rPr>
        <w:t xml:space="preserve"> </w:t>
      </w:r>
      <w:r w:rsidR="00F85844" w:rsidRPr="001237FD">
        <w:rPr>
          <w:rFonts w:ascii="Times New Roman" w:hAnsi="Times New Roman" w:cs="Times New Roman"/>
          <w:sz w:val="24"/>
          <w:szCs w:val="24"/>
        </w:rPr>
        <w:t>(по состоянию на 01.0</w:t>
      </w:r>
      <w:r w:rsidR="009025E3" w:rsidRPr="001237FD">
        <w:rPr>
          <w:rFonts w:ascii="Times New Roman" w:hAnsi="Times New Roman" w:cs="Times New Roman"/>
          <w:sz w:val="24"/>
          <w:szCs w:val="24"/>
        </w:rPr>
        <w:t>4</w:t>
      </w:r>
      <w:r w:rsidR="00F85844" w:rsidRPr="001237FD">
        <w:rPr>
          <w:rFonts w:ascii="Times New Roman" w:hAnsi="Times New Roman" w:cs="Times New Roman"/>
          <w:sz w:val="24"/>
          <w:szCs w:val="24"/>
        </w:rPr>
        <w:t>.202</w:t>
      </w:r>
      <w:r w:rsidR="009025E3" w:rsidRPr="001237FD">
        <w:rPr>
          <w:rFonts w:ascii="Times New Roman" w:hAnsi="Times New Roman" w:cs="Times New Roman"/>
          <w:sz w:val="24"/>
          <w:szCs w:val="24"/>
        </w:rPr>
        <w:t>3</w:t>
      </w:r>
      <w:r w:rsidR="00F85844" w:rsidRPr="001237FD">
        <w:rPr>
          <w:rFonts w:ascii="Times New Roman" w:hAnsi="Times New Roman" w:cs="Times New Roman"/>
          <w:sz w:val="24"/>
          <w:szCs w:val="24"/>
        </w:rPr>
        <w:t xml:space="preserve"> исполнен</w:t>
      </w:r>
      <w:r w:rsidR="009025E3" w:rsidRPr="001237FD">
        <w:rPr>
          <w:rFonts w:ascii="Times New Roman" w:hAnsi="Times New Roman" w:cs="Times New Roman"/>
          <w:sz w:val="24"/>
          <w:szCs w:val="24"/>
        </w:rPr>
        <w:t xml:space="preserve"> один догово</w:t>
      </w:r>
      <w:r w:rsidR="00CA654D">
        <w:rPr>
          <w:rFonts w:ascii="Times New Roman" w:hAnsi="Times New Roman" w:cs="Times New Roman"/>
          <w:sz w:val="24"/>
          <w:szCs w:val="24"/>
        </w:rPr>
        <w:t>р, платежные документы переданы на оплату подрядчику</w:t>
      </w:r>
      <w:r w:rsidR="00F85844" w:rsidRPr="001237FD">
        <w:rPr>
          <w:rFonts w:ascii="Times New Roman" w:hAnsi="Times New Roman" w:cs="Times New Roman"/>
          <w:sz w:val="24"/>
          <w:szCs w:val="24"/>
        </w:rPr>
        <w:t>)</w:t>
      </w:r>
      <w:r w:rsidRPr="001237FD">
        <w:rPr>
          <w:rFonts w:ascii="Times New Roman" w:hAnsi="Times New Roman" w:cs="Times New Roman"/>
          <w:sz w:val="24"/>
          <w:szCs w:val="24"/>
        </w:rPr>
        <w:t>.</w:t>
      </w:r>
      <w:r w:rsidR="00387316" w:rsidRPr="001237FD">
        <w:rPr>
          <w:rFonts w:ascii="Times New Roman" w:hAnsi="Times New Roman" w:cs="Times New Roman"/>
          <w:sz w:val="24"/>
          <w:szCs w:val="24"/>
        </w:rPr>
        <w:t xml:space="preserve"> Планируемый срок </w:t>
      </w:r>
      <w:r w:rsidR="00387316" w:rsidRPr="001237FD">
        <w:rPr>
          <w:rFonts w:ascii="Times New Roman" w:hAnsi="Times New Roman" w:cs="Times New Roman"/>
          <w:sz w:val="24"/>
          <w:szCs w:val="24"/>
        </w:rPr>
        <w:lastRenderedPageBreak/>
        <w:t>завершения работ по созданию модельн</w:t>
      </w:r>
      <w:r w:rsidR="00CA654D">
        <w:rPr>
          <w:rFonts w:ascii="Times New Roman" w:hAnsi="Times New Roman" w:cs="Times New Roman"/>
          <w:sz w:val="24"/>
          <w:szCs w:val="24"/>
        </w:rPr>
        <w:t>ой</w:t>
      </w:r>
      <w:r w:rsidR="00387316" w:rsidRPr="001237FD">
        <w:rPr>
          <w:rFonts w:ascii="Times New Roman" w:hAnsi="Times New Roman" w:cs="Times New Roman"/>
          <w:sz w:val="24"/>
          <w:szCs w:val="24"/>
        </w:rPr>
        <w:t xml:space="preserve"> библиотек</w:t>
      </w:r>
      <w:r w:rsidR="00CA654D">
        <w:rPr>
          <w:rFonts w:ascii="Times New Roman" w:hAnsi="Times New Roman" w:cs="Times New Roman"/>
          <w:sz w:val="24"/>
          <w:szCs w:val="24"/>
        </w:rPr>
        <w:t>и</w:t>
      </w:r>
      <w:r w:rsidR="00387316" w:rsidRPr="001237FD">
        <w:rPr>
          <w:rFonts w:ascii="Times New Roman" w:hAnsi="Times New Roman" w:cs="Times New Roman"/>
          <w:sz w:val="24"/>
          <w:szCs w:val="24"/>
        </w:rPr>
        <w:t xml:space="preserve"> – </w:t>
      </w:r>
      <w:r w:rsidR="00A77525" w:rsidRPr="001237FD">
        <w:rPr>
          <w:rFonts w:ascii="Times New Roman" w:hAnsi="Times New Roman" w:cs="Times New Roman"/>
          <w:sz w:val="24"/>
          <w:szCs w:val="24"/>
        </w:rPr>
        <w:t>30.09.2023</w:t>
      </w:r>
      <w:r w:rsidR="00387316" w:rsidRPr="001237FD">
        <w:rPr>
          <w:rFonts w:ascii="Times New Roman" w:hAnsi="Times New Roman" w:cs="Times New Roman"/>
          <w:sz w:val="24"/>
          <w:szCs w:val="24"/>
        </w:rPr>
        <w:t>.</w:t>
      </w:r>
      <w:r w:rsidR="009A6775" w:rsidRPr="001237FD">
        <w:rPr>
          <w:rFonts w:ascii="Times New Roman" w:hAnsi="Times New Roman" w:cs="Times New Roman"/>
          <w:sz w:val="24"/>
          <w:szCs w:val="24"/>
        </w:rPr>
        <w:t xml:space="preserve"> Предусмотренные проектом мероприятия реализуются в соответствии с графиком.</w:t>
      </w:r>
    </w:p>
    <w:p w:rsidR="00A77525" w:rsidRPr="001237FD" w:rsidRDefault="00A77525" w:rsidP="00F858DE">
      <w:pPr>
        <w:spacing w:after="0" w:line="240" w:lineRule="auto"/>
        <w:ind w:firstLine="709"/>
        <w:contextualSpacing/>
        <w:jc w:val="both"/>
        <w:rPr>
          <w:rFonts w:ascii="Times New Roman" w:hAnsi="Times New Roman" w:cs="Times New Roman"/>
          <w:sz w:val="24"/>
          <w:szCs w:val="24"/>
        </w:rPr>
      </w:pPr>
      <w:r w:rsidRPr="001237FD">
        <w:rPr>
          <w:rFonts w:ascii="Times New Roman" w:hAnsi="Times New Roman" w:cs="Times New Roman"/>
          <w:sz w:val="24"/>
          <w:szCs w:val="24"/>
        </w:rPr>
        <w:t>В целях оснащения МБУ ДО ДШИ № 1 музыкальными инструментами заключено 11 договоров на постав</w:t>
      </w:r>
      <w:r w:rsidR="00F53470" w:rsidRPr="001237FD">
        <w:rPr>
          <w:rFonts w:ascii="Times New Roman" w:hAnsi="Times New Roman" w:cs="Times New Roman"/>
          <w:sz w:val="24"/>
          <w:szCs w:val="24"/>
        </w:rPr>
        <w:t>к</w:t>
      </w:r>
      <w:r w:rsidRPr="001237FD">
        <w:rPr>
          <w:rFonts w:ascii="Times New Roman" w:hAnsi="Times New Roman" w:cs="Times New Roman"/>
          <w:sz w:val="24"/>
          <w:szCs w:val="24"/>
        </w:rPr>
        <w:t xml:space="preserve">у музыкальных инструментов, учебных материалов, пособий и специализированного оборудования </w:t>
      </w:r>
      <w:r w:rsidR="00F53470" w:rsidRPr="001237FD">
        <w:rPr>
          <w:rFonts w:ascii="Times New Roman" w:hAnsi="Times New Roman" w:cs="Times New Roman"/>
          <w:sz w:val="24"/>
          <w:szCs w:val="24"/>
        </w:rPr>
        <w:t xml:space="preserve">(по состоянию на 01.04.2023 исполнен </w:t>
      </w:r>
      <w:r w:rsidR="00CA654D" w:rsidRPr="001237FD">
        <w:rPr>
          <w:rFonts w:ascii="Times New Roman" w:hAnsi="Times New Roman" w:cs="Times New Roman"/>
          <w:sz w:val="24"/>
          <w:szCs w:val="24"/>
        </w:rPr>
        <w:t>один догово</w:t>
      </w:r>
      <w:r w:rsidR="00CA654D">
        <w:rPr>
          <w:rFonts w:ascii="Times New Roman" w:hAnsi="Times New Roman" w:cs="Times New Roman"/>
          <w:sz w:val="24"/>
          <w:szCs w:val="24"/>
        </w:rPr>
        <w:t>р, платежные документы переданы на оплату подрядчику</w:t>
      </w:r>
      <w:r w:rsidR="00F53470" w:rsidRPr="001237FD">
        <w:rPr>
          <w:rFonts w:ascii="Times New Roman" w:hAnsi="Times New Roman" w:cs="Times New Roman"/>
          <w:sz w:val="24"/>
          <w:szCs w:val="24"/>
        </w:rPr>
        <w:t>). Планируемый срок завершения работ</w:t>
      </w:r>
      <w:r w:rsidR="00F858DE" w:rsidRPr="001237FD">
        <w:rPr>
          <w:rFonts w:ascii="Times New Roman" w:hAnsi="Times New Roman" w:cs="Times New Roman"/>
          <w:sz w:val="24"/>
          <w:szCs w:val="24"/>
        </w:rPr>
        <w:t xml:space="preserve"> </w:t>
      </w:r>
      <w:r w:rsidR="00F53470" w:rsidRPr="001237FD">
        <w:rPr>
          <w:rFonts w:ascii="Times New Roman" w:hAnsi="Times New Roman" w:cs="Times New Roman"/>
          <w:sz w:val="24"/>
          <w:szCs w:val="24"/>
        </w:rPr>
        <w:t>– 30.09.2023. Предусмотренные проектом мероприятия реализуются в соответствии с графиком.</w:t>
      </w:r>
    </w:p>
    <w:p w:rsidR="00D94639" w:rsidRPr="001237FD" w:rsidRDefault="00387316" w:rsidP="00387316">
      <w:pPr>
        <w:spacing w:after="0" w:line="240" w:lineRule="auto"/>
        <w:ind w:firstLine="709"/>
        <w:contextualSpacing/>
        <w:jc w:val="both"/>
        <w:rPr>
          <w:rFonts w:ascii="Times New Roman" w:hAnsi="Times New Roman" w:cs="Times New Roman"/>
          <w:sz w:val="24"/>
          <w:szCs w:val="24"/>
        </w:rPr>
      </w:pPr>
      <w:r w:rsidRPr="001237FD">
        <w:rPr>
          <w:rFonts w:ascii="Times New Roman" w:hAnsi="Times New Roman" w:cs="Times New Roman"/>
          <w:sz w:val="24"/>
          <w:szCs w:val="24"/>
        </w:rPr>
        <w:t xml:space="preserve">В целях размещения художественной школы </w:t>
      </w:r>
      <w:r w:rsidR="00016A1D" w:rsidRPr="001237FD">
        <w:rPr>
          <w:rFonts w:ascii="Times New Roman" w:hAnsi="Times New Roman" w:cs="Times New Roman"/>
          <w:sz w:val="24"/>
          <w:szCs w:val="24"/>
        </w:rPr>
        <w:t>был заключен муниципальный контракт на выполнение работ по капитальному ремонту</w:t>
      </w:r>
      <w:r w:rsidRPr="001237FD">
        <w:rPr>
          <w:rFonts w:ascii="Times New Roman" w:hAnsi="Times New Roman" w:cs="Times New Roman"/>
          <w:sz w:val="24"/>
          <w:szCs w:val="24"/>
        </w:rPr>
        <w:t xml:space="preserve"> здания по адресу: ул. Полярной дивизии, д. 1/16</w:t>
      </w:r>
      <w:r w:rsidR="00016A1D" w:rsidRPr="001237FD">
        <w:rPr>
          <w:rFonts w:ascii="Times New Roman" w:hAnsi="Times New Roman" w:cs="Times New Roman"/>
          <w:sz w:val="24"/>
          <w:szCs w:val="24"/>
        </w:rPr>
        <w:t xml:space="preserve">. В соответствии с контрактом были частично выполнены работы по демонтажу конструкций перегородок, полов и перекрытий, отбивке штукатурки с поверхности стен второго и третьего этажей и лестничных клеток, демонтажу конструкций полов на первом, втором и четвертом этажах. </w:t>
      </w:r>
      <w:r w:rsidR="00D94639" w:rsidRPr="001237FD">
        <w:rPr>
          <w:rFonts w:ascii="Times New Roman" w:hAnsi="Times New Roman" w:cs="Times New Roman"/>
          <w:sz w:val="24"/>
          <w:szCs w:val="24"/>
        </w:rPr>
        <w:t xml:space="preserve">В связи с неисполнением </w:t>
      </w:r>
      <w:r w:rsidR="00DC678E" w:rsidRPr="001237FD">
        <w:rPr>
          <w:rFonts w:ascii="Times New Roman" w:hAnsi="Times New Roman" w:cs="Times New Roman"/>
          <w:sz w:val="24"/>
          <w:szCs w:val="24"/>
        </w:rPr>
        <w:t>подрядной организацией</w:t>
      </w:r>
      <w:r w:rsidR="00D94639" w:rsidRPr="001237FD">
        <w:rPr>
          <w:rFonts w:ascii="Times New Roman" w:hAnsi="Times New Roman" w:cs="Times New Roman"/>
          <w:sz w:val="24"/>
          <w:szCs w:val="24"/>
        </w:rPr>
        <w:t xml:space="preserve"> обязательств по муниципальному контракту </w:t>
      </w:r>
      <w:r w:rsidR="00243F08" w:rsidRPr="001237FD">
        <w:rPr>
          <w:rFonts w:ascii="Times New Roman" w:hAnsi="Times New Roman" w:cs="Times New Roman"/>
          <w:sz w:val="24"/>
          <w:szCs w:val="24"/>
        </w:rPr>
        <w:t>30.01.2023 контракт расторгнут в одностороннем порядке</w:t>
      </w:r>
      <w:r w:rsidR="00D94639" w:rsidRPr="001237FD">
        <w:rPr>
          <w:rFonts w:ascii="Times New Roman" w:hAnsi="Times New Roman" w:cs="Times New Roman"/>
          <w:sz w:val="24"/>
          <w:szCs w:val="24"/>
        </w:rPr>
        <w:t>. В настоящее время планируется заключение муниципального контракта на выполнение оставшихся работ с единственн</w:t>
      </w:r>
      <w:r w:rsidR="00243F08" w:rsidRPr="001237FD">
        <w:rPr>
          <w:rFonts w:ascii="Times New Roman" w:hAnsi="Times New Roman" w:cs="Times New Roman"/>
          <w:sz w:val="24"/>
          <w:szCs w:val="24"/>
        </w:rPr>
        <w:t>ой</w:t>
      </w:r>
      <w:r w:rsidR="00D94639" w:rsidRPr="001237FD">
        <w:rPr>
          <w:rFonts w:ascii="Times New Roman" w:hAnsi="Times New Roman" w:cs="Times New Roman"/>
          <w:sz w:val="24"/>
          <w:szCs w:val="24"/>
        </w:rPr>
        <w:t xml:space="preserve"> подрядчиком</w:t>
      </w:r>
      <w:r w:rsidR="00243F08" w:rsidRPr="001237FD">
        <w:rPr>
          <w:rFonts w:ascii="Times New Roman" w:hAnsi="Times New Roman" w:cs="Times New Roman"/>
          <w:sz w:val="24"/>
          <w:szCs w:val="24"/>
        </w:rPr>
        <w:t>.</w:t>
      </w:r>
    </w:p>
    <w:p w:rsidR="009A6775" w:rsidRPr="001237FD" w:rsidRDefault="003525A7" w:rsidP="003525A7">
      <w:pPr>
        <w:spacing w:after="0" w:line="240" w:lineRule="auto"/>
        <w:ind w:firstLine="709"/>
        <w:contextualSpacing/>
        <w:jc w:val="both"/>
        <w:rPr>
          <w:rFonts w:ascii="Times New Roman" w:hAnsi="Times New Roman" w:cs="Times New Roman"/>
          <w:sz w:val="24"/>
          <w:szCs w:val="24"/>
        </w:rPr>
      </w:pPr>
      <w:r w:rsidRPr="001237FD">
        <w:rPr>
          <w:rFonts w:ascii="Times New Roman" w:hAnsi="Times New Roman" w:cs="Times New Roman"/>
          <w:sz w:val="24"/>
          <w:szCs w:val="24"/>
        </w:rPr>
        <w:t xml:space="preserve">Общий уровень готовности объекта – </w:t>
      </w:r>
      <w:r w:rsidR="00617805" w:rsidRPr="001237FD">
        <w:rPr>
          <w:rFonts w:ascii="Times New Roman" w:hAnsi="Times New Roman" w:cs="Times New Roman"/>
          <w:sz w:val="24"/>
          <w:szCs w:val="24"/>
        </w:rPr>
        <w:t>39</w:t>
      </w:r>
      <w:r w:rsidRPr="001237FD">
        <w:rPr>
          <w:rFonts w:ascii="Times New Roman" w:hAnsi="Times New Roman" w:cs="Times New Roman"/>
          <w:sz w:val="24"/>
          <w:szCs w:val="24"/>
        </w:rPr>
        <w:t>%.</w:t>
      </w:r>
    </w:p>
    <w:p w:rsidR="00617805" w:rsidRPr="001237FD" w:rsidRDefault="00B348EC" w:rsidP="003525A7">
      <w:pPr>
        <w:spacing w:after="0" w:line="240" w:lineRule="auto"/>
        <w:ind w:firstLine="709"/>
        <w:contextualSpacing/>
        <w:jc w:val="both"/>
        <w:rPr>
          <w:rFonts w:ascii="Times New Roman" w:hAnsi="Times New Roman" w:cs="Times New Roman"/>
          <w:sz w:val="24"/>
          <w:szCs w:val="24"/>
        </w:rPr>
      </w:pPr>
      <w:r w:rsidRPr="001237FD">
        <w:rPr>
          <w:rFonts w:ascii="Times New Roman" w:hAnsi="Times New Roman" w:cs="Times New Roman"/>
          <w:sz w:val="24"/>
          <w:szCs w:val="24"/>
        </w:rPr>
        <w:t xml:space="preserve">В целях строительства здания центра культурного развития в городе Мурманске на ул. Аскольдовцев заключен муниципальный контракт с ООО </w:t>
      </w:r>
      <w:r w:rsidR="00CA654D">
        <w:rPr>
          <w:rFonts w:ascii="Times New Roman" w:hAnsi="Times New Roman" w:cs="Times New Roman"/>
          <w:sz w:val="24"/>
          <w:szCs w:val="24"/>
        </w:rPr>
        <w:t>«</w:t>
      </w:r>
      <w:r w:rsidRPr="001237FD">
        <w:rPr>
          <w:rFonts w:ascii="Times New Roman" w:hAnsi="Times New Roman" w:cs="Times New Roman"/>
          <w:sz w:val="24"/>
          <w:szCs w:val="24"/>
        </w:rPr>
        <w:t>Майолика</w:t>
      </w:r>
      <w:r w:rsidR="00CA654D">
        <w:rPr>
          <w:rFonts w:ascii="Times New Roman" w:hAnsi="Times New Roman" w:cs="Times New Roman"/>
          <w:sz w:val="24"/>
          <w:szCs w:val="24"/>
        </w:rPr>
        <w:t>»</w:t>
      </w:r>
      <w:r w:rsidRPr="001237FD">
        <w:rPr>
          <w:rFonts w:ascii="Times New Roman" w:hAnsi="Times New Roman" w:cs="Times New Roman"/>
          <w:sz w:val="24"/>
          <w:szCs w:val="24"/>
        </w:rPr>
        <w:t xml:space="preserve"> от 05.07.2022 на выполнение работ по проведению инженерных изысканий для подготовки проектной документации и разработке проектной документации.</w:t>
      </w:r>
    </w:p>
    <w:p w:rsidR="00B348EC" w:rsidRPr="001237FD" w:rsidRDefault="00B348EC" w:rsidP="00B348EC">
      <w:pPr>
        <w:spacing w:after="0" w:line="240" w:lineRule="auto"/>
        <w:ind w:firstLine="709"/>
        <w:contextualSpacing/>
        <w:jc w:val="both"/>
        <w:rPr>
          <w:rFonts w:ascii="Times New Roman" w:hAnsi="Times New Roman" w:cs="Times New Roman"/>
          <w:sz w:val="24"/>
          <w:szCs w:val="24"/>
        </w:rPr>
      </w:pPr>
      <w:r w:rsidRPr="001237FD">
        <w:rPr>
          <w:rFonts w:ascii="Times New Roman" w:hAnsi="Times New Roman" w:cs="Times New Roman"/>
          <w:sz w:val="24"/>
          <w:szCs w:val="24"/>
        </w:rPr>
        <w:t xml:space="preserve">ООО </w:t>
      </w:r>
      <w:r w:rsidR="00CA654D">
        <w:rPr>
          <w:rFonts w:ascii="Times New Roman" w:hAnsi="Times New Roman" w:cs="Times New Roman"/>
          <w:sz w:val="24"/>
          <w:szCs w:val="24"/>
        </w:rPr>
        <w:t>«</w:t>
      </w:r>
      <w:r w:rsidRPr="001237FD">
        <w:rPr>
          <w:rFonts w:ascii="Times New Roman" w:hAnsi="Times New Roman" w:cs="Times New Roman"/>
          <w:sz w:val="24"/>
          <w:szCs w:val="24"/>
        </w:rPr>
        <w:t>Майолика</w:t>
      </w:r>
      <w:r w:rsidR="00CA654D">
        <w:rPr>
          <w:rFonts w:ascii="Times New Roman" w:hAnsi="Times New Roman" w:cs="Times New Roman"/>
          <w:sz w:val="24"/>
          <w:szCs w:val="24"/>
        </w:rPr>
        <w:t>»</w:t>
      </w:r>
      <w:r w:rsidRPr="001237FD">
        <w:rPr>
          <w:rFonts w:ascii="Times New Roman" w:hAnsi="Times New Roman" w:cs="Times New Roman"/>
          <w:sz w:val="24"/>
          <w:szCs w:val="24"/>
        </w:rPr>
        <w:t xml:space="preserve"> заключила с ГОАУ Управление государственной экспертизы Мурманской области договор от 18.11.2011 на оказание услуг по проведению государственной экспертизы проектной документации и результатов инженерных изысканий, включая проведение проверки достоверности определения сметной стоимости. 31.03.2023 ООО «Майолика» во исполнение своих обязательств по муниципальному контракту от 04.07.2022 на выполнение работ по проведению инженерных изысканий для подготовки проектной документации и разработке проектной документации на выполнение работ по строительству объекта капитального строительства в сфере культуры: «Центр культурного развития в городе Мурманске» получено положительное заключение государственной экспертизы проектной документации и результатов инженерных изысканий. Передача земельного участка в работу – 03.05.2023. В настоящий момент передана проектная документации подрядной организации и направлено заявление в комитет градостроительства и территориального развития </w:t>
      </w:r>
      <w:r w:rsidR="00CA654D">
        <w:rPr>
          <w:rFonts w:ascii="Times New Roman" w:hAnsi="Times New Roman" w:cs="Times New Roman"/>
          <w:sz w:val="24"/>
          <w:szCs w:val="24"/>
        </w:rPr>
        <w:t xml:space="preserve">администрации </w:t>
      </w:r>
      <w:r w:rsidRPr="001237FD">
        <w:rPr>
          <w:rFonts w:ascii="Times New Roman" w:hAnsi="Times New Roman" w:cs="Times New Roman"/>
          <w:sz w:val="24"/>
          <w:szCs w:val="24"/>
        </w:rPr>
        <w:t xml:space="preserve">города Мурманска на получение разрешения на строительство, а также </w:t>
      </w:r>
      <w:r w:rsidR="00543A7B" w:rsidRPr="001237FD">
        <w:rPr>
          <w:rFonts w:ascii="Times New Roman" w:hAnsi="Times New Roman" w:cs="Times New Roman"/>
          <w:sz w:val="24"/>
          <w:szCs w:val="24"/>
        </w:rPr>
        <w:t>организована работа по делению объекта на этапы для последующего внесение изменений в контракт в связи с тем, что условиями контракта предусмотрено выполнения всех строительных работ в 1 этап.</w:t>
      </w:r>
    </w:p>
    <w:p w:rsidR="00B348EC" w:rsidRPr="001237FD" w:rsidRDefault="00FD04CB" w:rsidP="00B348EC">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Планируемые</w:t>
      </w:r>
      <w:r w:rsidR="00B348EC" w:rsidRPr="001237FD">
        <w:rPr>
          <w:rFonts w:ascii="Times New Roman" w:hAnsi="Times New Roman" w:cs="Times New Roman"/>
          <w:sz w:val="24"/>
          <w:szCs w:val="24"/>
        </w:rPr>
        <w:t xml:space="preserve"> сроки </w:t>
      </w:r>
      <w:r w:rsidR="00543A7B" w:rsidRPr="001237FD">
        <w:rPr>
          <w:rFonts w:ascii="Times New Roman" w:hAnsi="Times New Roman" w:cs="Times New Roman"/>
          <w:sz w:val="24"/>
          <w:szCs w:val="24"/>
        </w:rPr>
        <w:t>деления</w:t>
      </w:r>
      <w:r w:rsidR="00B348EC" w:rsidRPr="001237FD">
        <w:rPr>
          <w:rFonts w:ascii="Times New Roman" w:hAnsi="Times New Roman" w:cs="Times New Roman"/>
          <w:sz w:val="24"/>
          <w:szCs w:val="24"/>
        </w:rPr>
        <w:t xml:space="preserve"> контракта на этапы</w:t>
      </w:r>
      <w:r w:rsidR="00CA654D">
        <w:rPr>
          <w:rFonts w:ascii="Times New Roman" w:hAnsi="Times New Roman" w:cs="Times New Roman"/>
          <w:sz w:val="24"/>
          <w:szCs w:val="24"/>
        </w:rPr>
        <w:t xml:space="preserve"> -</w:t>
      </w:r>
      <w:r w:rsidR="00B348EC" w:rsidRPr="001237FD">
        <w:rPr>
          <w:rFonts w:ascii="Times New Roman" w:hAnsi="Times New Roman" w:cs="Times New Roman"/>
          <w:sz w:val="24"/>
          <w:szCs w:val="24"/>
        </w:rPr>
        <w:t xml:space="preserve"> май 2023 года.</w:t>
      </w:r>
    </w:p>
    <w:p w:rsidR="003525A7" w:rsidRPr="001237FD" w:rsidRDefault="003525A7" w:rsidP="003525A7">
      <w:pPr>
        <w:spacing w:after="0" w:line="240" w:lineRule="auto"/>
        <w:ind w:firstLine="709"/>
        <w:contextualSpacing/>
        <w:jc w:val="both"/>
        <w:rPr>
          <w:rFonts w:ascii="Times New Roman" w:hAnsi="Times New Roman" w:cs="Times New Roman"/>
          <w:sz w:val="24"/>
          <w:szCs w:val="24"/>
        </w:rPr>
      </w:pPr>
    </w:p>
    <w:p w:rsidR="004F160F" w:rsidRPr="001237FD" w:rsidRDefault="004F160F" w:rsidP="004F160F">
      <w:pPr>
        <w:spacing w:after="0" w:line="240" w:lineRule="auto"/>
        <w:ind w:firstLine="709"/>
        <w:contextualSpacing/>
        <w:jc w:val="both"/>
        <w:rPr>
          <w:rFonts w:ascii="Times New Roman" w:eastAsia="Times New Roman" w:hAnsi="Times New Roman" w:cs="Times New Roman"/>
          <w:b/>
          <w:sz w:val="24"/>
          <w:szCs w:val="24"/>
        </w:rPr>
      </w:pPr>
      <w:r w:rsidRPr="001237FD">
        <w:rPr>
          <w:rFonts w:ascii="Times New Roman" w:eastAsia="Times New Roman" w:hAnsi="Times New Roman" w:cs="Times New Roman"/>
          <w:b/>
          <w:sz w:val="24"/>
          <w:szCs w:val="24"/>
        </w:rPr>
        <w:t>2. Национальный проект «Образование»</w:t>
      </w:r>
    </w:p>
    <w:p w:rsidR="00302961" w:rsidRPr="001237FD" w:rsidRDefault="00302961" w:rsidP="00302961">
      <w:pPr>
        <w:spacing w:after="0" w:line="240" w:lineRule="auto"/>
        <w:ind w:firstLine="709"/>
        <w:contextualSpacing/>
        <w:jc w:val="both"/>
        <w:rPr>
          <w:rFonts w:ascii="Times New Roman" w:eastAsia="Times New Roman" w:hAnsi="Times New Roman" w:cs="Times New Roman"/>
          <w:sz w:val="24"/>
          <w:szCs w:val="24"/>
        </w:rPr>
      </w:pPr>
      <w:r w:rsidRPr="001237FD">
        <w:rPr>
          <w:rFonts w:ascii="Times New Roman" w:eastAsia="Times New Roman" w:hAnsi="Times New Roman" w:cs="Times New Roman"/>
          <w:sz w:val="24"/>
          <w:szCs w:val="24"/>
        </w:rPr>
        <w:t xml:space="preserve">В целях достижения показателей национального проекта «Образование» структурные подразделения администрации города Мурманска </w:t>
      </w:r>
      <w:r w:rsidR="00042C9C" w:rsidRPr="001237FD">
        <w:rPr>
          <w:rFonts w:ascii="Times New Roman" w:eastAsia="Times New Roman" w:hAnsi="Times New Roman" w:cs="Times New Roman"/>
          <w:sz w:val="24"/>
          <w:szCs w:val="24"/>
        </w:rPr>
        <w:t xml:space="preserve">в </w:t>
      </w:r>
      <w:r w:rsidRPr="001237FD">
        <w:rPr>
          <w:rFonts w:ascii="Times New Roman" w:eastAsia="Times New Roman" w:hAnsi="Times New Roman" w:cs="Times New Roman"/>
          <w:sz w:val="24"/>
          <w:szCs w:val="24"/>
        </w:rPr>
        <w:t>2023 год</w:t>
      </w:r>
      <w:r w:rsidR="00CA654D">
        <w:rPr>
          <w:rFonts w:ascii="Times New Roman" w:eastAsia="Times New Roman" w:hAnsi="Times New Roman" w:cs="Times New Roman"/>
          <w:sz w:val="24"/>
          <w:szCs w:val="24"/>
        </w:rPr>
        <w:t>у</w:t>
      </w:r>
      <w:r w:rsidRPr="001237FD">
        <w:rPr>
          <w:rFonts w:ascii="Times New Roman" w:eastAsia="Times New Roman" w:hAnsi="Times New Roman" w:cs="Times New Roman"/>
          <w:sz w:val="24"/>
          <w:szCs w:val="24"/>
        </w:rPr>
        <w:t xml:space="preserve"> принимают участие в реализации следующих региональных проектов:</w:t>
      </w:r>
    </w:p>
    <w:p w:rsidR="00302961" w:rsidRPr="001237FD" w:rsidRDefault="00302961" w:rsidP="00302961">
      <w:pPr>
        <w:spacing w:after="0" w:line="240" w:lineRule="auto"/>
        <w:ind w:firstLine="709"/>
        <w:contextualSpacing/>
        <w:jc w:val="both"/>
        <w:rPr>
          <w:rFonts w:ascii="Times New Roman" w:eastAsia="Times New Roman" w:hAnsi="Times New Roman" w:cs="Times New Roman"/>
          <w:sz w:val="24"/>
          <w:szCs w:val="24"/>
        </w:rPr>
      </w:pPr>
      <w:r w:rsidRPr="001237FD">
        <w:rPr>
          <w:rFonts w:ascii="Times New Roman" w:eastAsia="Times New Roman" w:hAnsi="Times New Roman" w:cs="Times New Roman"/>
          <w:sz w:val="24"/>
          <w:szCs w:val="24"/>
        </w:rPr>
        <w:t>-</w:t>
      </w:r>
      <w:r w:rsidR="00742E5B" w:rsidRPr="001237FD">
        <w:rPr>
          <w:rFonts w:ascii="Times New Roman" w:eastAsia="Times New Roman" w:hAnsi="Times New Roman" w:cs="Times New Roman"/>
          <w:sz w:val="24"/>
          <w:szCs w:val="24"/>
        </w:rPr>
        <w:t xml:space="preserve"> </w:t>
      </w:r>
      <w:r w:rsidRPr="001237FD">
        <w:rPr>
          <w:rFonts w:ascii="Times New Roman" w:eastAsia="Times New Roman" w:hAnsi="Times New Roman" w:cs="Times New Roman"/>
          <w:sz w:val="24"/>
          <w:szCs w:val="24"/>
        </w:rPr>
        <w:t>региональный проект «Современная школа» - комитет по строительству администрации города Мурманска;</w:t>
      </w:r>
    </w:p>
    <w:p w:rsidR="00302961" w:rsidRPr="001237FD" w:rsidRDefault="00302961" w:rsidP="00302961">
      <w:pPr>
        <w:spacing w:after="0" w:line="240" w:lineRule="auto"/>
        <w:ind w:firstLine="709"/>
        <w:contextualSpacing/>
        <w:jc w:val="both"/>
        <w:rPr>
          <w:rFonts w:ascii="Times New Roman" w:eastAsia="Times New Roman" w:hAnsi="Times New Roman" w:cs="Times New Roman"/>
          <w:sz w:val="24"/>
          <w:szCs w:val="24"/>
        </w:rPr>
      </w:pPr>
      <w:r w:rsidRPr="001237FD">
        <w:rPr>
          <w:rFonts w:ascii="Times New Roman" w:eastAsia="Times New Roman" w:hAnsi="Times New Roman" w:cs="Times New Roman"/>
          <w:sz w:val="24"/>
          <w:szCs w:val="24"/>
        </w:rPr>
        <w:t>- региональный проект «Патриотическое воспитание граждан Российской Федерации» - комитет по образованию администрации города Мурманска.</w:t>
      </w:r>
    </w:p>
    <w:p w:rsidR="00302961" w:rsidRPr="001237FD" w:rsidRDefault="00302961" w:rsidP="004F160F">
      <w:pPr>
        <w:spacing w:after="0" w:line="240" w:lineRule="auto"/>
        <w:ind w:firstLine="709"/>
        <w:contextualSpacing/>
        <w:jc w:val="both"/>
        <w:rPr>
          <w:rFonts w:ascii="Times New Roman" w:eastAsia="Times New Roman" w:hAnsi="Times New Roman" w:cs="Times New Roman"/>
          <w:b/>
          <w:sz w:val="24"/>
          <w:szCs w:val="24"/>
        </w:rPr>
      </w:pPr>
    </w:p>
    <w:p w:rsidR="004F160F" w:rsidRPr="001237FD" w:rsidRDefault="004F160F" w:rsidP="00543A7B">
      <w:pPr>
        <w:spacing w:after="0" w:line="240" w:lineRule="auto"/>
        <w:ind w:firstLine="709"/>
        <w:contextualSpacing/>
        <w:jc w:val="both"/>
        <w:rPr>
          <w:rFonts w:ascii="Times New Roman" w:hAnsi="Times New Roman" w:cs="Times New Roman"/>
          <w:sz w:val="24"/>
          <w:szCs w:val="24"/>
        </w:rPr>
      </w:pPr>
      <w:r w:rsidRPr="001237FD">
        <w:rPr>
          <w:rFonts w:ascii="Times New Roman" w:eastAsia="Times New Roman" w:hAnsi="Times New Roman" w:cs="Times New Roman"/>
          <w:sz w:val="24"/>
          <w:szCs w:val="24"/>
        </w:rPr>
        <w:t>2.1. На</w:t>
      </w:r>
      <w:r w:rsidRPr="001237FD">
        <w:rPr>
          <w:rFonts w:ascii="Times New Roman" w:hAnsi="Times New Roman" w:cs="Times New Roman"/>
          <w:sz w:val="24"/>
          <w:szCs w:val="24"/>
        </w:rPr>
        <w:t xml:space="preserve"> реализацию </w:t>
      </w:r>
      <w:r w:rsidRPr="001237FD">
        <w:rPr>
          <w:rFonts w:ascii="Times New Roman" w:hAnsi="Times New Roman" w:cs="Times New Roman"/>
          <w:b/>
          <w:sz w:val="24"/>
          <w:szCs w:val="24"/>
        </w:rPr>
        <w:t>регионального проекта «Современная школа»</w:t>
      </w:r>
      <w:r w:rsidR="00AB2617" w:rsidRPr="001237FD">
        <w:rPr>
          <w:rFonts w:ascii="Times New Roman" w:hAnsi="Times New Roman" w:cs="Times New Roman"/>
          <w:sz w:val="24"/>
          <w:szCs w:val="24"/>
        </w:rPr>
        <w:t xml:space="preserve"> в 202</w:t>
      </w:r>
      <w:r w:rsidR="00B12F01" w:rsidRPr="001237FD">
        <w:rPr>
          <w:rFonts w:ascii="Times New Roman" w:hAnsi="Times New Roman" w:cs="Times New Roman"/>
          <w:sz w:val="24"/>
          <w:szCs w:val="24"/>
        </w:rPr>
        <w:t>3</w:t>
      </w:r>
      <w:r w:rsidRPr="001237FD">
        <w:rPr>
          <w:rFonts w:ascii="Times New Roman" w:hAnsi="Times New Roman" w:cs="Times New Roman"/>
          <w:sz w:val="24"/>
          <w:szCs w:val="24"/>
        </w:rPr>
        <w:t xml:space="preserve"> году </w:t>
      </w:r>
      <w:r w:rsidR="00EB6364" w:rsidRPr="001237FD">
        <w:rPr>
          <w:rFonts w:ascii="Times New Roman" w:hAnsi="Times New Roman" w:cs="Times New Roman"/>
          <w:sz w:val="24"/>
          <w:szCs w:val="24"/>
        </w:rPr>
        <w:br/>
      </w:r>
      <w:r w:rsidRPr="001237FD">
        <w:rPr>
          <w:rFonts w:ascii="Times New Roman" w:hAnsi="Times New Roman" w:cs="Times New Roman"/>
          <w:sz w:val="24"/>
          <w:szCs w:val="24"/>
        </w:rPr>
        <w:t xml:space="preserve">в бюджете муниципального образования город Мурманск предусмотрены средства в размере </w:t>
      </w:r>
      <w:r w:rsidR="00543A7B" w:rsidRPr="001237FD">
        <w:rPr>
          <w:rFonts w:ascii="Times New Roman" w:hAnsi="Times New Roman" w:cs="Times New Roman"/>
          <w:sz w:val="24"/>
          <w:szCs w:val="24"/>
        </w:rPr>
        <w:t>836 611,4</w:t>
      </w:r>
      <w:r w:rsidRPr="001237FD">
        <w:rPr>
          <w:rFonts w:ascii="Times New Roman" w:hAnsi="Times New Roman" w:cs="Times New Roman"/>
          <w:sz w:val="24"/>
          <w:szCs w:val="24"/>
        </w:rPr>
        <w:t xml:space="preserve"> тыс. рублей</w:t>
      </w:r>
      <w:r w:rsidR="00AB2617" w:rsidRPr="001237FD">
        <w:rPr>
          <w:rFonts w:ascii="Times New Roman" w:hAnsi="Times New Roman" w:cs="Times New Roman"/>
          <w:sz w:val="24"/>
          <w:szCs w:val="24"/>
        </w:rPr>
        <w:t xml:space="preserve">, в том числе </w:t>
      </w:r>
      <w:r w:rsidR="00543A7B" w:rsidRPr="001237FD">
        <w:rPr>
          <w:rFonts w:ascii="Times New Roman" w:hAnsi="Times New Roman" w:cs="Times New Roman"/>
          <w:sz w:val="24"/>
          <w:szCs w:val="24"/>
        </w:rPr>
        <w:t>434 960,4</w:t>
      </w:r>
      <w:r w:rsidR="00AB2617" w:rsidRPr="001237FD">
        <w:rPr>
          <w:rFonts w:ascii="Times New Roman" w:hAnsi="Times New Roman" w:cs="Times New Roman"/>
          <w:sz w:val="24"/>
          <w:szCs w:val="24"/>
        </w:rPr>
        <w:t xml:space="preserve"> тыс. рублей – средства бюджета муниципального образования город Мурманск, </w:t>
      </w:r>
      <w:r w:rsidR="00543A7B" w:rsidRPr="001237FD">
        <w:rPr>
          <w:rFonts w:ascii="Times New Roman" w:hAnsi="Times New Roman" w:cs="Times New Roman"/>
          <w:sz w:val="24"/>
          <w:szCs w:val="24"/>
        </w:rPr>
        <w:t>401 651,0</w:t>
      </w:r>
      <w:r w:rsidR="00AB2617" w:rsidRPr="001237FD">
        <w:rPr>
          <w:rFonts w:ascii="Times New Roman" w:hAnsi="Times New Roman" w:cs="Times New Roman"/>
          <w:sz w:val="24"/>
          <w:szCs w:val="24"/>
        </w:rPr>
        <w:t xml:space="preserve"> тыс. рублей - </w:t>
      </w:r>
      <w:r w:rsidRPr="001237FD">
        <w:rPr>
          <w:rFonts w:ascii="Times New Roman" w:hAnsi="Times New Roman" w:cs="Times New Roman"/>
          <w:sz w:val="24"/>
          <w:szCs w:val="24"/>
        </w:rPr>
        <w:t xml:space="preserve">средства </w:t>
      </w:r>
      <w:r w:rsidR="00AB2617" w:rsidRPr="001237FD">
        <w:rPr>
          <w:rFonts w:ascii="Times New Roman" w:hAnsi="Times New Roman" w:cs="Times New Roman"/>
          <w:sz w:val="24"/>
          <w:szCs w:val="24"/>
        </w:rPr>
        <w:t>областного бюджета</w:t>
      </w:r>
      <w:r w:rsidRPr="001237FD">
        <w:rPr>
          <w:rFonts w:ascii="Times New Roman" w:hAnsi="Times New Roman" w:cs="Times New Roman"/>
          <w:sz w:val="24"/>
          <w:szCs w:val="24"/>
        </w:rPr>
        <w:t>.</w:t>
      </w:r>
    </w:p>
    <w:p w:rsidR="00543A7B" w:rsidRPr="001237FD" w:rsidRDefault="00543A7B" w:rsidP="00543A7B">
      <w:pPr>
        <w:spacing w:after="0" w:line="240" w:lineRule="auto"/>
        <w:ind w:firstLine="709"/>
        <w:contextualSpacing/>
        <w:jc w:val="both"/>
        <w:rPr>
          <w:rFonts w:ascii="Times New Roman" w:hAnsi="Times New Roman" w:cs="Times New Roman"/>
          <w:sz w:val="24"/>
          <w:szCs w:val="24"/>
        </w:rPr>
      </w:pPr>
      <w:r w:rsidRPr="001237FD">
        <w:rPr>
          <w:rFonts w:ascii="Times New Roman" w:hAnsi="Times New Roman" w:cs="Times New Roman"/>
          <w:sz w:val="24"/>
          <w:szCs w:val="24"/>
        </w:rPr>
        <w:lastRenderedPageBreak/>
        <w:t>Фактически в рамках реализации регионального проекта за отчетный период освоены средства бюджета муниципального образования город Мурманск в размере 5 239,6 тыс. рублей или 0,6% от плана.</w:t>
      </w:r>
    </w:p>
    <w:p w:rsidR="007F1736" w:rsidRPr="001237FD" w:rsidRDefault="007F1736" w:rsidP="007D2E03">
      <w:pPr>
        <w:spacing w:after="0" w:line="240" w:lineRule="auto"/>
        <w:ind w:firstLine="709"/>
        <w:contextualSpacing/>
        <w:jc w:val="both"/>
        <w:rPr>
          <w:rFonts w:ascii="Times New Roman" w:hAnsi="Times New Roman" w:cs="Times New Roman"/>
          <w:sz w:val="24"/>
          <w:szCs w:val="24"/>
        </w:rPr>
      </w:pPr>
      <w:r w:rsidRPr="001237FD">
        <w:rPr>
          <w:rFonts w:ascii="Times New Roman" w:hAnsi="Times New Roman" w:cs="Times New Roman"/>
          <w:sz w:val="24"/>
          <w:szCs w:val="24"/>
        </w:rPr>
        <w:t xml:space="preserve">Проектом предусмотрены мероприятия по строительству </w:t>
      </w:r>
      <w:r w:rsidR="001E5C1A" w:rsidRPr="001237FD">
        <w:rPr>
          <w:rFonts w:ascii="Times New Roman" w:hAnsi="Times New Roman" w:cs="Times New Roman"/>
          <w:sz w:val="24"/>
          <w:szCs w:val="24"/>
        </w:rPr>
        <w:t>школ</w:t>
      </w:r>
      <w:r w:rsidR="00543A7B" w:rsidRPr="001237FD">
        <w:rPr>
          <w:rFonts w:ascii="Times New Roman" w:hAnsi="Times New Roman" w:cs="Times New Roman"/>
          <w:sz w:val="24"/>
          <w:szCs w:val="24"/>
        </w:rPr>
        <w:t>ы</w:t>
      </w:r>
      <w:r w:rsidRPr="001237FD">
        <w:rPr>
          <w:rFonts w:ascii="Times New Roman" w:hAnsi="Times New Roman" w:cs="Times New Roman"/>
          <w:sz w:val="24"/>
          <w:szCs w:val="24"/>
        </w:rPr>
        <w:t xml:space="preserve"> на </w:t>
      </w:r>
      <w:r w:rsidR="001E5C1A" w:rsidRPr="001237FD">
        <w:rPr>
          <w:rFonts w:ascii="Times New Roman" w:hAnsi="Times New Roman" w:cs="Times New Roman"/>
          <w:sz w:val="24"/>
          <w:szCs w:val="24"/>
        </w:rPr>
        <w:t>500 мест</w:t>
      </w:r>
      <w:r w:rsidRPr="001237FD">
        <w:rPr>
          <w:rFonts w:ascii="Times New Roman" w:hAnsi="Times New Roman" w:cs="Times New Roman"/>
          <w:sz w:val="24"/>
          <w:szCs w:val="24"/>
        </w:rPr>
        <w:t xml:space="preserve"> </w:t>
      </w:r>
      <w:r w:rsidR="007D2E03" w:rsidRPr="001237FD">
        <w:rPr>
          <w:rFonts w:ascii="Times New Roman" w:hAnsi="Times New Roman" w:cs="Times New Roman"/>
          <w:sz w:val="24"/>
          <w:szCs w:val="24"/>
        </w:rPr>
        <w:br/>
      </w:r>
      <w:r w:rsidR="001E5C1A" w:rsidRPr="001237FD">
        <w:rPr>
          <w:rFonts w:ascii="Times New Roman" w:hAnsi="Times New Roman" w:cs="Times New Roman"/>
          <w:sz w:val="24"/>
          <w:szCs w:val="24"/>
        </w:rPr>
        <w:t>по ул</w:t>
      </w:r>
      <w:r w:rsidR="00EB145B" w:rsidRPr="001237FD">
        <w:rPr>
          <w:rFonts w:ascii="Times New Roman" w:hAnsi="Times New Roman" w:cs="Times New Roman"/>
          <w:sz w:val="24"/>
          <w:szCs w:val="24"/>
        </w:rPr>
        <w:t>.</w:t>
      </w:r>
      <w:r w:rsidR="001E5C1A" w:rsidRPr="001237FD">
        <w:rPr>
          <w:rFonts w:ascii="Times New Roman" w:hAnsi="Times New Roman" w:cs="Times New Roman"/>
          <w:sz w:val="24"/>
          <w:szCs w:val="24"/>
        </w:rPr>
        <w:t xml:space="preserve"> Советской</w:t>
      </w:r>
      <w:r w:rsidRPr="001237FD">
        <w:rPr>
          <w:rFonts w:ascii="Times New Roman" w:hAnsi="Times New Roman" w:cs="Times New Roman"/>
          <w:sz w:val="24"/>
          <w:szCs w:val="24"/>
        </w:rPr>
        <w:t xml:space="preserve"> в городе Мурманске</w:t>
      </w:r>
      <w:r w:rsidR="00543A7B" w:rsidRPr="001237FD">
        <w:rPr>
          <w:rFonts w:ascii="Times New Roman" w:hAnsi="Times New Roman" w:cs="Times New Roman"/>
          <w:sz w:val="24"/>
          <w:szCs w:val="24"/>
        </w:rPr>
        <w:t>.</w:t>
      </w:r>
    </w:p>
    <w:p w:rsidR="00042C9C" w:rsidRPr="001237FD" w:rsidRDefault="007D2E03" w:rsidP="00543A7B">
      <w:pPr>
        <w:spacing w:after="0" w:line="240" w:lineRule="auto"/>
        <w:ind w:firstLine="709"/>
        <w:contextualSpacing/>
        <w:jc w:val="both"/>
        <w:rPr>
          <w:rFonts w:ascii="Times New Roman" w:hAnsi="Times New Roman" w:cs="Times New Roman"/>
          <w:sz w:val="24"/>
          <w:szCs w:val="24"/>
        </w:rPr>
      </w:pPr>
      <w:r w:rsidRPr="001237FD">
        <w:rPr>
          <w:rFonts w:ascii="Times New Roman" w:hAnsi="Times New Roman" w:cs="Times New Roman"/>
          <w:sz w:val="24"/>
          <w:szCs w:val="24"/>
        </w:rPr>
        <w:t>В целях строительства школы на 500 мест по ул</w:t>
      </w:r>
      <w:r w:rsidR="00EB145B" w:rsidRPr="001237FD">
        <w:rPr>
          <w:rFonts w:ascii="Times New Roman" w:hAnsi="Times New Roman" w:cs="Times New Roman"/>
          <w:sz w:val="24"/>
          <w:szCs w:val="24"/>
        </w:rPr>
        <w:t>.</w:t>
      </w:r>
      <w:r w:rsidRPr="001237FD">
        <w:rPr>
          <w:rFonts w:ascii="Times New Roman" w:hAnsi="Times New Roman" w:cs="Times New Roman"/>
          <w:sz w:val="24"/>
          <w:szCs w:val="24"/>
        </w:rPr>
        <w:t xml:space="preserve"> Советской </w:t>
      </w:r>
      <w:r w:rsidR="00543A7B" w:rsidRPr="001237FD">
        <w:rPr>
          <w:rFonts w:ascii="Times New Roman" w:hAnsi="Times New Roman" w:cs="Times New Roman"/>
          <w:sz w:val="24"/>
          <w:szCs w:val="24"/>
        </w:rPr>
        <w:t>выполнены в полном объеме работы по 1 этапу (выполнение работ по инженерным изысканиям, подготовке проектной документации).</w:t>
      </w:r>
    </w:p>
    <w:p w:rsidR="00543A7B" w:rsidRPr="001237FD" w:rsidRDefault="00543A7B" w:rsidP="00543A7B">
      <w:pPr>
        <w:spacing w:after="0" w:line="240" w:lineRule="auto"/>
        <w:ind w:firstLine="709"/>
        <w:contextualSpacing/>
        <w:jc w:val="both"/>
        <w:rPr>
          <w:rFonts w:ascii="Times New Roman" w:hAnsi="Times New Roman" w:cs="Times New Roman"/>
          <w:sz w:val="24"/>
          <w:szCs w:val="24"/>
        </w:rPr>
      </w:pPr>
      <w:r w:rsidRPr="001237FD">
        <w:rPr>
          <w:rFonts w:ascii="Times New Roman" w:hAnsi="Times New Roman" w:cs="Times New Roman"/>
          <w:sz w:val="24"/>
          <w:szCs w:val="24"/>
        </w:rPr>
        <w:t>Подготовка проектной и рабочей документации завершена в 2021 году и имеет положительное заключение государственной экспертизы проектной документации и инженерных изысканий.</w:t>
      </w:r>
    </w:p>
    <w:p w:rsidR="001237FD" w:rsidRPr="001237FD" w:rsidRDefault="00543A7B" w:rsidP="001237FD">
      <w:pPr>
        <w:spacing w:after="0" w:line="240" w:lineRule="auto"/>
        <w:ind w:firstLine="709"/>
        <w:contextualSpacing/>
        <w:jc w:val="both"/>
        <w:rPr>
          <w:rFonts w:ascii="Times New Roman" w:hAnsi="Times New Roman" w:cs="Times New Roman"/>
          <w:sz w:val="24"/>
          <w:szCs w:val="24"/>
        </w:rPr>
      </w:pPr>
      <w:r w:rsidRPr="001237FD">
        <w:rPr>
          <w:rFonts w:ascii="Times New Roman" w:hAnsi="Times New Roman" w:cs="Times New Roman"/>
          <w:sz w:val="24"/>
          <w:szCs w:val="24"/>
        </w:rPr>
        <w:t>В настоящее время выполняются работы по 2 этапу контракта (строительство объекта).</w:t>
      </w:r>
      <w:r w:rsidRPr="001237FD">
        <w:t xml:space="preserve"> </w:t>
      </w:r>
      <w:r w:rsidRPr="001237FD">
        <w:rPr>
          <w:rFonts w:ascii="Times New Roman" w:hAnsi="Times New Roman" w:cs="Times New Roman"/>
          <w:sz w:val="24"/>
          <w:szCs w:val="24"/>
        </w:rPr>
        <w:t xml:space="preserve">Срок </w:t>
      </w:r>
      <w:r w:rsidR="001237FD" w:rsidRPr="001237FD">
        <w:rPr>
          <w:rFonts w:ascii="Times New Roman" w:hAnsi="Times New Roman" w:cs="Times New Roman"/>
          <w:sz w:val="24"/>
          <w:szCs w:val="24"/>
        </w:rPr>
        <w:t>завершения работ -</w:t>
      </w:r>
      <w:r w:rsidRPr="001237FD">
        <w:rPr>
          <w:rFonts w:ascii="Times New Roman" w:hAnsi="Times New Roman" w:cs="Times New Roman"/>
          <w:sz w:val="24"/>
          <w:szCs w:val="24"/>
        </w:rPr>
        <w:t xml:space="preserve"> 15.10.2024. </w:t>
      </w:r>
    </w:p>
    <w:p w:rsidR="00543A7B" w:rsidRPr="001237FD" w:rsidRDefault="00543A7B" w:rsidP="001237FD">
      <w:pPr>
        <w:spacing w:after="0" w:line="240" w:lineRule="auto"/>
        <w:ind w:firstLine="709"/>
        <w:contextualSpacing/>
        <w:jc w:val="both"/>
        <w:rPr>
          <w:rFonts w:ascii="Times New Roman" w:hAnsi="Times New Roman" w:cs="Times New Roman"/>
          <w:sz w:val="24"/>
          <w:szCs w:val="24"/>
        </w:rPr>
      </w:pPr>
      <w:r w:rsidRPr="001237FD">
        <w:rPr>
          <w:rFonts w:ascii="Times New Roman" w:hAnsi="Times New Roman" w:cs="Times New Roman"/>
          <w:sz w:val="24"/>
          <w:szCs w:val="24"/>
        </w:rPr>
        <w:t xml:space="preserve">В соответствии с проектом на участке строительства </w:t>
      </w:r>
      <w:r w:rsidR="001237FD" w:rsidRPr="001237FD">
        <w:rPr>
          <w:rFonts w:ascii="Times New Roman" w:hAnsi="Times New Roman" w:cs="Times New Roman"/>
          <w:sz w:val="24"/>
          <w:szCs w:val="24"/>
        </w:rPr>
        <w:t>ведутся</w:t>
      </w:r>
      <w:r w:rsidRPr="001237FD">
        <w:rPr>
          <w:rFonts w:ascii="Times New Roman" w:hAnsi="Times New Roman" w:cs="Times New Roman"/>
          <w:sz w:val="24"/>
          <w:szCs w:val="24"/>
        </w:rPr>
        <w:t xml:space="preserve"> буровзрывные работы с применением укрытий из металлических листов, предотвращающих разлет осколков скальной породы. Проводимые работы не представляют опасности для населения.</w:t>
      </w:r>
    </w:p>
    <w:p w:rsidR="001237FD" w:rsidRPr="001237FD" w:rsidRDefault="001237FD" w:rsidP="001237FD">
      <w:pPr>
        <w:spacing w:after="0" w:line="240" w:lineRule="auto"/>
        <w:ind w:firstLine="709"/>
        <w:contextualSpacing/>
        <w:jc w:val="both"/>
        <w:rPr>
          <w:rFonts w:ascii="Times New Roman" w:eastAsia="Times New Roman" w:hAnsi="Times New Roman" w:cs="Times New Roman"/>
          <w:sz w:val="24"/>
          <w:szCs w:val="24"/>
        </w:rPr>
      </w:pPr>
      <w:r w:rsidRPr="001237FD">
        <w:rPr>
          <w:rFonts w:ascii="Times New Roman" w:hAnsi="Times New Roman" w:cs="Times New Roman"/>
          <w:sz w:val="24"/>
          <w:szCs w:val="24"/>
        </w:rPr>
        <w:t>Предусмотренные проектом мероприятия реализуются в соответствии с графиком.</w:t>
      </w:r>
    </w:p>
    <w:p w:rsidR="001237FD" w:rsidRPr="001237FD" w:rsidRDefault="001237FD" w:rsidP="001237FD">
      <w:pPr>
        <w:spacing w:after="0" w:line="240" w:lineRule="auto"/>
        <w:ind w:firstLine="709"/>
        <w:contextualSpacing/>
        <w:jc w:val="both"/>
        <w:rPr>
          <w:rFonts w:ascii="Times New Roman" w:hAnsi="Times New Roman" w:cs="Times New Roman"/>
          <w:sz w:val="24"/>
          <w:szCs w:val="24"/>
        </w:rPr>
      </w:pPr>
    </w:p>
    <w:p w:rsidR="00042C9C" w:rsidRPr="001237FD" w:rsidRDefault="00042C9C" w:rsidP="00D559A3">
      <w:pPr>
        <w:spacing w:after="0" w:line="240" w:lineRule="auto"/>
        <w:ind w:firstLine="709"/>
        <w:contextualSpacing/>
        <w:jc w:val="both"/>
        <w:rPr>
          <w:rFonts w:ascii="Times New Roman" w:hAnsi="Times New Roman" w:cs="Times New Roman"/>
          <w:sz w:val="24"/>
          <w:szCs w:val="24"/>
        </w:rPr>
      </w:pPr>
      <w:r w:rsidRPr="001237FD">
        <w:rPr>
          <w:rFonts w:ascii="Times New Roman" w:hAnsi="Times New Roman" w:cs="Times New Roman"/>
          <w:sz w:val="24"/>
          <w:szCs w:val="24"/>
        </w:rPr>
        <w:t>2.2.</w:t>
      </w:r>
      <w:r w:rsidRPr="001237FD">
        <w:rPr>
          <w:rFonts w:ascii="Times New Roman" w:eastAsia="Times New Roman" w:hAnsi="Times New Roman" w:cs="Times New Roman"/>
          <w:sz w:val="24"/>
          <w:szCs w:val="24"/>
        </w:rPr>
        <w:t xml:space="preserve"> На</w:t>
      </w:r>
      <w:r w:rsidRPr="001237FD">
        <w:rPr>
          <w:rFonts w:ascii="Times New Roman" w:hAnsi="Times New Roman" w:cs="Times New Roman"/>
          <w:sz w:val="24"/>
          <w:szCs w:val="24"/>
        </w:rPr>
        <w:t xml:space="preserve"> реализацию </w:t>
      </w:r>
      <w:r w:rsidRPr="001237FD">
        <w:rPr>
          <w:rFonts w:ascii="Times New Roman" w:hAnsi="Times New Roman" w:cs="Times New Roman"/>
          <w:b/>
          <w:sz w:val="24"/>
          <w:szCs w:val="24"/>
        </w:rPr>
        <w:t>регионального проекта «Патриотическое воспитание граждан Российской Федерации»</w:t>
      </w:r>
      <w:r w:rsidRPr="001237FD">
        <w:rPr>
          <w:rFonts w:ascii="Times New Roman" w:hAnsi="Times New Roman" w:cs="Times New Roman"/>
          <w:sz w:val="24"/>
          <w:szCs w:val="24"/>
        </w:rPr>
        <w:t xml:space="preserve"> в 2023 году в бюджете муниципального образования город Мурманск предусмотрены средства областного бюджета в размере 26 176,6 тыс. рублей.</w:t>
      </w:r>
      <w:r w:rsidR="00D559A3" w:rsidRPr="001237FD">
        <w:rPr>
          <w:rFonts w:ascii="Times New Roman" w:hAnsi="Times New Roman" w:cs="Times New Roman"/>
          <w:sz w:val="24"/>
          <w:szCs w:val="24"/>
        </w:rPr>
        <w:t xml:space="preserve"> </w:t>
      </w:r>
      <w:r w:rsidRPr="001237FD">
        <w:rPr>
          <w:rFonts w:ascii="Times New Roman" w:hAnsi="Times New Roman" w:cs="Times New Roman"/>
          <w:sz w:val="24"/>
          <w:szCs w:val="24"/>
        </w:rPr>
        <w:t>Фактически освоен</w:t>
      </w:r>
      <w:r w:rsidR="00D559A3" w:rsidRPr="001237FD">
        <w:rPr>
          <w:rFonts w:ascii="Times New Roman" w:hAnsi="Times New Roman" w:cs="Times New Roman"/>
          <w:sz w:val="24"/>
          <w:szCs w:val="24"/>
        </w:rPr>
        <w:t>ы</w:t>
      </w:r>
      <w:r w:rsidRPr="001237FD">
        <w:rPr>
          <w:rFonts w:ascii="Times New Roman" w:hAnsi="Times New Roman" w:cs="Times New Roman"/>
          <w:sz w:val="24"/>
          <w:szCs w:val="24"/>
        </w:rPr>
        <w:t xml:space="preserve"> средства в размере 6 544,1 тыс. рублей или </w:t>
      </w:r>
      <w:r w:rsidR="00CA654D">
        <w:rPr>
          <w:rFonts w:ascii="Times New Roman" w:hAnsi="Times New Roman" w:cs="Times New Roman"/>
          <w:sz w:val="24"/>
          <w:szCs w:val="24"/>
        </w:rPr>
        <w:t>25</w:t>
      </w:r>
      <w:r w:rsidRPr="001237FD">
        <w:rPr>
          <w:rFonts w:ascii="Times New Roman" w:hAnsi="Times New Roman" w:cs="Times New Roman"/>
          <w:sz w:val="24"/>
          <w:szCs w:val="24"/>
        </w:rPr>
        <w:t>% от общего объёма запланированных средств.</w:t>
      </w:r>
    </w:p>
    <w:p w:rsidR="00742E5B" w:rsidRPr="001237FD" w:rsidRDefault="00742E5B" w:rsidP="00D559A3">
      <w:pPr>
        <w:spacing w:after="0" w:line="240" w:lineRule="auto"/>
        <w:ind w:firstLine="709"/>
        <w:contextualSpacing/>
        <w:jc w:val="both"/>
        <w:rPr>
          <w:rFonts w:ascii="Times New Roman" w:hAnsi="Times New Roman" w:cs="Times New Roman"/>
          <w:sz w:val="24"/>
          <w:szCs w:val="24"/>
        </w:rPr>
      </w:pPr>
      <w:r w:rsidRPr="001237FD">
        <w:rPr>
          <w:rFonts w:ascii="Times New Roman" w:hAnsi="Times New Roman" w:cs="Times New Roman"/>
          <w:sz w:val="24"/>
          <w:szCs w:val="24"/>
        </w:rPr>
        <w:t xml:space="preserve">Проектом предусмотрено проведение мероприятий по обеспечению </w:t>
      </w:r>
      <w:r w:rsidR="00345454" w:rsidRPr="001237FD">
        <w:rPr>
          <w:rFonts w:ascii="Times New Roman" w:hAnsi="Times New Roman" w:cs="Times New Roman"/>
          <w:sz w:val="24"/>
          <w:szCs w:val="24"/>
        </w:rPr>
        <w:t>деятельности советников директора по воспитанию и взаимодействию с детскими общественными объединениями в общеобразовательных учреждениях города Мурманска (49 учреждений).</w:t>
      </w:r>
    </w:p>
    <w:p w:rsidR="00345454" w:rsidRPr="001237FD" w:rsidRDefault="00345454" w:rsidP="00345454">
      <w:pPr>
        <w:spacing w:after="0" w:line="240" w:lineRule="auto"/>
        <w:ind w:firstLine="709"/>
        <w:contextualSpacing/>
        <w:jc w:val="both"/>
        <w:rPr>
          <w:rFonts w:ascii="Times New Roman" w:eastAsia="Times New Roman" w:hAnsi="Times New Roman" w:cs="Times New Roman"/>
          <w:sz w:val="24"/>
          <w:szCs w:val="24"/>
        </w:rPr>
      </w:pPr>
      <w:r w:rsidRPr="001237FD">
        <w:rPr>
          <w:rFonts w:ascii="Times New Roman" w:hAnsi="Times New Roman" w:cs="Times New Roman"/>
          <w:sz w:val="24"/>
          <w:szCs w:val="24"/>
        </w:rPr>
        <w:t>Предусмотренные проектом мероприятия реализуются в соответствии с графиком.</w:t>
      </w:r>
    </w:p>
    <w:p w:rsidR="00042C9C" w:rsidRPr="001237FD" w:rsidRDefault="00345454" w:rsidP="00A55236">
      <w:pPr>
        <w:spacing w:after="0" w:line="240" w:lineRule="auto"/>
        <w:ind w:firstLine="709"/>
        <w:contextualSpacing/>
        <w:jc w:val="both"/>
        <w:rPr>
          <w:rFonts w:ascii="Times New Roman" w:hAnsi="Times New Roman" w:cs="Times New Roman"/>
          <w:sz w:val="24"/>
          <w:szCs w:val="24"/>
        </w:rPr>
      </w:pPr>
      <w:r w:rsidRPr="001237FD">
        <w:rPr>
          <w:rFonts w:ascii="Times New Roman" w:hAnsi="Times New Roman" w:cs="Times New Roman"/>
          <w:sz w:val="24"/>
          <w:szCs w:val="24"/>
        </w:rPr>
        <w:t xml:space="preserve"> </w:t>
      </w:r>
    </w:p>
    <w:p w:rsidR="0045248A" w:rsidRPr="001237FD" w:rsidRDefault="004F160F" w:rsidP="00D8755F">
      <w:pPr>
        <w:spacing w:after="0" w:line="240" w:lineRule="auto"/>
        <w:ind w:firstLine="709"/>
        <w:contextualSpacing/>
        <w:jc w:val="both"/>
        <w:rPr>
          <w:rFonts w:ascii="Times New Roman" w:eastAsia="Times New Roman" w:hAnsi="Times New Roman" w:cs="Times New Roman"/>
          <w:b/>
          <w:sz w:val="24"/>
          <w:szCs w:val="24"/>
        </w:rPr>
      </w:pPr>
      <w:r w:rsidRPr="001237FD">
        <w:rPr>
          <w:rFonts w:ascii="Times New Roman" w:eastAsia="Times New Roman" w:hAnsi="Times New Roman" w:cs="Times New Roman"/>
          <w:b/>
          <w:sz w:val="24"/>
          <w:szCs w:val="24"/>
        </w:rPr>
        <w:t>3</w:t>
      </w:r>
      <w:r w:rsidR="00C0383B" w:rsidRPr="001237FD">
        <w:rPr>
          <w:rFonts w:ascii="Times New Roman" w:eastAsia="Times New Roman" w:hAnsi="Times New Roman" w:cs="Times New Roman"/>
          <w:b/>
          <w:sz w:val="24"/>
          <w:szCs w:val="24"/>
        </w:rPr>
        <w:t xml:space="preserve">. Национальный проект </w:t>
      </w:r>
      <w:r w:rsidR="006E44A4" w:rsidRPr="001237FD">
        <w:rPr>
          <w:rFonts w:ascii="Times New Roman" w:eastAsia="Times New Roman" w:hAnsi="Times New Roman" w:cs="Times New Roman"/>
          <w:b/>
          <w:sz w:val="24"/>
          <w:szCs w:val="24"/>
        </w:rPr>
        <w:t>«</w:t>
      </w:r>
      <w:r w:rsidR="00C0383B" w:rsidRPr="001237FD">
        <w:rPr>
          <w:rFonts w:ascii="Times New Roman" w:eastAsia="Times New Roman" w:hAnsi="Times New Roman" w:cs="Times New Roman"/>
          <w:b/>
          <w:sz w:val="24"/>
          <w:szCs w:val="24"/>
        </w:rPr>
        <w:t>Жилье и городская среда»</w:t>
      </w:r>
    </w:p>
    <w:p w:rsidR="00C0383B" w:rsidRPr="001237FD" w:rsidRDefault="006E44A4" w:rsidP="00C0383B">
      <w:pPr>
        <w:spacing w:after="0" w:line="240" w:lineRule="auto"/>
        <w:ind w:firstLine="709"/>
        <w:contextualSpacing/>
        <w:jc w:val="both"/>
        <w:rPr>
          <w:rFonts w:ascii="Times New Roman" w:eastAsia="Times New Roman" w:hAnsi="Times New Roman" w:cs="Times New Roman"/>
          <w:sz w:val="24"/>
          <w:szCs w:val="24"/>
        </w:rPr>
      </w:pPr>
      <w:r w:rsidRPr="001237FD">
        <w:rPr>
          <w:rFonts w:ascii="Times New Roman" w:eastAsia="Times New Roman" w:hAnsi="Times New Roman" w:cs="Times New Roman"/>
          <w:sz w:val="24"/>
          <w:szCs w:val="24"/>
        </w:rPr>
        <w:t xml:space="preserve">В целях достижения показателей </w:t>
      </w:r>
      <w:r w:rsidR="00C0383B" w:rsidRPr="001237FD">
        <w:rPr>
          <w:rFonts w:ascii="Times New Roman" w:eastAsia="Times New Roman" w:hAnsi="Times New Roman" w:cs="Times New Roman"/>
          <w:sz w:val="24"/>
          <w:szCs w:val="24"/>
        </w:rPr>
        <w:t>национального проекта «</w:t>
      </w:r>
      <w:r w:rsidRPr="001237FD">
        <w:rPr>
          <w:rFonts w:ascii="Times New Roman" w:eastAsia="Times New Roman" w:hAnsi="Times New Roman" w:cs="Times New Roman"/>
          <w:sz w:val="24"/>
          <w:szCs w:val="24"/>
        </w:rPr>
        <w:t>Жилье и городская среда</w:t>
      </w:r>
      <w:r w:rsidR="00C0383B" w:rsidRPr="001237FD">
        <w:rPr>
          <w:rFonts w:ascii="Times New Roman" w:eastAsia="Times New Roman" w:hAnsi="Times New Roman" w:cs="Times New Roman"/>
          <w:sz w:val="24"/>
          <w:szCs w:val="24"/>
        </w:rPr>
        <w:t xml:space="preserve">» структурные подразделения администрации города Мурманска </w:t>
      </w:r>
      <w:r w:rsidR="00221599" w:rsidRPr="001237FD">
        <w:rPr>
          <w:rFonts w:ascii="Times New Roman" w:eastAsia="Times New Roman" w:hAnsi="Times New Roman" w:cs="Times New Roman"/>
          <w:sz w:val="24"/>
          <w:szCs w:val="24"/>
        </w:rPr>
        <w:t>в 20</w:t>
      </w:r>
      <w:r w:rsidR="00E35DBC" w:rsidRPr="001237FD">
        <w:rPr>
          <w:rFonts w:ascii="Times New Roman" w:eastAsia="Times New Roman" w:hAnsi="Times New Roman" w:cs="Times New Roman"/>
          <w:sz w:val="24"/>
          <w:szCs w:val="24"/>
        </w:rPr>
        <w:t>2</w:t>
      </w:r>
      <w:r w:rsidR="004A38F9" w:rsidRPr="001237FD">
        <w:rPr>
          <w:rFonts w:ascii="Times New Roman" w:eastAsia="Times New Roman" w:hAnsi="Times New Roman" w:cs="Times New Roman"/>
          <w:sz w:val="24"/>
          <w:szCs w:val="24"/>
        </w:rPr>
        <w:t>3</w:t>
      </w:r>
      <w:r w:rsidR="00221599" w:rsidRPr="001237FD">
        <w:rPr>
          <w:rFonts w:ascii="Times New Roman" w:eastAsia="Times New Roman" w:hAnsi="Times New Roman" w:cs="Times New Roman"/>
          <w:sz w:val="24"/>
          <w:szCs w:val="24"/>
        </w:rPr>
        <w:t xml:space="preserve"> году </w:t>
      </w:r>
      <w:r w:rsidRPr="001237FD">
        <w:rPr>
          <w:rFonts w:ascii="Times New Roman" w:eastAsia="Times New Roman" w:hAnsi="Times New Roman" w:cs="Times New Roman"/>
          <w:sz w:val="24"/>
          <w:szCs w:val="24"/>
        </w:rPr>
        <w:t>принима</w:t>
      </w:r>
      <w:r w:rsidR="00EB6364" w:rsidRPr="001237FD">
        <w:rPr>
          <w:rFonts w:ascii="Times New Roman" w:eastAsia="Times New Roman" w:hAnsi="Times New Roman" w:cs="Times New Roman"/>
          <w:sz w:val="24"/>
          <w:szCs w:val="24"/>
        </w:rPr>
        <w:t>ют</w:t>
      </w:r>
      <w:r w:rsidRPr="001237FD">
        <w:rPr>
          <w:rFonts w:ascii="Times New Roman" w:eastAsia="Times New Roman" w:hAnsi="Times New Roman" w:cs="Times New Roman"/>
          <w:sz w:val="24"/>
          <w:szCs w:val="24"/>
        </w:rPr>
        <w:t xml:space="preserve"> участие в реализации следующих </w:t>
      </w:r>
      <w:r w:rsidR="00C0383B" w:rsidRPr="001237FD">
        <w:rPr>
          <w:rFonts w:ascii="Times New Roman" w:eastAsia="Times New Roman" w:hAnsi="Times New Roman" w:cs="Times New Roman"/>
          <w:sz w:val="24"/>
          <w:szCs w:val="24"/>
        </w:rPr>
        <w:t>региональных проектов:</w:t>
      </w:r>
    </w:p>
    <w:p w:rsidR="00C0383B" w:rsidRPr="001237FD" w:rsidRDefault="00C0383B" w:rsidP="00C0383B">
      <w:pPr>
        <w:spacing w:after="0" w:line="240" w:lineRule="auto"/>
        <w:ind w:firstLine="709"/>
        <w:contextualSpacing/>
        <w:jc w:val="both"/>
        <w:rPr>
          <w:rFonts w:ascii="Times New Roman" w:eastAsia="Times New Roman" w:hAnsi="Times New Roman" w:cs="Times New Roman"/>
          <w:sz w:val="24"/>
          <w:szCs w:val="24"/>
        </w:rPr>
      </w:pPr>
      <w:r w:rsidRPr="001237FD">
        <w:rPr>
          <w:rFonts w:ascii="Times New Roman" w:eastAsia="Times New Roman" w:hAnsi="Times New Roman" w:cs="Times New Roman"/>
          <w:sz w:val="24"/>
          <w:szCs w:val="24"/>
        </w:rPr>
        <w:t>- региональный проект «Жилье» - комитет градостроительства</w:t>
      </w:r>
      <w:r w:rsidR="006B4E20" w:rsidRPr="001237FD">
        <w:rPr>
          <w:rFonts w:ascii="Times New Roman" w:eastAsia="Times New Roman" w:hAnsi="Times New Roman" w:cs="Times New Roman"/>
          <w:sz w:val="24"/>
          <w:szCs w:val="24"/>
        </w:rPr>
        <w:t xml:space="preserve"> </w:t>
      </w:r>
      <w:r w:rsidRPr="001237FD">
        <w:rPr>
          <w:rFonts w:ascii="Times New Roman" w:eastAsia="Times New Roman" w:hAnsi="Times New Roman" w:cs="Times New Roman"/>
          <w:sz w:val="24"/>
          <w:szCs w:val="24"/>
        </w:rPr>
        <w:t>и территориального развития администрации города Мурманска;</w:t>
      </w:r>
    </w:p>
    <w:p w:rsidR="00C0383B" w:rsidRPr="001237FD" w:rsidRDefault="00C0383B" w:rsidP="00C0383B">
      <w:pPr>
        <w:spacing w:after="0" w:line="240" w:lineRule="auto"/>
        <w:ind w:firstLine="709"/>
        <w:contextualSpacing/>
        <w:jc w:val="both"/>
        <w:rPr>
          <w:rFonts w:ascii="Times New Roman" w:eastAsia="Times New Roman" w:hAnsi="Times New Roman" w:cs="Times New Roman"/>
          <w:sz w:val="24"/>
          <w:szCs w:val="24"/>
        </w:rPr>
      </w:pPr>
      <w:r w:rsidRPr="001237FD">
        <w:rPr>
          <w:rFonts w:ascii="Times New Roman" w:eastAsia="Times New Roman" w:hAnsi="Times New Roman" w:cs="Times New Roman"/>
          <w:sz w:val="24"/>
          <w:szCs w:val="24"/>
        </w:rPr>
        <w:t xml:space="preserve">- региональный проект «Формирование комфортной городской среды» - комитет </w:t>
      </w:r>
      <w:r w:rsidR="00815457" w:rsidRPr="001237FD">
        <w:rPr>
          <w:rFonts w:ascii="Times New Roman" w:eastAsia="Times New Roman" w:hAnsi="Times New Roman" w:cs="Times New Roman"/>
          <w:sz w:val="24"/>
          <w:szCs w:val="24"/>
        </w:rPr>
        <w:br/>
      </w:r>
      <w:r w:rsidRPr="001237FD">
        <w:rPr>
          <w:rFonts w:ascii="Times New Roman" w:eastAsia="Times New Roman" w:hAnsi="Times New Roman" w:cs="Times New Roman"/>
          <w:sz w:val="24"/>
          <w:szCs w:val="24"/>
        </w:rPr>
        <w:t>по развитию городского хозяйства администрации города Мурманска</w:t>
      </w:r>
      <w:r w:rsidR="004A38F9" w:rsidRPr="001237FD">
        <w:rPr>
          <w:rFonts w:ascii="Times New Roman" w:eastAsia="Times New Roman" w:hAnsi="Times New Roman" w:cs="Times New Roman"/>
          <w:sz w:val="24"/>
          <w:szCs w:val="24"/>
        </w:rPr>
        <w:t>,</w:t>
      </w:r>
      <w:r w:rsidRPr="001237FD">
        <w:rPr>
          <w:rFonts w:ascii="Times New Roman" w:eastAsia="Times New Roman" w:hAnsi="Times New Roman" w:cs="Times New Roman"/>
          <w:sz w:val="24"/>
          <w:szCs w:val="24"/>
        </w:rPr>
        <w:t xml:space="preserve"> комитет по культуре администрации города Мурманска</w:t>
      </w:r>
      <w:r w:rsidR="004A38F9" w:rsidRPr="001237FD">
        <w:rPr>
          <w:rFonts w:ascii="Times New Roman" w:eastAsia="Times New Roman" w:hAnsi="Times New Roman" w:cs="Times New Roman"/>
          <w:sz w:val="24"/>
          <w:szCs w:val="24"/>
        </w:rPr>
        <w:t xml:space="preserve"> и комитет по физической культуре и спорту администрации города Мурманска</w:t>
      </w:r>
      <w:r w:rsidRPr="001237FD">
        <w:rPr>
          <w:rFonts w:ascii="Times New Roman" w:eastAsia="Times New Roman" w:hAnsi="Times New Roman" w:cs="Times New Roman"/>
          <w:sz w:val="24"/>
          <w:szCs w:val="24"/>
        </w:rPr>
        <w:t>;</w:t>
      </w:r>
    </w:p>
    <w:p w:rsidR="00C0383B" w:rsidRPr="001237FD" w:rsidRDefault="00C0383B" w:rsidP="00C0383B">
      <w:pPr>
        <w:spacing w:after="0" w:line="240" w:lineRule="auto"/>
        <w:ind w:firstLine="709"/>
        <w:contextualSpacing/>
        <w:jc w:val="both"/>
        <w:rPr>
          <w:rFonts w:ascii="Times New Roman" w:eastAsia="Times New Roman" w:hAnsi="Times New Roman" w:cs="Times New Roman"/>
          <w:sz w:val="24"/>
          <w:szCs w:val="24"/>
        </w:rPr>
      </w:pPr>
      <w:r w:rsidRPr="001237FD">
        <w:rPr>
          <w:rFonts w:ascii="Times New Roman" w:eastAsia="Times New Roman" w:hAnsi="Times New Roman" w:cs="Times New Roman"/>
          <w:sz w:val="24"/>
          <w:szCs w:val="24"/>
        </w:rPr>
        <w:t>- региональный проект «Обеспечение устойчивого сокращения непригодного для проживания жилищного фонда» - комитет имущественных отношений города Мурманска.</w:t>
      </w:r>
    </w:p>
    <w:p w:rsidR="00251964" w:rsidRPr="001237FD" w:rsidRDefault="00251964" w:rsidP="00C0383B">
      <w:pPr>
        <w:spacing w:after="0" w:line="240" w:lineRule="auto"/>
        <w:ind w:firstLine="709"/>
        <w:contextualSpacing/>
        <w:jc w:val="both"/>
        <w:rPr>
          <w:rFonts w:ascii="Times New Roman" w:eastAsia="Times New Roman" w:hAnsi="Times New Roman" w:cs="Times New Roman"/>
          <w:sz w:val="24"/>
          <w:szCs w:val="24"/>
        </w:rPr>
      </w:pPr>
    </w:p>
    <w:p w:rsidR="00C0383B" w:rsidRPr="001237FD" w:rsidRDefault="007A1C1F" w:rsidP="00C0383B">
      <w:pPr>
        <w:spacing w:after="0" w:line="240" w:lineRule="auto"/>
        <w:ind w:firstLine="709"/>
        <w:contextualSpacing/>
        <w:jc w:val="both"/>
        <w:rPr>
          <w:rFonts w:ascii="Times New Roman" w:hAnsi="Times New Roman" w:cs="Times New Roman"/>
          <w:sz w:val="24"/>
          <w:szCs w:val="24"/>
        </w:rPr>
      </w:pPr>
      <w:r w:rsidRPr="001237FD">
        <w:rPr>
          <w:rFonts w:ascii="Times New Roman" w:eastAsia="Times New Roman" w:hAnsi="Times New Roman" w:cs="Times New Roman"/>
          <w:sz w:val="24"/>
          <w:szCs w:val="24"/>
        </w:rPr>
        <w:t>3</w:t>
      </w:r>
      <w:r w:rsidR="00251964" w:rsidRPr="001237FD">
        <w:rPr>
          <w:rFonts w:ascii="Times New Roman" w:eastAsia="Times New Roman" w:hAnsi="Times New Roman" w:cs="Times New Roman"/>
          <w:sz w:val="24"/>
          <w:szCs w:val="24"/>
        </w:rPr>
        <w:t xml:space="preserve">.1. </w:t>
      </w:r>
      <w:r w:rsidR="00C0383B" w:rsidRPr="001237FD">
        <w:rPr>
          <w:rFonts w:ascii="Times New Roman" w:eastAsia="Times New Roman" w:hAnsi="Times New Roman" w:cs="Times New Roman"/>
          <w:sz w:val="24"/>
          <w:szCs w:val="24"/>
        </w:rPr>
        <w:t>На</w:t>
      </w:r>
      <w:r w:rsidR="00C0383B" w:rsidRPr="001237FD">
        <w:rPr>
          <w:rFonts w:ascii="Times New Roman" w:hAnsi="Times New Roman" w:cs="Times New Roman"/>
          <w:sz w:val="24"/>
          <w:szCs w:val="24"/>
        </w:rPr>
        <w:t xml:space="preserve"> реализацию </w:t>
      </w:r>
      <w:r w:rsidR="00C0383B" w:rsidRPr="001237FD">
        <w:rPr>
          <w:rFonts w:ascii="Times New Roman" w:hAnsi="Times New Roman" w:cs="Times New Roman"/>
          <w:b/>
          <w:sz w:val="24"/>
          <w:szCs w:val="24"/>
        </w:rPr>
        <w:t>регионального проекта «Жилье»</w:t>
      </w:r>
      <w:r w:rsidR="00C0383B" w:rsidRPr="001237FD">
        <w:rPr>
          <w:rFonts w:ascii="Times New Roman" w:hAnsi="Times New Roman" w:cs="Times New Roman"/>
          <w:sz w:val="24"/>
          <w:szCs w:val="24"/>
        </w:rPr>
        <w:t xml:space="preserve"> в 20</w:t>
      </w:r>
      <w:r w:rsidR="00E35DBC" w:rsidRPr="001237FD">
        <w:rPr>
          <w:rFonts w:ascii="Times New Roman" w:hAnsi="Times New Roman" w:cs="Times New Roman"/>
          <w:sz w:val="24"/>
          <w:szCs w:val="24"/>
        </w:rPr>
        <w:t>2</w:t>
      </w:r>
      <w:r w:rsidR="00B06F88" w:rsidRPr="001237FD">
        <w:rPr>
          <w:rFonts w:ascii="Times New Roman" w:hAnsi="Times New Roman" w:cs="Times New Roman"/>
          <w:sz w:val="24"/>
          <w:szCs w:val="24"/>
        </w:rPr>
        <w:t>3</w:t>
      </w:r>
      <w:r w:rsidR="00C0383B" w:rsidRPr="001237FD">
        <w:rPr>
          <w:rFonts w:ascii="Times New Roman" w:hAnsi="Times New Roman" w:cs="Times New Roman"/>
          <w:sz w:val="24"/>
          <w:szCs w:val="24"/>
        </w:rPr>
        <w:t xml:space="preserve"> году</w:t>
      </w:r>
      <w:r w:rsidR="006B4E20" w:rsidRPr="001237FD">
        <w:rPr>
          <w:rFonts w:ascii="Times New Roman" w:hAnsi="Times New Roman" w:cs="Times New Roman"/>
          <w:sz w:val="24"/>
          <w:szCs w:val="24"/>
        </w:rPr>
        <w:t xml:space="preserve"> </w:t>
      </w:r>
      <w:r w:rsidR="00C0383B" w:rsidRPr="001237FD">
        <w:rPr>
          <w:rFonts w:ascii="Times New Roman" w:hAnsi="Times New Roman" w:cs="Times New Roman"/>
          <w:sz w:val="24"/>
          <w:szCs w:val="24"/>
        </w:rPr>
        <w:t xml:space="preserve">в бюджете муниципального образования город Мурманск предусмотрены средства в размере </w:t>
      </w:r>
      <w:r w:rsidR="00815457" w:rsidRPr="001237FD">
        <w:rPr>
          <w:rFonts w:ascii="Times New Roman" w:hAnsi="Times New Roman" w:cs="Times New Roman"/>
          <w:sz w:val="24"/>
          <w:szCs w:val="24"/>
        </w:rPr>
        <w:br/>
      </w:r>
      <w:r w:rsidR="00B06F88" w:rsidRPr="001237FD">
        <w:rPr>
          <w:rFonts w:ascii="Times New Roman" w:hAnsi="Times New Roman" w:cs="Times New Roman"/>
          <w:sz w:val="24"/>
          <w:szCs w:val="24"/>
        </w:rPr>
        <w:t>11 228,3</w:t>
      </w:r>
      <w:r w:rsidR="00C0383B" w:rsidRPr="001237FD">
        <w:rPr>
          <w:rFonts w:ascii="Times New Roman" w:hAnsi="Times New Roman" w:cs="Times New Roman"/>
          <w:sz w:val="24"/>
          <w:szCs w:val="24"/>
        </w:rPr>
        <w:t xml:space="preserve"> тыс. рублей, в том числе </w:t>
      </w:r>
      <w:r w:rsidR="00B06F88" w:rsidRPr="001237FD">
        <w:rPr>
          <w:rFonts w:ascii="Times New Roman" w:hAnsi="Times New Roman" w:cs="Times New Roman"/>
          <w:sz w:val="24"/>
          <w:szCs w:val="24"/>
        </w:rPr>
        <w:t>3 783,6</w:t>
      </w:r>
      <w:r w:rsidR="00C0383B" w:rsidRPr="001237FD">
        <w:rPr>
          <w:rFonts w:ascii="Times New Roman" w:hAnsi="Times New Roman" w:cs="Times New Roman"/>
          <w:sz w:val="24"/>
          <w:szCs w:val="24"/>
        </w:rPr>
        <w:t xml:space="preserve"> тыс. рублей – средства бюджета муниципального образования город Мурманск,</w:t>
      </w:r>
      <w:r w:rsidR="006B4E20" w:rsidRPr="001237FD">
        <w:rPr>
          <w:rFonts w:ascii="Times New Roman" w:hAnsi="Times New Roman" w:cs="Times New Roman"/>
          <w:sz w:val="24"/>
          <w:szCs w:val="24"/>
        </w:rPr>
        <w:t xml:space="preserve"> </w:t>
      </w:r>
      <w:r w:rsidR="00B06F88" w:rsidRPr="001237FD">
        <w:rPr>
          <w:rFonts w:ascii="Times New Roman" w:hAnsi="Times New Roman" w:cs="Times New Roman"/>
          <w:sz w:val="24"/>
          <w:szCs w:val="24"/>
        </w:rPr>
        <w:t>7 444,7</w:t>
      </w:r>
      <w:r w:rsidR="00C0383B" w:rsidRPr="001237FD">
        <w:rPr>
          <w:rFonts w:ascii="Times New Roman" w:hAnsi="Times New Roman" w:cs="Times New Roman"/>
          <w:sz w:val="24"/>
          <w:szCs w:val="24"/>
        </w:rPr>
        <w:t xml:space="preserve"> тыс. рублей – средства областного бюджета.</w:t>
      </w:r>
    </w:p>
    <w:p w:rsidR="00B06F88" w:rsidRPr="001237FD" w:rsidRDefault="00B06F88" w:rsidP="00B06F88">
      <w:pPr>
        <w:spacing w:after="0" w:line="240" w:lineRule="auto"/>
        <w:ind w:firstLine="709"/>
        <w:contextualSpacing/>
        <w:jc w:val="both"/>
        <w:rPr>
          <w:rFonts w:ascii="Times New Roman" w:eastAsia="Times New Roman" w:hAnsi="Times New Roman" w:cs="Times New Roman"/>
          <w:sz w:val="24"/>
          <w:szCs w:val="24"/>
        </w:rPr>
      </w:pPr>
      <w:r w:rsidRPr="001237FD">
        <w:rPr>
          <w:rFonts w:ascii="Times New Roman" w:eastAsia="Times New Roman" w:hAnsi="Times New Roman" w:cs="Times New Roman"/>
          <w:sz w:val="24"/>
          <w:szCs w:val="24"/>
        </w:rPr>
        <w:t>За отчетный период предусмотренные финансовые средства не расходовались.</w:t>
      </w:r>
    </w:p>
    <w:p w:rsidR="00BE5842" w:rsidRPr="001237FD" w:rsidRDefault="00BE5842" w:rsidP="00812BD4">
      <w:pPr>
        <w:spacing w:after="0" w:line="240" w:lineRule="auto"/>
        <w:ind w:firstLine="709"/>
        <w:contextualSpacing/>
        <w:jc w:val="both"/>
        <w:rPr>
          <w:rFonts w:ascii="Times New Roman" w:hAnsi="Times New Roman" w:cs="Times New Roman"/>
          <w:sz w:val="24"/>
          <w:szCs w:val="24"/>
        </w:rPr>
      </w:pPr>
      <w:r w:rsidRPr="001237FD">
        <w:rPr>
          <w:rFonts w:ascii="Times New Roman" w:hAnsi="Times New Roman" w:cs="Times New Roman"/>
          <w:sz w:val="24"/>
          <w:szCs w:val="24"/>
        </w:rPr>
        <w:t xml:space="preserve">Проектом предусмотрено обеспечение земельных участков под строительство, предназначенных для предоставления на безвозмездной основе многодетным семьям, объектами коммунальной инфраструктуры. </w:t>
      </w:r>
    </w:p>
    <w:p w:rsidR="0035777B" w:rsidRPr="001237FD" w:rsidRDefault="00E9215E" w:rsidP="00E9215E">
      <w:pPr>
        <w:spacing w:after="0" w:line="240" w:lineRule="auto"/>
        <w:ind w:firstLine="709"/>
        <w:contextualSpacing/>
        <w:jc w:val="both"/>
        <w:rPr>
          <w:rFonts w:ascii="Times New Roman" w:hAnsi="Times New Roman" w:cs="Times New Roman"/>
          <w:sz w:val="24"/>
          <w:szCs w:val="24"/>
        </w:rPr>
      </w:pPr>
      <w:r w:rsidRPr="001237FD">
        <w:rPr>
          <w:rFonts w:ascii="Times New Roman" w:hAnsi="Times New Roman" w:cs="Times New Roman"/>
          <w:sz w:val="24"/>
          <w:szCs w:val="24"/>
        </w:rPr>
        <w:t xml:space="preserve">В целях реализации регионального проекта в </w:t>
      </w:r>
      <w:r w:rsidR="0035777B" w:rsidRPr="001237FD">
        <w:rPr>
          <w:rFonts w:ascii="Times New Roman" w:hAnsi="Times New Roman" w:cs="Times New Roman"/>
          <w:sz w:val="24"/>
          <w:szCs w:val="24"/>
        </w:rPr>
        <w:t>период 2020-2021 годов заключено и исполнено два договора на технологическое присоединение земельных участков к сетям электроснабжения и два договора на технологическое прис</w:t>
      </w:r>
      <w:r w:rsidR="006145C1" w:rsidRPr="001237FD">
        <w:rPr>
          <w:rFonts w:ascii="Times New Roman" w:hAnsi="Times New Roman" w:cs="Times New Roman"/>
          <w:sz w:val="24"/>
          <w:szCs w:val="24"/>
        </w:rPr>
        <w:t xml:space="preserve">оединение к сетям водоснабжения. </w:t>
      </w:r>
    </w:p>
    <w:p w:rsidR="006145C1" w:rsidRPr="001237FD" w:rsidRDefault="006145C1" w:rsidP="00E9215E">
      <w:pPr>
        <w:spacing w:after="0" w:line="240" w:lineRule="auto"/>
        <w:ind w:firstLine="709"/>
        <w:contextualSpacing/>
        <w:jc w:val="both"/>
        <w:rPr>
          <w:rFonts w:ascii="Times New Roman" w:hAnsi="Times New Roman" w:cs="Times New Roman"/>
          <w:sz w:val="24"/>
          <w:szCs w:val="24"/>
        </w:rPr>
      </w:pPr>
      <w:r w:rsidRPr="001237FD">
        <w:rPr>
          <w:rFonts w:ascii="Times New Roman" w:hAnsi="Times New Roman" w:cs="Times New Roman"/>
          <w:sz w:val="24"/>
          <w:szCs w:val="24"/>
        </w:rPr>
        <w:lastRenderedPageBreak/>
        <w:t>Кроме того, заключен</w:t>
      </w:r>
      <w:r w:rsidR="00FD04CB">
        <w:rPr>
          <w:rFonts w:ascii="Times New Roman" w:hAnsi="Times New Roman" w:cs="Times New Roman"/>
          <w:sz w:val="24"/>
          <w:szCs w:val="24"/>
        </w:rPr>
        <w:t>о два</w:t>
      </w:r>
      <w:r w:rsidRPr="001237FD">
        <w:rPr>
          <w:rFonts w:ascii="Times New Roman" w:hAnsi="Times New Roman" w:cs="Times New Roman"/>
          <w:sz w:val="24"/>
          <w:szCs w:val="24"/>
        </w:rPr>
        <w:t xml:space="preserve"> договор</w:t>
      </w:r>
      <w:r w:rsidR="00FD04CB">
        <w:rPr>
          <w:rFonts w:ascii="Times New Roman" w:hAnsi="Times New Roman" w:cs="Times New Roman"/>
          <w:sz w:val="24"/>
          <w:szCs w:val="24"/>
        </w:rPr>
        <w:t>а</w:t>
      </w:r>
      <w:r w:rsidRPr="001237FD">
        <w:rPr>
          <w:rFonts w:ascii="Times New Roman" w:hAnsi="Times New Roman" w:cs="Times New Roman"/>
          <w:sz w:val="24"/>
          <w:szCs w:val="24"/>
        </w:rPr>
        <w:t xml:space="preserve"> на присоединение земельных участков к сетям водоснабжения. Срок завершения работ по договор</w:t>
      </w:r>
      <w:r w:rsidR="00FD04CB">
        <w:rPr>
          <w:rFonts w:ascii="Times New Roman" w:hAnsi="Times New Roman" w:cs="Times New Roman"/>
          <w:sz w:val="24"/>
          <w:szCs w:val="24"/>
        </w:rPr>
        <w:t>ам</w:t>
      </w:r>
      <w:r w:rsidRPr="001237FD">
        <w:rPr>
          <w:rFonts w:ascii="Times New Roman" w:hAnsi="Times New Roman" w:cs="Times New Roman"/>
          <w:sz w:val="24"/>
          <w:szCs w:val="24"/>
        </w:rPr>
        <w:t xml:space="preserve"> – </w:t>
      </w:r>
      <w:r w:rsidR="00FD04CB">
        <w:rPr>
          <w:rFonts w:ascii="Times New Roman" w:hAnsi="Times New Roman" w:cs="Times New Roman"/>
          <w:sz w:val="24"/>
          <w:szCs w:val="24"/>
          <w:lang w:val="en-US"/>
        </w:rPr>
        <w:t>I</w:t>
      </w:r>
      <w:r w:rsidR="00FD04CB">
        <w:rPr>
          <w:rFonts w:ascii="Times New Roman" w:hAnsi="Times New Roman" w:cs="Times New Roman"/>
          <w:sz w:val="24"/>
          <w:szCs w:val="24"/>
        </w:rPr>
        <w:t xml:space="preserve"> полугодие 2023 года и </w:t>
      </w:r>
      <w:r w:rsidR="00FD04CB">
        <w:rPr>
          <w:rFonts w:ascii="Times New Roman" w:hAnsi="Times New Roman" w:cs="Times New Roman"/>
          <w:sz w:val="24"/>
          <w:szCs w:val="24"/>
          <w:lang w:val="en-US"/>
        </w:rPr>
        <w:t>I</w:t>
      </w:r>
      <w:r w:rsidRPr="001237FD">
        <w:rPr>
          <w:rFonts w:ascii="Times New Roman" w:hAnsi="Times New Roman" w:cs="Times New Roman"/>
          <w:sz w:val="24"/>
          <w:szCs w:val="24"/>
        </w:rPr>
        <w:t xml:space="preserve"> квартал 2024 года.</w:t>
      </w:r>
    </w:p>
    <w:p w:rsidR="006145C1" w:rsidRPr="001237FD" w:rsidRDefault="006145C1" w:rsidP="00E9215E">
      <w:pPr>
        <w:spacing w:after="0" w:line="240" w:lineRule="auto"/>
        <w:ind w:firstLine="709"/>
        <w:contextualSpacing/>
        <w:jc w:val="both"/>
        <w:rPr>
          <w:rFonts w:ascii="Times New Roman" w:hAnsi="Times New Roman" w:cs="Times New Roman"/>
          <w:sz w:val="24"/>
          <w:szCs w:val="24"/>
        </w:rPr>
      </w:pPr>
      <w:r w:rsidRPr="001237FD">
        <w:rPr>
          <w:rFonts w:ascii="Times New Roman" w:hAnsi="Times New Roman" w:cs="Times New Roman"/>
          <w:sz w:val="24"/>
          <w:szCs w:val="24"/>
        </w:rPr>
        <w:t>Предусмотренные проектом мероприятия реализуются своевременно.</w:t>
      </w:r>
    </w:p>
    <w:p w:rsidR="0066269B" w:rsidRPr="001237FD" w:rsidRDefault="0066269B" w:rsidP="00E9215E">
      <w:pPr>
        <w:spacing w:after="0" w:line="240" w:lineRule="auto"/>
        <w:ind w:firstLine="709"/>
        <w:contextualSpacing/>
        <w:jc w:val="both"/>
        <w:rPr>
          <w:rFonts w:ascii="Times New Roman" w:hAnsi="Times New Roman" w:cs="Times New Roman"/>
          <w:sz w:val="24"/>
          <w:szCs w:val="24"/>
        </w:rPr>
      </w:pPr>
    </w:p>
    <w:p w:rsidR="00251964" w:rsidRPr="001237FD" w:rsidRDefault="00414904" w:rsidP="00251964">
      <w:pPr>
        <w:spacing w:after="0" w:line="240" w:lineRule="auto"/>
        <w:ind w:firstLine="709"/>
        <w:contextualSpacing/>
        <w:jc w:val="both"/>
        <w:rPr>
          <w:rFonts w:ascii="Times New Roman" w:hAnsi="Times New Roman" w:cs="Times New Roman"/>
          <w:sz w:val="24"/>
          <w:szCs w:val="24"/>
        </w:rPr>
      </w:pPr>
      <w:r w:rsidRPr="001237FD">
        <w:rPr>
          <w:rFonts w:ascii="Times New Roman" w:hAnsi="Times New Roman" w:cs="Times New Roman"/>
          <w:sz w:val="24"/>
          <w:szCs w:val="24"/>
        </w:rPr>
        <w:t>3</w:t>
      </w:r>
      <w:r w:rsidR="00251964" w:rsidRPr="001237FD">
        <w:rPr>
          <w:rFonts w:ascii="Times New Roman" w:hAnsi="Times New Roman" w:cs="Times New Roman"/>
          <w:sz w:val="24"/>
          <w:szCs w:val="24"/>
        </w:rPr>
        <w:t xml:space="preserve">.2. </w:t>
      </w:r>
      <w:r w:rsidR="00251964" w:rsidRPr="001237FD">
        <w:rPr>
          <w:rFonts w:ascii="Times New Roman" w:eastAsia="Times New Roman" w:hAnsi="Times New Roman" w:cs="Times New Roman"/>
          <w:sz w:val="24"/>
          <w:szCs w:val="24"/>
        </w:rPr>
        <w:t>На</w:t>
      </w:r>
      <w:r w:rsidR="00251964" w:rsidRPr="001237FD">
        <w:rPr>
          <w:rFonts w:ascii="Times New Roman" w:hAnsi="Times New Roman" w:cs="Times New Roman"/>
          <w:sz w:val="24"/>
          <w:szCs w:val="24"/>
        </w:rPr>
        <w:t xml:space="preserve"> реализацию </w:t>
      </w:r>
      <w:r w:rsidR="00251964" w:rsidRPr="001237FD">
        <w:rPr>
          <w:rFonts w:ascii="Times New Roman" w:hAnsi="Times New Roman" w:cs="Times New Roman"/>
          <w:b/>
          <w:sz w:val="24"/>
          <w:szCs w:val="24"/>
        </w:rPr>
        <w:t>регионального проекта «</w:t>
      </w:r>
      <w:r w:rsidR="00682D6B" w:rsidRPr="001237FD">
        <w:rPr>
          <w:rFonts w:ascii="Times New Roman" w:hAnsi="Times New Roman" w:cs="Times New Roman"/>
          <w:b/>
          <w:sz w:val="24"/>
          <w:szCs w:val="24"/>
        </w:rPr>
        <w:t>Формирование комфортной городской среды</w:t>
      </w:r>
      <w:r w:rsidR="00251964" w:rsidRPr="001237FD">
        <w:rPr>
          <w:rFonts w:ascii="Times New Roman" w:hAnsi="Times New Roman" w:cs="Times New Roman"/>
          <w:b/>
          <w:sz w:val="24"/>
          <w:szCs w:val="24"/>
        </w:rPr>
        <w:t>»</w:t>
      </w:r>
      <w:r w:rsidR="00251964" w:rsidRPr="001237FD">
        <w:rPr>
          <w:rFonts w:ascii="Times New Roman" w:hAnsi="Times New Roman" w:cs="Times New Roman"/>
          <w:sz w:val="24"/>
          <w:szCs w:val="24"/>
        </w:rPr>
        <w:t xml:space="preserve"> в 20</w:t>
      </w:r>
      <w:r w:rsidRPr="001237FD">
        <w:rPr>
          <w:rFonts w:ascii="Times New Roman" w:hAnsi="Times New Roman" w:cs="Times New Roman"/>
          <w:sz w:val="24"/>
          <w:szCs w:val="24"/>
        </w:rPr>
        <w:t>2</w:t>
      </w:r>
      <w:r w:rsidR="00FD04CB">
        <w:rPr>
          <w:rFonts w:ascii="Times New Roman" w:hAnsi="Times New Roman" w:cs="Times New Roman"/>
          <w:sz w:val="24"/>
          <w:szCs w:val="24"/>
        </w:rPr>
        <w:t>3</w:t>
      </w:r>
      <w:r w:rsidR="00251964" w:rsidRPr="001237FD">
        <w:rPr>
          <w:rFonts w:ascii="Times New Roman" w:hAnsi="Times New Roman" w:cs="Times New Roman"/>
          <w:sz w:val="24"/>
          <w:szCs w:val="24"/>
        </w:rPr>
        <w:t xml:space="preserve"> году в бюджете муниципального образования город Мурманск предусмотрены средства в размере</w:t>
      </w:r>
      <w:r w:rsidR="006B4E20" w:rsidRPr="001237FD">
        <w:rPr>
          <w:rFonts w:ascii="Times New Roman" w:hAnsi="Times New Roman" w:cs="Times New Roman"/>
          <w:sz w:val="24"/>
          <w:szCs w:val="24"/>
        </w:rPr>
        <w:t xml:space="preserve"> </w:t>
      </w:r>
      <w:r w:rsidR="00B12B5C" w:rsidRPr="001237FD">
        <w:rPr>
          <w:rFonts w:ascii="Times New Roman" w:hAnsi="Times New Roman" w:cs="Times New Roman"/>
          <w:sz w:val="24"/>
          <w:szCs w:val="24"/>
        </w:rPr>
        <w:t>412 189,2</w:t>
      </w:r>
      <w:r w:rsidR="00251964" w:rsidRPr="001237FD">
        <w:rPr>
          <w:rFonts w:ascii="Times New Roman" w:hAnsi="Times New Roman" w:cs="Times New Roman"/>
          <w:sz w:val="24"/>
          <w:szCs w:val="24"/>
        </w:rPr>
        <w:t xml:space="preserve"> тыс. рублей, в том числе </w:t>
      </w:r>
      <w:r w:rsidR="00B12B5C" w:rsidRPr="001237FD">
        <w:rPr>
          <w:rFonts w:ascii="Times New Roman" w:hAnsi="Times New Roman" w:cs="Times New Roman"/>
          <w:sz w:val="24"/>
          <w:szCs w:val="24"/>
        </w:rPr>
        <w:t>206 094,6</w:t>
      </w:r>
      <w:r w:rsidR="00251964" w:rsidRPr="001237FD">
        <w:rPr>
          <w:rFonts w:ascii="Times New Roman" w:hAnsi="Times New Roman" w:cs="Times New Roman"/>
          <w:sz w:val="24"/>
          <w:szCs w:val="24"/>
        </w:rPr>
        <w:t xml:space="preserve"> тыс. рублей – средства бюджета муниципального образования город Мурманск, </w:t>
      </w:r>
      <w:r w:rsidR="00B12B5C" w:rsidRPr="001237FD">
        <w:rPr>
          <w:rFonts w:ascii="Times New Roman" w:hAnsi="Times New Roman" w:cs="Times New Roman"/>
          <w:sz w:val="24"/>
          <w:szCs w:val="24"/>
        </w:rPr>
        <w:t>206 094,6</w:t>
      </w:r>
      <w:r w:rsidR="00251964" w:rsidRPr="001237FD">
        <w:rPr>
          <w:rFonts w:ascii="Times New Roman" w:hAnsi="Times New Roman" w:cs="Times New Roman"/>
          <w:sz w:val="24"/>
          <w:szCs w:val="24"/>
        </w:rPr>
        <w:t xml:space="preserve"> тыс. рублей – средства областного бюджета</w:t>
      </w:r>
      <w:r w:rsidR="00B94D2D" w:rsidRPr="001237FD">
        <w:rPr>
          <w:rFonts w:ascii="Times New Roman" w:hAnsi="Times New Roman" w:cs="Times New Roman"/>
          <w:sz w:val="24"/>
          <w:szCs w:val="24"/>
        </w:rPr>
        <w:t>.</w:t>
      </w:r>
    </w:p>
    <w:p w:rsidR="00B12B5C" w:rsidRPr="001237FD" w:rsidRDefault="00B12B5C" w:rsidP="00B12B5C">
      <w:pPr>
        <w:spacing w:after="0" w:line="240" w:lineRule="auto"/>
        <w:ind w:firstLine="709"/>
        <w:contextualSpacing/>
        <w:jc w:val="both"/>
        <w:rPr>
          <w:rFonts w:ascii="Times New Roman" w:eastAsia="Times New Roman" w:hAnsi="Times New Roman" w:cs="Times New Roman"/>
          <w:sz w:val="24"/>
          <w:szCs w:val="24"/>
        </w:rPr>
      </w:pPr>
      <w:r w:rsidRPr="001237FD">
        <w:rPr>
          <w:rFonts w:ascii="Times New Roman" w:eastAsia="Times New Roman" w:hAnsi="Times New Roman" w:cs="Times New Roman"/>
          <w:sz w:val="24"/>
          <w:szCs w:val="24"/>
        </w:rPr>
        <w:t>За отчетный период предусмотренные финансовые средства не расходовались.</w:t>
      </w:r>
    </w:p>
    <w:p w:rsidR="00EB145B" w:rsidRPr="001237FD" w:rsidRDefault="0087367C" w:rsidP="00B12B5C">
      <w:pPr>
        <w:spacing w:after="0" w:line="240" w:lineRule="auto"/>
        <w:ind w:firstLine="709"/>
        <w:contextualSpacing/>
        <w:jc w:val="both"/>
        <w:rPr>
          <w:rFonts w:ascii="Times New Roman" w:hAnsi="Times New Roman" w:cs="Times New Roman"/>
          <w:sz w:val="24"/>
          <w:szCs w:val="24"/>
        </w:rPr>
      </w:pPr>
      <w:r w:rsidRPr="001237FD">
        <w:rPr>
          <w:rFonts w:ascii="Times New Roman" w:hAnsi="Times New Roman" w:cs="Times New Roman"/>
          <w:sz w:val="24"/>
          <w:szCs w:val="24"/>
        </w:rPr>
        <w:t>В 202</w:t>
      </w:r>
      <w:r w:rsidR="00B12B5C" w:rsidRPr="001237FD">
        <w:rPr>
          <w:rFonts w:ascii="Times New Roman" w:hAnsi="Times New Roman" w:cs="Times New Roman"/>
          <w:sz w:val="24"/>
          <w:szCs w:val="24"/>
        </w:rPr>
        <w:t>3</w:t>
      </w:r>
      <w:r w:rsidRPr="001237FD">
        <w:rPr>
          <w:rFonts w:ascii="Times New Roman" w:hAnsi="Times New Roman" w:cs="Times New Roman"/>
          <w:sz w:val="24"/>
          <w:szCs w:val="24"/>
        </w:rPr>
        <w:t xml:space="preserve"> году проектом предусмотрено </w:t>
      </w:r>
      <w:r w:rsidR="00EB145B" w:rsidRPr="001237FD">
        <w:rPr>
          <w:rFonts w:ascii="Times New Roman" w:hAnsi="Times New Roman" w:cs="Times New Roman"/>
          <w:sz w:val="24"/>
          <w:szCs w:val="24"/>
        </w:rPr>
        <w:t xml:space="preserve">комплексное </w:t>
      </w:r>
      <w:r w:rsidRPr="001237FD">
        <w:rPr>
          <w:rFonts w:ascii="Times New Roman" w:hAnsi="Times New Roman" w:cs="Times New Roman"/>
          <w:sz w:val="24"/>
          <w:szCs w:val="24"/>
        </w:rPr>
        <w:t xml:space="preserve">благоустройство </w:t>
      </w:r>
      <w:r w:rsidR="004A38F9" w:rsidRPr="001237FD">
        <w:rPr>
          <w:rFonts w:ascii="Times New Roman" w:hAnsi="Times New Roman" w:cs="Times New Roman"/>
          <w:sz w:val="24"/>
          <w:szCs w:val="24"/>
        </w:rPr>
        <w:t>трех</w:t>
      </w:r>
      <w:r w:rsidR="00EB145B" w:rsidRPr="001237FD">
        <w:rPr>
          <w:rFonts w:ascii="Times New Roman" w:hAnsi="Times New Roman" w:cs="Times New Roman"/>
          <w:sz w:val="24"/>
          <w:szCs w:val="24"/>
        </w:rPr>
        <w:t xml:space="preserve"> общественных территорий: зеленой зоны вдоль ручья Чистого (вдоль просп. Кольского </w:t>
      </w:r>
      <w:r w:rsidR="00387D68" w:rsidRPr="001237FD">
        <w:rPr>
          <w:rFonts w:ascii="Times New Roman" w:hAnsi="Times New Roman" w:cs="Times New Roman"/>
          <w:sz w:val="24"/>
          <w:szCs w:val="24"/>
        </w:rPr>
        <w:br/>
      </w:r>
      <w:r w:rsidR="00EB145B" w:rsidRPr="001237FD">
        <w:rPr>
          <w:rFonts w:ascii="Times New Roman" w:hAnsi="Times New Roman" w:cs="Times New Roman"/>
          <w:sz w:val="24"/>
          <w:szCs w:val="24"/>
        </w:rPr>
        <w:t>от ул. Баумана до ул. Генерала Щербакова)</w:t>
      </w:r>
      <w:r w:rsidR="00056A5E" w:rsidRPr="001237FD">
        <w:rPr>
          <w:rFonts w:ascii="Times New Roman" w:hAnsi="Times New Roman" w:cs="Times New Roman"/>
          <w:sz w:val="24"/>
          <w:szCs w:val="24"/>
        </w:rPr>
        <w:t>,</w:t>
      </w:r>
      <w:r w:rsidR="00EB145B" w:rsidRPr="001237FD">
        <w:rPr>
          <w:rFonts w:ascii="Times New Roman" w:hAnsi="Times New Roman" w:cs="Times New Roman"/>
          <w:sz w:val="24"/>
          <w:szCs w:val="24"/>
        </w:rPr>
        <w:t xml:space="preserve"> </w:t>
      </w:r>
      <w:r w:rsidR="00B12B5C" w:rsidRPr="001237FD">
        <w:rPr>
          <w:rFonts w:ascii="Times New Roman" w:hAnsi="Times New Roman" w:cs="Times New Roman"/>
          <w:sz w:val="24"/>
          <w:szCs w:val="24"/>
        </w:rPr>
        <w:t>территории озера Семеновского «Домик Моржей»</w:t>
      </w:r>
      <w:r w:rsidR="00056A5E" w:rsidRPr="001237FD">
        <w:rPr>
          <w:rFonts w:ascii="Times New Roman" w:hAnsi="Times New Roman" w:cs="Times New Roman"/>
          <w:sz w:val="24"/>
          <w:szCs w:val="24"/>
        </w:rPr>
        <w:t xml:space="preserve"> и экологической тропы на территории спортивного комплекса "Снежинка"</w:t>
      </w:r>
      <w:r w:rsidR="00EB145B" w:rsidRPr="001237FD">
        <w:rPr>
          <w:rFonts w:ascii="Times New Roman" w:hAnsi="Times New Roman" w:cs="Times New Roman"/>
          <w:sz w:val="24"/>
          <w:szCs w:val="24"/>
        </w:rPr>
        <w:t>, а также 7</w:t>
      </w:r>
      <w:r w:rsidRPr="001237FD">
        <w:rPr>
          <w:rFonts w:ascii="Times New Roman" w:hAnsi="Times New Roman" w:cs="Times New Roman"/>
          <w:sz w:val="24"/>
          <w:szCs w:val="24"/>
        </w:rPr>
        <w:t xml:space="preserve"> дворовых территорий</w:t>
      </w:r>
      <w:r w:rsidR="00EB145B" w:rsidRPr="001237FD">
        <w:rPr>
          <w:rFonts w:ascii="Times New Roman" w:hAnsi="Times New Roman" w:cs="Times New Roman"/>
          <w:sz w:val="24"/>
          <w:szCs w:val="24"/>
        </w:rPr>
        <w:t>:</w:t>
      </w:r>
    </w:p>
    <w:p w:rsidR="00EB145B" w:rsidRPr="001237FD" w:rsidRDefault="00EB145B" w:rsidP="00EB145B">
      <w:pPr>
        <w:spacing w:after="0" w:line="240" w:lineRule="auto"/>
        <w:ind w:firstLine="709"/>
        <w:contextualSpacing/>
        <w:jc w:val="both"/>
        <w:rPr>
          <w:rFonts w:ascii="Times New Roman" w:hAnsi="Times New Roman" w:cs="Times New Roman"/>
          <w:sz w:val="24"/>
          <w:szCs w:val="24"/>
        </w:rPr>
      </w:pPr>
      <w:r w:rsidRPr="001237FD">
        <w:rPr>
          <w:rFonts w:ascii="Times New Roman" w:hAnsi="Times New Roman" w:cs="Times New Roman"/>
          <w:sz w:val="24"/>
          <w:szCs w:val="24"/>
        </w:rPr>
        <w:t>- ул. Халтурина, д. 1, 3;</w:t>
      </w:r>
    </w:p>
    <w:p w:rsidR="00EB145B" w:rsidRPr="001237FD" w:rsidRDefault="00EB145B" w:rsidP="00EB145B">
      <w:pPr>
        <w:spacing w:after="0" w:line="240" w:lineRule="auto"/>
        <w:ind w:firstLine="709"/>
        <w:contextualSpacing/>
        <w:jc w:val="both"/>
        <w:rPr>
          <w:rFonts w:ascii="Times New Roman" w:hAnsi="Times New Roman" w:cs="Times New Roman"/>
          <w:sz w:val="24"/>
          <w:szCs w:val="24"/>
        </w:rPr>
      </w:pPr>
      <w:r w:rsidRPr="001237FD">
        <w:rPr>
          <w:rFonts w:ascii="Times New Roman" w:hAnsi="Times New Roman" w:cs="Times New Roman"/>
          <w:sz w:val="24"/>
          <w:szCs w:val="24"/>
        </w:rPr>
        <w:t xml:space="preserve">- </w:t>
      </w:r>
      <w:r w:rsidR="00B12B5C" w:rsidRPr="001237FD">
        <w:rPr>
          <w:rFonts w:ascii="Times New Roman" w:hAnsi="Times New Roman" w:cs="Times New Roman"/>
          <w:sz w:val="24"/>
          <w:szCs w:val="24"/>
        </w:rPr>
        <w:t>просп. Ленина, д. 63</w:t>
      </w:r>
      <w:r w:rsidRPr="001237FD">
        <w:rPr>
          <w:rFonts w:ascii="Times New Roman" w:hAnsi="Times New Roman" w:cs="Times New Roman"/>
          <w:sz w:val="24"/>
          <w:szCs w:val="24"/>
        </w:rPr>
        <w:t>;</w:t>
      </w:r>
    </w:p>
    <w:p w:rsidR="00EB145B" w:rsidRPr="001237FD" w:rsidRDefault="00EB145B" w:rsidP="00EB145B">
      <w:pPr>
        <w:spacing w:after="0" w:line="240" w:lineRule="auto"/>
        <w:ind w:firstLine="709"/>
        <w:contextualSpacing/>
        <w:jc w:val="both"/>
        <w:rPr>
          <w:rFonts w:ascii="Times New Roman" w:hAnsi="Times New Roman" w:cs="Times New Roman"/>
          <w:sz w:val="24"/>
          <w:szCs w:val="24"/>
        </w:rPr>
      </w:pPr>
      <w:r w:rsidRPr="001237FD">
        <w:rPr>
          <w:rFonts w:ascii="Times New Roman" w:hAnsi="Times New Roman" w:cs="Times New Roman"/>
          <w:sz w:val="24"/>
          <w:szCs w:val="24"/>
        </w:rPr>
        <w:t xml:space="preserve">- </w:t>
      </w:r>
      <w:r w:rsidR="00B12B5C" w:rsidRPr="001237FD">
        <w:rPr>
          <w:rFonts w:ascii="Times New Roman" w:hAnsi="Times New Roman" w:cs="Times New Roman"/>
          <w:sz w:val="24"/>
          <w:szCs w:val="24"/>
        </w:rPr>
        <w:t>просп. Ленина, д. 65</w:t>
      </w:r>
      <w:r w:rsidRPr="001237FD">
        <w:rPr>
          <w:rFonts w:ascii="Times New Roman" w:hAnsi="Times New Roman" w:cs="Times New Roman"/>
          <w:sz w:val="24"/>
          <w:szCs w:val="24"/>
        </w:rPr>
        <w:t>;</w:t>
      </w:r>
    </w:p>
    <w:p w:rsidR="00EB145B" w:rsidRPr="001237FD" w:rsidRDefault="00EB145B" w:rsidP="00B12B5C">
      <w:pPr>
        <w:spacing w:after="0" w:line="240" w:lineRule="auto"/>
        <w:ind w:firstLine="709"/>
        <w:contextualSpacing/>
        <w:jc w:val="both"/>
        <w:rPr>
          <w:rFonts w:ascii="Times New Roman" w:hAnsi="Times New Roman" w:cs="Times New Roman"/>
          <w:sz w:val="24"/>
          <w:szCs w:val="24"/>
        </w:rPr>
      </w:pPr>
      <w:r w:rsidRPr="001237FD">
        <w:rPr>
          <w:rFonts w:ascii="Times New Roman" w:hAnsi="Times New Roman" w:cs="Times New Roman"/>
          <w:sz w:val="24"/>
          <w:szCs w:val="24"/>
        </w:rPr>
        <w:t xml:space="preserve">- </w:t>
      </w:r>
      <w:r w:rsidR="00B12B5C" w:rsidRPr="001237FD">
        <w:rPr>
          <w:rFonts w:ascii="Times New Roman" w:hAnsi="Times New Roman" w:cs="Times New Roman"/>
          <w:sz w:val="24"/>
          <w:szCs w:val="24"/>
        </w:rPr>
        <w:t>пр. Связи, д. 4, 6, 8, 10, 12, 14, 16, 18, 20, 22, 24, 26, 28</w:t>
      </w:r>
      <w:r w:rsidRPr="001237FD">
        <w:rPr>
          <w:rFonts w:ascii="Times New Roman" w:hAnsi="Times New Roman" w:cs="Times New Roman"/>
          <w:sz w:val="24"/>
          <w:szCs w:val="24"/>
        </w:rPr>
        <w:t>;</w:t>
      </w:r>
    </w:p>
    <w:p w:rsidR="00EB145B" w:rsidRPr="001237FD" w:rsidRDefault="00EB145B" w:rsidP="00B12B5C">
      <w:pPr>
        <w:spacing w:after="0" w:line="240" w:lineRule="auto"/>
        <w:ind w:firstLine="709"/>
        <w:contextualSpacing/>
        <w:jc w:val="both"/>
        <w:rPr>
          <w:rFonts w:ascii="Times New Roman" w:hAnsi="Times New Roman" w:cs="Times New Roman"/>
          <w:sz w:val="24"/>
          <w:szCs w:val="24"/>
        </w:rPr>
      </w:pPr>
      <w:r w:rsidRPr="001237FD">
        <w:rPr>
          <w:rFonts w:ascii="Times New Roman" w:hAnsi="Times New Roman" w:cs="Times New Roman"/>
          <w:sz w:val="24"/>
          <w:szCs w:val="24"/>
        </w:rPr>
        <w:t xml:space="preserve">- </w:t>
      </w:r>
      <w:r w:rsidR="00B12B5C" w:rsidRPr="001237FD">
        <w:rPr>
          <w:rFonts w:ascii="Times New Roman" w:hAnsi="Times New Roman" w:cs="Times New Roman"/>
          <w:sz w:val="24"/>
          <w:szCs w:val="24"/>
        </w:rPr>
        <w:t>ул. Карла Маркса, д. 40, 42, 44</w:t>
      </w:r>
      <w:r w:rsidRPr="001237FD">
        <w:rPr>
          <w:rFonts w:ascii="Times New Roman" w:hAnsi="Times New Roman" w:cs="Times New Roman"/>
          <w:sz w:val="24"/>
          <w:szCs w:val="24"/>
        </w:rPr>
        <w:t>;</w:t>
      </w:r>
    </w:p>
    <w:p w:rsidR="00EB145B" w:rsidRPr="001237FD" w:rsidRDefault="00EB145B" w:rsidP="00B12B5C">
      <w:pPr>
        <w:spacing w:after="0" w:line="240" w:lineRule="auto"/>
        <w:ind w:firstLine="709"/>
        <w:contextualSpacing/>
        <w:jc w:val="both"/>
        <w:rPr>
          <w:rFonts w:ascii="Times New Roman" w:hAnsi="Times New Roman" w:cs="Times New Roman"/>
          <w:sz w:val="24"/>
          <w:szCs w:val="24"/>
        </w:rPr>
      </w:pPr>
      <w:r w:rsidRPr="001237FD">
        <w:rPr>
          <w:rFonts w:ascii="Times New Roman" w:hAnsi="Times New Roman" w:cs="Times New Roman"/>
          <w:sz w:val="24"/>
          <w:szCs w:val="24"/>
        </w:rPr>
        <w:t xml:space="preserve">- </w:t>
      </w:r>
      <w:r w:rsidR="00B12B5C" w:rsidRPr="001237FD">
        <w:rPr>
          <w:rFonts w:ascii="Times New Roman" w:hAnsi="Times New Roman" w:cs="Times New Roman"/>
          <w:sz w:val="24"/>
          <w:szCs w:val="24"/>
        </w:rPr>
        <w:t>просп. Ленина, д. 19, 21, 23, ул. Полярные Зори, д. 2</w:t>
      </w:r>
      <w:r w:rsidRPr="001237FD">
        <w:rPr>
          <w:rFonts w:ascii="Times New Roman" w:hAnsi="Times New Roman" w:cs="Times New Roman"/>
          <w:sz w:val="24"/>
          <w:szCs w:val="24"/>
        </w:rPr>
        <w:t>;</w:t>
      </w:r>
    </w:p>
    <w:p w:rsidR="00EB145B" w:rsidRPr="001237FD" w:rsidRDefault="00EB145B" w:rsidP="00B12B5C">
      <w:pPr>
        <w:spacing w:after="0" w:line="240" w:lineRule="auto"/>
        <w:ind w:firstLine="709"/>
        <w:contextualSpacing/>
        <w:jc w:val="both"/>
        <w:rPr>
          <w:rFonts w:ascii="Times New Roman" w:hAnsi="Times New Roman" w:cs="Times New Roman"/>
          <w:sz w:val="24"/>
          <w:szCs w:val="24"/>
        </w:rPr>
      </w:pPr>
      <w:r w:rsidRPr="001237FD">
        <w:rPr>
          <w:rFonts w:ascii="Times New Roman" w:hAnsi="Times New Roman" w:cs="Times New Roman"/>
          <w:sz w:val="24"/>
          <w:szCs w:val="24"/>
        </w:rPr>
        <w:t xml:space="preserve">- </w:t>
      </w:r>
      <w:r w:rsidR="00B12B5C" w:rsidRPr="001237FD">
        <w:rPr>
          <w:rFonts w:ascii="Times New Roman" w:hAnsi="Times New Roman" w:cs="Times New Roman"/>
          <w:sz w:val="24"/>
          <w:szCs w:val="24"/>
        </w:rPr>
        <w:t>ул. Карла Маркса, д. 45, 47, 49, 51.</w:t>
      </w:r>
    </w:p>
    <w:p w:rsidR="00CC7DBB" w:rsidRPr="001237FD" w:rsidRDefault="00CA6622" w:rsidP="00CC7DBB">
      <w:pPr>
        <w:spacing w:after="0" w:line="240" w:lineRule="auto"/>
        <w:ind w:firstLine="709"/>
        <w:contextualSpacing/>
        <w:jc w:val="both"/>
        <w:rPr>
          <w:rFonts w:ascii="Times New Roman" w:hAnsi="Times New Roman" w:cs="Times New Roman"/>
          <w:sz w:val="24"/>
          <w:szCs w:val="24"/>
        </w:rPr>
      </w:pPr>
      <w:r w:rsidRPr="001237FD">
        <w:rPr>
          <w:rFonts w:ascii="Times New Roman" w:hAnsi="Times New Roman" w:cs="Times New Roman"/>
          <w:sz w:val="24"/>
          <w:szCs w:val="24"/>
        </w:rPr>
        <w:t xml:space="preserve">За отчетный период </w:t>
      </w:r>
      <w:r w:rsidR="00E83788" w:rsidRPr="001237FD">
        <w:rPr>
          <w:rFonts w:ascii="Times New Roman" w:hAnsi="Times New Roman" w:cs="Times New Roman"/>
          <w:sz w:val="24"/>
          <w:szCs w:val="24"/>
        </w:rPr>
        <w:t>заключен гражданско-правов</w:t>
      </w:r>
      <w:r w:rsidR="001E1041" w:rsidRPr="001237FD">
        <w:rPr>
          <w:rFonts w:ascii="Times New Roman" w:hAnsi="Times New Roman" w:cs="Times New Roman"/>
          <w:sz w:val="24"/>
          <w:szCs w:val="24"/>
        </w:rPr>
        <w:t>ой</w:t>
      </w:r>
      <w:r w:rsidR="00E83788" w:rsidRPr="001237FD">
        <w:rPr>
          <w:rFonts w:ascii="Times New Roman" w:hAnsi="Times New Roman" w:cs="Times New Roman"/>
          <w:sz w:val="24"/>
          <w:szCs w:val="24"/>
        </w:rPr>
        <w:t xml:space="preserve"> договор на проведение благоустройства </w:t>
      </w:r>
      <w:r w:rsidR="00CC7DBB" w:rsidRPr="001237FD">
        <w:rPr>
          <w:rFonts w:ascii="Times New Roman" w:hAnsi="Times New Roman" w:cs="Times New Roman"/>
          <w:sz w:val="24"/>
          <w:szCs w:val="24"/>
        </w:rPr>
        <w:t>Зеленая зона вдоль ручья Чистого (вдоль проспекта Кольского, от улицы Баумана до улицы Генерала Щербакова), планируемая дата завершения работ – 30.09.2023</w:t>
      </w:r>
      <w:r w:rsidR="00EB145B" w:rsidRPr="001237FD">
        <w:rPr>
          <w:rFonts w:ascii="Times New Roman" w:hAnsi="Times New Roman" w:cs="Times New Roman"/>
          <w:sz w:val="24"/>
          <w:szCs w:val="24"/>
        </w:rPr>
        <w:t>.</w:t>
      </w:r>
      <w:r w:rsidR="00E83788" w:rsidRPr="001237FD">
        <w:rPr>
          <w:rFonts w:ascii="Times New Roman" w:hAnsi="Times New Roman" w:cs="Times New Roman"/>
          <w:sz w:val="24"/>
          <w:szCs w:val="24"/>
        </w:rPr>
        <w:t xml:space="preserve"> </w:t>
      </w:r>
    </w:p>
    <w:p w:rsidR="00CC7DBB" w:rsidRPr="001237FD" w:rsidRDefault="00CC7DBB" w:rsidP="00CC7DBB">
      <w:pPr>
        <w:spacing w:after="0" w:line="240" w:lineRule="auto"/>
        <w:ind w:firstLine="709"/>
        <w:contextualSpacing/>
        <w:jc w:val="both"/>
        <w:rPr>
          <w:rFonts w:ascii="Times New Roman" w:hAnsi="Times New Roman" w:cs="Times New Roman"/>
          <w:sz w:val="24"/>
          <w:szCs w:val="24"/>
        </w:rPr>
      </w:pPr>
      <w:r w:rsidRPr="001237FD">
        <w:rPr>
          <w:rFonts w:ascii="Times New Roman" w:hAnsi="Times New Roman" w:cs="Times New Roman"/>
          <w:sz w:val="24"/>
          <w:szCs w:val="24"/>
        </w:rPr>
        <w:t xml:space="preserve">Договор на благоустройство экологической тропы на территории спортивного комплекса </w:t>
      </w:r>
      <w:r w:rsidR="00830891">
        <w:rPr>
          <w:rFonts w:ascii="Times New Roman" w:hAnsi="Times New Roman" w:cs="Times New Roman"/>
          <w:sz w:val="24"/>
          <w:szCs w:val="24"/>
        </w:rPr>
        <w:t>«</w:t>
      </w:r>
      <w:r w:rsidRPr="001237FD">
        <w:rPr>
          <w:rFonts w:ascii="Times New Roman" w:hAnsi="Times New Roman" w:cs="Times New Roman"/>
          <w:sz w:val="24"/>
          <w:szCs w:val="24"/>
        </w:rPr>
        <w:t>Снежинка</w:t>
      </w:r>
      <w:r w:rsidR="00830891">
        <w:rPr>
          <w:rFonts w:ascii="Times New Roman" w:hAnsi="Times New Roman" w:cs="Times New Roman"/>
          <w:sz w:val="24"/>
          <w:szCs w:val="24"/>
        </w:rPr>
        <w:t>»</w:t>
      </w:r>
      <w:r w:rsidRPr="001237FD">
        <w:rPr>
          <w:rFonts w:ascii="Times New Roman" w:hAnsi="Times New Roman" w:cs="Times New Roman"/>
          <w:sz w:val="24"/>
          <w:szCs w:val="24"/>
        </w:rPr>
        <w:t xml:space="preserve"> находится на стадии согласования с подрядной организацией. </w:t>
      </w:r>
    </w:p>
    <w:p w:rsidR="00CC7DBB" w:rsidRPr="001237FD" w:rsidRDefault="00CC7DBB" w:rsidP="00CC7DBB">
      <w:pPr>
        <w:spacing w:after="0" w:line="240" w:lineRule="auto"/>
        <w:ind w:firstLine="709"/>
        <w:contextualSpacing/>
        <w:jc w:val="both"/>
        <w:rPr>
          <w:rFonts w:ascii="Times New Roman" w:hAnsi="Times New Roman" w:cs="Times New Roman"/>
          <w:sz w:val="24"/>
          <w:szCs w:val="24"/>
        </w:rPr>
      </w:pPr>
      <w:r w:rsidRPr="001237FD">
        <w:rPr>
          <w:rFonts w:ascii="Times New Roman" w:hAnsi="Times New Roman" w:cs="Times New Roman"/>
          <w:sz w:val="24"/>
          <w:szCs w:val="24"/>
        </w:rPr>
        <w:t>Аукцион на выполнение работ по благоустройству территории озера Семеновского «Дом</w:t>
      </w:r>
      <w:r w:rsidR="001C3553" w:rsidRPr="001237FD">
        <w:rPr>
          <w:rFonts w:ascii="Times New Roman" w:hAnsi="Times New Roman" w:cs="Times New Roman"/>
          <w:sz w:val="24"/>
          <w:szCs w:val="24"/>
        </w:rPr>
        <w:t>ик</w:t>
      </w:r>
      <w:r w:rsidRPr="001237FD">
        <w:rPr>
          <w:rFonts w:ascii="Times New Roman" w:hAnsi="Times New Roman" w:cs="Times New Roman"/>
          <w:sz w:val="24"/>
          <w:szCs w:val="24"/>
        </w:rPr>
        <w:t xml:space="preserve"> Моржей» признан несостоявшимся по причине отсутствия заявок</w:t>
      </w:r>
      <w:r w:rsidR="00E46840" w:rsidRPr="001237FD">
        <w:rPr>
          <w:rFonts w:ascii="Times New Roman" w:hAnsi="Times New Roman" w:cs="Times New Roman"/>
          <w:sz w:val="24"/>
          <w:szCs w:val="24"/>
        </w:rPr>
        <w:t xml:space="preserve"> подрядных организаций</w:t>
      </w:r>
      <w:r w:rsidR="001C3553" w:rsidRPr="001237FD">
        <w:rPr>
          <w:rFonts w:ascii="Times New Roman" w:hAnsi="Times New Roman" w:cs="Times New Roman"/>
          <w:sz w:val="24"/>
          <w:szCs w:val="24"/>
        </w:rPr>
        <w:t xml:space="preserve">. В настоящее время рассматривает вопрос о заключении договора с </w:t>
      </w:r>
      <w:r w:rsidR="00E46840" w:rsidRPr="001237FD">
        <w:rPr>
          <w:rFonts w:ascii="Times New Roman" w:hAnsi="Times New Roman" w:cs="Times New Roman"/>
          <w:sz w:val="24"/>
          <w:szCs w:val="24"/>
        </w:rPr>
        <w:t>единственным поставщиком.</w:t>
      </w:r>
    </w:p>
    <w:p w:rsidR="00EB145B" w:rsidRPr="001237FD" w:rsidRDefault="008176FD" w:rsidP="00CC7DBB">
      <w:pPr>
        <w:spacing w:after="0" w:line="240" w:lineRule="auto"/>
        <w:ind w:firstLine="709"/>
        <w:contextualSpacing/>
        <w:jc w:val="both"/>
        <w:rPr>
          <w:rFonts w:ascii="Times New Roman" w:hAnsi="Times New Roman" w:cs="Times New Roman"/>
          <w:sz w:val="24"/>
          <w:szCs w:val="24"/>
        </w:rPr>
      </w:pPr>
      <w:r w:rsidRPr="001237FD">
        <w:rPr>
          <w:rFonts w:ascii="Times New Roman" w:hAnsi="Times New Roman" w:cs="Times New Roman"/>
          <w:sz w:val="24"/>
          <w:szCs w:val="24"/>
        </w:rPr>
        <w:t xml:space="preserve">Работы по благоустройству </w:t>
      </w:r>
      <w:r w:rsidR="008E7E15" w:rsidRPr="001237FD">
        <w:rPr>
          <w:rFonts w:ascii="Times New Roman" w:hAnsi="Times New Roman" w:cs="Times New Roman"/>
          <w:sz w:val="24"/>
          <w:szCs w:val="24"/>
        </w:rPr>
        <w:t>семи дворовых территори</w:t>
      </w:r>
      <w:r w:rsidRPr="001237FD">
        <w:rPr>
          <w:rFonts w:ascii="Times New Roman" w:hAnsi="Times New Roman" w:cs="Times New Roman"/>
          <w:sz w:val="24"/>
          <w:szCs w:val="24"/>
        </w:rPr>
        <w:t>й</w:t>
      </w:r>
      <w:r w:rsidR="008E7E15" w:rsidRPr="001237FD">
        <w:rPr>
          <w:rFonts w:ascii="Times New Roman" w:hAnsi="Times New Roman" w:cs="Times New Roman"/>
          <w:sz w:val="24"/>
          <w:szCs w:val="24"/>
        </w:rPr>
        <w:t xml:space="preserve"> </w:t>
      </w:r>
      <w:r w:rsidR="00742E5B" w:rsidRPr="001237FD">
        <w:rPr>
          <w:rFonts w:ascii="Times New Roman" w:hAnsi="Times New Roman" w:cs="Times New Roman"/>
          <w:sz w:val="24"/>
          <w:szCs w:val="24"/>
        </w:rPr>
        <w:t>будут проводиться в период с 22.05.2023 по 31.08.2023</w:t>
      </w:r>
      <w:r w:rsidR="008E7E15" w:rsidRPr="001237FD">
        <w:rPr>
          <w:rFonts w:ascii="Times New Roman" w:hAnsi="Times New Roman" w:cs="Times New Roman"/>
          <w:sz w:val="24"/>
          <w:szCs w:val="24"/>
        </w:rPr>
        <w:t>.</w:t>
      </w:r>
    </w:p>
    <w:p w:rsidR="00B362FA" w:rsidRPr="001237FD" w:rsidRDefault="00B362FA" w:rsidP="00B362FA">
      <w:pPr>
        <w:spacing w:after="0" w:line="240" w:lineRule="auto"/>
        <w:ind w:firstLine="709"/>
        <w:contextualSpacing/>
        <w:jc w:val="both"/>
        <w:rPr>
          <w:rFonts w:ascii="Times New Roman" w:eastAsia="Times New Roman" w:hAnsi="Times New Roman" w:cs="Times New Roman"/>
          <w:sz w:val="24"/>
          <w:szCs w:val="24"/>
        </w:rPr>
      </w:pPr>
      <w:r w:rsidRPr="001237FD">
        <w:rPr>
          <w:rFonts w:ascii="Times New Roman" w:hAnsi="Times New Roman" w:cs="Times New Roman"/>
          <w:sz w:val="24"/>
          <w:szCs w:val="24"/>
        </w:rPr>
        <w:t>Предусмотренные проектом мероприятия реализуются в соответствии с графиком.</w:t>
      </w:r>
    </w:p>
    <w:p w:rsidR="0087367C" w:rsidRPr="001237FD" w:rsidRDefault="0087367C" w:rsidP="0087367C">
      <w:pPr>
        <w:spacing w:after="0" w:line="240" w:lineRule="auto"/>
        <w:ind w:firstLine="709"/>
        <w:contextualSpacing/>
        <w:jc w:val="both"/>
        <w:rPr>
          <w:rFonts w:ascii="Times New Roman" w:hAnsi="Times New Roman" w:cs="Times New Roman"/>
          <w:sz w:val="24"/>
          <w:szCs w:val="24"/>
        </w:rPr>
      </w:pPr>
    </w:p>
    <w:p w:rsidR="006B2D31" w:rsidRPr="001237FD" w:rsidRDefault="0087367C" w:rsidP="009E6D58">
      <w:pPr>
        <w:spacing w:after="0" w:line="240" w:lineRule="auto"/>
        <w:ind w:firstLine="709"/>
        <w:contextualSpacing/>
        <w:jc w:val="both"/>
        <w:rPr>
          <w:rFonts w:ascii="Times New Roman" w:hAnsi="Times New Roman" w:cs="Times New Roman"/>
          <w:sz w:val="24"/>
          <w:szCs w:val="24"/>
        </w:rPr>
      </w:pPr>
      <w:r w:rsidRPr="001237FD">
        <w:rPr>
          <w:rFonts w:ascii="Times New Roman" w:hAnsi="Times New Roman" w:cs="Times New Roman"/>
          <w:sz w:val="24"/>
          <w:szCs w:val="24"/>
        </w:rPr>
        <w:t>3</w:t>
      </w:r>
      <w:r w:rsidR="006B2D31" w:rsidRPr="001237FD">
        <w:rPr>
          <w:rFonts w:ascii="Times New Roman" w:hAnsi="Times New Roman" w:cs="Times New Roman"/>
          <w:sz w:val="24"/>
          <w:szCs w:val="24"/>
        </w:rPr>
        <w:t xml:space="preserve">.3. </w:t>
      </w:r>
      <w:r w:rsidR="006B2D31" w:rsidRPr="001237FD">
        <w:rPr>
          <w:rFonts w:ascii="Times New Roman" w:eastAsia="Times New Roman" w:hAnsi="Times New Roman" w:cs="Times New Roman"/>
          <w:sz w:val="24"/>
          <w:szCs w:val="24"/>
        </w:rPr>
        <w:t>На</w:t>
      </w:r>
      <w:r w:rsidR="006B2D31" w:rsidRPr="001237FD">
        <w:rPr>
          <w:rFonts w:ascii="Times New Roman" w:hAnsi="Times New Roman" w:cs="Times New Roman"/>
          <w:sz w:val="24"/>
          <w:szCs w:val="24"/>
        </w:rPr>
        <w:t xml:space="preserve"> реализацию </w:t>
      </w:r>
      <w:r w:rsidR="006B2D31" w:rsidRPr="001237FD">
        <w:rPr>
          <w:rFonts w:ascii="Times New Roman" w:hAnsi="Times New Roman" w:cs="Times New Roman"/>
          <w:b/>
          <w:sz w:val="24"/>
          <w:szCs w:val="24"/>
        </w:rPr>
        <w:t>регионального проекта «Обеспечение устойчивого сокращения непригодного для проживания жилищного фонда»</w:t>
      </w:r>
      <w:r w:rsidR="006B2D31" w:rsidRPr="001237FD">
        <w:rPr>
          <w:rFonts w:ascii="Times New Roman" w:hAnsi="Times New Roman" w:cs="Times New Roman"/>
          <w:sz w:val="24"/>
          <w:szCs w:val="24"/>
        </w:rPr>
        <w:t xml:space="preserve"> в 20</w:t>
      </w:r>
      <w:r w:rsidR="00AB2617" w:rsidRPr="001237FD">
        <w:rPr>
          <w:rFonts w:ascii="Times New Roman" w:hAnsi="Times New Roman" w:cs="Times New Roman"/>
          <w:sz w:val="24"/>
          <w:szCs w:val="24"/>
        </w:rPr>
        <w:t>2</w:t>
      </w:r>
      <w:r w:rsidR="00762AB2" w:rsidRPr="001237FD">
        <w:rPr>
          <w:rFonts w:ascii="Times New Roman" w:hAnsi="Times New Roman" w:cs="Times New Roman"/>
          <w:sz w:val="24"/>
          <w:szCs w:val="24"/>
        </w:rPr>
        <w:t>3</w:t>
      </w:r>
      <w:r w:rsidR="006B2D31" w:rsidRPr="001237FD">
        <w:rPr>
          <w:rFonts w:ascii="Times New Roman" w:hAnsi="Times New Roman" w:cs="Times New Roman"/>
          <w:sz w:val="24"/>
          <w:szCs w:val="24"/>
        </w:rPr>
        <w:t xml:space="preserve"> году в бюджете муниципального образования город Мурманск предусмотрены средства в размере </w:t>
      </w:r>
      <w:r w:rsidR="00815457" w:rsidRPr="001237FD">
        <w:rPr>
          <w:rFonts w:ascii="Times New Roman" w:hAnsi="Times New Roman" w:cs="Times New Roman"/>
          <w:sz w:val="24"/>
          <w:szCs w:val="24"/>
        </w:rPr>
        <w:br/>
      </w:r>
      <w:r w:rsidR="00762AB2" w:rsidRPr="001237FD">
        <w:rPr>
          <w:rFonts w:ascii="Times New Roman" w:hAnsi="Times New Roman" w:cs="Times New Roman"/>
          <w:sz w:val="24"/>
          <w:szCs w:val="24"/>
        </w:rPr>
        <w:t>1 196 488,9</w:t>
      </w:r>
      <w:r w:rsidR="006B2D31" w:rsidRPr="001237FD">
        <w:rPr>
          <w:rFonts w:ascii="Times New Roman" w:hAnsi="Times New Roman" w:cs="Times New Roman"/>
          <w:sz w:val="24"/>
          <w:szCs w:val="24"/>
        </w:rPr>
        <w:t xml:space="preserve"> тыс. рублей, в том числе </w:t>
      </w:r>
      <w:r w:rsidR="00762AB2" w:rsidRPr="001237FD">
        <w:rPr>
          <w:rFonts w:ascii="Times New Roman" w:hAnsi="Times New Roman" w:cs="Times New Roman"/>
          <w:sz w:val="24"/>
          <w:szCs w:val="24"/>
        </w:rPr>
        <w:t>215 903,2</w:t>
      </w:r>
      <w:r w:rsidR="006B2D31" w:rsidRPr="001237FD">
        <w:rPr>
          <w:rFonts w:ascii="Times New Roman" w:hAnsi="Times New Roman" w:cs="Times New Roman"/>
          <w:sz w:val="24"/>
          <w:szCs w:val="24"/>
        </w:rPr>
        <w:t xml:space="preserve"> тыс. рублей – средства бюджета муниципального образования город Мурманск, </w:t>
      </w:r>
      <w:r w:rsidR="00762AB2" w:rsidRPr="001237FD">
        <w:rPr>
          <w:rFonts w:ascii="Times New Roman" w:hAnsi="Times New Roman" w:cs="Times New Roman"/>
          <w:sz w:val="24"/>
          <w:szCs w:val="24"/>
        </w:rPr>
        <w:t>980 585,7</w:t>
      </w:r>
      <w:r w:rsidR="006B2D31" w:rsidRPr="001237FD">
        <w:rPr>
          <w:rFonts w:ascii="Times New Roman" w:hAnsi="Times New Roman" w:cs="Times New Roman"/>
          <w:sz w:val="24"/>
          <w:szCs w:val="24"/>
        </w:rPr>
        <w:t xml:space="preserve"> тыс. рублей</w:t>
      </w:r>
      <w:r w:rsidRPr="001237FD">
        <w:rPr>
          <w:rFonts w:ascii="Times New Roman" w:hAnsi="Times New Roman" w:cs="Times New Roman"/>
          <w:sz w:val="24"/>
          <w:szCs w:val="24"/>
        </w:rPr>
        <w:t xml:space="preserve"> – средства областного бюджета.</w:t>
      </w:r>
    </w:p>
    <w:p w:rsidR="00DD2F14" w:rsidRPr="001237FD" w:rsidRDefault="00DD2F14" w:rsidP="00111FAC">
      <w:pPr>
        <w:spacing w:after="0" w:line="240" w:lineRule="auto"/>
        <w:ind w:firstLine="709"/>
        <w:contextualSpacing/>
        <w:jc w:val="both"/>
        <w:rPr>
          <w:rFonts w:ascii="Times New Roman" w:hAnsi="Times New Roman" w:cs="Times New Roman"/>
          <w:sz w:val="24"/>
          <w:szCs w:val="24"/>
        </w:rPr>
      </w:pPr>
      <w:r w:rsidRPr="001237FD">
        <w:rPr>
          <w:rFonts w:ascii="Times New Roman" w:hAnsi="Times New Roman" w:cs="Times New Roman"/>
          <w:sz w:val="24"/>
          <w:szCs w:val="24"/>
        </w:rPr>
        <w:t xml:space="preserve">Фактически в рамках реализации регионального проекта за отчетный период освоены средства в размере </w:t>
      </w:r>
      <w:r w:rsidR="00762AB2" w:rsidRPr="001237FD">
        <w:rPr>
          <w:rFonts w:ascii="Times New Roman" w:hAnsi="Times New Roman" w:cs="Times New Roman"/>
          <w:sz w:val="24"/>
          <w:szCs w:val="24"/>
        </w:rPr>
        <w:t>200 667,1</w:t>
      </w:r>
      <w:r w:rsidRPr="001237FD">
        <w:rPr>
          <w:rFonts w:ascii="Times New Roman" w:hAnsi="Times New Roman" w:cs="Times New Roman"/>
          <w:sz w:val="24"/>
          <w:szCs w:val="24"/>
        </w:rPr>
        <w:t xml:space="preserve"> тыс. рублей или </w:t>
      </w:r>
      <w:r w:rsidR="00762AB2" w:rsidRPr="001237FD">
        <w:rPr>
          <w:rFonts w:ascii="Times New Roman" w:hAnsi="Times New Roman" w:cs="Times New Roman"/>
          <w:sz w:val="24"/>
          <w:szCs w:val="24"/>
        </w:rPr>
        <w:t>16,8</w:t>
      </w:r>
      <w:r w:rsidRPr="001237FD">
        <w:rPr>
          <w:rFonts w:ascii="Times New Roman" w:hAnsi="Times New Roman" w:cs="Times New Roman"/>
          <w:sz w:val="24"/>
          <w:szCs w:val="24"/>
        </w:rPr>
        <w:t xml:space="preserve">% от общего объёма запланированных средств, в том числе средств бюджета муниципального образования город Мурманск </w:t>
      </w:r>
      <w:r w:rsidR="00E4224C" w:rsidRPr="001237FD">
        <w:rPr>
          <w:rFonts w:ascii="Times New Roman" w:hAnsi="Times New Roman" w:cs="Times New Roman"/>
          <w:sz w:val="24"/>
          <w:szCs w:val="24"/>
        </w:rPr>
        <w:t>–</w:t>
      </w:r>
      <w:r w:rsidRPr="001237FD">
        <w:rPr>
          <w:rFonts w:ascii="Times New Roman" w:hAnsi="Times New Roman" w:cs="Times New Roman"/>
          <w:sz w:val="24"/>
          <w:szCs w:val="24"/>
        </w:rPr>
        <w:t xml:space="preserve"> </w:t>
      </w:r>
      <w:r w:rsidR="009E53EF" w:rsidRPr="001237FD">
        <w:rPr>
          <w:rFonts w:ascii="Times New Roman" w:hAnsi="Times New Roman" w:cs="Times New Roman"/>
          <w:sz w:val="24"/>
          <w:szCs w:val="24"/>
        </w:rPr>
        <w:br/>
      </w:r>
      <w:r w:rsidR="00762AB2" w:rsidRPr="001237FD">
        <w:rPr>
          <w:rFonts w:ascii="Times New Roman" w:hAnsi="Times New Roman" w:cs="Times New Roman"/>
          <w:sz w:val="24"/>
          <w:szCs w:val="24"/>
        </w:rPr>
        <w:t>14 319,3</w:t>
      </w:r>
      <w:r w:rsidRPr="001237FD">
        <w:rPr>
          <w:rFonts w:ascii="Times New Roman" w:hAnsi="Times New Roman" w:cs="Times New Roman"/>
          <w:sz w:val="24"/>
          <w:szCs w:val="24"/>
        </w:rPr>
        <w:t xml:space="preserve"> тыс. рублей или </w:t>
      </w:r>
      <w:r w:rsidR="00762AB2" w:rsidRPr="001237FD">
        <w:rPr>
          <w:rFonts w:ascii="Times New Roman" w:hAnsi="Times New Roman" w:cs="Times New Roman"/>
          <w:sz w:val="24"/>
          <w:szCs w:val="24"/>
        </w:rPr>
        <w:t>6,6</w:t>
      </w:r>
      <w:r w:rsidRPr="001237FD">
        <w:rPr>
          <w:rFonts w:ascii="Times New Roman" w:hAnsi="Times New Roman" w:cs="Times New Roman"/>
          <w:sz w:val="24"/>
          <w:szCs w:val="24"/>
        </w:rPr>
        <w:t xml:space="preserve">% от плана, средств областного бюджета </w:t>
      </w:r>
      <w:r w:rsidR="00E4224C" w:rsidRPr="001237FD">
        <w:rPr>
          <w:rFonts w:ascii="Times New Roman" w:hAnsi="Times New Roman" w:cs="Times New Roman"/>
          <w:sz w:val="24"/>
          <w:szCs w:val="24"/>
        </w:rPr>
        <w:t>–</w:t>
      </w:r>
      <w:r w:rsidRPr="001237FD">
        <w:rPr>
          <w:rFonts w:ascii="Times New Roman" w:hAnsi="Times New Roman" w:cs="Times New Roman"/>
          <w:sz w:val="24"/>
          <w:szCs w:val="24"/>
        </w:rPr>
        <w:t xml:space="preserve"> </w:t>
      </w:r>
      <w:r w:rsidR="00762AB2" w:rsidRPr="001237FD">
        <w:rPr>
          <w:rFonts w:ascii="Times New Roman" w:hAnsi="Times New Roman" w:cs="Times New Roman"/>
          <w:sz w:val="24"/>
          <w:szCs w:val="24"/>
        </w:rPr>
        <w:t>186 347,8</w:t>
      </w:r>
      <w:r w:rsidRPr="001237FD">
        <w:rPr>
          <w:rFonts w:ascii="Times New Roman" w:hAnsi="Times New Roman" w:cs="Times New Roman"/>
          <w:sz w:val="24"/>
          <w:szCs w:val="24"/>
        </w:rPr>
        <w:t xml:space="preserve"> тыс. рублей или </w:t>
      </w:r>
      <w:r w:rsidR="00762AB2" w:rsidRPr="001237FD">
        <w:rPr>
          <w:rFonts w:ascii="Times New Roman" w:hAnsi="Times New Roman" w:cs="Times New Roman"/>
          <w:sz w:val="24"/>
          <w:szCs w:val="24"/>
        </w:rPr>
        <w:t>19</w:t>
      </w:r>
      <w:r w:rsidRPr="001237FD">
        <w:rPr>
          <w:rFonts w:ascii="Times New Roman" w:hAnsi="Times New Roman" w:cs="Times New Roman"/>
          <w:sz w:val="24"/>
          <w:szCs w:val="24"/>
        </w:rPr>
        <w:t>% от плана.</w:t>
      </w:r>
    </w:p>
    <w:p w:rsidR="00127E60" w:rsidRPr="001237FD" w:rsidRDefault="00571B03" w:rsidP="00B362FA">
      <w:pPr>
        <w:spacing w:after="0" w:line="240" w:lineRule="auto"/>
        <w:ind w:firstLine="709"/>
        <w:contextualSpacing/>
        <w:jc w:val="both"/>
        <w:rPr>
          <w:rFonts w:ascii="Times New Roman" w:hAnsi="Times New Roman" w:cs="Times New Roman"/>
          <w:sz w:val="24"/>
          <w:szCs w:val="24"/>
        </w:rPr>
      </w:pPr>
      <w:r w:rsidRPr="001237FD">
        <w:rPr>
          <w:rFonts w:ascii="Times New Roman" w:hAnsi="Times New Roman" w:cs="Times New Roman"/>
          <w:sz w:val="24"/>
          <w:szCs w:val="24"/>
        </w:rPr>
        <w:t xml:space="preserve">Результатом реализации проекта </w:t>
      </w:r>
      <w:r w:rsidR="00023B5E" w:rsidRPr="001237FD">
        <w:rPr>
          <w:rFonts w:ascii="Times New Roman" w:hAnsi="Times New Roman" w:cs="Times New Roman"/>
          <w:sz w:val="24"/>
          <w:szCs w:val="24"/>
        </w:rPr>
        <w:t>за отчетный период</w:t>
      </w:r>
      <w:r w:rsidR="00095A76" w:rsidRPr="001237FD">
        <w:rPr>
          <w:rFonts w:ascii="Times New Roman" w:hAnsi="Times New Roman" w:cs="Times New Roman"/>
          <w:sz w:val="24"/>
          <w:szCs w:val="24"/>
        </w:rPr>
        <w:t xml:space="preserve"> </w:t>
      </w:r>
      <w:r w:rsidRPr="001237FD">
        <w:rPr>
          <w:rFonts w:ascii="Times New Roman" w:hAnsi="Times New Roman" w:cs="Times New Roman"/>
          <w:sz w:val="24"/>
          <w:szCs w:val="24"/>
        </w:rPr>
        <w:t xml:space="preserve">стало переселение </w:t>
      </w:r>
      <w:r w:rsidR="00D3797D" w:rsidRPr="001237FD">
        <w:rPr>
          <w:rFonts w:ascii="Times New Roman" w:hAnsi="Times New Roman" w:cs="Times New Roman"/>
          <w:sz w:val="24"/>
          <w:szCs w:val="24"/>
        </w:rPr>
        <w:br/>
      </w:r>
      <w:r w:rsidR="00762AB2" w:rsidRPr="001237FD">
        <w:rPr>
          <w:rFonts w:ascii="Times New Roman" w:hAnsi="Times New Roman" w:cs="Times New Roman"/>
          <w:sz w:val="24"/>
          <w:szCs w:val="24"/>
        </w:rPr>
        <w:t>135</w:t>
      </w:r>
      <w:r w:rsidR="00095A76" w:rsidRPr="001237FD">
        <w:rPr>
          <w:rFonts w:ascii="Times New Roman" w:hAnsi="Times New Roman" w:cs="Times New Roman"/>
          <w:sz w:val="24"/>
          <w:szCs w:val="24"/>
        </w:rPr>
        <w:t xml:space="preserve"> человек из </w:t>
      </w:r>
      <w:r w:rsidR="00762AB2" w:rsidRPr="001237FD">
        <w:rPr>
          <w:rFonts w:ascii="Times New Roman" w:hAnsi="Times New Roman" w:cs="Times New Roman"/>
          <w:sz w:val="24"/>
          <w:szCs w:val="24"/>
        </w:rPr>
        <w:t>68</w:t>
      </w:r>
      <w:r w:rsidR="00095A76" w:rsidRPr="001237FD">
        <w:rPr>
          <w:rFonts w:ascii="Times New Roman" w:hAnsi="Times New Roman" w:cs="Times New Roman"/>
          <w:sz w:val="24"/>
          <w:szCs w:val="24"/>
        </w:rPr>
        <w:t xml:space="preserve"> жилых помещений</w:t>
      </w:r>
      <w:r w:rsidR="00D3797D" w:rsidRPr="001237FD">
        <w:rPr>
          <w:rFonts w:ascii="Times New Roman" w:hAnsi="Times New Roman" w:cs="Times New Roman"/>
          <w:sz w:val="24"/>
          <w:szCs w:val="24"/>
        </w:rPr>
        <w:t xml:space="preserve"> </w:t>
      </w:r>
      <w:r w:rsidR="007D72CA" w:rsidRPr="001237FD">
        <w:rPr>
          <w:rFonts w:ascii="Times New Roman" w:hAnsi="Times New Roman" w:cs="Times New Roman"/>
          <w:sz w:val="24"/>
          <w:szCs w:val="24"/>
        </w:rPr>
        <w:t>(</w:t>
      </w:r>
      <w:r w:rsidR="00762AB2" w:rsidRPr="001237FD">
        <w:rPr>
          <w:rFonts w:ascii="Times New Roman" w:hAnsi="Times New Roman" w:cs="Times New Roman"/>
          <w:sz w:val="24"/>
          <w:szCs w:val="24"/>
        </w:rPr>
        <w:t>5,3</w:t>
      </w:r>
      <w:r w:rsidR="007D72CA" w:rsidRPr="001237FD">
        <w:rPr>
          <w:rFonts w:ascii="Times New Roman" w:hAnsi="Times New Roman" w:cs="Times New Roman"/>
          <w:sz w:val="24"/>
          <w:szCs w:val="24"/>
        </w:rPr>
        <w:t xml:space="preserve">% от плана) общей площадью </w:t>
      </w:r>
      <w:r w:rsidR="00762AB2" w:rsidRPr="001237FD">
        <w:rPr>
          <w:rFonts w:ascii="Times New Roman" w:hAnsi="Times New Roman" w:cs="Times New Roman"/>
          <w:sz w:val="24"/>
          <w:szCs w:val="24"/>
        </w:rPr>
        <w:t>2 475,2</w:t>
      </w:r>
      <w:r w:rsidR="007D72CA" w:rsidRPr="001237FD">
        <w:rPr>
          <w:rFonts w:ascii="Times New Roman" w:hAnsi="Times New Roman" w:cs="Times New Roman"/>
          <w:sz w:val="24"/>
          <w:szCs w:val="24"/>
        </w:rPr>
        <w:t xml:space="preserve"> кв.м</w:t>
      </w:r>
      <w:r w:rsidR="00B37E41" w:rsidRPr="001237FD">
        <w:rPr>
          <w:rFonts w:ascii="Times New Roman" w:hAnsi="Times New Roman" w:cs="Times New Roman"/>
          <w:sz w:val="24"/>
          <w:szCs w:val="24"/>
        </w:rPr>
        <w:t>.</w:t>
      </w:r>
      <w:r w:rsidR="00762AB2" w:rsidRPr="001237FD">
        <w:rPr>
          <w:rFonts w:ascii="Times New Roman" w:hAnsi="Times New Roman" w:cs="Times New Roman"/>
          <w:sz w:val="24"/>
          <w:szCs w:val="24"/>
        </w:rPr>
        <w:t xml:space="preserve"> в благоустроенные жилые помещения, приобретенные в 2022 году. Кроме того, завершена процедура выкупа жилых помещений с выплатой возмещения 2022-2023 годов.</w:t>
      </w:r>
      <w:r w:rsidR="00B37E41" w:rsidRPr="001237FD">
        <w:rPr>
          <w:rFonts w:ascii="Times New Roman" w:hAnsi="Times New Roman" w:cs="Times New Roman"/>
          <w:sz w:val="24"/>
          <w:szCs w:val="24"/>
        </w:rPr>
        <w:t xml:space="preserve"> </w:t>
      </w:r>
    </w:p>
    <w:p w:rsidR="00762AB2" w:rsidRPr="001237FD" w:rsidRDefault="00762AB2" w:rsidP="00762AB2">
      <w:pPr>
        <w:spacing w:after="0" w:line="240" w:lineRule="auto"/>
        <w:ind w:firstLine="709"/>
        <w:contextualSpacing/>
        <w:jc w:val="both"/>
        <w:rPr>
          <w:rFonts w:ascii="Times New Roman" w:eastAsia="Times New Roman" w:hAnsi="Times New Roman" w:cs="Times New Roman"/>
          <w:sz w:val="24"/>
          <w:szCs w:val="24"/>
        </w:rPr>
      </w:pPr>
      <w:r w:rsidRPr="001237FD">
        <w:rPr>
          <w:rFonts w:ascii="Times New Roman" w:hAnsi="Times New Roman" w:cs="Times New Roman"/>
          <w:sz w:val="24"/>
          <w:szCs w:val="24"/>
        </w:rPr>
        <w:t>Предусмотренные проектом мероприятия реализуются в соответствии с графиком.</w:t>
      </w:r>
    </w:p>
    <w:p w:rsidR="00023B5E" w:rsidRPr="001237FD" w:rsidRDefault="00023B5E" w:rsidP="00571B03">
      <w:pPr>
        <w:spacing w:after="0" w:line="240" w:lineRule="auto"/>
        <w:ind w:firstLine="709"/>
        <w:contextualSpacing/>
        <w:jc w:val="both"/>
        <w:rPr>
          <w:rFonts w:ascii="Times New Roman" w:hAnsi="Times New Roman" w:cs="Times New Roman"/>
          <w:b/>
          <w:sz w:val="24"/>
          <w:szCs w:val="24"/>
        </w:rPr>
      </w:pPr>
    </w:p>
    <w:p w:rsidR="00492885" w:rsidRPr="001237FD" w:rsidRDefault="00492885" w:rsidP="00571B03">
      <w:pPr>
        <w:spacing w:after="0" w:line="240" w:lineRule="auto"/>
        <w:ind w:firstLine="709"/>
        <w:contextualSpacing/>
        <w:jc w:val="both"/>
        <w:rPr>
          <w:rFonts w:ascii="Times New Roman" w:hAnsi="Times New Roman" w:cs="Times New Roman"/>
          <w:b/>
          <w:sz w:val="24"/>
          <w:szCs w:val="24"/>
        </w:rPr>
      </w:pPr>
      <w:r w:rsidRPr="001237FD">
        <w:rPr>
          <w:rFonts w:ascii="Times New Roman" w:hAnsi="Times New Roman" w:cs="Times New Roman"/>
          <w:b/>
          <w:sz w:val="24"/>
          <w:szCs w:val="24"/>
        </w:rPr>
        <w:lastRenderedPageBreak/>
        <w:t>4. Национальный проект «Экология»</w:t>
      </w:r>
    </w:p>
    <w:p w:rsidR="00492885" w:rsidRPr="001237FD" w:rsidRDefault="00492885" w:rsidP="00571B03">
      <w:pPr>
        <w:spacing w:after="0" w:line="240" w:lineRule="auto"/>
        <w:ind w:firstLine="709"/>
        <w:contextualSpacing/>
        <w:jc w:val="both"/>
        <w:rPr>
          <w:rFonts w:ascii="Times New Roman" w:hAnsi="Times New Roman" w:cs="Times New Roman"/>
          <w:sz w:val="24"/>
          <w:szCs w:val="24"/>
        </w:rPr>
      </w:pPr>
      <w:r w:rsidRPr="001237FD">
        <w:rPr>
          <w:rFonts w:ascii="Times New Roman" w:hAnsi="Times New Roman" w:cs="Times New Roman"/>
          <w:sz w:val="24"/>
          <w:szCs w:val="24"/>
        </w:rPr>
        <w:t xml:space="preserve">В целях достижения показателей национального проекта «Экология» комитет </w:t>
      </w:r>
      <w:r w:rsidR="00387D68" w:rsidRPr="001237FD">
        <w:rPr>
          <w:rFonts w:ascii="Times New Roman" w:hAnsi="Times New Roman" w:cs="Times New Roman"/>
          <w:sz w:val="24"/>
          <w:szCs w:val="24"/>
        </w:rPr>
        <w:br/>
      </w:r>
      <w:r w:rsidRPr="001237FD">
        <w:rPr>
          <w:rFonts w:ascii="Times New Roman" w:hAnsi="Times New Roman" w:cs="Times New Roman"/>
          <w:sz w:val="24"/>
          <w:szCs w:val="24"/>
        </w:rPr>
        <w:t xml:space="preserve">по развитию городского хозяйства </w:t>
      </w:r>
      <w:r w:rsidR="009C4D7C" w:rsidRPr="001237FD">
        <w:rPr>
          <w:rFonts w:ascii="Times New Roman" w:hAnsi="Times New Roman" w:cs="Times New Roman"/>
          <w:sz w:val="24"/>
          <w:szCs w:val="24"/>
        </w:rPr>
        <w:t xml:space="preserve">администрации города Мурманска </w:t>
      </w:r>
      <w:r w:rsidR="008C48DC" w:rsidRPr="001237FD">
        <w:rPr>
          <w:rFonts w:ascii="Times New Roman" w:hAnsi="Times New Roman" w:cs="Times New Roman"/>
          <w:sz w:val="24"/>
          <w:szCs w:val="24"/>
        </w:rPr>
        <w:t>в 202</w:t>
      </w:r>
      <w:r w:rsidR="00762AB2" w:rsidRPr="001237FD">
        <w:rPr>
          <w:rFonts w:ascii="Times New Roman" w:hAnsi="Times New Roman" w:cs="Times New Roman"/>
          <w:sz w:val="24"/>
          <w:szCs w:val="24"/>
        </w:rPr>
        <w:t>3</w:t>
      </w:r>
      <w:r w:rsidR="008C48DC" w:rsidRPr="001237FD">
        <w:rPr>
          <w:rFonts w:ascii="Times New Roman" w:hAnsi="Times New Roman" w:cs="Times New Roman"/>
          <w:sz w:val="24"/>
          <w:szCs w:val="24"/>
        </w:rPr>
        <w:t xml:space="preserve"> году </w:t>
      </w:r>
      <w:r w:rsidR="009C4D7C" w:rsidRPr="001237FD">
        <w:rPr>
          <w:rFonts w:ascii="Times New Roman" w:hAnsi="Times New Roman" w:cs="Times New Roman"/>
          <w:sz w:val="24"/>
          <w:szCs w:val="24"/>
        </w:rPr>
        <w:t>принимает участие в реализации регионального проекта «Чистая страна».</w:t>
      </w:r>
    </w:p>
    <w:p w:rsidR="00FF6E37" w:rsidRPr="001237FD" w:rsidRDefault="00FF6E37" w:rsidP="00571B03">
      <w:pPr>
        <w:spacing w:after="0" w:line="240" w:lineRule="auto"/>
        <w:ind w:firstLine="709"/>
        <w:contextualSpacing/>
        <w:jc w:val="both"/>
        <w:rPr>
          <w:rFonts w:ascii="Times New Roman" w:hAnsi="Times New Roman" w:cs="Times New Roman"/>
          <w:sz w:val="24"/>
          <w:szCs w:val="24"/>
        </w:rPr>
      </w:pPr>
    </w:p>
    <w:p w:rsidR="009C4D7C" w:rsidRPr="001237FD" w:rsidRDefault="009C4D7C" w:rsidP="00571B03">
      <w:pPr>
        <w:spacing w:after="0" w:line="240" w:lineRule="auto"/>
        <w:ind w:firstLine="709"/>
        <w:contextualSpacing/>
        <w:jc w:val="both"/>
        <w:rPr>
          <w:rFonts w:ascii="Times New Roman" w:hAnsi="Times New Roman" w:cs="Times New Roman"/>
          <w:sz w:val="24"/>
          <w:szCs w:val="24"/>
        </w:rPr>
      </w:pPr>
      <w:r w:rsidRPr="001237FD">
        <w:rPr>
          <w:rFonts w:ascii="Times New Roman" w:hAnsi="Times New Roman" w:cs="Times New Roman"/>
          <w:sz w:val="24"/>
          <w:szCs w:val="24"/>
        </w:rPr>
        <w:t>4.1. На реализацию регионального проекта «Чистая страна» в 202</w:t>
      </w:r>
      <w:r w:rsidR="00762AB2" w:rsidRPr="001237FD">
        <w:rPr>
          <w:rFonts w:ascii="Times New Roman" w:hAnsi="Times New Roman" w:cs="Times New Roman"/>
          <w:sz w:val="24"/>
          <w:szCs w:val="24"/>
        </w:rPr>
        <w:t>3</w:t>
      </w:r>
      <w:r w:rsidRPr="001237FD">
        <w:rPr>
          <w:rFonts w:ascii="Times New Roman" w:hAnsi="Times New Roman" w:cs="Times New Roman"/>
          <w:sz w:val="24"/>
          <w:szCs w:val="24"/>
        </w:rPr>
        <w:t xml:space="preserve"> году в бюджете муниципального образования город Мурманск предусмотрены средства в размере </w:t>
      </w:r>
      <w:r w:rsidR="009E6D58" w:rsidRPr="001237FD">
        <w:rPr>
          <w:rFonts w:ascii="Times New Roman" w:hAnsi="Times New Roman" w:cs="Times New Roman"/>
          <w:sz w:val="24"/>
          <w:szCs w:val="24"/>
        </w:rPr>
        <w:br/>
      </w:r>
      <w:r w:rsidR="00762AB2" w:rsidRPr="001237FD">
        <w:rPr>
          <w:rFonts w:ascii="Times New Roman" w:hAnsi="Times New Roman" w:cs="Times New Roman"/>
          <w:sz w:val="24"/>
          <w:szCs w:val="24"/>
        </w:rPr>
        <w:t>296 360,4</w:t>
      </w:r>
      <w:r w:rsidRPr="001237FD">
        <w:rPr>
          <w:rFonts w:ascii="Times New Roman" w:hAnsi="Times New Roman" w:cs="Times New Roman"/>
          <w:sz w:val="24"/>
          <w:szCs w:val="24"/>
        </w:rPr>
        <w:t xml:space="preserve"> тыс. рублей, в том числе </w:t>
      </w:r>
      <w:r w:rsidR="00762AB2" w:rsidRPr="001237FD">
        <w:rPr>
          <w:rFonts w:ascii="Times New Roman" w:hAnsi="Times New Roman" w:cs="Times New Roman"/>
          <w:sz w:val="24"/>
          <w:szCs w:val="24"/>
        </w:rPr>
        <w:t>24 923,9</w:t>
      </w:r>
      <w:r w:rsidRPr="001237FD">
        <w:rPr>
          <w:rFonts w:ascii="Times New Roman" w:hAnsi="Times New Roman" w:cs="Times New Roman"/>
          <w:sz w:val="24"/>
          <w:szCs w:val="24"/>
        </w:rPr>
        <w:t xml:space="preserve"> тыс. рублей – средства бюджета муниципального образования город Мурманск, </w:t>
      </w:r>
      <w:r w:rsidR="00762AB2" w:rsidRPr="001237FD">
        <w:rPr>
          <w:rFonts w:ascii="Times New Roman" w:hAnsi="Times New Roman" w:cs="Times New Roman"/>
          <w:sz w:val="24"/>
          <w:szCs w:val="24"/>
        </w:rPr>
        <w:t>271 436,5</w:t>
      </w:r>
      <w:r w:rsidRPr="001237FD">
        <w:rPr>
          <w:rFonts w:ascii="Times New Roman" w:hAnsi="Times New Roman" w:cs="Times New Roman"/>
          <w:sz w:val="24"/>
          <w:szCs w:val="24"/>
        </w:rPr>
        <w:t xml:space="preserve"> тыс. рублей – средства областного бюджета.</w:t>
      </w:r>
    </w:p>
    <w:p w:rsidR="00762AB2" w:rsidRPr="001237FD" w:rsidRDefault="00762AB2" w:rsidP="00762AB2">
      <w:pPr>
        <w:spacing w:after="0" w:line="240" w:lineRule="auto"/>
        <w:ind w:firstLine="709"/>
        <w:contextualSpacing/>
        <w:jc w:val="both"/>
        <w:rPr>
          <w:rFonts w:ascii="Times New Roman" w:eastAsia="Times New Roman" w:hAnsi="Times New Roman" w:cs="Times New Roman"/>
          <w:sz w:val="24"/>
          <w:szCs w:val="24"/>
        </w:rPr>
      </w:pPr>
      <w:r w:rsidRPr="001237FD">
        <w:rPr>
          <w:rFonts w:ascii="Times New Roman" w:eastAsia="Times New Roman" w:hAnsi="Times New Roman" w:cs="Times New Roman"/>
          <w:sz w:val="24"/>
          <w:szCs w:val="24"/>
        </w:rPr>
        <w:t>За отчетный период предусмотренные финансовые средства не расходовались.</w:t>
      </w:r>
    </w:p>
    <w:p w:rsidR="007D72CA" w:rsidRPr="001237FD" w:rsidRDefault="007D72CA" w:rsidP="00CA1F56">
      <w:pPr>
        <w:spacing w:after="0" w:line="240" w:lineRule="auto"/>
        <w:ind w:firstLine="709"/>
        <w:contextualSpacing/>
        <w:jc w:val="both"/>
        <w:rPr>
          <w:rFonts w:ascii="Times New Roman" w:hAnsi="Times New Roman" w:cs="Times New Roman"/>
          <w:sz w:val="24"/>
          <w:szCs w:val="24"/>
        </w:rPr>
      </w:pPr>
      <w:r w:rsidRPr="001237FD">
        <w:rPr>
          <w:rFonts w:ascii="Times New Roman" w:hAnsi="Times New Roman" w:cs="Times New Roman"/>
          <w:sz w:val="24"/>
          <w:szCs w:val="24"/>
        </w:rPr>
        <w:t xml:space="preserve">Проектом предусмотрено </w:t>
      </w:r>
      <w:r w:rsidR="00FF6E37" w:rsidRPr="001237FD">
        <w:rPr>
          <w:rFonts w:ascii="Times New Roman" w:hAnsi="Times New Roman" w:cs="Times New Roman"/>
          <w:sz w:val="24"/>
          <w:szCs w:val="24"/>
        </w:rPr>
        <w:t>выполнение работ по рекультивации городской свалки твердых отходов</w:t>
      </w:r>
      <w:r w:rsidRPr="001237FD">
        <w:rPr>
          <w:rFonts w:ascii="Times New Roman" w:hAnsi="Times New Roman" w:cs="Times New Roman"/>
          <w:sz w:val="24"/>
          <w:szCs w:val="24"/>
        </w:rPr>
        <w:t xml:space="preserve">. В этой связи в июле 2021 года заключен гражданско-правовой договор </w:t>
      </w:r>
      <w:r w:rsidR="00387D68" w:rsidRPr="001237FD">
        <w:rPr>
          <w:rFonts w:ascii="Times New Roman" w:hAnsi="Times New Roman" w:cs="Times New Roman"/>
          <w:sz w:val="24"/>
          <w:szCs w:val="24"/>
        </w:rPr>
        <w:br/>
      </w:r>
      <w:r w:rsidRPr="001237FD">
        <w:rPr>
          <w:rFonts w:ascii="Times New Roman" w:hAnsi="Times New Roman" w:cs="Times New Roman"/>
          <w:sz w:val="24"/>
          <w:szCs w:val="24"/>
        </w:rPr>
        <w:t xml:space="preserve">на выполнение соответствующих работ. Договором предусмотрено завершение работ в срок до 31.07.2023. </w:t>
      </w:r>
    </w:p>
    <w:p w:rsidR="007D72CA" w:rsidRPr="001237FD" w:rsidRDefault="007D72CA" w:rsidP="00FF6E37">
      <w:pPr>
        <w:spacing w:after="0" w:line="240" w:lineRule="auto"/>
        <w:ind w:firstLine="709"/>
        <w:contextualSpacing/>
        <w:jc w:val="both"/>
        <w:rPr>
          <w:rFonts w:ascii="Times New Roman" w:hAnsi="Times New Roman" w:cs="Times New Roman"/>
          <w:sz w:val="24"/>
          <w:szCs w:val="24"/>
        </w:rPr>
      </w:pPr>
      <w:r w:rsidRPr="001237FD">
        <w:rPr>
          <w:rFonts w:ascii="Times New Roman" w:hAnsi="Times New Roman" w:cs="Times New Roman"/>
          <w:sz w:val="24"/>
          <w:szCs w:val="24"/>
        </w:rPr>
        <w:t>В</w:t>
      </w:r>
      <w:r w:rsidR="00E242A5" w:rsidRPr="001237FD">
        <w:rPr>
          <w:rFonts w:ascii="Times New Roman" w:hAnsi="Times New Roman" w:cs="Times New Roman"/>
          <w:sz w:val="24"/>
          <w:szCs w:val="24"/>
        </w:rPr>
        <w:t>ыполнены земляные работы хозяйственной зоны и прилегающей территории</w:t>
      </w:r>
      <w:r w:rsidR="00B57118" w:rsidRPr="001237FD">
        <w:rPr>
          <w:rFonts w:ascii="Times New Roman" w:hAnsi="Times New Roman" w:cs="Times New Roman"/>
          <w:sz w:val="24"/>
          <w:szCs w:val="24"/>
        </w:rPr>
        <w:t>, устройство площадки под мойку колес, локальных очистных сооружений фильтрата, сетей связи</w:t>
      </w:r>
      <w:r w:rsidR="00E242A5" w:rsidRPr="001237FD">
        <w:rPr>
          <w:rFonts w:ascii="Times New Roman" w:hAnsi="Times New Roman" w:cs="Times New Roman"/>
          <w:sz w:val="24"/>
          <w:szCs w:val="24"/>
        </w:rPr>
        <w:t>.</w:t>
      </w:r>
    </w:p>
    <w:p w:rsidR="00B57118" w:rsidRPr="001237FD" w:rsidRDefault="00B57118" w:rsidP="00FF6E37">
      <w:pPr>
        <w:spacing w:after="0" w:line="240" w:lineRule="auto"/>
        <w:ind w:firstLine="709"/>
        <w:contextualSpacing/>
        <w:jc w:val="both"/>
        <w:rPr>
          <w:rFonts w:ascii="Times New Roman" w:hAnsi="Times New Roman" w:cs="Times New Roman"/>
          <w:sz w:val="24"/>
          <w:szCs w:val="24"/>
        </w:rPr>
      </w:pPr>
      <w:r w:rsidRPr="001237FD">
        <w:rPr>
          <w:rFonts w:ascii="Times New Roman" w:hAnsi="Times New Roman" w:cs="Times New Roman"/>
          <w:sz w:val="24"/>
          <w:szCs w:val="24"/>
        </w:rPr>
        <w:t>Работы ведутся в соответствии с графиком.</w:t>
      </w:r>
    </w:p>
    <w:p w:rsidR="00E2488E" w:rsidRPr="001237FD" w:rsidRDefault="00E2488E" w:rsidP="00B12F01">
      <w:pPr>
        <w:spacing w:after="0" w:line="240" w:lineRule="auto"/>
        <w:contextualSpacing/>
        <w:jc w:val="both"/>
        <w:rPr>
          <w:rFonts w:ascii="Times New Roman" w:hAnsi="Times New Roman" w:cs="Times New Roman"/>
          <w:b/>
          <w:sz w:val="24"/>
          <w:szCs w:val="24"/>
        </w:rPr>
      </w:pPr>
    </w:p>
    <w:p w:rsidR="002B6FCD" w:rsidRPr="001237FD" w:rsidRDefault="00B12F01" w:rsidP="00C66D48">
      <w:pPr>
        <w:spacing w:after="0" w:line="240" w:lineRule="auto"/>
        <w:ind w:firstLine="709"/>
        <w:contextualSpacing/>
        <w:jc w:val="both"/>
        <w:rPr>
          <w:rFonts w:ascii="Times New Roman" w:hAnsi="Times New Roman" w:cs="Times New Roman"/>
          <w:b/>
          <w:sz w:val="24"/>
          <w:szCs w:val="24"/>
        </w:rPr>
      </w:pPr>
      <w:r w:rsidRPr="001237FD">
        <w:rPr>
          <w:rFonts w:ascii="Times New Roman" w:hAnsi="Times New Roman" w:cs="Times New Roman"/>
          <w:b/>
          <w:sz w:val="24"/>
          <w:szCs w:val="24"/>
        </w:rPr>
        <w:t>5</w:t>
      </w:r>
      <w:r w:rsidR="002B6FCD" w:rsidRPr="001237FD">
        <w:rPr>
          <w:rFonts w:ascii="Times New Roman" w:hAnsi="Times New Roman" w:cs="Times New Roman"/>
          <w:b/>
          <w:sz w:val="24"/>
          <w:szCs w:val="24"/>
        </w:rPr>
        <w:t>. Национальный проект «Безопасные качественные дороги»</w:t>
      </w:r>
    </w:p>
    <w:p w:rsidR="002B6FCD" w:rsidRPr="001237FD" w:rsidRDefault="006E44A4" w:rsidP="00C66D48">
      <w:pPr>
        <w:spacing w:after="0" w:line="240" w:lineRule="auto"/>
        <w:ind w:firstLine="709"/>
        <w:contextualSpacing/>
        <w:jc w:val="both"/>
        <w:rPr>
          <w:rFonts w:ascii="Times New Roman" w:hAnsi="Times New Roman" w:cs="Times New Roman"/>
          <w:sz w:val="24"/>
          <w:szCs w:val="24"/>
        </w:rPr>
      </w:pPr>
      <w:r w:rsidRPr="001237FD">
        <w:rPr>
          <w:rFonts w:ascii="Times New Roman" w:eastAsia="Times New Roman" w:hAnsi="Times New Roman" w:cs="Times New Roman"/>
          <w:sz w:val="24"/>
          <w:szCs w:val="24"/>
        </w:rPr>
        <w:t xml:space="preserve">В целях достижения показателей </w:t>
      </w:r>
      <w:r w:rsidR="002B6FCD" w:rsidRPr="001237FD">
        <w:rPr>
          <w:rFonts w:ascii="Times New Roman" w:hAnsi="Times New Roman" w:cs="Times New Roman"/>
          <w:sz w:val="24"/>
          <w:szCs w:val="24"/>
        </w:rPr>
        <w:t>национального проекта «Безопасные</w:t>
      </w:r>
      <w:r w:rsidR="006B4E20" w:rsidRPr="001237FD">
        <w:rPr>
          <w:rFonts w:ascii="Times New Roman" w:hAnsi="Times New Roman" w:cs="Times New Roman"/>
          <w:sz w:val="24"/>
          <w:szCs w:val="24"/>
        </w:rPr>
        <w:t xml:space="preserve"> </w:t>
      </w:r>
      <w:r w:rsidR="005B367F" w:rsidRPr="001237FD">
        <w:rPr>
          <w:rFonts w:ascii="Times New Roman" w:hAnsi="Times New Roman" w:cs="Times New Roman"/>
          <w:sz w:val="24"/>
          <w:szCs w:val="24"/>
        </w:rPr>
        <w:br/>
      </w:r>
      <w:r w:rsidR="002B6FCD" w:rsidRPr="001237FD">
        <w:rPr>
          <w:rFonts w:ascii="Times New Roman" w:hAnsi="Times New Roman" w:cs="Times New Roman"/>
          <w:sz w:val="24"/>
          <w:szCs w:val="24"/>
        </w:rPr>
        <w:t>качественные дороги» комитет по развитию городского хозяйства администрации города Мурманска</w:t>
      </w:r>
      <w:r w:rsidR="002E57FB" w:rsidRPr="001237FD">
        <w:rPr>
          <w:rFonts w:ascii="Times New Roman" w:hAnsi="Times New Roman" w:cs="Times New Roman"/>
          <w:sz w:val="24"/>
          <w:szCs w:val="24"/>
        </w:rPr>
        <w:t xml:space="preserve"> в 202</w:t>
      </w:r>
      <w:r w:rsidR="00544994" w:rsidRPr="001237FD">
        <w:rPr>
          <w:rFonts w:ascii="Times New Roman" w:hAnsi="Times New Roman" w:cs="Times New Roman"/>
          <w:sz w:val="24"/>
          <w:szCs w:val="24"/>
        </w:rPr>
        <w:t>3</w:t>
      </w:r>
      <w:r w:rsidR="002E57FB" w:rsidRPr="001237FD">
        <w:rPr>
          <w:rFonts w:ascii="Times New Roman" w:hAnsi="Times New Roman" w:cs="Times New Roman"/>
          <w:sz w:val="24"/>
          <w:szCs w:val="24"/>
        </w:rPr>
        <w:t xml:space="preserve"> году</w:t>
      </w:r>
      <w:r w:rsidR="002B6FCD" w:rsidRPr="001237FD">
        <w:rPr>
          <w:rFonts w:ascii="Times New Roman" w:hAnsi="Times New Roman" w:cs="Times New Roman"/>
          <w:sz w:val="24"/>
          <w:szCs w:val="24"/>
        </w:rPr>
        <w:t xml:space="preserve"> </w:t>
      </w:r>
      <w:r w:rsidR="007E564F" w:rsidRPr="001237FD">
        <w:rPr>
          <w:rFonts w:ascii="Times New Roman" w:hAnsi="Times New Roman" w:cs="Times New Roman"/>
          <w:sz w:val="24"/>
          <w:szCs w:val="24"/>
        </w:rPr>
        <w:t>принима</w:t>
      </w:r>
      <w:r w:rsidR="002E57FB" w:rsidRPr="001237FD">
        <w:rPr>
          <w:rFonts w:ascii="Times New Roman" w:hAnsi="Times New Roman" w:cs="Times New Roman"/>
          <w:sz w:val="24"/>
          <w:szCs w:val="24"/>
        </w:rPr>
        <w:t>ет</w:t>
      </w:r>
      <w:r w:rsidR="007E564F" w:rsidRPr="001237FD">
        <w:rPr>
          <w:rFonts w:ascii="Times New Roman" w:hAnsi="Times New Roman" w:cs="Times New Roman"/>
          <w:sz w:val="24"/>
          <w:szCs w:val="24"/>
        </w:rPr>
        <w:t xml:space="preserve"> участие в реализации </w:t>
      </w:r>
      <w:r w:rsidR="002B6FCD" w:rsidRPr="001237FD">
        <w:rPr>
          <w:rFonts w:ascii="Times New Roman" w:hAnsi="Times New Roman" w:cs="Times New Roman"/>
          <w:sz w:val="24"/>
          <w:szCs w:val="24"/>
        </w:rPr>
        <w:t>регионального проекта «Дорожная сеть».</w:t>
      </w:r>
    </w:p>
    <w:p w:rsidR="002E57FB" w:rsidRPr="001237FD" w:rsidRDefault="002E57FB" w:rsidP="002B6FCD">
      <w:pPr>
        <w:spacing w:after="0" w:line="240" w:lineRule="auto"/>
        <w:ind w:firstLine="709"/>
        <w:contextualSpacing/>
        <w:jc w:val="both"/>
        <w:rPr>
          <w:rFonts w:ascii="Times New Roman" w:hAnsi="Times New Roman" w:cs="Times New Roman"/>
          <w:sz w:val="24"/>
          <w:szCs w:val="24"/>
        </w:rPr>
      </w:pPr>
    </w:p>
    <w:p w:rsidR="002B6FCD" w:rsidRPr="001237FD" w:rsidRDefault="00B12F01" w:rsidP="002B6FCD">
      <w:pPr>
        <w:spacing w:after="0" w:line="240" w:lineRule="auto"/>
        <w:ind w:firstLine="709"/>
        <w:contextualSpacing/>
        <w:jc w:val="both"/>
        <w:rPr>
          <w:rFonts w:ascii="Times New Roman" w:hAnsi="Times New Roman" w:cs="Times New Roman"/>
          <w:sz w:val="24"/>
          <w:szCs w:val="24"/>
        </w:rPr>
      </w:pPr>
      <w:r w:rsidRPr="001237FD">
        <w:rPr>
          <w:rFonts w:ascii="Times New Roman" w:hAnsi="Times New Roman" w:cs="Times New Roman"/>
          <w:sz w:val="24"/>
          <w:szCs w:val="24"/>
        </w:rPr>
        <w:t>5</w:t>
      </w:r>
      <w:r w:rsidR="002B6FCD" w:rsidRPr="001237FD">
        <w:rPr>
          <w:rFonts w:ascii="Times New Roman" w:hAnsi="Times New Roman" w:cs="Times New Roman"/>
          <w:sz w:val="24"/>
          <w:szCs w:val="24"/>
        </w:rPr>
        <w:t xml:space="preserve">.1. На реализацию </w:t>
      </w:r>
      <w:r w:rsidR="002B6FCD" w:rsidRPr="001237FD">
        <w:rPr>
          <w:rFonts w:ascii="Times New Roman" w:hAnsi="Times New Roman" w:cs="Times New Roman"/>
          <w:b/>
          <w:sz w:val="24"/>
          <w:szCs w:val="24"/>
        </w:rPr>
        <w:t>регионального проекта «Дорожная сеть»</w:t>
      </w:r>
      <w:r w:rsidR="006B4E20" w:rsidRPr="001237FD">
        <w:rPr>
          <w:rFonts w:ascii="Times New Roman" w:hAnsi="Times New Roman" w:cs="Times New Roman"/>
          <w:sz w:val="24"/>
          <w:szCs w:val="24"/>
        </w:rPr>
        <w:t xml:space="preserve"> </w:t>
      </w:r>
      <w:r w:rsidR="002B6FCD" w:rsidRPr="001237FD">
        <w:rPr>
          <w:rFonts w:ascii="Times New Roman" w:hAnsi="Times New Roman" w:cs="Times New Roman"/>
          <w:sz w:val="24"/>
          <w:szCs w:val="24"/>
        </w:rPr>
        <w:t>в 20</w:t>
      </w:r>
      <w:r w:rsidR="00CC0A88" w:rsidRPr="001237FD">
        <w:rPr>
          <w:rFonts w:ascii="Times New Roman" w:hAnsi="Times New Roman" w:cs="Times New Roman"/>
          <w:sz w:val="24"/>
          <w:szCs w:val="24"/>
        </w:rPr>
        <w:t>2</w:t>
      </w:r>
      <w:r w:rsidR="00544994" w:rsidRPr="001237FD">
        <w:rPr>
          <w:rFonts w:ascii="Times New Roman" w:hAnsi="Times New Roman" w:cs="Times New Roman"/>
          <w:sz w:val="24"/>
          <w:szCs w:val="24"/>
        </w:rPr>
        <w:t>3</w:t>
      </w:r>
      <w:r w:rsidR="002B6FCD" w:rsidRPr="001237FD">
        <w:rPr>
          <w:rFonts w:ascii="Times New Roman" w:hAnsi="Times New Roman" w:cs="Times New Roman"/>
          <w:sz w:val="24"/>
          <w:szCs w:val="24"/>
        </w:rPr>
        <w:t xml:space="preserve"> году </w:t>
      </w:r>
      <w:r w:rsidR="005B367F" w:rsidRPr="001237FD">
        <w:rPr>
          <w:rFonts w:ascii="Times New Roman" w:hAnsi="Times New Roman" w:cs="Times New Roman"/>
          <w:sz w:val="24"/>
          <w:szCs w:val="24"/>
        </w:rPr>
        <w:br/>
      </w:r>
      <w:r w:rsidR="002B6FCD" w:rsidRPr="001237FD">
        <w:rPr>
          <w:rFonts w:ascii="Times New Roman" w:hAnsi="Times New Roman" w:cs="Times New Roman"/>
          <w:sz w:val="24"/>
          <w:szCs w:val="24"/>
        </w:rPr>
        <w:t xml:space="preserve">в бюджете муниципального образования город Мурманск предусмотрены средства </w:t>
      </w:r>
      <w:r w:rsidR="005B367F" w:rsidRPr="001237FD">
        <w:rPr>
          <w:rFonts w:ascii="Times New Roman" w:hAnsi="Times New Roman" w:cs="Times New Roman"/>
          <w:sz w:val="24"/>
          <w:szCs w:val="24"/>
        </w:rPr>
        <w:br/>
      </w:r>
      <w:r w:rsidR="002B6FCD" w:rsidRPr="001237FD">
        <w:rPr>
          <w:rFonts w:ascii="Times New Roman" w:hAnsi="Times New Roman" w:cs="Times New Roman"/>
          <w:sz w:val="24"/>
          <w:szCs w:val="24"/>
        </w:rPr>
        <w:t xml:space="preserve">в размере </w:t>
      </w:r>
      <w:r w:rsidR="00544994" w:rsidRPr="001237FD">
        <w:rPr>
          <w:rFonts w:ascii="Times New Roman" w:hAnsi="Times New Roman" w:cs="Times New Roman"/>
          <w:sz w:val="24"/>
          <w:szCs w:val="24"/>
        </w:rPr>
        <w:t>600 000,0</w:t>
      </w:r>
      <w:r w:rsidR="002B6FCD" w:rsidRPr="001237FD">
        <w:rPr>
          <w:rFonts w:ascii="Times New Roman" w:hAnsi="Times New Roman" w:cs="Times New Roman"/>
          <w:sz w:val="24"/>
          <w:szCs w:val="24"/>
        </w:rPr>
        <w:t xml:space="preserve"> тыс. рублей, в том числе </w:t>
      </w:r>
      <w:r w:rsidR="00544994" w:rsidRPr="001237FD">
        <w:rPr>
          <w:rFonts w:ascii="Times New Roman" w:hAnsi="Times New Roman" w:cs="Times New Roman"/>
          <w:sz w:val="24"/>
          <w:szCs w:val="24"/>
        </w:rPr>
        <w:t>60 000,0</w:t>
      </w:r>
      <w:r w:rsidR="002B6FCD" w:rsidRPr="001237FD">
        <w:rPr>
          <w:rFonts w:ascii="Times New Roman" w:hAnsi="Times New Roman" w:cs="Times New Roman"/>
          <w:sz w:val="24"/>
          <w:szCs w:val="24"/>
        </w:rPr>
        <w:t xml:space="preserve"> тыс. рублей – средства бюджета муниципального образования город Мурманск,</w:t>
      </w:r>
      <w:r w:rsidR="008C48DC" w:rsidRPr="001237FD">
        <w:rPr>
          <w:rFonts w:ascii="Times New Roman" w:hAnsi="Times New Roman" w:cs="Times New Roman"/>
          <w:sz w:val="24"/>
          <w:szCs w:val="24"/>
        </w:rPr>
        <w:t xml:space="preserve"> </w:t>
      </w:r>
      <w:r w:rsidR="00544994" w:rsidRPr="001237FD">
        <w:rPr>
          <w:rFonts w:ascii="Times New Roman" w:hAnsi="Times New Roman" w:cs="Times New Roman"/>
          <w:sz w:val="24"/>
          <w:szCs w:val="24"/>
        </w:rPr>
        <w:t>540 000,0</w:t>
      </w:r>
      <w:r w:rsidR="002B6FCD" w:rsidRPr="001237FD">
        <w:rPr>
          <w:rFonts w:ascii="Times New Roman" w:hAnsi="Times New Roman" w:cs="Times New Roman"/>
          <w:sz w:val="24"/>
          <w:szCs w:val="24"/>
        </w:rPr>
        <w:t xml:space="preserve"> тыс. рублей – средства </w:t>
      </w:r>
      <w:r w:rsidR="00EB6364" w:rsidRPr="001237FD">
        <w:rPr>
          <w:rFonts w:ascii="Times New Roman" w:hAnsi="Times New Roman" w:cs="Times New Roman"/>
          <w:sz w:val="24"/>
          <w:szCs w:val="24"/>
        </w:rPr>
        <w:t>областного</w:t>
      </w:r>
      <w:r w:rsidR="002B6FCD" w:rsidRPr="001237FD">
        <w:rPr>
          <w:rFonts w:ascii="Times New Roman" w:hAnsi="Times New Roman" w:cs="Times New Roman"/>
          <w:sz w:val="24"/>
          <w:szCs w:val="24"/>
        </w:rPr>
        <w:t xml:space="preserve"> бюджета.</w:t>
      </w:r>
    </w:p>
    <w:p w:rsidR="00544994" w:rsidRPr="001237FD" w:rsidRDefault="00544994" w:rsidP="00544994">
      <w:pPr>
        <w:spacing w:after="0" w:line="240" w:lineRule="auto"/>
        <w:ind w:firstLine="709"/>
        <w:contextualSpacing/>
        <w:jc w:val="both"/>
        <w:rPr>
          <w:rFonts w:ascii="Times New Roman" w:eastAsia="Times New Roman" w:hAnsi="Times New Roman" w:cs="Times New Roman"/>
          <w:sz w:val="24"/>
          <w:szCs w:val="24"/>
        </w:rPr>
      </w:pPr>
      <w:r w:rsidRPr="001237FD">
        <w:rPr>
          <w:rFonts w:ascii="Times New Roman" w:eastAsia="Times New Roman" w:hAnsi="Times New Roman" w:cs="Times New Roman"/>
          <w:sz w:val="24"/>
          <w:szCs w:val="24"/>
        </w:rPr>
        <w:t>За отчетный период предусмотренные финансовые средства не расходовались.</w:t>
      </w:r>
    </w:p>
    <w:p w:rsidR="00F5053F" w:rsidRPr="001237FD" w:rsidRDefault="004E5B36" w:rsidP="00F5053F">
      <w:pPr>
        <w:spacing w:after="0" w:line="240" w:lineRule="auto"/>
        <w:ind w:firstLine="709"/>
        <w:contextualSpacing/>
        <w:jc w:val="both"/>
        <w:rPr>
          <w:rFonts w:ascii="Times New Roman" w:hAnsi="Times New Roman" w:cs="Times New Roman"/>
          <w:sz w:val="24"/>
          <w:szCs w:val="24"/>
        </w:rPr>
      </w:pPr>
      <w:r w:rsidRPr="001237FD">
        <w:rPr>
          <w:rFonts w:ascii="Times New Roman" w:hAnsi="Times New Roman" w:cs="Times New Roman"/>
          <w:sz w:val="24"/>
          <w:szCs w:val="24"/>
        </w:rPr>
        <w:t>В 202</w:t>
      </w:r>
      <w:r w:rsidR="00544994" w:rsidRPr="001237FD">
        <w:rPr>
          <w:rFonts w:ascii="Times New Roman" w:hAnsi="Times New Roman" w:cs="Times New Roman"/>
          <w:sz w:val="24"/>
          <w:szCs w:val="24"/>
        </w:rPr>
        <w:t>3</w:t>
      </w:r>
      <w:r w:rsidRPr="001237FD">
        <w:rPr>
          <w:rFonts w:ascii="Times New Roman" w:hAnsi="Times New Roman" w:cs="Times New Roman"/>
          <w:sz w:val="24"/>
          <w:szCs w:val="24"/>
        </w:rPr>
        <w:t xml:space="preserve"> году проектом предусмотрено проведение ремонта </w:t>
      </w:r>
      <w:r w:rsidR="00F5053F" w:rsidRPr="001237FD">
        <w:rPr>
          <w:rFonts w:ascii="Times New Roman" w:hAnsi="Times New Roman" w:cs="Times New Roman"/>
          <w:sz w:val="24"/>
          <w:szCs w:val="24"/>
        </w:rPr>
        <w:t>18</w:t>
      </w:r>
      <w:r w:rsidRPr="001237FD">
        <w:rPr>
          <w:rFonts w:ascii="Times New Roman" w:hAnsi="Times New Roman" w:cs="Times New Roman"/>
          <w:sz w:val="24"/>
          <w:szCs w:val="24"/>
        </w:rPr>
        <w:t xml:space="preserve"> автомобильных дорог протяженностью </w:t>
      </w:r>
      <w:r w:rsidR="00544994" w:rsidRPr="001237FD">
        <w:rPr>
          <w:rFonts w:ascii="Times New Roman" w:hAnsi="Times New Roman" w:cs="Times New Roman"/>
          <w:sz w:val="24"/>
          <w:szCs w:val="24"/>
        </w:rPr>
        <w:t>14,</w:t>
      </w:r>
      <w:r w:rsidR="00F5053F" w:rsidRPr="001237FD">
        <w:rPr>
          <w:rFonts w:ascii="Times New Roman" w:hAnsi="Times New Roman" w:cs="Times New Roman"/>
          <w:sz w:val="24"/>
          <w:szCs w:val="24"/>
        </w:rPr>
        <w:t>35</w:t>
      </w:r>
      <w:r w:rsidRPr="001237FD">
        <w:rPr>
          <w:rFonts w:ascii="Times New Roman" w:hAnsi="Times New Roman" w:cs="Times New Roman"/>
          <w:sz w:val="24"/>
          <w:szCs w:val="24"/>
        </w:rPr>
        <w:t xml:space="preserve"> км:</w:t>
      </w:r>
    </w:p>
    <w:p w:rsidR="00F5053F" w:rsidRPr="001237FD" w:rsidRDefault="00F5053F" w:rsidP="00F5053F">
      <w:pPr>
        <w:spacing w:after="0" w:line="240" w:lineRule="auto"/>
        <w:ind w:firstLine="709"/>
        <w:contextualSpacing/>
        <w:jc w:val="both"/>
        <w:rPr>
          <w:rFonts w:ascii="Times New Roman" w:hAnsi="Times New Roman" w:cs="Times New Roman"/>
          <w:sz w:val="24"/>
          <w:szCs w:val="24"/>
        </w:rPr>
      </w:pPr>
      <w:r w:rsidRPr="001237FD">
        <w:rPr>
          <w:rFonts w:ascii="Times New Roman" w:hAnsi="Times New Roman"/>
          <w:sz w:val="24"/>
          <w:szCs w:val="24"/>
        </w:rPr>
        <w:t>1. ул. Алексея Хлобыстова (от просп. Героев-североморцев до ул. Свердлова);</w:t>
      </w:r>
    </w:p>
    <w:p w:rsidR="00F5053F" w:rsidRPr="001237FD" w:rsidRDefault="00F5053F" w:rsidP="00F5053F">
      <w:pPr>
        <w:spacing w:after="0" w:line="240" w:lineRule="auto"/>
        <w:ind w:firstLine="709"/>
        <w:contextualSpacing/>
        <w:jc w:val="both"/>
        <w:rPr>
          <w:rFonts w:ascii="Times New Roman" w:hAnsi="Times New Roman" w:cs="Times New Roman"/>
          <w:sz w:val="24"/>
          <w:szCs w:val="24"/>
        </w:rPr>
      </w:pPr>
      <w:r w:rsidRPr="001237FD">
        <w:rPr>
          <w:rFonts w:ascii="Times New Roman" w:hAnsi="Times New Roman"/>
          <w:sz w:val="24"/>
          <w:szCs w:val="24"/>
        </w:rPr>
        <w:t>2. ул. Старостина (от ул. Приозерной до ул. Мира);</w:t>
      </w:r>
    </w:p>
    <w:p w:rsidR="00F5053F" w:rsidRPr="001237FD" w:rsidRDefault="00F5053F" w:rsidP="00F5053F">
      <w:pPr>
        <w:spacing w:after="0" w:line="240" w:lineRule="auto"/>
        <w:ind w:firstLine="709"/>
        <w:contextualSpacing/>
        <w:jc w:val="both"/>
        <w:rPr>
          <w:rFonts w:ascii="Times New Roman" w:hAnsi="Times New Roman" w:cs="Times New Roman"/>
          <w:sz w:val="24"/>
          <w:szCs w:val="24"/>
        </w:rPr>
      </w:pPr>
      <w:r w:rsidRPr="001237FD">
        <w:rPr>
          <w:rFonts w:ascii="Times New Roman" w:hAnsi="Times New Roman"/>
          <w:sz w:val="24"/>
          <w:szCs w:val="24"/>
        </w:rPr>
        <w:t>3. ул. Челюскинцев (от ул. Карла Либкнехта до пр. Серпантин);</w:t>
      </w:r>
    </w:p>
    <w:p w:rsidR="00F5053F" w:rsidRPr="001237FD" w:rsidRDefault="00F5053F" w:rsidP="00F5053F">
      <w:pPr>
        <w:spacing w:after="0" w:line="240" w:lineRule="auto"/>
        <w:ind w:firstLine="709"/>
        <w:contextualSpacing/>
        <w:jc w:val="both"/>
        <w:rPr>
          <w:rFonts w:ascii="Times New Roman" w:hAnsi="Times New Roman" w:cs="Times New Roman"/>
          <w:sz w:val="24"/>
          <w:szCs w:val="24"/>
        </w:rPr>
      </w:pPr>
      <w:r w:rsidRPr="001237FD">
        <w:rPr>
          <w:rFonts w:ascii="Times New Roman" w:hAnsi="Times New Roman"/>
          <w:sz w:val="24"/>
          <w:szCs w:val="24"/>
        </w:rPr>
        <w:t xml:space="preserve">4. ул. Советская район Росляково (от ул. Заводской до ТП-241 в районе д. 19 по </w:t>
      </w:r>
      <w:r w:rsidRPr="001237FD">
        <w:rPr>
          <w:rFonts w:ascii="Times New Roman" w:hAnsi="Times New Roman"/>
          <w:sz w:val="24"/>
          <w:szCs w:val="24"/>
        </w:rPr>
        <w:br/>
        <w:t>ул. Советской);</w:t>
      </w:r>
    </w:p>
    <w:p w:rsidR="00F5053F" w:rsidRPr="001237FD" w:rsidRDefault="00F5053F" w:rsidP="00F5053F">
      <w:pPr>
        <w:spacing w:after="0" w:line="240" w:lineRule="auto"/>
        <w:ind w:firstLine="709"/>
        <w:contextualSpacing/>
        <w:jc w:val="both"/>
        <w:rPr>
          <w:rFonts w:ascii="Times New Roman" w:hAnsi="Times New Roman" w:cs="Times New Roman"/>
          <w:sz w:val="24"/>
          <w:szCs w:val="24"/>
        </w:rPr>
      </w:pPr>
      <w:r w:rsidRPr="001237FD">
        <w:rPr>
          <w:rFonts w:ascii="Times New Roman" w:hAnsi="Times New Roman"/>
          <w:sz w:val="24"/>
          <w:szCs w:val="24"/>
        </w:rPr>
        <w:t>5. ул. Профсоюзов;</w:t>
      </w:r>
    </w:p>
    <w:p w:rsidR="00F5053F" w:rsidRPr="001237FD" w:rsidRDefault="00F5053F" w:rsidP="00F5053F">
      <w:pPr>
        <w:spacing w:after="0" w:line="240" w:lineRule="auto"/>
        <w:ind w:firstLine="709"/>
        <w:contextualSpacing/>
        <w:jc w:val="both"/>
        <w:rPr>
          <w:rFonts w:ascii="Times New Roman" w:hAnsi="Times New Roman" w:cs="Times New Roman"/>
          <w:sz w:val="24"/>
          <w:szCs w:val="24"/>
        </w:rPr>
      </w:pPr>
      <w:r w:rsidRPr="001237FD">
        <w:rPr>
          <w:rFonts w:ascii="Times New Roman" w:hAnsi="Times New Roman"/>
          <w:sz w:val="24"/>
          <w:szCs w:val="24"/>
        </w:rPr>
        <w:t>6. Верхне-Ростинское шоссе (от просп. Героев-североморцев до ул. Старостина):</w:t>
      </w:r>
    </w:p>
    <w:p w:rsidR="00F5053F" w:rsidRPr="001237FD" w:rsidRDefault="00F5053F" w:rsidP="00F5053F">
      <w:pPr>
        <w:spacing w:after="0" w:line="240" w:lineRule="auto"/>
        <w:ind w:firstLine="709"/>
        <w:contextualSpacing/>
        <w:jc w:val="both"/>
        <w:rPr>
          <w:rFonts w:ascii="Times New Roman" w:hAnsi="Times New Roman" w:cs="Times New Roman"/>
          <w:sz w:val="24"/>
          <w:szCs w:val="24"/>
        </w:rPr>
      </w:pPr>
      <w:r w:rsidRPr="001237FD">
        <w:rPr>
          <w:rFonts w:ascii="Times New Roman" w:hAnsi="Times New Roman"/>
          <w:sz w:val="24"/>
          <w:szCs w:val="24"/>
        </w:rPr>
        <w:t>- от просп. Героев-североморцев до остановки «ул. Кильдинская» (южное направление);</w:t>
      </w:r>
    </w:p>
    <w:p w:rsidR="00BD430B" w:rsidRPr="001237FD" w:rsidRDefault="00F5053F" w:rsidP="00BD430B">
      <w:pPr>
        <w:spacing w:after="0" w:line="240" w:lineRule="auto"/>
        <w:ind w:firstLine="709"/>
        <w:contextualSpacing/>
        <w:jc w:val="both"/>
        <w:rPr>
          <w:rFonts w:ascii="Times New Roman" w:hAnsi="Times New Roman" w:cs="Times New Roman"/>
          <w:sz w:val="24"/>
          <w:szCs w:val="24"/>
        </w:rPr>
      </w:pPr>
      <w:r w:rsidRPr="001237FD">
        <w:rPr>
          <w:rFonts w:ascii="Times New Roman" w:hAnsi="Times New Roman"/>
          <w:sz w:val="24"/>
          <w:szCs w:val="24"/>
        </w:rPr>
        <w:t>- от ул. Георгия Седова до ул. Старостина;</w:t>
      </w:r>
    </w:p>
    <w:p w:rsidR="00BD430B" w:rsidRPr="001237FD" w:rsidRDefault="00F5053F" w:rsidP="00BD430B">
      <w:pPr>
        <w:spacing w:after="0" w:line="240" w:lineRule="auto"/>
        <w:ind w:firstLine="709"/>
        <w:contextualSpacing/>
        <w:jc w:val="both"/>
        <w:rPr>
          <w:rFonts w:ascii="Times New Roman" w:hAnsi="Times New Roman" w:cs="Times New Roman"/>
          <w:sz w:val="24"/>
          <w:szCs w:val="24"/>
        </w:rPr>
      </w:pPr>
      <w:r w:rsidRPr="001237FD">
        <w:rPr>
          <w:rFonts w:ascii="Times New Roman" w:hAnsi="Times New Roman"/>
          <w:sz w:val="24"/>
          <w:szCs w:val="24"/>
        </w:rPr>
        <w:t>7. ул. Шевченко (от просп. Кольского до д. 36 А по ул. Шевченко);</w:t>
      </w:r>
    </w:p>
    <w:p w:rsidR="00BD430B" w:rsidRPr="001237FD" w:rsidRDefault="00F5053F" w:rsidP="00BD430B">
      <w:pPr>
        <w:spacing w:after="0" w:line="240" w:lineRule="auto"/>
        <w:ind w:firstLine="709"/>
        <w:contextualSpacing/>
        <w:jc w:val="both"/>
        <w:rPr>
          <w:rFonts w:ascii="Times New Roman" w:hAnsi="Times New Roman" w:cs="Times New Roman"/>
          <w:sz w:val="24"/>
          <w:szCs w:val="24"/>
        </w:rPr>
      </w:pPr>
      <w:r w:rsidRPr="001237FD">
        <w:rPr>
          <w:rFonts w:ascii="Times New Roman" w:hAnsi="Times New Roman"/>
          <w:sz w:val="24"/>
          <w:szCs w:val="24"/>
        </w:rPr>
        <w:t>8. ул. Коммуны;</w:t>
      </w:r>
    </w:p>
    <w:p w:rsidR="00BD430B" w:rsidRPr="001237FD" w:rsidRDefault="00F5053F" w:rsidP="00BD430B">
      <w:pPr>
        <w:spacing w:after="0" w:line="240" w:lineRule="auto"/>
        <w:ind w:firstLine="709"/>
        <w:contextualSpacing/>
        <w:jc w:val="both"/>
        <w:rPr>
          <w:rFonts w:ascii="Times New Roman" w:hAnsi="Times New Roman" w:cs="Times New Roman"/>
          <w:sz w:val="24"/>
          <w:szCs w:val="24"/>
        </w:rPr>
      </w:pPr>
      <w:r w:rsidRPr="001237FD">
        <w:rPr>
          <w:rFonts w:ascii="Times New Roman" w:hAnsi="Times New Roman"/>
          <w:sz w:val="24"/>
          <w:szCs w:val="24"/>
        </w:rPr>
        <w:t>9. ул. Карла Либкнехта (от ул. Челюскинцев до Нижне-Ростинского шоссе);</w:t>
      </w:r>
    </w:p>
    <w:p w:rsidR="00BD430B" w:rsidRPr="001237FD" w:rsidRDefault="00F5053F" w:rsidP="00BD430B">
      <w:pPr>
        <w:spacing w:after="0" w:line="240" w:lineRule="auto"/>
        <w:ind w:firstLine="709"/>
        <w:contextualSpacing/>
        <w:jc w:val="both"/>
        <w:rPr>
          <w:rFonts w:ascii="Times New Roman" w:hAnsi="Times New Roman" w:cs="Times New Roman"/>
          <w:sz w:val="24"/>
          <w:szCs w:val="24"/>
        </w:rPr>
      </w:pPr>
      <w:r w:rsidRPr="001237FD">
        <w:rPr>
          <w:rFonts w:ascii="Times New Roman" w:hAnsi="Times New Roman"/>
          <w:sz w:val="24"/>
          <w:szCs w:val="24"/>
        </w:rPr>
        <w:t>10. ул. Молодежная район Росляково;</w:t>
      </w:r>
    </w:p>
    <w:p w:rsidR="00BD430B" w:rsidRPr="001237FD" w:rsidRDefault="00F5053F" w:rsidP="00BD430B">
      <w:pPr>
        <w:spacing w:after="0" w:line="240" w:lineRule="auto"/>
        <w:ind w:firstLine="709"/>
        <w:contextualSpacing/>
        <w:jc w:val="both"/>
        <w:rPr>
          <w:rFonts w:ascii="Times New Roman" w:hAnsi="Times New Roman" w:cs="Times New Roman"/>
          <w:sz w:val="24"/>
          <w:szCs w:val="24"/>
        </w:rPr>
      </w:pPr>
      <w:r w:rsidRPr="001237FD">
        <w:rPr>
          <w:rFonts w:ascii="Times New Roman" w:hAnsi="Times New Roman"/>
          <w:sz w:val="24"/>
          <w:szCs w:val="24"/>
        </w:rPr>
        <w:t>11. просп. Героев-североморцев (от пр. Серпантин до Верхне-Ростинского шоссе);</w:t>
      </w:r>
    </w:p>
    <w:p w:rsidR="00BD430B" w:rsidRPr="001237FD" w:rsidRDefault="00F5053F" w:rsidP="00BD430B">
      <w:pPr>
        <w:spacing w:after="0" w:line="240" w:lineRule="auto"/>
        <w:ind w:firstLine="709"/>
        <w:contextualSpacing/>
        <w:jc w:val="both"/>
        <w:rPr>
          <w:rFonts w:ascii="Times New Roman" w:hAnsi="Times New Roman" w:cs="Times New Roman"/>
          <w:sz w:val="24"/>
          <w:szCs w:val="24"/>
        </w:rPr>
      </w:pPr>
      <w:r w:rsidRPr="001237FD">
        <w:rPr>
          <w:rFonts w:ascii="Times New Roman" w:hAnsi="Times New Roman"/>
          <w:sz w:val="24"/>
          <w:szCs w:val="24"/>
        </w:rPr>
        <w:t>12. ул. Карла Маркса (от ул. Старостина до ул. Планерной);</w:t>
      </w:r>
    </w:p>
    <w:p w:rsidR="00BD430B" w:rsidRPr="001237FD" w:rsidRDefault="00F5053F" w:rsidP="00BD430B">
      <w:pPr>
        <w:spacing w:after="0" w:line="240" w:lineRule="auto"/>
        <w:ind w:firstLine="709"/>
        <w:contextualSpacing/>
        <w:jc w:val="both"/>
        <w:rPr>
          <w:rFonts w:ascii="Times New Roman" w:hAnsi="Times New Roman" w:cs="Times New Roman"/>
          <w:sz w:val="24"/>
          <w:szCs w:val="24"/>
        </w:rPr>
      </w:pPr>
      <w:r w:rsidRPr="001237FD">
        <w:rPr>
          <w:rFonts w:ascii="Times New Roman" w:hAnsi="Times New Roman"/>
          <w:sz w:val="24"/>
          <w:szCs w:val="24"/>
        </w:rPr>
        <w:t>13. ул. Планерная (от ул. Академика Книповича до ул. Карла Маркса);</w:t>
      </w:r>
    </w:p>
    <w:p w:rsidR="00BD430B" w:rsidRPr="001237FD" w:rsidRDefault="00F5053F" w:rsidP="00BD430B">
      <w:pPr>
        <w:spacing w:after="0" w:line="240" w:lineRule="auto"/>
        <w:ind w:firstLine="709"/>
        <w:contextualSpacing/>
        <w:jc w:val="both"/>
        <w:rPr>
          <w:rFonts w:ascii="Times New Roman" w:hAnsi="Times New Roman"/>
          <w:sz w:val="24"/>
          <w:szCs w:val="24"/>
        </w:rPr>
      </w:pPr>
      <w:r w:rsidRPr="001237FD">
        <w:rPr>
          <w:rFonts w:ascii="Times New Roman" w:hAnsi="Times New Roman"/>
          <w:sz w:val="24"/>
          <w:szCs w:val="24"/>
        </w:rPr>
        <w:t>14. ул. Шмидта (от ул. Дзержинского до ул. Комсомольской);</w:t>
      </w:r>
    </w:p>
    <w:p w:rsidR="00BD430B" w:rsidRPr="001237FD" w:rsidRDefault="00BD430B" w:rsidP="00BD430B">
      <w:pPr>
        <w:spacing w:after="0" w:line="240" w:lineRule="auto"/>
        <w:ind w:firstLine="709"/>
        <w:contextualSpacing/>
        <w:jc w:val="both"/>
        <w:rPr>
          <w:rFonts w:ascii="Times New Roman" w:hAnsi="Times New Roman"/>
          <w:sz w:val="24"/>
          <w:szCs w:val="24"/>
        </w:rPr>
      </w:pPr>
      <w:r w:rsidRPr="001237FD">
        <w:rPr>
          <w:rFonts w:ascii="Times New Roman" w:hAnsi="Times New Roman"/>
          <w:sz w:val="24"/>
          <w:szCs w:val="24"/>
        </w:rPr>
        <w:t>15. проезд от д. 88 по ул. Александра Невского до ул. Кирпичной;</w:t>
      </w:r>
    </w:p>
    <w:p w:rsidR="00BD430B" w:rsidRPr="001237FD" w:rsidRDefault="00BD430B" w:rsidP="00BD430B">
      <w:pPr>
        <w:spacing w:after="0" w:line="240" w:lineRule="auto"/>
        <w:ind w:firstLine="709"/>
        <w:contextualSpacing/>
        <w:jc w:val="both"/>
        <w:rPr>
          <w:rFonts w:ascii="Times New Roman" w:hAnsi="Times New Roman"/>
          <w:sz w:val="24"/>
          <w:szCs w:val="24"/>
        </w:rPr>
      </w:pPr>
      <w:r w:rsidRPr="001237FD">
        <w:rPr>
          <w:rFonts w:ascii="Times New Roman" w:hAnsi="Times New Roman"/>
          <w:sz w:val="24"/>
          <w:szCs w:val="24"/>
        </w:rPr>
        <w:t>16. ул. Георгия Седова (от Верхне-Ростинского шоссе до пр. Северного);</w:t>
      </w:r>
    </w:p>
    <w:p w:rsidR="00BD430B" w:rsidRPr="001237FD" w:rsidRDefault="00BD430B" w:rsidP="00BD430B">
      <w:pPr>
        <w:spacing w:after="0" w:line="240" w:lineRule="auto"/>
        <w:ind w:firstLine="709"/>
        <w:contextualSpacing/>
        <w:jc w:val="both"/>
        <w:rPr>
          <w:rFonts w:ascii="Times New Roman" w:hAnsi="Times New Roman"/>
          <w:sz w:val="24"/>
          <w:szCs w:val="24"/>
        </w:rPr>
      </w:pPr>
      <w:r w:rsidRPr="001237FD">
        <w:rPr>
          <w:rFonts w:ascii="Times New Roman" w:hAnsi="Times New Roman"/>
          <w:sz w:val="24"/>
          <w:szCs w:val="24"/>
        </w:rPr>
        <w:lastRenderedPageBreak/>
        <w:t>17. подъездная дорога к Центру ДЮТиЭ «Парус»;</w:t>
      </w:r>
    </w:p>
    <w:p w:rsidR="00BD430B" w:rsidRPr="001237FD" w:rsidRDefault="00BD430B" w:rsidP="00BD430B">
      <w:pPr>
        <w:spacing w:after="0" w:line="240" w:lineRule="auto"/>
        <w:ind w:firstLine="709"/>
        <w:contextualSpacing/>
        <w:jc w:val="both"/>
        <w:rPr>
          <w:rFonts w:ascii="Times New Roman" w:hAnsi="Times New Roman"/>
          <w:sz w:val="24"/>
          <w:szCs w:val="24"/>
        </w:rPr>
      </w:pPr>
      <w:r w:rsidRPr="001237FD">
        <w:rPr>
          <w:rFonts w:ascii="Times New Roman" w:hAnsi="Times New Roman"/>
          <w:sz w:val="24"/>
          <w:szCs w:val="24"/>
        </w:rPr>
        <w:t>18. просп. Кольский (от ул. Капитана Пономарева до ул. Морской).</w:t>
      </w:r>
    </w:p>
    <w:p w:rsidR="0035777B" w:rsidRPr="001237FD" w:rsidRDefault="00BD430B" w:rsidP="00BD430B">
      <w:pPr>
        <w:spacing w:after="0" w:line="240" w:lineRule="auto"/>
        <w:ind w:firstLine="709"/>
        <w:contextualSpacing/>
        <w:jc w:val="both"/>
        <w:rPr>
          <w:rFonts w:ascii="Times New Roman" w:hAnsi="Times New Roman" w:cs="Times New Roman"/>
          <w:sz w:val="24"/>
          <w:szCs w:val="24"/>
        </w:rPr>
      </w:pPr>
      <w:r w:rsidRPr="001237FD">
        <w:rPr>
          <w:rFonts w:ascii="Times New Roman" w:hAnsi="Times New Roman" w:cs="Times New Roman"/>
          <w:sz w:val="24"/>
          <w:szCs w:val="24"/>
        </w:rPr>
        <w:t>В</w:t>
      </w:r>
      <w:r w:rsidR="0035777B" w:rsidRPr="001237FD">
        <w:rPr>
          <w:rFonts w:ascii="Times New Roman" w:hAnsi="Times New Roman" w:cs="Times New Roman"/>
          <w:sz w:val="24"/>
          <w:szCs w:val="24"/>
        </w:rPr>
        <w:t xml:space="preserve"> отношении </w:t>
      </w:r>
      <w:r w:rsidRPr="001237FD">
        <w:rPr>
          <w:rFonts w:ascii="Times New Roman" w:hAnsi="Times New Roman" w:cs="Times New Roman"/>
          <w:sz w:val="24"/>
          <w:szCs w:val="24"/>
        </w:rPr>
        <w:t>всех</w:t>
      </w:r>
      <w:r w:rsidR="0035777B" w:rsidRPr="001237FD">
        <w:rPr>
          <w:rFonts w:ascii="Times New Roman" w:hAnsi="Times New Roman" w:cs="Times New Roman"/>
          <w:sz w:val="24"/>
          <w:szCs w:val="24"/>
        </w:rPr>
        <w:t xml:space="preserve"> объект</w:t>
      </w:r>
      <w:r w:rsidRPr="001237FD">
        <w:rPr>
          <w:rFonts w:ascii="Times New Roman" w:hAnsi="Times New Roman" w:cs="Times New Roman"/>
          <w:sz w:val="24"/>
          <w:szCs w:val="24"/>
        </w:rPr>
        <w:t>ов</w:t>
      </w:r>
      <w:r w:rsidR="0035777B" w:rsidRPr="001237FD">
        <w:rPr>
          <w:rFonts w:ascii="Times New Roman" w:hAnsi="Times New Roman" w:cs="Times New Roman"/>
          <w:sz w:val="24"/>
          <w:szCs w:val="24"/>
        </w:rPr>
        <w:t xml:space="preserve"> заключены договоры</w:t>
      </w:r>
      <w:r w:rsidRPr="001237FD">
        <w:rPr>
          <w:rFonts w:ascii="Times New Roman" w:hAnsi="Times New Roman" w:cs="Times New Roman"/>
          <w:sz w:val="24"/>
          <w:szCs w:val="24"/>
        </w:rPr>
        <w:t xml:space="preserve"> на выполнение работ по ремонту автомобильных дорог общего пользования местного значения</w:t>
      </w:r>
      <w:r w:rsidR="0035777B" w:rsidRPr="001237FD">
        <w:rPr>
          <w:rFonts w:ascii="Times New Roman" w:hAnsi="Times New Roman" w:cs="Times New Roman"/>
          <w:sz w:val="24"/>
          <w:szCs w:val="24"/>
        </w:rPr>
        <w:t xml:space="preserve">. </w:t>
      </w:r>
      <w:r w:rsidRPr="001237FD">
        <w:rPr>
          <w:rFonts w:ascii="Times New Roman" w:hAnsi="Times New Roman" w:cs="Times New Roman"/>
          <w:sz w:val="24"/>
          <w:szCs w:val="24"/>
        </w:rPr>
        <w:t>Дата начала работ по договорам – 01.05.2023, дата завершения работ – 30.09.2023</w:t>
      </w:r>
      <w:r w:rsidR="0035777B" w:rsidRPr="001237FD">
        <w:rPr>
          <w:rFonts w:ascii="Times New Roman" w:hAnsi="Times New Roman" w:cs="Times New Roman"/>
          <w:sz w:val="24"/>
          <w:szCs w:val="24"/>
        </w:rPr>
        <w:t>.</w:t>
      </w:r>
    </w:p>
    <w:p w:rsidR="00CC0A88" w:rsidRPr="001237FD" w:rsidRDefault="00CC0A88" w:rsidP="00CC0A88">
      <w:pPr>
        <w:spacing w:after="0" w:line="240" w:lineRule="auto"/>
        <w:ind w:firstLine="709"/>
        <w:contextualSpacing/>
        <w:jc w:val="both"/>
        <w:rPr>
          <w:rFonts w:ascii="Times New Roman" w:hAnsi="Times New Roman" w:cs="Times New Roman"/>
          <w:sz w:val="24"/>
          <w:szCs w:val="24"/>
        </w:rPr>
      </w:pPr>
    </w:p>
    <w:p w:rsidR="005C527D" w:rsidRPr="001237FD" w:rsidRDefault="005C527D" w:rsidP="00C66D48">
      <w:pPr>
        <w:spacing w:after="0" w:line="240" w:lineRule="auto"/>
        <w:ind w:firstLine="709"/>
        <w:contextualSpacing/>
        <w:jc w:val="both"/>
        <w:rPr>
          <w:rFonts w:ascii="Times New Roman" w:eastAsia="Times New Roman" w:hAnsi="Times New Roman" w:cs="Times New Roman"/>
          <w:sz w:val="24"/>
          <w:szCs w:val="24"/>
        </w:rPr>
      </w:pPr>
      <w:r w:rsidRPr="001237FD">
        <w:rPr>
          <w:rFonts w:ascii="Times New Roman" w:eastAsia="Times New Roman" w:hAnsi="Times New Roman" w:cs="Times New Roman"/>
          <w:sz w:val="24"/>
          <w:szCs w:val="24"/>
          <w:lang w:val="en-US"/>
        </w:rPr>
        <w:t>II</w:t>
      </w:r>
      <w:r w:rsidRPr="001237FD">
        <w:rPr>
          <w:rFonts w:ascii="Times New Roman" w:eastAsia="Times New Roman" w:hAnsi="Times New Roman" w:cs="Times New Roman"/>
          <w:sz w:val="24"/>
          <w:szCs w:val="24"/>
        </w:rPr>
        <w:t>. Выводы и рекомендации</w:t>
      </w:r>
    </w:p>
    <w:p w:rsidR="005C527D" w:rsidRPr="001237FD" w:rsidRDefault="005C527D" w:rsidP="00C66D48">
      <w:pPr>
        <w:spacing w:after="0" w:line="240" w:lineRule="auto"/>
        <w:ind w:firstLine="709"/>
        <w:contextualSpacing/>
        <w:jc w:val="both"/>
        <w:rPr>
          <w:rFonts w:ascii="Times New Roman" w:eastAsia="Times New Roman" w:hAnsi="Times New Roman" w:cs="Times New Roman"/>
          <w:sz w:val="24"/>
          <w:szCs w:val="24"/>
        </w:rPr>
      </w:pPr>
    </w:p>
    <w:p w:rsidR="008C7A9E" w:rsidRPr="001237FD" w:rsidRDefault="00B362FA" w:rsidP="00C66D48">
      <w:pPr>
        <w:spacing w:after="0" w:line="240" w:lineRule="auto"/>
        <w:ind w:firstLine="709"/>
        <w:contextualSpacing/>
        <w:jc w:val="both"/>
        <w:rPr>
          <w:rFonts w:ascii="Times New Roman" w:eastAsia="Times New Roman" w:hAnsi="Times New Roman" w:cs="Times New Roman"/>
          <w:sz w:val="24"/>
          <w:szCs w:val="24"/>
        </w:rPr>
      </w:pPr>
      <w:r w:rsidRPr="001237FD">
        <w:rPr>
          <w:rFonts w:ascii="Times New Roman" w:eastAsia="Times New Roman" w:hAnsi="Times New Roman" w:cs="Times New Roman"/>
          <w:sz w:val="24"/>
          <w:szCs w:val="24"/>
        </w:rPr>
        <w:t xml:space="preserve">По итогам проведенного мониторинга реализации региональных проектов </w:t>
      </w:r>
      <w:r w:rsidR="00815457" w:rsidRPr="001237FD">
        <w:rPr>
          <w:rFonts w:ascii="Times New Roman" w:eastAsia="Times New Roman" w:hAnsi="Times New Roman" w:cs="Times New Roman"/>
          <w:sz w:val="24"/>
          <w:szCs w:val="24"/>
        </w:rPr>
        <w:br/>
      </w:r>
      <w:r w:rsidRPr="001237FD">
        <w:rPr>
          <w:rFonts w:ascii="Times New Roman" w:eastAsia="Times New Roman" w:hAnsi="Times New Roman" w:cs="Times New Roman"/>
          <w:sz w:val="24"/>
          <w:szCs w:val="24"/>
        </w:rPr>
        <w:t xml:space="preserve">на территории муниципального образования город Мурманск можно заключить, что предусмотренные </w:t>
      </w:r>
      <w:r w:rsidR="00BD430B" w:rsidRPr="001237FD">
        <w:rPr>
          <w:rFonts w:ascii="Times New Roman" w:eastAsia="Times New Roman" w:hAnsi="Times New Roman" w:cs="Times New Roman"/>
          <w:sz w:val="24"/>
          <w:szCs w:val="24"/>
        </w:rPr>
        <w:t>восемью</w:t>
      </w:r>
      <w:r w:rsidRPr="001237FD">
        <w:rPr>
          <w:rFonts w:ascii="Times New Roman" w:eastAsia="Times New Roman" w:hAnsi="Times New Roman" w:cs="Times New Roman"/>
          <w:sz w:val="24"/>
          <w:szCs w:val="24"/>
        </w:rPr>
        <w:t xml:space="preserve"> проектами мероприятия реализуются в соответствии с графиком. </w:t>
      </w:r>
    </w:p>
    <w:p w:rsidR="003878DB" w:rsidRPr="001237FD" w:rsidRDefault="00DF5CC3" w:rsidP="00C66D48">
      <w:pPr>
        <w:spacing w:after="0" w:line="240" w:lineRule="auto"/>
        <w:ind w:firstLine="709"/>
        <w:contextualSpacing/>
        <w:jc w:val="both"/>
        <w:rPr>
          <w:rFonts w:ascii="Times New Roman" w:eastAsia="Times New Roman" w:hAnsi="Times New Roman" w:cs="Times New Roman"/>
          <w:sz w:val="24"/>
          <w:szCs w:val="24"/>
        </w:rPr>
      </w:pPr>
      <w:r w:rsidRPr="001237FD">
        <w:rPr>
          <w:rFonts w:ascii="Times New Roman" w:eastAsia="Times New Roman" w:hAnsi="Times New Roman" w:cs="Times New Roman"/>
          <w:sz w:val="24"/>
          <w:szCs w:val="24"/>
        </w:rPr>
        <w:t>По итогам проведенного мониторинга г</w:t>
      </w:r>
      <w:r w:rsidR="00E003E6" w:rsidRPr="001237FD">
        <w:rPr>
          <w:rFonts w:ascii="Times New Roman" w:eastAsia="Times New Roman" w:hAnsi="Times New Roman" w:cs="Times New Roman"/>
          <w:sz w:val="24"/>
          <w:szCs w:val="24"/>
        </w:rPr>
        <w:t xml:space="preserve">лавным распорядителям бюджетных средств – заказчикам проектов рекомендуется </w:t>
      </w:r>
      <w:r w:rsidRPr="001237FD">
        <w:rPr>
          <w:rFonts w:ascii="Times New Roman" w:eastAsia="Times New Roman" w:hAnsi="Times New Roman" w:cs="Times New Roman"/>
          <w:sz w:val="24"/>
          <w:szCs w:val="24"/>
        </w:rPr>
        <w:t>регулярно осуществлять</w:t>
      </w:r>
      <w:r w:rsidR="00E003E6" w:rsidRPr="001237FD">
        <w:rPr>
          <w:rFonts w:ascii="Times New Roman" w:eastAsia="Times New Roman" w:hAnsi="Times New Roman" w:cs="Times New Roman"/>
          <w:sz w:val="24"/>
          <w:szCs w:val="24"/>
        </w:rPr>
        <w:t xml:space="preserve"> текущий контроль</w:t>
      </w:r>
      <w:r w:rsidR="006B4E20" w:rsidRPr="001237FD">
        <w:rPr>
          <w:rFonts w:ascii="Times New Roman" w:eastAsia="Times New Roman" w:hAnsi="Times New Roman" w:cs="Times New Roman"/>
          <w:sz w:val="24"/>
          <w:szCs w:val="24"/>
        </w:rPr>
        <w:t xml:space="preserve"> </w:t>
      </w:r>
      <w:r w:rsidR="00387D68" w:rsidRPr="001237FD">
        <w:rPr>
          <w:rFonts w:ascii="Times New Roman" w:eastAsia="Times New Roman" w:hAnsi="Times New Roman" w:cs="Times New Roman"/>
          <w:sz w:val="24"/>
          <w:szCs w:val="24"/>
        </w:rPr>
        <w:br/>
      </w:r>
      <w:r w:rsidR="00E003E6" w:rsidRPr="001237FD">
        <w:rPr>
          <w:rFonts w:ascii="Times New Roman" w:eastAsia="Times New Roman" w:hAnsi="Times New Roman" w:cs="Times New Roman"/>
          <w:sz w:val="24"/>
          <w:szCs w:val="24"/>
        </w:rPr>
        <w:t>за реализацией проектов, своевременно информировать кураторов проектов</w:t>
      </w:r>
      <w:r w:rsidR="006B4E20" w:rsidRPr="001237FD">
        <w:rPr>
          <w:rFonts w:ascii="Times New Roman" w:eastAsia="Times New Roman" w:hAnsi="Times New Roman" w:cs="Times New Roman"/>
          <w:sz w:val="24"/>
          <w:szCs w:val="24"/>
        </w:rPr>
        <w:t xml:space="preserve"> </w:t>
      </w:r>
      <w:r w:rsidR="00E003E6" w:rsidRPr="001237FD">
        <w:rPr>
          <w:rFonts w:ascii="Times New Roman" w:eastAsia="Times New Roman" w:hAnsi="Times New Roman" w:cs="Times New Roman"/>
          <w:sz w:val="24"/>
          <w:szCs w:val="24"/>
        </w:rPr>
        <w:t>о возникающих проблемах для принятия соответствующих управленческих решений.</w:t>
      </w:r>
    </w:p>
    <w:p w:rsidR="005B367F" w:rsidRPr="001237FD" w:rsidRDefault="005B367F" w:rsidP="00C66D48">
      <w:pPr>
        <w:spacing w:after="0" w:line="240" w:lineRule="auto"/>
        <w:ind w:firstLine="709"/>
        <w:contextualSpacing/>
        <w:jc w:val="both"/>
        <w:rPr>
          <w:rFonts w:ascii="Times New Roman" w:eastAsia="Times New Roman" w:hAnsi="Times New Roman" w:cs="Times New Roman"/>
          <w:sz w:val="24"/>
          <w:szCs w:val="24"/>
        </w:rPr>
      </w:pPr>
    </w:p>
    <w:p w:rsidR="005B367F" w:rsidRPr="005B367F" w:rsidRDefault="005B367F" w:rsidP="005B367F">
      <w:pPr>
        <w:spacing w:after="0" w:line="240" w:lineRule="auto"/>
        <w:ind w:firstLine="709"/>
        <w:contextualSpacing/>
        <w:jc w:val="center"/>
        <w:rPr>
          <w:rFonts w:ascii="Times New Roman" w:eastAsia="Times New Roman" w:hAnsi="Times New Roman" w:cs="Times New Roman"/>
          <w:sz w:val="24"/>
          <w:szCs w:val="24"/>
        </w:rPr>
      </w:pPr>
      <w:r w:rsidRPr="001237FD">
        <w:rPr>
          <w:rFonts w:ascii="Times New Roman" w:eastAsia="Times New Roman" w:hAnsi="Times New Roman" w:cs="Times New Roman"/>
          <w:sz w:val="24"/>
          <w:szCs w:val="24"/>
        </w:rPr>
        <w:t>______________________</w:t>
      </w:r>
    </w:p>
    <w:p w:rsidR="005B367F" w:rsidRPr="005B367F" w:rsidRDefault="005B367F">
      <w:pPr>
        <w:spacing w:after="0" w:line="240" w:lineRule="auto"/>
        <w:ind w:firstLine="709"/>
        <w:contextualSpacing/>
        <w:jc w:val="center"/>
        <w:rPr>
          <w:rFonts w:ascii="Times New Roman" w:eastAsia="Times New Roman" w:hAnsi="Times New Roman" w:cs="Times New Roman"/>
          <w:sz w:val="24"/>
          <w:szCs w:val="24"/>
        </w:rPr>
      </w:pPr>
    </w:p>
    <w:sectPr w:rsidR="005B367F" w:rsidRPr="005B367F" w:rsidSect="00EB6364">
      <w:headerReference w:type="default" r:id="rId8"/>
      <w:pgSz w:w="11906" w:h="16838"/>
      <w:pgMar w:top="1077" w:right="851" w:bottom="107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34E7A" w:rsidRDefault="00234E7A" w:rsidP="005B367F">
      <w:pPr>
        <w:spacing w:after="0" w:line="240" w:lineRule="auto"/>
      </w:pPr>
      <w:r>
        <w:separator/>
      </w:r>
    </w:p>
  </w:endnote>
  <w:endnote w:type="continuationSeparator" w:id="0">
    <w:p w:rsidR="00234E7A" w:rsidRDefault="00234E7A" w:rsidP="005B36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34E7A" w:rsidRDefault="00234E7A" w:rsidP="005B367F">
      <w:pPr>
        <w:spacing w:after="0" w:line="240" w:lineRule="auto"/>
      </w:pPr>
      <w:r>
        <w:separator/>
      </w:r>
    </w:p>
  </w:footnote>
  <w:footnote w:type="continuationSeparator" w:id="0">
    <w:p w:rsidR="00234E7A" w:rsidRDefault="00234E7A" w:rsidP="005B367F">
      <w:pPr>
        <w:spacing w:after="0" w:line="240" w:lineRule="auto"/>
      </w:pPr>
      <w:r>
        <w:continuationSeparator/>
      </w:r>
    </w:p>
  </w:footnote>
  <w:footnote w:id="1">
    <w:p w:rsidR="00EB145B" w:rsidRPr="002E57FB" w:rsidRDefault="00EB145B">
      <w:pPr>
        <w:pStyle w:val="aa"/>
        <w:rPr>
          <w:rFonts w:ascii="Times New Roman" w:hAnsi="Times New Roman" w:cs="Times New Roman"/>
        </w:rPr>
      </w:pPr>
      <w:r>
        <w:rPr>
          <w:rStyle w:val="ac"/>
        </w:rPr>
        <w:footnoteRef/>
      </w:r>
      <w:r>
        <w:t xml:space="preserve"> </w:t>
      </w:r>
      <w:r w:rsidRPr="002E57FB">
        <w:rPr>
          <w:rFonts w:ascii="Times New Roman" w:hAnsi="Times New Roman" w:cs="Times New Roman"/>
        </w:rPr>
        <w:t xml:space="preserve">Здесь и далее: в том числе средства федерального бюджета, предоставленные бюджету Мурманской области </w:t>
      </w:r>
      <w:r w:rsidR="00387D68">
        <w:rPr>
          <w:rFonts w:ascii="Times New Roman" w:hAnsi="Times New Roman" w:cs="Times New Roman"/>
        </w:rPr>
        <w:br/>
      </w:r>
      <w:r w:rsidRPr="002E57FB">
        <w:rPr>
          <w:rFonts w:ascii="Times New Roman" w:hAnsi="Times New Roman" w:cs="Times New Roman"/>
        </w:rPr>
        <w:t>в целях реализации на территории региона национальных проектов.</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0979269"/>
      <w:docPartObj>
        <w:docPartGallery w:val="Page Numbers (Top of Page)"/>
        <w:docPartUnique/>
      </w:docPartObj>
    </w:sdtPr>
    <w:sdtEndPr>
      <w:rPr>
        <w:rFonts w:ascii="Times New Roman" w:hAnsi="Times New Roman" w:cs="Times New Roman"/>
      </w:rPr>
    </w:sdtEndPr>
    <w:sdtContent>
      <w:p w:rsidR="00EB145B" w:rsidRPr="00F615A0" w:rsidRDefault="002628B2" w:rsidP="00F615A0">
        <w:pPr>
          <w:pStyle w:val="a5"/>
          <w:jc w:val="center"/>
          <w:rPr>
            <w:rFonts w:ascii="Times New Roman" w:hAnsi="Times New Roman" w:cs="Times New Roman"/>
          </w:rPr>
        </w:pPr>
        <w:r w:rsidRPr="005B367F">
          <w:rPr>
            <w:rFonts w:ascii="Times New Roman" w:hAnsi="Times New Roman" w:cs="Times New Roman"/>
          </w:rPr>
          <w:fldChar w:fldCharType="begin"/>
        </w:r>
        <w:r w:rsidR="00EB145B" w:rsidRPr="005B367F">
          <w:rPr>
            <w:rFonts w:ascii="Times New Roman" w:hAnsi="Times New Roman" w:cs="Times New Roman"/>
          </w:rPr>
          <w:instrText>PAGE   \* MERGEFORMAT</w:instrText>
        </w:r>
        <w:r w:rsidRPr="005B367F">
          <w:rPr>
            <w:rFonts w:ascii="Times New Roman" w:hAnsi="Times New Roman" w:cs="Times New Roman"/>
          </w:rPr>
          <w:fldChar w:fldCharType="separate"/>
        </w:r>
        <w:r w:rsidR="009E53EF">
          <w:rPr>
            <w:rFonts w:ascii="Times New Roman" w:hAnsi="Times New Roman" w:cs="Times New Roman"/>
            <w:noProof/>
          </w:rPr>
          <w:t>4</w:t>
        </w:r>
        <w:r w:rsidRPr="005B367F">
          <w:rPr>
            <w:rFonts w:ascii="Times New Roman" w:hAnsi="Times New Roman" w:cs="Times New Roman"/>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44D70"/>
    <w:multiLevelType w:val="hybridMultilevel"/>
    <w:tmpl w:val="068445D6"/>
    <w:lvl w:ilvl="0" w:tplc="9C0AAF84">
      <w:start w:val="1"/>
      <w:numFmt w:val="decimal"/>
      <w:lvlText w:val="%1."/>
      <w:lvlJc w:val="left"/>
      <w:pPr>
        <w:ind w:left="1741" w:hanging="1032"/>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7920191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439D"/>
    <w:rsid w:val="00002806"/>
    <w:rsid w:val="00005499"/>
    <w:rsid w:val="000119D8"/>
    <w:rsid w:val="00016A1D"/>
    <w:rsid w:val="00023B5E"/>
    <w:rsid w:val="00030749"/>
    <w:rsid w:val="00036B6F"/>
    <w:rsid w:val="00042C9C"/>
    <w:rsid w:val="00056A5E"/>
    <w:rsid w:val="00063FD6"/>
    <w:rsid w:val="0008545B"/>
    <w:rsid w:val="00086D51"/>
    <w:rsid w:val="00095A76"/>
    <w:rsid w:val="000C5CB4"/>
    <w:rsid w:val="000D0E55"/>
    <w:rsid w:val="001051F4"/>
    <w:rsid w:val="00111FAC"/>
    <w:rsid w:val="001200F4"/>
    <w:rsid w:val="001237FD"/>
    <w:rsid w:val="00127E60"/>
    <w:rsid w:val="001400CF"/>
    <w:rsid w:val="001536E7"/>
    <w:rsid w:val="001725F9"/>
    <w:rsid w:val="00183B4A"/>
    <w:rsid w:val="00191C5E"/>
    <w:rsid w:val="00192AC0"/>
    <w:rsid w:val="001953B2"/>
    <w:rsid w:val="001B5280"/>
    <w:rsid w:val="001C3553"/>
    <w:rsid w:val="001E1041"/>
    <w:rsid w:val="001E5C1A"/>
    <w:rsid w:val="002158B6"/>
    <w:rsid w:val="00221599"/>
    <w:rsid w:val="00234E7A"/>
    <w:rsid w:val="002355F5"/>
    <w:rsid w:val="00243F08"/>
    <w:rsid w:val="00244B53"/>
    <w:rsid w:val="0024530F"/>
    <w:rsid w:val="00251964"/>
    <w:rsid w:val="00253045"/>
    <w:rsid w:val="002545B6"/>
    <w:rsid w:val="002628B2"/>
    <w:rsid w:val="002732CB"/>
    <w:rsid w:val="002969CE"/>
    <w:rsid w:val="002A1A88"/>
    <w:rsid w:val="002A5F13"/>
    <w:rsid w:val="002B1226"/>
    <w:rsid w:val="002B479B"/>
    <w:rsid w:val="002B6FCD"/>
    <w:rsid w:val="002D2559"/>
    <w:rsid w:val="002E0A89"/>
    <w:rsid w:val="002E57FB"/>
    <w:rsid w:val="00302961"/>
    <w:rsid w:val="00302D8A"/>
    <w:rsid w:val="003269CB"/>
    <w:rsid w:val="00345454"/>
    <w:rsid w:val="003525A7"/>
    <w:rsid w:val="0035777B"/>
    <w:rsid w:val="00360102"/>
    <w:rsid w:val="003601B3"/>
    <w:rsid w:val="00387316"/>
    <w:rsid w:val="003878DB"/>
    <w:rsid w:val="00387D68"/>
    <w:rsid w:val="003A5D53"/>
    <w:rsid w:val="003C5ED0"/>
    <w:rsid w:val="003D1F20"/>
    <w:rsid w:val="003D4360"/>
    <w:rsid w:val="004036F9"/>
    <w:rsid w:val="00414904"/>
    <w:rsid w:val="00431561"/>
    <w:rsid w:val="0044336C"/>
    <w:rsid w:val="0045248A"/>
    <w:rsid w:val="00474771"/>
    <w:rsid w:val="00477549"/>
    <w:rsid w:val="00477D47"/>
    <w:rsid w:val="00483CE3"/>
    <w:rsid w:val="00484622"/>
    <w:rsid w:val="00484A59"/>
    <w:rsid w:val="00484D68"/>
    <w:rsid w:val="004877DB"/>
    <w:rsid w:val="00492885"/>
    <w:rsid w:val="00497522"/>
    <w:rsid w:val="004A38F9"/>
    <w:rsid w:val="004B39BD"/>
    <w:rsid w:val="004B7EAB"/>
    <w:rsid w:val="004C04B5"/>
    <w:rsid w:val="004D4BB2"/>
    <w:rsid w:val="004E5B36"/>
    <w:rsid w:val="004F160F"/>
    <w:rsid w:val="005019C8"/>
    <w:rsid w:val="005051C6"/>
    <w:rsid w:val="00507EFF"/>
    <w:rsid w:val="00531C89"/>
    <w:rsid w:val="00543A7B"/>
    <w:rsid w:val="00544994"/>
    <w:rsid w:val="0055267B"/>
    <w:rsid w:val="00571B03"/>
    <w:rsid w:val="005A59AB"/>
    <w:rsid w:val="005B367F"/>
    <w:rsid w:val="005B721B"/>
    <w:rsid w:val="005C527D"/>
    <w:rsid w:val="006145C1"/>
    <w:rsid w:val="00614793"/>
    <w:rsid w:val="006170D7"/>
    <w:rsid w:val="00617805"/>
    <w:rsid w:val="006273EE"/>
    <w:rsid w:val="00631B78"/>
    <w:rsid w:val="00632C25"/>
    <w:rsid w:val="00637320"/>
    <w:rsid w:val="00644715"/>
    <w:rsid w:val="0066269B"/>
    <w:rsid w:val="0067220E"/>
    <w:rsid w:val="00682D6B"/>
    <w:rsid w:val="00692E1E"/>
    <w:rsid w:val="006B2D31"/>
    <w:rsid w:val="006B4E20"/>
    <w:rsid w:val="006C4C25"/>
    <w:rsid w:val="006D6379"/>
    <w:rsid w:val="006E44A4"/>
    <w:rsid w:val="006F5CA0"/>
    <w:rsid w:val="006F64BD"/>
    <w:rsid w:val="00703F22"/>
    <w:rsid w:val="00711828"/>
    <w:rsid w:val="00733F0F"/>
    <w:rsid w:val="00742E5B"/>
    <w:rsid w:val="007431D4"/>
    <w:rsid w:val="0076191E"/>
    <w:rsid w:val="00762AB2"/>
    <w:rsid w:val="00775148"/>
    <w:rsid w:val="00791C68"/>
    <w:rsid w:val="007A1C1F"/>
    <w:rsid w:val="007C496A"/>
    <w:rsid w:val="007D2E03"/>
    <w:rsid w:val="007D72BE"/>
    <w:rsid w:val="007D72CA"/>
    <w:rsid w:val="007E564F"/>
    <w:rsid w:val="007F1736"/>
    <w:rsid w:val="00807D2E"/>
    <w:rsid w:val="00812BD4"/>
    <w:rsid w:val="008137F8"/>
    <w:rsid w:val="00815457"/>
    <w:rsid w:val="008176FD"/>
    <w:rsid w:val="00830891"/>
    <w:rsid w:val="00845725"/>
    <w:rsid w:val="00845D1A"/>
    <w:rsid w:val="0087367C"/>
    <w:rsid w:val="008B20BE"/>
    <w:rsid w:val="008B450E"/>
    <w:rsid w:val="008C48DC"/>
    <w:rsid w:val="008C5138"/>
    <w:rsid w:val="008C7A9E"/>
    <w:rsid w:val="008E7E15"/>
    <w:rsid w:val="009025E3"/>
    <w:rsid w:val="0090357E"/>
    <w:rsid w:val="00904255"/>
    <w:rsid w:val="00926A0A"/>
    <w:rsid w:val="00985811"/>
    <w:rsid w:val="009875E8"/>
    <w:rsid w:val="00991A1A"/>
    <w:rsid w:val="009967C7"/>
    <w:rsid w:val="009A6775"/>
    <w:rsid w:val="009B3EA0"/>
    <w:rsid w:val="009C4D7C"/>
    <w:rsid w:val="009E53EF"/>
    <w:rsid w:val="009E5D92"/>
    <w:rsid w:val="009E6D58"/>
    <w:rsid w:val="00A01325"/>
    <w:rsid w:val="00A02E65"/>
    <w:rsid w:val="00A43B65"/>
    <w:rsid w:val="00A449E5"/>
    <w:rsid w:val="00A50753"/>
    <w:rsid w:val="00A54161"/>
    <w:rsid w:val="00A55236"/>
    <w:rsid w:val="00A668FE"/>
    <w:rsid w:val="00A77525"/>
    <w:rsid w:val="00A96833"/>
    <w:rsid w:val="00AB2617"/>
    <w:rsid w:val="00AB60F1"/>
    <w:rsid w:val="00AC5B10"/>
    <w:rsid w:val="00AD0565"/>
    <w:rsid w:val="00AE3C51"/>
    <w:rsid w:val="00B00DFD"/>
    <w:rsid w:val="00B04D45"/>
    <w:rsid w:val="00B06F88"/>
    <w:rsid w:val="00B12B5C"/>
    <w:rsid w:val="00B12F01"/>
    <w:rsid w:val="00B14001"/>
    <w:rsid w:val="00B225F7"/>
    <w:rsid w:val="00B24656"/>
    <w:rsid w:val="00B348EC"/>
    <w:rsid w:val="00B362FA"/>
    <w:rsid w:val="00B37E41"/>
    <w:rsid w:val="00B4141F"/>
    <w:rsid w:val="00B57118"/>
    <w:rsid w:val="00B94D2D"/>
    <w:rsid w:val="00BB20F8"/>
    <w:rsid w:val="00BC7E92"/>
    <w:rsid w:val="00BD430B"/>
    <w:rsid w:val="00BD4725"/>
    <w:rsid w:val="00BD7252"/>
    <w:rsid w:val="00BE5842"/>
    <w:rsid w:val="00BE5EBC"/>
    <w:rsid w:val="00BE759B"/>
    <w:rsid w:val="00C0383B"/>
    <w:rsid w:val="00C321F2"/>
    <w:rsid w:val="00C43D46"/>
    <w:rsid w:val="00C66D48"/>
    <w:rsid w:val="00C77985"/>
    <w:rsid w:val="00C877B5"/>
    <w:rsid w:val="00CA03A8"/>
    <w:rsid w:val="00CA1F56"/>
    <w:rsid w:val="00CA654D"/>
    <w:rsid w:val="00CA6622"/>
    <w:rsid w:val="00CB305E"/>
    <w:rsid w:val="00CC0A88"/>
    <w:rsid w:val="00CC1ECF"/>
    <w:rsid w:val="00CC7DBB"/>
    <w:rsid w:val="00CD0E65"/>
    <w:rsid w:val="00CF1B62"/>
    <w:rsid w:val="00CF2C45"/>
    <w:rsid w:val="00D3003A"/>
    <w:rsid w:val="00D31D43"/>
    <w:rsid w:val="00D37624"/>
    <w:rsid w:val="00D3797D"/>
    <w:rsid w:val="00D407EB"/>
    <w:rsid w:val="00D559A3"/>
    <w:rsid w:val="00D81A17"/>
    <w:rsid w:val="00D8755F"/>
    <w:rsid w:val="00D94639"/>
    <w:rsid w:val="00DA4742"/>
    <w:rsid w:val="00DB1536"/>
    <w:rsid w:val="00DB314B"/>
    <w:rsid w:val="00DC3E11"/>
    <w:rsid w:val="00DC678E"/>
    <w:rsid w:val="00DD2F14"/>
    <w:rsid w:val="00DF5CC3"/>
    <w:rsid w:val="00E003E6"/>
    <w:rsid w:val="00E15023"/>
    <w:rsid w:val="00E24096"/>
    <w:rsid w:val="00E242A5"/>
    <w:rsid w:val="00E2488E"/>
    <w:rsid w:val="00E32A43"/>
    <w:rsid w:val="00E35DBC"/>
    <w:rsid w:val="00E4224C"/>
    <w:rsid w:val="00E46840"/>
    <w:rsid w:val="00E7439D"/>
    <w:rsid w:val="00E83788"/>
    <w:rsid w:val="00E85D62"/>
    <w:rsid w:val="00E9215E"/>
    <w:rsid w:val="00EA7079"/>
    <w:rsid w:val="00EA7DAD"/>
    <w:rsid w:val="00EB145B"/>
    <w:rsid w:val="00EB6364"/>
    <w:rsid w:val="00ED2C1A"/>
    <w:rsid w:val="00ED3C69"/>
    <w:rsid w:val="00EE0EFE"/>
    <w:rsid w:val="00EE52C5"/>
    <w:rsid w:val="00EE6FC2"/>
    <w:rsid w:val="00EF1ED7"/>
    <w:rsid w:val="00F0049F"/>
    <w:rsid w:val="00F236D7"/>
    <w:rsid w:val="00F30E58"/>
    <w:rsid w:val="00F35635"/>
    <w:rsid w:val="00F367F4"/>
    <w:rsid w:val="00F5053F"/>
    <w:rsid w:val="00F53470"/>
    <w:rsid w:val="00F615A0"/>
    <w:rsid w:val="00F83D0F"/>
    <w:rsid w:val="00F85844"/>
    <w:rsid w:val="00F858DE"/>
    <w:rsid w:val="00F87131"/>
    <w:rsid w:val="00FB3086"/>
    <w:rsid w:val="00FB3A3B"/>
    <w:rsid w:val="00FB7DB6"/>
    <w:rsid w:val="00FC39EC"/>
    <w:rsid w:val="00FD04CB"/>
    <w:rsid w:val="00FF6E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A8F6FA"/>
  <w15:docId w15:val="{6EDBF2DF-8AC4-4DD6-9F2C-404FF5E7F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439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003E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003E6"/>
    <w:rPr>
      <w:rFonts w:ascii="Tahoma" w:hAnsi="Tahoma" w:cs="Tahoma"/>
      <w:sz w:val="16"/>
      <w:szCs w:val="16"/>
    </w:rPr>
  </w:style>
  <w:style w:type="paragraph" w:styleId="a5">
    <w:name w:val="header"/>
    <w:basedOn w:val="a"/>
    <w:link w:val="a6"/>
    <w:uiPriority w:val="99"/>
    <w:unhideWhenUsed/>
    <w:rsid w:val="005B367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B367F"/>
  </w:style>
  <w:style w:type="paragraph" w:styleId="a7">
    <w:name w:val="footer"/>
    <w:basedOn w:val="a"/>
    <w:link w:val="a8"/>
    <w:uiPriority w:val="99"/>
    <w:unhideWhenUsed/>
    <w:rsid w:val="005B367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B367F"/>
  </w:style>
  <w:style w:type="paragraph" w:styleId="a9">
    <w:name w:val="List Paragraph"/>
    <w:basedOn w:val="a"/>
    <w:uiPriority w:val="34"/>
    <w:qFormat/>
    <w:rsid w:val="00A54161"/>
    <w:pPr>
      <w:ind w:left="720"/>
      <w:contextualSpacing/>
    </w:pPr>
  </w:style>
  <w:style w:type="paragraph" w:styleId="aa">
    <w:name w:val="footnote text"/>
    <w:basedOn w:val="a"/>
    <w:link w:val="ab"/>
    <w:uiPriority w:val="99"/>
    <w:semiHidden/>
    <w:unhideWhenUsed/>
    <w:rsid w:val="00253045"/>
    <w:pPr>
      <w:spacing w:after="0" w:line="240" w:lineRule="auto"/>
    </w:pPr>
    <w:rPr>
      <w:sz w:val="20"/>
      <w:szCs w:val="20"/>
    </w:rPr>
  </w:style>
  <w:style w:type="character" w:customStyle="1" w:styleId="ab">
    <w:name w:val="Текст сноски Знак"/>
    <w:basedOn w:val="a0"/>
    <w:link w:val="aa"/>
    <w:uiPriority w:val="99"/>
    <w:semiHidden/>
    <w:rsid w:val="00253045"/>
    <w:rPr>
      <w:sz w:val="20"/>
      <w:szCs w:val="20"/>
    </w:rPr>
  </w:style>
  <w:style w:type="character" w:styleId="ac">
    <w:name w:val="footnote reference"/>
    <w:basedOn w:val="a0"/>
    <w:uiPriority w:val="99"/>
    <w:semiHidden/>
    <w:unhideWhenUsed/>
    <w:rsid w:val="00253045"/>
    <w:rPr>
      <w:vertAlign w:val="superscript"/>
    </w:rPr>
  </w:style>
  <w:style w:type="table" w:styleId="ad">
    <w:name w:val="Table Grid"/>
    <w:basedOn w:val="a1"/>
    <w:uiPriority w:val="59"/>
    <w:rsid w:val="00EE52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a"/>
    <w:rsid w:val="00183B4A"/>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292387">
      <w:bodyDiv w:val="1"/>
      <w:marLeft w:val="0"/>
      <w:marRight w:val="0"/>
      <w:marTop w:val="0"/>
      <w:marBottom w:val="0"/>
      <w:divBdr>
        <w:top w:val="none" w:sz="0" w:space="0" w:color="auto"/>
        <w:left w:val="none" w:sz="0" w:space="0" w:color="auto"/>
        <w:bottom w:val="none" w:sz="0" w:space="0" w:color="auto"/>
        <w:right w:val="none" w:sz="0" w:space="0" w:color="auto"/>
      </w:divBdr>
    </w:div>
    <w:div w:id="213127428">
      <w:bodyDiv w:val="1"/>
      <w:marLeft w:val="0"/>
      <w:marRight w:val="0"/>
      <w:marTop w:val="0"/>
      <w:marBottom w:val="0"/>
      <w:divBdr>
        <w:top w:val="none" w:sz="0" w:space="0" w:color="auto"/>
        <w:left w:val="none" w:sz="0" w:space="0" w:color="auto"/>
        <w:bottom w:val="none" w:sz="0" w:space="0" w:color="auto"/>
        <w:right w:val="none" w:sz="0" w:space="0" w:color="auto"/>
      </w:divBdr>
    </w:div>
    <w:div w:id="397442393">
      <w:bodyDiv w:val="1"/>
      <w:marLeft w:val="0"/>
      <w:marRight w:val="0"/>
      <w:marTop w:val="0"/>
      <w:marBottom w:val="0"/>
      <w:divBdr>
        <w:top w:val="none" w:sz="0" w:space="0" w:color="auto"/>
        <w:left w:val="none" w:sz="0" w:space="0" w:color="auto"/>
        <w:bottom w:val="none" w:sz="0" w:space="0" w:color="auto"/>
        <w:right w:val="none" w:sz="0" w:space="0" w:color="auto"/>
      </w:divBdr>
    </w:div>
    <w:div w:id="464860554">
      <w:bodyDiv w:val="1"/>
      <w:marLeft w:val="0"/>
      <w:marRight w:val="0"/>
      <w:marTop w:val="0"/>
      <w:marBottom w:val="0"/>
      <w:divBdr>
        <w:top w:val="none" w:sz="0" w:space="0" w:color="auto"/>
        <w:left w:val="none" w:sz="0" w:space="0" w:color="auto"/>
        <w:bottom w:val="none" w:sz="0" w:space="0" w:color="auto"/>
        <w:right w:val="none" w:sz="0" w:space="0" w:color="auto"/>
      </w:divBdr>
    </w:div>
    <w:div w:id="544635379">
      <w:bodyDiv w:val="1"/>
      <w:marLeft w:val="0"/>
      <w:marRight w:val="0"/>
      <w:marTop w:val="0"/>
      <w:marBottom w:val="0"/>
      <w:divBdr>
        <w:top w:val="none" w:sz="0" w:space="0" w:color="auto"/>
        <w:left w:val="none" w:sz="0" w:space="0" w:color="auto"/>
        <w:bottom w:val="none" w:sz="0" w:space="0" w:color="auto"/>
        <w:right w:val="none" w:sz="0" w:space="0" w:color="auto"/>
      </w:divBdr>
    </w:div>
    <w:div w:id="667366246">
      <w:bodyDiv w:val="1"/>
      <w:marLeft w:val="0"/>
      <w:marRight w:val="0"/>
      <w:marTop w:val="0"/>
      <w:marBottom w:val="0"/>
      <w:divBdr>
        <w:top w:val="none" w:sz="0" w:space="0" w:color="auto"/>
        <w:left w:val="none" w:sz="0" w:space="0" w:color="auto"/>
        <w:bottom w:val="none" w:sz="0" w:space="0" w:color="auto"/>
        <w:right w:val="none" w:sz="0" w:space="0" w:color="auto"/>
      </w:divBdr>
    </w:div>
    <w:div w:id="709378696">
      <w:bodyDiv w:val="1"/>
      <w:marLeft w:val="0"/>
      <w:marRight w:val="0"/>
      <w:marTop w:val="0"/>
      <w:marBottom w:val="0"/>
      <w:divBdr>
        <w:top w:val="none" w:sz="0" w:space="0" w:color="auto"/>
        <w:left w:val="none" w:sz="0" w:space="0" w:color="auto"/>
        <w:bottom w:val="none" w:sz="0" w:space="0" w:color="auto"/>
        <w:right w:val="none" w:sz="0" w:space="0" w:color="auto"/>
      </w:divBdr>
    </w:div>
    <w:div w:id="821773960">
      <w:bodyDiv w:val="1"/>
      <w:marLeft w:val="0"/>
      <w:marRight w:val="0"/>
      <w:marTop w:val="0"/>
      <w:marBottom w:val="0"/>
      <w:divBdr>
        <w:top w:val="none" w:sz="0" w:space="0" w:color="auto"/>
        <w:left w:val="none" w:sz="0" w:space="0" w:color="auto"/>
        <w:bottom w:val="none" w:sz="0" w:space="0" w:color="auto"/>
        <w:right w:val="none" w:sz="0" w:space="0" w:color="auto"/>
      </w:divBdr>
    </w:div>
    <w:div w:id="976375589">
      <w:bodyDiv w:val="1"/>
      <w:marLeft w:val="0"/>
      <w:marRight w:val="0"/>
      <w:marTop w:val="0"/>
      <w:marBottom w:val="0"/>
      <w:divBdr>
        <w:top w:val="none" w:sz="0" w:space="0" w:color="auto"/>
        <w:left w:val="none" w:sz="0" w:space="0" w:color="auto"/>
        <w:bottom w:val="none" w:sz="0" w:space="0" w:color="auto"/>
        <w:right w:val="none" w:sz="0" w:space="0" w:color="auto"/>
      </w:divBdr>
    </w:div>
    <w:div w:id="1130050320">
      <w:bodyDiv w:val="1"/>
      <w:marLeft w:val="0"/>
      <w:marRight w:val="0"/>
      <w:marTop w:val="0"/>
      <w:marBottom w:val="0"/>
      <w:divBdr>
        <w:top w:val="none" w:sz="0" w:space="0" w:color="auto"/>
        <w:left w:val="none" w:sz="0" w:space="0" w:color="auto"/>
        <w:bottom w:val="none" w:sz="0" w:space="0" w:color="auto"/>
        <w:right w:val="none" w:sz="0" w:space="0" w:color="auto"/>
      </w:divBdr>
    </w:div>
    <w:div w:id="1137336625">
      <w:bodyDiv w:val="1"/>
      <w:marLeft w:val="0"/>
      <w:marRight w:val="0"/>
      <w:marTop w:val="0"/>
      <w:marBottom w:val="0"/>
      <w:divBdr>
        <w:top w:val="none" w:sz="0" w:space="0" w:color="auto"/>
        <w:left w:val="none" w:sz="0" w:space="0" w:color="auto"/>
        <w:bottom w:val="none" w:sz="0" w:space="0" w:color="auto"/>
        <w:right w:val="none" w:sz="0" w:space="0" w:color="auto"/>
      </w:divBdr>
    </w:div>
    <w:div w:id="1257177889">
      <w:bodyDiv w:val="1"/>
      <w:marLeft w:val="0"/>
      <w:marRight w:val="0"/>
      <w:marTop w:val="0"/>
      <w:marBottom w:val="0"/>
      <w:divBdr>
        <w:top w:val="none" w:sz="0" w:space="0" w:color="auto"/>
        <w:left w:val="none" w:sz="0" w:space="0" w:color="auto"/>
        <w:bottom w:val="none" w:sz="0" w:space="0" w:color="auto"/>
        <w:right w:val="none" w:sz="0" w:space="0" w:color="auto"/>
      </w:divBdr>
    </w:div>
    <w:div w:id="1569801865">
      <w:bodyDiv w:val="1"/>
      <w:marLeft w:val="0"/>
      <w:marRight w:val="0"/>
      <w:marTop w:val="0"/>
      <w:marBottom w:val="0"/>
      <w:divBdr>
        <w:top w:val="none" w:sz="0" w:space="0" w:color="auto"/>
        <w:left w:val="none" w:sz="0" w:space="0" w:color="auto"/>
        <w:bottom w:val="none" w:sz="0" w:space="0" w:color="auto"/>
        <w:right w:val="none" w:sz="0" w:space="0" w:color="auto"/>
      </w:divBdr>
    </w:div>
    <w:div w:id="1618102791">
      <w:bodyDiv w:val="1"/>
      <w:marLeft w:val="0"/>
      <w:marRight w:val="0"/>
      <w:marTop w:val="0"/>
      <w:marBottom w:val="0"/>
      <w:divBdr>
        <w:top w:val="none" w:sz="0" w:space="0" w:color="auto"/>
        <w:left w:val="none" w:sz="0" w:space="0" w:color="auto"/>
        <w:bottom w:val="none" w:sz="0" w:space="0" w:color="auto"/>
        <w:right w:val="none" w:sz="0" w:space="0" w:color="auto"/>
      </w:divBdr>
    </w:div>
    <w:div w:id="1774783766">
      <w:bodyDiv w:val="1"/>
      <w:marLeft w:val="0"/>
      <w:marRight w:val="0"/>
      <w:marTop w:val="0"/>
      <w:marBottom w:val="0"/>
      <w:divBdr>
        <w:top w:val="none" w:sz="0" w:space="0" w:color="auto"/>
        <w:left w:val="none" w:sz="0" w:space="0" w:color="auto"/>
        <w:bottom w:val="none" w:sz="0" w:space="0" w:color="auto"/>
        <w:right w:val="none" w:sz="0" w:space="0" w:color="auto"/>
      </w:divBdr>
    </w:div>
    <w:div w:id="1882086725">
      <w:bodyDiv w:val="1"/>
      <w:marLeft w:val="0"/>
      <w:marRight w:val="0"/>
      <w:marTop w:val="0"/>
      <w:marBottom w:val="0"/>
      <w:divBdr>
        <w:top w:val="none" w:sz="0" w:space="0" w:color="auto"/>
        <w:left w:val="none" w:sz="0" w:space="0" w:color="auto"/>
        <w:bottom w:val="none" w:sz="0" w:space="0" w:color="auto"/>
        <w:right w:val="none" w:sz="0" w:space="0" w:color="auto"/>
      </w:divBdr>
    </w:div>
    <w:div w:id="2004504919">
      <w:bodyDiv w:val="1"/>
      <w:marLeft w:val="0"/>
      <w:marRight w:val="0"/>
      <w:marTop w:val="0"/>
      <w:marBottom w:val="0"/>
      <w:divBdr>
        <w:top w:val="none" w:sz="0" w:space="0" w:color="auto"/>
        <w:left w:val="none" w:sz="0" w:space="0" w:color="auto"/>
        <w:bottom w:val="none" w:sz="0" w:space="0" w:color="auto"/>
        <w:right w:val="none" w:sz="0" w:space="0" w:color="auto"/>
      </w:divBdr>
    </w:div>
    <w:div w:id="2036033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22F571-F084-4614-9D1F-457B34705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6</Pages>
  <Words>2582</Words>
  <Characters>14723</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Медведева</dc:creator>
  <cp:lastModifiedBy>Антоновский Никита Николаевич</cp:lastModifiedBy>
  <cp:revision>3</cp:revision>
  <cp:lastPrinted>2023-04-20T12:13:00Z</cp:lastPrinted>
  <dcterms:created xsi:type="dcterms:W3CDTF">2023-04-21T11:05:00Z</dcterms:created>
  <dcterms:modified xsi:type="dcterms:W3CDTF">2023-04-21T11:17:00Z</dcterms:modified>
</cp:coreProperties>
</file>