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1" w:rsidRPr="00894BA1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894BA1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894BA1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894BA1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894BA1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Администрации Кольского района Мурманской области</w:t>
      </w:r>
      <w:r w:rsidR="000132CB"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4B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894BA1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894BA1" w:rsidRPr="00894BA1" w:rsidTr="00E75674">
        <w:tc>
          <w:tcPr>
            <w:tcW w:w="9923" w:type="dxa"/>
            <w:gridSpan w:val="2"/>
            <w:shd w:val="clear" w:color="auto" w:fill="auto"/>
          </w:tcPr>
          <w:p w:rsidR="009E4DF1" w:rsidRPr="00894BA1" w:rsidRDefault="00C55162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894BA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894BA1" w:rsidRPr="00894BA1" w:rsidTr="00E75674">
        <w:trPr>
          <w:trHeight w:val="1394"/>
        </w:trPr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894BA1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894BA1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9E4DF1" w:rsidRPr="00894BA1" w:rsidRDefault="009E4DF1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5" w:history="1">
              <w:r w:rsidRPr="00894B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</w:t>
            </w:r>
            <w:r w:rsidR="004C4DE5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</w:t>
            </w:r>
            <w:proofErr w:type="spellStart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94BA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="006010C0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10C0" w:rsidRPr="00894BA1" w:rsidRDefault="006010C0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</w:t>
            </w:r>
            <w:r w:rsidR="004C4DE5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4C4DE5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(495) 9870670, e-</w:t>
            </w:r>
            <w:proofErr w:type="spellStart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A1679A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6010C0" w:rsidRPr="00894BA1" w:rsidRDefault="006010C0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8378EC" w:rsidP="006010C0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894BA1" w:rsidRDefault="008378EC" w:rsidP="006010C0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1075190009795; ИНН 5190163962</w:t>
            </w:r>
          </w:p>
          <w:p w:rsidR="008378EC" w:rsidRPr="00894BA1" w:rsidRDefault="008378EC" w:rsidP="006010C0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</w:p>
          <w:p w:rsidR="009E4DF1" w:rsidRPr="00894BA1" w:rsidRDefault="004C4DE5" w:rsidP="006010C0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8378EC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</w:t>
            </w:r>
            <w:r w:rsidR="008378EC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(8152) 798100, e-mail: murmansk@bbtu.ru.</w:t>
            </w:r>
            <w:r w:rsidR="008378EC" w:rsidRPr="00894BA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6010C0" w:rsidRPr="00894BA1" w:rsidRDefault="006010C0" w:rsidP="006010C0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Североморское ТУ </w:t>
            </w:r>
            <w:proofErr w:type="spellStart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</w:p>
          <w:p w:rsidR="006010C0" w:rsidRPr="00894BA1" w:rsidRDefault="006010C0" w:rsidP="006010C0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BA1" w:rsidRPr="002C0354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894BA1" w:rsidRDefault="009E4DF1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9E4DF1" w:rsidRPr="00894BA1" w:rsidRDefault="009E4DF1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894BA1" w:rsidRDefault="00260E43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</w:p>
          <w:p w:rsidR="00260E43" w:rsidRPr="00894BA1" w:rsidRDefault="00260E43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</w:p>
          <w:p w:rsidR="00260E43" w:rsidRPr="00894BA1" w:rsidRDefault="006E2DF3" w:rsidP="00CB765E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</w:t>
            </w:r>
            <w:r w:rsidR="00260E4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="002D074C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="00260E4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8" w:history="1">
              <w:r w:rsidR="00260E43"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E2DF3" w:rsidRPr="00894BA1" w:rsidRDefault="009E4DF1" w:rsidP="00CB765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</w:p>
          <w:p w:rsidR="009E4DF1" w:rsidRPr="00894BA1" w:rsidRDefault="00DA1D32" w:rsidP="00CB765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6E2DF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2D074C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1803D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8152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6E2DF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803D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402639, </w:t>
            </w:r>
            <w:r w:rsidR="009E4DF1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e-mail</w:t>
            </w:r>
            <w:r w:rsidR="001803D3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="00CB765E"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shkuratovaeb@pinro.ru</w:t>
              </w:r>
            </w:hyperlink>
            <w:r w:rsidR="009E4DF1" w:rsidRPr="00894B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CB765E" w:rsidRPr="00894BA1" w:rsidRDefault="00CB765E" w:rsidP="00CB765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636CF6" w:rsidRPr="00894BA1" w:rsidRDefault="00636CF6" w:rsidP="00CB765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муниципального   образования Кольский район Мурманской области, 184381, г. Кола, пр-т Советский, д.50, тел.: </w:t>
            </w:r>
            <w:r w:rsidR="006E2DF3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8 </w:t>
            </w:r>
            <w:r w:rsidR="00E66A95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(81553) 3-33-57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0" w:history="1">
              <w:r w:rsidR="00E66A95" w:rsidRPr="00894BA1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a</w:t>
              </w:r>
              <w:r w:rsidR="00E66A95" w:rsidRPr="00894BA1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dm</w:t>
              </w:r>
              <w:r w:rsidR="00E66A95" w:rsidRPr="00894BA1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@akolr.gov-murman.ru</w:t>
              </w:r>
            </w:hyperlink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636CF6" w:rsidRPr="00894BA1" w:rsidRDefault="00636CF6" w:rsidP="00CB765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C236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лицо: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86E62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Коврижных Ярослав </w:t>
            </w:r>
            <w:r w:rsidR="00CC236B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Анатольевич, тел.</w:t>
            </w:r>
            <w:r w:rsidR="006C6699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="00C86E62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2DF3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="004C4DE5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(815</w:t>
            </w:r>
            <w:r w:rsidR="006E2DF3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53</w:t>
            </w:r>
            <w:r w:rsidR="004C4DE5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 328</w:t>
            </w:r>
            <w:r w:rsidR="00C86E62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55,</w:t>
            </w:r>
            <w:r w:rsidR="006C6699" w:rsidRPr="00894BA1">
              <w:t xml:space="preserve"> </w:t>
            </w:r>
            <w:r w:rsidR="006C6699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arch@akolr.gov-murman.ru.</w:t>
            </w:r>
          </w:p>
          <w:p w:rsidR="009E4DF1" w:rsidRPr="00894BA1" w:rsidRDefault="009E4DF1" w:rsidP="00636CF6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30509C" w:rsidP="00780999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9E4DF1" w:rsidRPr="00894BA1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23.04.2023 г. 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94BA1" w:rsidRPr="00894BA1" w:rsidTr="00E75674">
        <w:tc>
          <w:tcPr>
            <w:tcW w:w="3970" w:type="dxa"/>
            <w:shd w:val="clear" w:color="auto" w:fill="auto"/>
          </w:tcPr>
          <w:p w:rsidR="009E4DF1" w:rsidRPr="00894BA1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Опросные листы направляются </w:t>
            </w:r>
            <w:r w:rsidRPr="00894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894BA1" w:rsidRDefault="000C22D7" w:rsidP="000132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  образования Кольский район Мурманской области</w:t>
            </w:r>
            <w:r w:rsidR="004F6EDB" w:rsidRPr="00894BA1">
              <w:rPr>
                <w:rFonts w:ascii="Times New Roman" w:eastAsia="Times New Roman" w:hAnsi="Times New Roman"/>
                <w:sz w:val="24"/>
                <w:szCs w:val="24"/>
              </w:rPr>
              <w:t>; Полярный филиал ФГБНУ «ВНИРО»</w:t>
            </w:r>
            <w:r w:rsidR="009E4DF1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94BA1" w:rsidRPr="00894BA1" w:rsidTr="00E75674">
        <w:tc>
          <w:tcPr>
            <w:tcW w:w="9923" w:type="dxa"/>
            <w:gridSpan w:val="2"/>
            <w:shd w:val="clear" w:color="auto" w:fill="auto"/>
          </w:tcPr>
          <w:p w:rsidR="009E4DF1" w:rsidRPr="00894BA1" w:rsidRDefault="009E4DF1" w:rsidP="002C0354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894BA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</w:t>
            </w:r>
            <w:r w:rsidR="003F3B1C" w:rsidRPr="00894BA1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851E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94BA1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51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1" w:history="1">
              <w:r w:rsidR="002A499A"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2A499A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r w:rsidR="00CC236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ссылке</w:t>
            </w:r>
            <w:r w:rsidR="00851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CC236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A499A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https://disk.yandex.ru/d/3NEd7lP6uapQRA</w:t>
            </w:r>
            <w:r w:rsidR="000E7142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851EE4" w:rsidRPr="00851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сайте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0132CB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Кольского района Мурманской области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0E7142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24.03.2023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0E7142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23.04.2023 г.</w:t>
            </w:r>
          </w:p>
        </w:tc>
      </w:tr>
      <w:tr w:rsidR="00894BA1" w:rsidRPr="00894BA1" w:rsidTr="00E75674">
        <w:tc>
          <w:tcPr>
            <w:tcW w:w="9923" w:type="dxa"/>
            <w:gridSpan w:val="2"/>
            <w:shd w:val="clear" w:color="auto" w:fill="auto"/>
          </w:tcPr>
          <w:p w:rsidR="009E4DF1" w:rsidRPr="00894BA1" w:rsidRDefault="009E4DF1" w:rsidP="002C0354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B8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2" w:history="1">
              <w:r w:rsidR="00C44135"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C44135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A499A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или </w:t>
            </w:r>
            <w:hyperlink r:id="rId13" w:history="1">
              <w:r w:rsidR="00B33030" w:rsidRPr="00894B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https://disk.yandex.ru/d/3NEd7lP6uapQRA</w:t>
              </w:r>
            </w:hyperlink>
            <w:r w:rsidR="00B33030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D87F3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686B" w:rsidRPr="00B86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сайта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D87F3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Кольского района Мурманской </w:t>
            </w:r>
            <w:r w:rsidR="00D87F34" w:rsidRPr="002C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Pr="002C0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4BA1" w:rsidRPr="00894BA1" w:rsidTr="00E75674">
        <w:tc>
          <w:tcPr>
            <w:tcW w:w="9923" w:type="dxa"/>
            <w:gridSpan w:val="2"/>
            <w:shd w:val="clear" w:color="auto" w:fill="auto"/>
          </w:tcPr>
          <w:p w:rsidR="009E4DF1" w:rsidRPr="00894BA1" w:rsidRDefault="009E4DF1" w:rsidP="00A22BDC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894BA1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894BA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24.03.2023 по 23.04.2023 г.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C050F2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050F2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Кольского района Мурманской области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704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704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184381,</w:t>
            </w:r>
            <w:r w:rsidR="00EC4DA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Кола, пр-т Советский, д.50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ФГБНУ «ВНИРО» (</w:t>
            </w:r>
            <w:r w:rsidR="0065704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57044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B09FD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="008B09FD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8B09FD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C4DA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F964B6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Кольского района Мурманской области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E35DC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arch@akolr.gov-murman.ru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F964B6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  <w:r w:rsidR="00836AE1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pinro@vniro.ru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BA1" w:rsidRPr="00894BA1" w:rsidTr="00E75674">
        <w:tc>
          <w:tcPr>
            <w:tcW w:w="9923" w:type="dxa"/>
            <w:gridSpan w:val="2"/>
            <w:shd w:val="clear" w:color="auto" w:fill="auto"/>
          </w:tcPr>
          <w:p w:rsidR="009E4DF1" w:rsidRPr="00894BA1" w:rsidRDefault="009E4DF1" w:rsidP="006D57D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момента доступности документации, указанной в настоящем объявлении </w:t>
            </w:r>
            <w:r w:rsidR="00706E52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24.04.2023 г.</w:t>
            </w:r>
            <w:r w:rsidRPr="00894BA1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706E52" w:rsidRPr="00894BA1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F3253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04.05.2023 г.</w:t>
            </w:r>
            <w:r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4B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B1271" w:rsidRPr="00894BA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Администрацию Кольского района Мурманской области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электронном виде на адрес электронной почты: </w:t>
            </w:r>
            <w:r w:rsidR="00DB1271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arch@akolr.gov-murman.ru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</w:t>
            </w:r>
            <w:r w:rsidRPr="00894B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D1B1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филиал) – 183038, г. Мурманск, </w:t>
            </w:r>
            <w:r w:rsidR="002D1B1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Академика </w:t>
            </w:r>
            <w:proofErr w:type="spellStart"/>
            <w:r w:rsidR="002D1B1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2D1B1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6D57D3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33030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9-00 до 17-00</w:t>
            </w:r>
            <w:r w:rsidR="002A499A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кроме субботы и воскресенья)</w:t>
            </w:r>
            <w:r w:rsidRPr="00894B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адрес электронной почты: </w:t>
            </w:r>
            <w:r w:rsidR="002D1B17" w:rsidRPr="00894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pinro@vniro.ru</w:t>
            </w:r>
            <w:r w:rsidRPr="00894B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EF34E9" w:rsidRPr="00894BA1" w:rsidRDefault="00EF34E9"/>
    <w:sectPr w:rsidR="00EF34E9" w:rsidRPr="0089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5"/>
    <w:rsid w:val="000132CB"/>
    <w:rsid w:val="000C22D7"/>
    <w:rsid w:val="000E7142"/>
    <w:rsid w:val="00125896"/>
    <w:rsid w:val="001803D3"/>
    <w:rsid w:val="00260E43"/>
    <w:rsid w:val="002956E0"/>
    <w:rsid w:val="002A499A"/>
    <w:rsid w:val="002C0354"/>
    <w:rsid w:val="002D074C"/>
    <w:rsid w:val="002D1B17"/>
    <w:rsid w:val="002D391A"/>
    <w:rsid w:val="0030509C"/>
    <w:rsid w:val="003F3B1C"/>
    <w:rsid w:val="00492D6A"/>
    <w:rsid w:val="004A2133"/>
    <w:rsid w:val="004C4DE5"/>
    <w:rsid w:val="004F6EDB"/>
    <w:rsid w:val="005701A2"/>
    <w:rsid w:val="006010C0"/>
    <w:rsid w:val="00605BD6"/>
    <w:rsid w:val="00636CF6"/>
    <w:rsid w:val="00657044"/>
    <w:rsid w:val="006C6699"/>
    <w:rsid w:val="006D57D3"/>
    <w:rsid w:val="006E2DF3"/>
    <w:rsid w:val="00706E52"/>
    <w:rsid w:val="00724B50"/>
    <w:rsid w:val="00780999"/>
    <w:rsid w:val="007E7E9F"/>
    <w:rsid w:val="00836AE1"/>
    <w:rsid w:val="008378EC"/>
    <w:rsid w:val="00851EE4"/>
    <w:rsid w:val="00894BA1"/>
    <w:rsid w:val="008B09FD"/>
    <w:rsid w:val="009E4DF1"/>
    <w:rsid w:val="00A1679A"/>
    <w:rsid w:val="00A22BDC"/>
    <w:rsid w:val="00AE35DC"/>
    <w:rsid w:val="00B33030"/>
    <w:rsid w:val="00B36015"/>
    <w:rsid w:val="00B72722"/>
    <w:rsid w:val="00B8686B"/>
    <w:rsid w:val="00C050F2"/>
    <w:rsid w:val="00C44135"/>
    <w:rsid w:val="00C55162"/>
    <w:rsid w:val="00C86E62"/>
    <w:rsid w:val="00CB765E"/>
    <w:rsid w:val="00CC17F3"/>
    <w:rsid w:val="00CC236B"/>
    <w:rsid w:val="00CF518D"/>
    <w:rsid w:val="00D3674C"/>
    <w:rsid w:val="00D87F34"/>
    <w:rsid w:val="00DA1D32"/>
    <w:rsid w:val="00DA5D96"/>
    <w:rsid w:val="00DB1271"/>
    <w:rsid w:val="00DE66F2"/>
    <w:rsid w:val="00DF3253"/>
    <w:rsid w:val="00E00F36"/>
    <w:rsid w:val="00E66A95"/>
    <w:rsid w:val="00E75674"/>
    <w:rsid w:val="00EC4DA7"/>
    <w:rsid w:val="00EE1D34"/>
    <w:rsid w:val="00EF34E9"/>
    <w:rsid w:val="00EF4CAC"/>
    <w:rsid w:val="00F76E90"/>
    <w:rsid w:val="00F964B6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https://disk.yandex.ru/d/3NEd7lP6uapQ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lin@fishcom.ru" TargetMode="External"/><Relationship Id="rId12" Type="http://schemas.openxmlformats.org/officeDocument/2006/relationships/hyperlink" Target="http://pinro.vniro.ru/ru/ob-slu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://pinro.vniro.ru/ru/ob-slush" TargetMode="External"/><Relationship Id="rId5" Type="http://schemas.openxmlformats.org/officeDocument/2006/relationships/hyperlink" Target="tel: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@akolr.gov-mur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uratovaeb@pin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Блинова Елена Олеговна</cp:lastModifiedBy>
  <cp:revision>2</cp:revision>
  <dcterms:created xsi:type="dcterms:W3CDTF">2023-03-17T08:37:00Z</dcterms:created>
  <dcterms:modified xsi:type="dcterms:W3CDTF">2023-03-17T08:37:00Z</dcterms:modified>
</cp:coreProperties>
</file>