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F503B4" w:rsidRDefault="004A4F1F" w:rsidP="00F5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- проект</w:t>
      </w:r>
      <w:r w:rsidR="00B762F7" w:rsidRPr="00873630">
        <w:rPr>
          <w:rFonts w:ascii="Times New Roman" w:hAnsi="Times New Roman" w:cs="Times New Roman"/>
          <w:sz w:val="28"/>
          <w:szCs w:val="28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564D38" w:rsidRPr="00873630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«О внесении изменений в Порядок согласования производства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капитального ремонта, реконструкции муниципального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имущества, закрепленного на праве оперативного управления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за муниципальными автономными, бюджетными, казенными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учреждениями, казенными предприятиями или на праве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хозяйственного ведения за муниципальными унитарными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предприятиями, утвержденный постановлением администрации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города Мурманска от 12.10.2022 № 3037»</w:t>
      </w:r>
      <w:r w:rsidR="00F503B4">
        <w:rPr>
          <w:rFonts w:ascii="Times New Roman" w:hAnsi="Times New Roman" w:cs="Times New Roman"/>
          <w:sz w:val="28"/>
          <w:szCs w:val="28"/>
        </w:rPr>
        <w:t xml:space="preserve"> </w:t>
      </w:r>
      <w:r w:rsidR="00F503B4" w:rsidRPr="00F503B4">
        <w:rPr>
          <w:rFonts w:ascii="Times New Roman" w:hAnsi="Times New Roman" w:cs="Times New Roman"/>
          <w:sz w:val="28"/>
          <w:szCs w:val="28"/>
        </w:rPr>
        <w:t>(в ред. постановления от 15.11.2022 № 3539)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183038, г. </w:t>
      </w:r>
      <w:proofErr w:type="gramStart"/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Мурманск,   </w:t>
      </w:r>
      <w:proofErr w:type="gramEnd"/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                   ул. Профсоюзов, д. 20, </w:t>
      </w:r>
      <w:r w:rsidRPr="00873630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7363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="00873630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1F61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601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F503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C23F0A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F503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1F6114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018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F611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23F0A" w:rsidRPr="0087363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503B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87363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F6114">
        <w:rPr>
          <w:rFonts w:ascii="Times New Roman" w:hAnsi="Times New Roman" w:cs="Times New Roman"/>
          <w:sz w:val="28"/>
          <w:szCs w:val="28"/>
        </w:rPr>
        <w:t>05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  <w:r w:rsidR="00C60181">
        <w:rPr>
          <w:rFonts w:ascii="Times New Roman" w:hAnsi="Times New Roman" w:cs="Times New Roman"/>
          <w:sz w:val="28"/>
          <w:szCs w:val="28"/>
        </w:rPr>
        <w:t>0</w:t>
      </w:r>
      <w:r w:rsidR="001F611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23F0A" w:rsidRPr="00873630">
        <w:rPr>
          <w:rFonts w:ascii="Times New Roman" w:hAnsi="Times New Roman" w:cs="Times New Roman"/>
          <w:sz w:val="28"/>
          <w:szCs w:val="28"/>
        </w:rPr>
        <w:t>.202</w:t>
      </w:r>
      <w:r w:rsidR="00FD1D80">
        <w:rPr>
          <w:rFonts w:ascii="Times New Roman" w:hAnsi="Times New Roman" w:cs="Times New Roman"/>
          <w:sz w:val="28"/>
          <w:szCs w:val="28"/>
        </w:rPr>
        <w:t>3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Pr="00873630" w:rsidRDefault="004A4F1F" w:rsidP="0087363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RPr="00873630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32"/>
    <w:rsid w:val="00130C32"/>
    <w:rsid w:val="001C1943"/>
    <w:rsid w:val="001D2463"/>
    <w:rsid w:val="001F6114"/>
    <w:rsid w:val="003E16E4"/>
    <w:rsid w:val="00447331"/>
    <w:rsid w:val="004A4F1F"/>
    <w:rsid w:val="004F62B1"/>
    <w:rsid w:val="00564D38"/>
    <w:rsid w:val="006665CE"/>
    <w:rsid w:val="00711218"/>
    <w:rsid w:val="00873630"/>
    <w:rsid w:val="008E7596"/>
    <w:rsid w:val="009078E6"/>
    <w:rsid w:val="00943DDD"/>
    <w:rsid w:val="00A62BC7"/>
    <w:rsid w:val="00A8125C"/>
    <w:rsid w:val="00B762F7"/>
    <w:rsid w:val="00C23F0A"/>
    <w:rsid w:val="00C60181"/>
    <w:rsid w:val="00C65B73"/>
    <w:rsid w:val="00D91DDA"/>
    <w:rsid w:val="00E26B4F"/>
    <w:rsid w:val="00F503B4"/>
    <w:rsid w:val="00F558C2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69914-5AFE-4921-A7D3-11140DE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Морозов Олег Вячеславович</cp:lastModifiedBy>
  <cp:revision>5</cp:revision>
  <cp:lastPrinted>2020-10-07T06:26:00Z</cp:lastPrinted>
  <dcterms:created xsi:type="dcterms:W3CDTF">2023-03-27T07:26:00Z</dcterms:created>
  <dcterms:modified xsi:type="dcterms:W3CDTF">2023-03-30T06:22:00Z</dcterms:modified>
</cp:coreProperties>
</file>