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26F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66288545" w:edGrp="everyone"/>
      <w:r>
        <w:rPr>
          <w:rFonts w:eastAsia="Times New Roman"/>
          <w:szCs w:val="20"/>
          <w:lang w:eastAsia="ru-RU"/>
        </w:rPr>
        <w:t>06.03.2023</w:t>
      </w:r>
      <w:permEnd w:id="2662885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3159012" w:edGrp="everyone"/>
      <w:r>
        <w:rPr>
          <w:rFonts w:eastAsia="Times New Roman"/>
          <w:szCs w:val="20"/>
          <w:lang w:eastAsia="ru-RU"/>
        </w:rPr>
        <w:t>799</w:t>
      </w:r>
      <w:bookmarkStart w:id="0" w:name="_GoBack"/>
      <w:bookmarkEnd w:id="0"/>
      <w:permEnd w:id="18731590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7313104" w:edGrp="everyone" w:displacedByCustomXml="prev"/>
        <w:p w:rsidR="002765DB" w:rsidRPr="002765DB" w:rsidRDefault="00962FFE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="002765DB" w:rsidRPr="002765DB">
            <w:rPr>
              <w:b/>
              <w:bCs/>
              <w:szCs w:val="28"/>
            </w:rPr>
            <w:t>внесении изменений в примерное положение об оплате труда</w:t>
          </w:r>
        </w:p>
        <w:p w:rsidR="002765DB" w:rsidRPr="002765DB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работников муниципальных учреждений, подведомственных</w:t>
          </w:r>
        </w:p>
        <w:p w:rsidR="002765DB" w:rsidRPr="002765DB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комитету по развитию городского хозяйства администрации</w:t>
          </w:r>
        </w:p>
        <w:p w:rsidR="002765DB" w:rsidRPr="002765DB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города Мурманска, утвержденное постановлением администрации</w:t>
          </w:r>
        </w:p>
        <w:p w:rsidR="00ED4E8E" w:rsidRDefault="002765DB" w:rsidP="002765DB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 xml:space="preserve">города Мурманска от 10.06.2013 </w:t>
          </w:r>
          <w:r>
            <w:rPr>
              <w:b/>
              <w:bCs/>
              <w:szCs w:val="28"/>
            </w:rPr>
            <w:t>№</w:t>
          </w:r>
          <w:r w:rsidRPr="002765DB">
            <w:rPr>
              <w:b/>
              <w:bCs/>
              <w:szCs w:val="28"/>
            </w:rPr>
            <w:t xml:space="preserve"> 1441</w:t>
          </w:r>
          <w:r>
            <w:rPr>
              <w:b/>
              <w:bCs/>
              <w:szCs w:val="28"/>
            </w:rPr>
            <w:t xml:space="preserve"> </w:t>
          </w:r>
          <w:r w:rsidR="00B278C8" w:rsidRPr="00B278C8">
            <w:rPr>
              <w:b/>
              <w:bCs/>
              <w:szCs w:val="28"/>
            </w:rPr>
            <w:t xml:space="preserve">(в ред. постановлений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0B0AF7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="000B0AF7">
            <w:rPr>
              <w:b/>
              <w:bCs/>
              <w:szCs w:val="28"/>
            </w:rPr>
            <w:t>,</w:t>
          </w:r>
        </w:p>
        <w:p w:rsidR="009C0EE3" w:rsidRDefault="000B0AF7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0B0AF7">
            <w:rPr>
              <w:b/>
              <w:bCs/>
              <w:szCs w:val="28"/>
            </w:rPr>
            <w:t xml:space="preserve">от 07.10.2020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2284, от 02.07.2021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1791</w:t>
          </w:r>
          <w:r w:rsidR="00501BF9">
            <w:rPr>
              <w:b/>
              <w:bCs/>
              <w:szCs w:val="28"/>
            </w:rPr>
            <w:t>, от 13.10.2021 № 2577</w:t>
          </w:r>
          <w:r w:rsidR="009C0EE3">
            <w:rPr>
              <w:b/>
              <w:bCs/>
              <w:szCs w:val="28"/>
            </w:rPr>
            <w:t>,</w:t>
          </w:r>
        </w:p>
        <w:p w:rsidR="00FD3B16" w:rsidRPr="00FD3B16" w:rsidRDefault="009C0E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01.11.2022 № 3326</w:t>
          </w:r>
          <w:r w:rsidR="00B278C8" w:rsidRPr="00B278C8">
            <w:rPr>
              <w:b/>
              <w:bCs/>
              <w:szCs w:val="28"/>
            </w:rPr>
            <w:t>)</w:t>
          </w:r>
        </w:p>
        <w:permEnd w:id="20773131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6582777" w:edGrp="everyone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B1202F">
        <w:rPr>
          <w:szCs w:val="28"/>
        </w:rPr>
        <w:t>е</w:t>
      </w:r>
      <w:r>
        <w:rPr>
          <w:szCs w:val="28"/>
        </w:rPr>
        <w:t>м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E7525D">
        <w:rPr>
          <w:szCs w:val="28"/>
        </w:rPr>
        <w:t xml:space="preserve">             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C0EE3">
        <w:rPr>
          <w:szCs w:val="28"/>
        </w:rPr>
        <w:t xml:space="preserve"> и в целях совершенствования системы оплаты труда и обеспечения единых подходов к регулированию заработной платы работников муниципальных учреждений</w:t>
      </w:r>
      <w:r w:rsidR="00C972D9">
        <w:rPr>
          <w:szCs w:val="28"/>
        </w:rPr>
        <w:t>,</w:t>
      </w:r>
      <w:r w:rsidR="009C0EE3">
        <w:rPr>
          <w:szCs w:val="28"/>
        </w:rPr>
        <w:t xml:space="preserve"> подведомственных комитету по развитию городского хозяйства администрации города Мурманска, </w:t>
      </w:r>
      <w:permEnd w:id="14865827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4E8E" w:rsidRDefault="00962FFE" w:rsidP="00403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65889837" w:edGrp="everyone"/>
      <w:r>
        <w:rPr>
          <w:rFonts w:eastAsia="Times New Roman"/>
          <w:szCs w:val="28"/>
          <w:lang w:eastAsia="ru-RU"/>
        </w:rPr>
        <w:t>1. </w:t>
      </w:r>
      <w:r w:rsidR="00CA3500">
        <w:rPr>
          <w:rFonts w:eastAsia="Times New Roman"/>
          <w:szCs w:val="28"/>
          <w:lang w:eastAsia="ru-RU"/>
        </w:rPr>
        <w:t xml:space="preserve">Внести в </w:t>
      </w:r>
      <w:r w:rsidR="000B0AF7" w:rsidRPr="000B0AF7">
        <w:rPr>
          <w:rFonts w:eastAsia="Times New Roman"/>
          <w:szCs w:val="28"/>
          <w:lang w:eastAsia="ru-RU"/>
        </w:rPr>
        <w:t xml:space="preserve">примерное положение об оплате труда работников муниципальных учреждений, подведомственных комитету по развитию городского хозяйства администрации города Мурманска, утвержденное постановлением администрации </w:t>
      </w:r>
      <w:r w:rsidR="000B0AF7">
        <w:rPr>
          <w:rFonts w:eastAsia="Times New Roman"/>
          <w:szCs w:val="28"/>
          <w:lang w:eastAsia="ru-RU"/>
        </w:rPr>
        <w:t>города Мурманска от 10.06.2013 №</w:t>
      </w:r>
      <w:r w:rsidR="000B0AF7" w:rsidRPr="000B0AF7">
        <w:rPr>
          <w:rFonts w:eastAsia="Times New Roman"/>
          <w:szCs w:val="28"/>
          <w:lang w:eastAsia="ru-RU"/>
        </w:rPr>
        <w:t xml:space="preserve"> 1441</w:t>
      </w:r>
      <w:r w:rsidR="000B0AF7">
        <w:rPr>
          <w:rFonts w:eastAsia="Times New Roman"/>
          <w:szCs w:val="28"/>
          <w:lang w:eastAsia="ru-RU"/>
        </w:rPr>
        <w:t xml:space="preserve">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 xml:space="preserve"> (в ред. постановлений от 20.08.2013 № 2128, от 31.10.2013 № 3077, </w:t>
      </w:r>
      <w:r w:rsidR="00A35B9C">
        <w:rPr>
          <w:rFonts w:eastAsia="Times New Roman"/>
          <w:szCs w:val="28"/>
          <w:lang w:eastAsia="ru-RU"/>
        </w:rPr>
        <w:t xml:space="preserve">                            </w:t>
      </w:r>
      <w:r w:rsidR="00CA3500" w:rsidRPr="00962FFE">
        <w:rPr>
          <w:rFonts w:eastAsia="Times New Roman"/>
          <w:szCs w:val="28"/>
          <w:lang w:eastAsia="ru-RU"/>
        </w:rPr>
        <w:t>от 27.01.2014 № 171, от 28.04.2014 № 1188, от 31.07.2014 № 2444, от 24.03.2015 № 783, от 06.11.2015 № 3082, от 17.11.2016 № 3501, от 20.01.2017 № 112, от</w:t>
      </w:r>
      <w:r w:rsidR="00CA3500">
        <w:rPr>
          <w:rFonts w:eastAsia="Times New Roman"/>
          <w:szCs w:val="28"/>
          <w:lang w:eastAsia="ru-RU"/>
        </w:rPr>
        <w:t> </w:t>
      </w:r>
      <w:r w:rsidR="00CA3500" w:rsidRPr="00962FFE">
        <w:rPr>
          <w:rFonts w:eastAsia="Times New Roman"/>
          <w:szCs w:val="28"/>
          <w:lang w:eastAsia="ru-RU"/>
        </w:rPr>
        <w:t>30.01.2018 № 190, от 07.05.2018 №</w:t>
      </w:r>
      <w:r w:rsidR="00CA3500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>1268</w:t>
      </w:r>
      <w:r w:rsidR="00CA3500"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="00CA3500" w:rsidRPr="006D2D3A">
        <w:rPr>
          <w:rFonts w:eastAsia="Times New Roman"/>
          <w:szCs w:val="28"/>
          <w:lang w:eastAsia="ru-RU"/>
        </w:rPr>
        <w:t>от 09.09.2020 № 2098</w:t>
      </w:r>
      <w:r w:rsidR="000B0AF7">
        <w:rPr>
          <w:rFonts w:eastAsia="Times New Roman"/>
          <w:szCs w:val="28"/>
          <w:lang w:eastAsia="ru-RU"/>
        </w:rPr>
        <w:t xml:space="preserve">, </w:t>
      </w:r>
      <w:r w:rsidR="000B0AF7" w:rsidRPr="000B0AF7">
        <w:rPr>
          <w:rFonts w:eastAsia="Times New Roman"/>
          <w:szCs w:val="28"/>
          <w:lang w:eastAsia="ru-RU"/>
        </w:rPr>
        <w:t>от 07.10.2020 № 2284,</w:t>
      </w:r>
      <w:r w:rsidR="00A35B9C">
        <w:rPr>
          <w:rFonts w:eastAsia="Times New Roman"/>
          <w:szCs w:val="28"/>
          <w:lang w:eastAsia="ru-RU"/>
        </w:rPr>
        <w:t xml:space="preserve">   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0B0AF7" w:rsidRPr="000B0AF7">
        <w:rPr>
          <w:rFonts w:eastAsia="Times New Roman"/>
          <w:szCs w:val="28"/>
          <w:lang w:eastAsia="ru-RU"/>
        </w:rPr>
        <w:lastRenderedPageBreak/>
        <w:t>от 02.07.2021 № 1791</w:t>
      </w:r>
      <w:r w:rsidR="00501BF9">
        <w:rPr>
          <w:rFonts w:eastAsia="Times New Roman"/>
          <w:szCs w:val="28"/>
          <w:lang w:eastAsia="ru-RU"/>
        </w:rPr>
        <w:t>, от 13.10.2021 № 2577</w:t>
      </w:r>
      <w:r w:rsidR="009C0EE3">
        <w:rPr>
          <w:rFonts w:eastAsia="Times New Roman"/>
          <w:szCs w:val="28"/>
          <w:lang w:eastAsia="ru-RU"/>
        </w:rPr>
        <w:t>, от 01.11.2022 № 3326</w:t>
      </w:r>
      <w:r w:rsidR="00CA3500" w:rsidRPr="00962FFE">
        <w:rPr>
          <w:rFonts w:eastAsia="Times New Roman"/>
          <w:szCs w:val="28"/>
          <w:lang w:eastAsia="ru-RU"/>
        </w:rPr>
        <w:t>)</w:t>
      </w:r>
      <w:r w:rsidR="002601B4">
        <w:rPr>
          <w:rFonts w:eastAsia="Times New Roman"/>
          <w:szCs w:val="28"/>
          <w:lang w:eastAsia="ru-RU"/>
        </w:rPr>
        <w:t>,</w:t>
      </w:r>
      <w:r w:rsidR="00CA3500" w:rsidRPr="00962FFE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FF4191" w:rsidRPr="00403D86" w:rsidRDefault="00FF4191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 xml:space="preserve">1.1. </w:t>
      </w:r>
      <w:r w:rsidR="00B2506D">
        <w:rPr>
          <w:rFonts w:eastAsia="Times New Roman"/>
          <w:szCs w:val="28"/>
          <w:lang w:eastAsia="ru-RU"/>
        </w:rPr>
        <w:t>П</w:t>
      </w:r>
      <w:r w:rsidR="00B2506D" w:rsidRPr="00403D86">
        <w:rPr>
          <w:rFonts w:eastAsia="Times New Roman"/>
          <w:szCs w:val="28"/>
          <w:lang w:eastAsia="ru-RU"/>
        </w:rPr>
        <w:t xml:space="preserve">ункт 2.2 </w:t>
      </w:r>
      <w:r w:rsidRPr="00403D86">
        <w:rPr>
          <w:rFonts w:eastAsia="Times New Roman"/>
          <w:szCs w:val="28"/>
          <w:lang w:eastAsia="ru-RU"/>
        </w:rPr>
        <w:t>раздел</w:t>
      </w:r>
      <w:r w:rsidR="00B2506D">
        <w:rPr>
          <w:rFonts w:eastAsia="Times New Roman"/>
          <w:szCs w:val="28"/>
          <w:lang w:eastAsia="ru-RU"/>
        </w:rPr>
        <w:t>а</w:t>
      </w:r>
      <w:r w:rsidRPr="00403D86">
        <w:rPr>
          <w:rFonts w:eastAsia="Times New Roman"/>
          <w:szCs w:val="28"/>
          <w:lang w:eastAsia="ru-RU"/>
        </w:rPr>
        <w:t xml:space="preserve"> 2 «Порядок формирования фонда оплаты труда работников учреждени</w:t>
      </w:r>
      <w:r w:rsidR="000B14B8">
        <w:rPr>
          <w:rFonts w:eastAsia="Times New Roman"/>
          <w:szCs w:val="28"/>
          <w:lang w:eastAsia="ru-RU"/>
        </w:rPr>
        <w:t>й</w:t>
      </w:r>
      <w:r w:rsidRPr="00403D86">
        <w:rPr>
          <w:rFonts w:eastAsia="Times New Roman"/>
          <w:szCs w:val="28"/>
          <w:lang w:eastAsia="ru-RU"/>
        </w:rPr>
        <w:t xml:space="preserve">» </w:t>
      </w:r>
      <w:r w:rsidR="00B2506D">
        <w:rPr>
          <w:rFonts w:eastAsia="Times New Roman"/>
          <w:szCs w:val="28"/>
          <w:lang w:eastAsia="ru-RU"/>
        </w:rPr>
        <w:t xml:space="preserve">дополнить новым </w:t>
      </w:r>
      <w:r w:rsidR="000B14B8">
        <w:rPr>
          <w:rFonts w:eastAsia="Times New Roman"/>
          <w:szCs w:val="28"/>
          <w:lang w:eastAsia="ru-RU"/>
        </w:rPr>
        <w:t xml:space="preserve">пятым </w:t>
      </w:r>
      <w:r w:rsidR="00B2506D">
        <w:rPr>
          <w:rFonts w:eastAsia="Times New Roman"/>
          <w:szCs w:val="28"/>
          <w:lang w:eastAsia="ru-RU"/>
        </w:rPr>
        <w:t>абзацем</w:t>
      </w:r>
      <w:r w:rsidRPr="00403D86">
        <w:rPr>
          <w:rFonts w:eastAsia="Times New Roman"/>
          <w:szCs w:val="28"/>
          <w:lang w:eastAsia="ru-RU"/>
        </w:rPr>
        <w:t xml:space="preserve"> следующе</w:t>
      </w:r>
      <w:r w:rsidR="00B2506D">
        <w:rPr>
          <w:rFonts w:eastAsia="Times New Roman"/>
          <w:szCs w:val="28"/>
          <w:lang w:eastAsia="ru-RU"/>
        </w:rPr>
        <w:t>го содержания</w:t>
      </w:r>
      <w:r w:rsidRPr="00403D86">
        <w:rPr>
          <w:rFonts w:eastAsia="Times New Roman"/>
          <w:szCs w:val="28"/>
          <w:lang w:eastAsia="ru-RU"/>
        </w:rPr>
        <w:t>:</w:t>
      </w:r>
    </w:p>
    <w:p w:rsidR="005F6287" w:rsidRDefault="00FF4191" w:rsidP="00B2506D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«Доля средств на выплаты стимулирующего характера предусматривается в объеме не менее 30 процентов средств на оплату труда.».</w:t>
      </w:r>
    </w:p>
    <w:p w:rsidR="00EA65ED" w:rsidRPr="00403D86" w:rsidRDefault="00EA65ED" w:rsidP="00EA65ED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</w:t>
      </w:r>
      <w:r w:rsidRPr="00403D86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П</w:t>
      </w:r>
      <w:r w:rsidRPr="00403D86">
        <w:rPr>
          <w:rFonts w:eastAsia="Times New Roman"/>
          <w:szCs w:val="28"/>
          <w:lang w:eastAsia="ru-RU"/>
        </w:rPr>
        <w:t>ункт 2.</w:t>
      </w:r>
      <w:r>
        <w:rPr>
          <w:rFonts w:eastAsia="Times New Roman"/>
          <w:szCs w:val="28"/>
          <w:lang w:eastAsia="ru-RU"/>
        </w:rPr>
        <w:t>3</w:t>
      </w:r>
      <w:r w:rsidRPr="00403D86">
        <w:rPr>
          <w:rFonts w:eastAsia="Times New Roman"/>
          <w:szCs w:val="28"/>
          <w:lang w:eastAsia="ru-RU"/>
        </w:rPr>
        <w:t xml:space="preserve"> раздел</w:t>
      </w:r>
      <w:r>
        <w:rPr>
          <w:rFonts w:eastAsia="Times New Roman"/>
          <w:szCs w:val="28"/>
          <w:lang w:eastAsia="ru-RU"/>
        </w:rPr>
        <w:t>а</w:t>
      </w:r>
      <w:r w:rsidRPr="00403D86">
        <w:rPr>
          <w:rFonts w:eastAsia="Times New Roman"/>
          <w:szCs w:val="28"/>
          <w:lang w:eastAsia="ru-RU"/>
        </w:rPr>
        <w:t xml:space="preserve"> 2 «Порядок формирования фонда оплаты труда работников учреждени</w:t>
      </w:r>
      <w:r w:rsidR="000B14B8">
        <w:rPr>
          <w:rFonts w:eastAsia="Times New Roman"/>
          <w:szCs w:val="28"/>
          <w:lang w:eastAsia="ru-RU"/>
        </w:rPr>
        <w:t>й</w:t>
      </w:r>
      <w:r w:rsidRPr="00403D86">
        <w:rPr>
          <w:rFonts w:eastAsia="Times New Roman"/>
          <w:szCs w:val="28"/>
          <w:lang w:eastAsia="ru-RU"/>
        </w:rPr>
        <w:t>» изложить в следующей редакции:</w:t>
      </w:r>
    </w:p>
    <w:p w:rsidR="00EA65ED" w:rsidRDefault="00EA65ED" w:rsidP="00EA65ED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«</w:t>
      </w:r>
      <w:r w:rsidR="00B1202F">
        <w:rPr>
          <w:rFonts w:eastAsia="Times New Roman"/>
          <w:szCs w:val="28"/>
          <w:lang w:eastAsia="ru-RU"/>
        </w:rPr>
        <w:t xml:space="preserve">2.3. </w:t>
      </w:r>
      <w:r>
        <w:rPr>
          <w:szCs w:val="28"/>
        </w:rPr>
        <w:t>Размер средств, направляемых на оплату труда работников учреждений, формируется с учетом районного коэффициента и процентной надбавки за работу в районах Крайнего Севера и приравненных к ним местностях, установленных в соответствии с законодательством Российской Федерации и Мурманской области</w:t>
      </w:r>
      <w:r w:rsidRPr="00403D86">
        <w:rPr>
          <w:rFonts w:eastAsia="Times New Roman"/>
          <w:szCs w:val="28"/>
          <w:lang w:eastAsia="ru-RU"/>
        </w:rPr>
        <w:t>.».</w:t>
      </w:r>
    </w:p>
    <w:p w:rsidR="000117EC" w:rsidRPr="00403D86" w:rsidRDefault="000117EC" w:rsidP="000117EC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</w:t>
      </w:r>
      <w:r w:rsidRPr="00403D86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П</w:t>
      </w:r>
      <w:r w:rsidRPr="00403D86">
        <w:rPr>
          <w:rFonts w:eastAsia="Times New Roman"/>
          <w:szCs w:val="28"/>
          <w:lang w:eastAsia="ru-RU"/>
        </w:rPr>
        <w:t>ункт 2.</w:t>
      </w:r>
      <w:r>
        <w:rPr>
          <w:rFonts w:eastAsia="Times New Roman"/>
          <w:szCs w:val="28"/>
          <w:lang w:eastAsia="ru-RU"/>
        </w:rPr>
        <w:t>4</w:t>
      </w:r>
      <w:r w:rsidRPr="00403D86">
        <w:rPr>
          <w:rFonts w:eastAsia="Times New Roman"/>
          <w:szCs w:val="28"/>
          <w:lang w:eastAsia="ru-RU"/>
        </w:rPr>
        <w:t xml:space="preserve"> раздел</w:t>
      </w:r>
      <w:r>
        <w:rPr>
          <w:rFonts w:eastAsia="Times New Roman"/>
          <w:szCs w:val="28"/>
          <w:lang w:eastAsia="ru-RU"/>
        </w:rPr>
        <w:t>а</w:t>
      </w:r>
      <w:r w:rsidRPr="00403D86">
        <w:rPr>
          <w:rFonts w:eastAsia="Times New Roman"/>
          <w:szCs w:val="28"/>
          <w:lang w:eastAsia="ru-RU"/>
        </w:rPr>
        <w:t xml:space="preserve"> 2 «Порядок формирования фонда оплаты труда работников учреждени</w:t>
      </w:r>
      <w:r w:rsidR="000B14B8">
        <w:rPr>
          <w:rFonts w:eastAsia="Times New Roman"/>
          <w:szCs w:val="28"/>
          <w:lang w:eastAsia="ru-RU"/>
        </w:rPr>
        <w:t>й</w:t>
      </w:r>
      <w:r w:rsidRPr="00403D86">
        <w:rPr>
          <w:rFonts w:eastAsia="Times New Roman"/>
          <w:szCs w:val="28"/>
          <w:lang w:eastAsia="ru-RU"/>
        </w:rPr>
        <w:t>» изложить в следующей редакции:</w:t>
      </w:r>
    </w:p>
    <w:p w:rsidR="000117EC" w:rsidRDefault="000117EC" w:rsidP="000117EC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«</w:t>
      </w:r>
      <w:r w:rsidR="00B1202F">
        <w:rPr>
          <w:rFonts w:eastAsia="Times New Roman"/>
          <w:szCs w:val="28"/>
          <w:lang w:eastAsia="ru-RU"/>
        </w:rPr>
        <w:t xml:space="preserve">2.4. </w:t>
      </w:r>
      <w:r w:rsidR="00464B86" w:rsidRPr="00464B86">
        <w:rPr>
          <w:szCs w:val="28"/>
        </w:rPr>
        <w:t>Средства, поступающие от предпринимательской и иной приносящей доход деятельности, могут направляться учреждениями на выплаты стимулирующего характера по согласованию с комитетом</w:t>
      </w:r>
      <w:r w:rsidR="00464B86">
        <w:rPr>
          <w:rFonts w:eastAsia="Times New Roman"/>
          <w:szCs w:val="28"/>
          <w:lang w:eastAsia="ru-RU"/>
        </w:rPr>
        <w:t xml:space="preserve"> по развитию городского хозяйства администрации города Мурманска (далее – комитет)</w:t>
      </w:r>
      <w:r w:rsidRPr="00403D86">
        <w:rPr>
          <w:rFonts w:eastAsia="Times New Roman"/>
          <w:szCs w:val="28"/>
          <w:lang w:eastAsia="ru-RU"/>
        </w:rPr>
        <w:t>.».</w:t>
      </w:r>
    </w:p>
    <w:p w:rsidR="005F6287" w:rsidRPr="00403D86" w:rsidRDefault="005F6287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403D86">
        <w:rPr>
          <w:rFonts w:eastAsia="Times New Roman"/>
          <w:szCs w:val="28"/>
          <w:lang w:eastAsia="ru-RU"/>
        </w:rPr>
        <w:t>1.</w:t>
      </w:r>
      <w:r w:rsidR="00464B86">
        <w:rPr>
          <w:rFonts w:eastAsia="Times New Roman"/>
          <w:szCs w:val="28"/>
          <w:lang w:eastAsia="ru-RU"/>
        </w:rPr>
        <w:t>4</w:t>
      </w:r>
      <w:r w:rsidRPr="00403D86">
        <w:rPr>
          <w:rFonts w:eastAsia="Times New Roman"/>
          <w:szCs w:val="28"/>
          <w:lang w:eastAsia="ru-RU"/>
        </w:rPr>
        <w:t>. Раздел 4 «Перечень, порядок и условия установления выплат компенсационного характера» изложить в следующей редакции:</w:t>
      </w:r>
    </w:p>
    <w:p w:rsidR="000B14B8" w:rsidRDefault="001C27AA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0B14B8" w:rsidRPr="00403D86">
        <w:rPr>
          <w:rFonts w:eastAsia="Times New Roman"/>
          <w:szCs w:val="28"/>
          <w:lang w:eastAsia="ru-RU"/>
        </w:rPr>
        <w:t>4</w:t>
      </w:r>
      <w:r w:rsidR="000B14B8">
        <w:rPr>
          <w:rFonts w:eastAsia="Times New Roman"/>
          <w:szCs w:val="28"/>
          <w:lang w:eastAsia="ru-RU"/>
        </w:rPr>
        <w:t xml:space="preserve">. </w:t>
      </w:r>
      <w:r w:rsidR="000B14B8" w:rsidRPr="00403D86">
        <w:rPr>
          <w:rFonts w:eastAsia="Times New Roman"/>
          <w:szCs w:val="28"/>
          <w:lang w:eastAsia="ru-RU"/>
        </w:rPr>
        <w:t>Перечень, порядок и условия установления выплат компенсационного характера</w:t>
      </w:r>
    </w:p>
    <w:p w:rsidR="005F6287" w:rsidRPr="00403D86" w:rsidRDefault="001C27AA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</w:t>
      </w:r>
      <w:r w:rsidR="005F6287" w:rsidRPr="00403D86">
        <w:rPr>
          <w:rFonts w:eastAsia="Times New Roman"/>
          <w:szCs w:val="28"/>
          <w:lang w:eastAsia="ru-RU"/>
        </w:rPr>
        <w:t>В учреждениях устанавливаются следующие виды выплат компенсационного характера:</w:t>
      </w:r>
    </w:p>
    <w:p w:rsidR="005F6287" w:rsidRPr="0072566E" w:rsidRDefault="00DC42F7" w:rsidP="00403D86">
      <w:pPr>
        <w:pStyle w:val="ab"/>
        <w:tabs>
          <w:tab w:val="left" w:pos="993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4.1.1. </w:t>
      </w:r>
      <w:r w:rsidR="00403D86">
        <w:rPr>
          <w:szCs w:val="28"/>
        </w:rPr>
        <w:t>В</w:t>
      </w:r>
      <w:r w:rsidR="005F6287" w:rsidRPr="0072566E">
        <w:rPr>
          <w:szCs w:val="28"/>
        </w:rPr>
        <w:t>ыплаты работникам за труд в особых условиях:</w:t>
      </w:r>
    </w:p>
    <w:p w:rsidR="005F6287" w:rsidRPr="0072566E" w:rsidRDefault="005F6287" w:rsidP="00403D86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на работах с вредными и (или) опасными условиями труда;</w:t>
      </w:r>
    </w:p>
    <w:p w:rsidR="005F6287" w:rsidRPr="0072566E" w:rsidRDefault="005F6287" w:rsidP="00403D86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на работах в местностях с особыми климатическими условиями - районный коэффициент, процентная надбавка к заработной плате за стаж работы в районах Крайнего Севера и приравненных к ним местностя</w:t>
      </w:r>
      <w:r w:rsidR="002D0604">
        <w:rPr>
          <w:szCs w:val="28"/>
        </w:rPr>
        <w:t>х</w:t>
      </w:r>
      <w:r w:rsidR="000B14B8">
        <w:rPr>
          <w:szCs w:val="28"/>
        </w:rPr>
        <w:t>.</w:t>
      </w:r>
    </w:p>
    <w:p w:rsidR="00FB6560" w:rsidRDefault="00DC42F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4.1.2. </w:t>
      </w:r>
      <w:r w:rsidR="005F6287" w:rsidRPr="005F6287">
        <w:rPr>
          <w:szCs w:val="28"/>
        </w:rPr>
        <w:t>Выплаты работникам за труд в условиях, отклоняющихся от нормальных: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выполнени</w:t>
      </w:r>
      <w:r w:rsidR="001F4AF3">
        <w:rPr>
          <w:szCs w:val="28"/>
        </w:rPr>
        <w:t>е</w:t>
      </w:r>
      <w:r w:rsidRPr="00FB6560">
        <w:rPr>
          <w:szCs w:val="28"/>
        </w:rPr>
        <w:t xml:space="preserve"> работ различной квалификации;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совмещени</w:t>
      </w:r>
      <w:r w:rsidR="001F4AF3">
        <w:rPr>
          <w:szCs w:val="28"/>
        </w:rPr>
        <w:t>е</w:t>
      </w:r>
      <w:r w:rsidRPr="00FB6560">
        <w:rPr>
          <w:szCs w:val="28"/>
        </w:rPr>
        <w:t xml:space="preserve"> профессий (должностей), расширени</w:t>
      </w:r>
      <w:r w:rsidR="001F4AF3">
        <w:rPr>
          <w:szCs w:val="28"/>
        </w:rPr>
        <w:t>е</w:t>
      </w:r>
      <w:r w:rsidRPr="00FB6560">
        <w:rPr>
          <w:szCs w:val="28"/>
        </w:rPr>
        <w:t xml:space="preserve"> зон обслуживания, увеличени</w:t>
      </w:r>
      <w:r w:rsidR="001F4AF3">
        <w:rPr>
          <w:szCs w:val="28"/>
        </w:rPr>
        <w:t>е</w:t>
      </w:r>
      <w:r w:rsidRPr="00FB6560">
        <w:rPr>
          <w:szCs w:val="28"/>
        </w:rPr>
        <w:t xml:space="preserve"> объема работы или исполнени</w:t>
      </w:r>
      <w:r w:rsidR="001F4AF3">
        <w:rPr>
          <w:szCs w:val="28"/>
        </w:rPr>
        <w:t>е</w:t>
      </w:r>
      <w:r w:rsidRPr="00FB6560">
        <w:rPr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договором;</w:t>
      </w:r>
    </w:p>
    <w:p w:rsidR="00FB6560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сверхурочн</w:t>
      </w:r>
      <w:r w:rsidR="001F4AF3">
        <w:rPr>
          <w:szCs w:val="28"/>
        </w:rPr>
        <w:t>ая</w:t>
      </w:r>
      <w:r w:rsidRPr="00FB6560">
        <w:rPr>
          <w:szCs w:val="28"/>
        </w:rPr>
        <w:t xml:space="preserve"> работ</w:t>
      </w:r>
      <w:r w:rsidR="001F4AF3">
        <w:rPr>
          <w:szCs w:val="28"/>
        </w:rPr>
        <w:t>а</w:t>
      </w:r>
      <w:r w:rsidRPr="00FB6560">
        <w:rPr>
          <w:szCs w:val="28"/>
        </w:rPr>
        <w:t>;</w:t>
      </w:r>
    </w:p>
    <w:p w:rsidR="001F4AF3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работ</w:t>
      </w:r>
      <w:r w:rsidR="001F4AF3">
        <w:rPr>
          <w:szCs w:val="28"/>
        </w:rPr>
        <w:t>а</w:t>
      </w:r>
      <w:r w:rsidRPr="00FB6560">
        <w:rPr>
          <w:szCs w:val="28"/>
        </w:rPr>
        <w:t xml:space="preserve"> в выходные и нерабочие праздничные дни</w:t>
      </w:r>
      <w:r w:rsidR="001F4AF3">
        <w:rPr>
          <w:szCs w:val="28"/>
        </w:rPr>
        <w:t>;</w:t>
      </w:r>
    </w:p>
    <w:p w:rsidR="00FB6560" w:rsidRPr="00FB6560" w:rsidRDefault="001F4AF3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работа</w:t>
      </w:r>
      <w:r w:rsidR="005F6287" w:rsidRPr="00FB6560">
        <w:rPr>
          <w:szCs w:val="28"/>
        </w:rPr>
        <w:t xml:space="preserve"> в ночное время;</w:t>
      </w:r>
    </w:p>
    <w:p w:rsidR="00C57E3B" w:rsidRPr="00FB6560" w:rsidRDefault="005F6287" w:rsidP="00403D8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B6560">
        <w:rPr>
          <w:szCs w:val="28"/>
        </w:rPr>
        <w:t>выполнение работ в других условиях, отклоняющихся от нормальных (ра</w:t>
      </w:r>
      <w:r w:rsidR="000B14B8">
        <w:rPr>
          <w:szCs w:val="28"/>
        </w:rPr>
        <w:t>зделение рабочего дня на части).</w:t>
      </w:r>
    </w:p>
    <w:p w:rsidR="00AA5176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lastRenderedPageBreak/>
        <w:t>4.</w:t>
      </w:r>
      <w:r w:rsidR="001C27AA">
        <w:rPr>
          <w:szCs w:val="28"/>
        </w:rPr>
        <w:t>2</w:t>
      </w:r>
      <w:r w:rsidRPr="005F6287">
        <w:rPr>
          <w:szCs w:val="28"/>
        </w:rPr>
        <w:t>. Выплаты компенсационного характера (за исключением выплат за труд в местностях с особыми климатическими условиями) устанавливаются в процентах или в абсолютных размерах к должностному окладу (окладу)</w:t>
      </w:r>
      <w:r w:rsidR="00AA5176">
        <w:rPr>
          <w:szCs w:val="28"/>
        </w:rPr>
        <w:t>.</w:t>
      </w:r>
    </w:p>
    <w:p w:rsidR="00C57E3B" w:rsidRDefault="00AA5176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Р</w:t>
      </w:r>
      <w:r w:rsidR="005F6287" w:rsidRPr="005F6287">
        <w:rPr>
          <w:szCs w:val="28"/>
        </w:rPr>
        <w:t xml:space="preserve">азмеры выплат не могут быть ниже размеров, установленных трудовым законодательством и </w:t>
      </w:r>
      <w:r>
        <w:rPr>
          <w:szCs w:val="28"/>
        </w:rPr>
        <w:t>иными</w:t>
      </w:r>
      <w:r w:rsidR="005F6287" w:rsidRPr="005F6287">
        <w:rPr>
          <w:szCs w:val="28"/>
        </w:rPr>
        <w:t xml:space="preserve"> нормативными актами Российской Федерации и Мурманской области, содержащими нормы трудового права, соглашениями и коллективными договорами.</w:t>
      </w:r>
    </w:p>
    <w:p w:rsidR="00017A9A" w:rsidRDefault="00017A9A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4.3. Размер и порядок применения выплат компенсационного характера работникам, занятым в местностях с особыми климатическими условиями (районный коэффициент, </w:t>
      </w:r>
      <w:r w:rsidR="00D14A71">
        <w:rPr>
          <w:szCs w:val="28"/>
        </w:rPr>
        <w:t xml:space="preserve">процентная </w:t>
      </w:r>
      <w:r>
        <w:rPr>
          <w:szCs w:val="28"/>
        </w:rPr>
        <w:t>надбавка за работ</w:t>
      </w:r>
      <w:r w:rsidR="00D14A71">
        <w:rPr>
          <w:szCs w:val="28"/>
        </w:rPr>
        <w:t>у</w:t>
      </w:r>
      <w:r>
        <w:rPr>
          <w:szCs w:val="28"/>
        </w:rPr>
        <w:t xml:space="preserve"> в районах Крайнего Севера и приравненных к ним местностях), устанавливаются в соответствии с законодательством Российской Федерации и Мурманской области.</w:t>
      </w:r>
    </w:p>
    <w:p w:rsidR="0047510A" w:rsidRDefault="005F6287" w:rsidP="0047510A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4.</w:t>
      </w:r>
      <w:r w:rsidR="00017A9A">
        <w:rPr>
          <w:szCs w:val="28"/>
        </w:rPr>
        <w:t>4</w:t>
      </w:r>
      <w:r w:rsidRPr="005F6287">
        <w:rPr>
          <w:szCs w:val="28"/>
        </w:rPr>
        <w:t>. Оплата труда работников, занятых на работах с вредными и (или) опасными условиями труда, устанавливается в повышенном размере</w:t>
      </w:r>
      <w:r w:rsidR="001C27AA">
        <w:rPr>
          <w:szCs w:val="28"/>
        </w:rPr>
        <w:t xml:space="preserve"> </w:t>
      </w:r>
      <w:r w:rsidR="001C27AA" w:rsidRPr="005F6287">
        <w:rPr>
          <w:szCs w:val="28"/>
        </w:rPr>
        <w:t xml:space="preserve">в соответствии со </w:t>
      </w:r>
      <w:hyperlink r:id="rId10">
        <w:r w:rsidR="001C27AA" w:rsidRPr="005F6287">
          <w:rPr>
            <w:szCs w:val="28"/>
          </w:rPr>
          <w:t>статьей 147</w:t>
        </w:r>
      </w:hyperlink>
      <w:r w:rsidR="001C27AA" w:rsidRPr="005F6287">
        <w:rPr>
          <w:szCs w:val="28"/>
        </w:rPr>
        <w:t xml:space="preserve"> Т</w:t>
      </w:r>
      <w:r w:rsidR="001C27AA">
        <w:rPr>
          <w:szCs w:val="28"/>
        </w:rPr>
        <w:t>рудового кодекса</w:t>
      </w:r>
      <w:r w:rsidR="001C27AA" w:rsidRPr="005F6287">
        <w:rPr>
          <w:szCs w:val="28"/>
        </w:rPr>
        <w:t xml:space="preserve"> Р</w:t>
      </w:r>
      <w:r w:rsidR="001C27AA">
        <w:rPr>
          <w:szCs w:val="28"/>
        </w:rPr>
        <w:t xml:space="preserve">оссийской </w:t>
      </w:r>
      <w:r w:rsidR="001C27AA" w:rsidRPr="005F6287">
        <w:rPr>
          <w:szCs w:val="28"/>
        </w:rPr>
        <w:t>Ф</w:t>
      </w:r>
      <w:r w:rsidR="001C27AA">
        <w:rPr>
          <w:szCs w:val="28"/>
        </w:rPr>
        <w:t>едерации</w:t>
      </w:r>
      <w:r w:rsidR="0047510A" w:rsidRPr="0047510A">
        <w:rPr>
          <w:szCs w:val="28"/>
        </w:rPr>
        <w:t xml:space="preserve"> </w:t>
      </w:r>
      <w:r w:rsidR="0047510A" w:rsidRPr="005F6287">
        <w:rPr>
          <w:szCs w:val="28"/>
        </w:rPr>
        <w:t xml:space="preserve">и </w:t>
      </w:r>
      <w:r w:rsidR="0047510A">
        <w:rPr>
          <w:szCs w:val="28"/>
        </w:rPr>
        <w:t>иными</w:t>
      </w:r>
      <w:r w:rsidR="0047510A" w:rsidRPr="005F6287">
        <w:rPr>
          <w:szCs w:val="28"/>
        </w:rPr>
        <w:t xml:space="preserve"> нормативными правовыми актами Российской Федерации и Мурманской области, содержащими нормы трудового права.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Размер выплат работникам учреждений, </w:t>
      </w:r>
      <w:r w:rsidR="00B1202F">
        <w:rPr>
          <w:szCs w:val="28"/>
        </w:rPr>
        <w:t>занятым на</w:t>
      </w:r>
      <w:r w:rsidRPr="005F6287">
        <w:rPr>
          <w:szCs w:val="28"/>
        </w:rPr>
        <w:t xml:space="preserve"> работ</w:t>
      </w:r>
      <w:r w:rsidR="00B1202F">
        <w:rPr>
          <w:szCs w:val="28"/>
        </w:rPr>
        <w:t>ах с</w:t>
      </w:r>
      <w:r w:rsidRPr="005F6287">
        <w:rPr>
          <w:szCs w:val="28"/>
        </w:rPr>
        <w:t xml:space="preserve"> вредны</w:t>
      </w:r>
      <w:r w:rsidR="00B1202F">
        <w:rPr>
          <w:szCs w:val="28"/>
        </w:rPr>
        <w:t>ми</w:t>
      </w:r>
      <w:r w:rsidRPr="005F6287">
        <w:rPr>
          <w:szCs w:val="28"/>
        </w:rPr>
        <w:t xml:space="preserve"> и (или) опасны</w:t>
      </w:r>
      <w:r w:rsidR="00B1202F">
        <w:rPr>
          <w:szCs w:val="28"/>
        </w:rPr>
        <w:t>ми</w:t>
      </w:r>
      <w:r w:rsidRPr="005F6287">
        <w:rPr>
          <w:szCs w:val="28"/>
        </w:rPr>
        <w:t xml:space="preserve"> условия</w:t>
      </w:r>
      <w:r w:rsidR="00B1202F">
        <w:rPr>
          <w:szCs w:val="28"/>
        </w:rPr>
        <w:t>ми</w:t>
      </w:r>
      <w:r w:rsidRPr="005F6287">
        <w:rPr>
          <w:szCs w:val="28"/>
        </w:rPr>
        <w:t xml:space="preserve"> труда, в зависимости от фактического состояния условий труда, устанавливается от 4 % к должностному окладу по результатам проведения специальной оценки условий труда на основании приказа руководителя учреждения.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4.</w:t>
      </w:r>
      <w:r w:rsidR="00017A9A">
        <w:rPr>
          <w:szCs w:val="28"/>
        </w:rPr>
        <w:t>5</w:t>
      </w:r>
      <w:r w:rsidRPr="005F6287">
        <w:rPr>
          <w:szCs w:val="28"/>
        </w:rPr>
        <w:t>. Доплата за совмещение профессий (должностей) устанавливается работнику учреждения, выполняющему наряду со своей основной работой, определенной трудовым договором, дополнительную работу по другой профессии (должности).</w:t>
      </w:r>
    </w:p>
    <w:p w:rsidR="00547EBB" w:rsidRDefault="00547EBB" w:rsidP="00547EBB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Доплата за расширение зон обслуживания устанавливается работнику учреждения, выполняющему наряду со своей основной работой, определенной трудовым договором, дополнительную работу по одной и той же профессии (должности).</w:t>
      </w:r>
    </w:p>
    <w:p w:rsidR="00547EBB" w:rsidRDefault="00547EBB" w:rsidP="00547EBB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учреждения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Размер доплаты устанавливается учреждением самостоятельно</w:t>
      </w:r>
      <w:r w:rsidR="00017A9A">
        <w:rPr>
          <w:szCs w:val="28"/>
        </w:rPr>
        <w:t xml:space="preserve"> </w:t>
      </w:r>
      <w:r w:rsidR="00017A9A" w:rsidRPr="00017A9A">
        <w:rPr>
          <w:szCs w:val="28"/>
        </w:rPr>
        <w:t xml:space="preserve">на основании </w:t>
      </w:r>
      <w:r w:rsidR="000B14B8">
        <w:rPr>
          <w:szCs w:val="28"/>
        </w:rPr>
        <w:t>настоящего</w:t>
      </w:r>
      <w:r w:rsidR="00017A9A" w:rsidRPr="00017A9A">
        <w:rPr>
          <w:szCs w:val="28"/>
        </w:rPr>
        <w:t xml:space="preserve"> Положения</w:t>
      </w:r>
      <w:r w:rsidRPr="005F6287">
        <w:rPr>
          <w:szCs w:val="28"/>
        </w:rPr>
        <w:t xml:space="preserve"> в соответствии с локальными нормативными актами</w:t>
      </w:r>
      <w:r w:rsidR="0047510A">
        <w:rPr>
          <w:szCs w:val="28"/>
        </w:rPr>
        <w:t xml:space="preserve"> с учетом содержания и (или) объема дополнительной работы</w:t>
      </w:r>
      <w:r w:rsidRPr="005F6287">
        <w:rPr>
          <w:szCs w:val="28"/>
        </w:rPr>
        <w:t>.</w:t>
      </w:r>
    </w:p>
    <w:p w:rsidR="0047510A" w:rsidRDefault="00017A9A" w:rsidP="0047510A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4.6</w:t>
      </w:r>
      <w:r w:rsidR="005F6287" w:rsidRPr="005F6287">
        <w:rPr>
          <w:szCs w:val="28"/>
        </w:rPr>
        <w:t xml:space="preserve">. Доплата за работу в ночное время производится работникам, осуществляющим профессиональную деятельность по общеотраслевым профессиям рабочих, за каждый час работы в ночное время (с 22 часов до 6 часов), в соответствии со </w:t>
      </w:r>
      <w:hyperlink r:id="rId11">
        <w:r w:rsidR="005F6287" w:rsidRPr="005F6287">
          <w:rPr>
            <w:szCs w:val="28"/>
          </w:rPr>
          <w:t>статьей 1</w:t>
        </w:r>
      </w:hyperlink>
      <w:r w:rsidR="005F6287" w:rsidRPr="005F6287">
        <w:rPr>
          <w:szCs w:val="28"/>
        </w:rPr>
        <w:t xml:space="preserve">54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="0047510A" w:rsidRPr="0047510A">
        <w:rPr>
          <w:szCs w:val="28"/>
        </w:rPr>
        <w:t xml:space="preserve"> </w:t>
      </w:r>
      <w:r w:rsidR="0047510A" w:rsidRPr="005F6287">
        <w:rPr>
          <w:szCs w:val="28"/>
        </w:rPr>
        <w:t xml:space="preserve">и </w:t>
      </w:r>
      <w:r w:rsidR="0047510A">
        <w:rPr>
          <w:szCs w:val="28"/>
        </w:rPr>
        <w:t>иными</w:t>
      </w:r>
      <w:r w:rsidR="0047510A" w:rsidRPr="005F6287">
        <w:rPr>
          <w:szCs w:val="28"/>
        </w:rPr>
        <w:t xml:space="preserve"> нормативными правовыми актами Российской Федерации и Мурманской области, содержащими нормы трудового права.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lastRenderedPageBreak/>
        <w:t>4.</w:t>
      </w:r>
      <w:r w:rsidR="00017A9A">
        <w:rPr>
          <w:szCs w:val="28"/>
        </w:rPr>
        <w:t>7</w:t>
      </w:r>
      <w:r w:rsidRPr="005F6287">
        <w:rPr>
          <w:szCs w:val="28"/>
        </w:rPr>
        <w:t>. Оплата труда работникам, привлеченны</w:t>
      </w:r>
      <w:r w:rsidR="000E16DC">
        <w:rPr>
          <w:szCs w:val="28"/>
        </w:rPr>
        <w:t>м</w:t>
      </w:r>
      <w:r w:rsidRPr="005F6287">
        <w:rPr>
          <w:szCs w:val="28"/>
        </w:rPr>
        <w:t xml:space="preserve"> к сверхурочной работе</w:t>
      </w:r>
      <w:r w:rsidR="000B14B8">
        <w:rPr>
          <w:szCs w:val="28"/>
        </w:rPr>
        <w:t>,</w:t>
      </w:r>
      <w:r w:rsidRPr="005F6287">
        <w:rPr>
          <w:szCs w:val="28"/>
        </w:rPr>
        <w:t xml:space="preserve"> производится в соответствии со статьей 152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="00024CE9" w:rsidRPr="005F6287">
        <w:rPr>
          <w:szCs w:val="28"/>
        </w:rPr>
        <w:t xml:space="preserve"> </w:t>
      </w:r>
      <w:r w:rsidRPr="005F6287">
        <w:rPr>
          <w:szCs w:val="28"/>
        </w:rPr>
        <w:t xml:space="preserve">и </w:t>
      </w:r>
      <w:r w:rsidR="0047510A">
        <w:rPr>
          <w:szCs w:val="28"/>
        </w:rPr>
        <w:t>иными</w:t>
      </w:r>
      <w:r w:rsidRPr="005F6287">
        <w:rPr>
          <w:szCs w:val="28"/>
        </w:rPr>
        <w:t xml:space="preserve"> нормативными правовыми актами Российской Федерации и Мурманской области, содержащими нормы трудового права.</w:t>
      </w:r>
    </w:p>
    <w:p w:rsidR="001C27AA" w:rsidRDefault="001C27AA" w:rsidP="0031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Конкретные размеры оплаты за сверхурочную работу </w:t>
      </w:r>
      <w:r w:rsidR="000B14B8">
        <w:rPr>
          <w:szCs w:val="28"/>
        </w:rPr>
        <w:t>устанавливаю</w:t>
      </w:r>
      <w:r w:rsidRPr="005F6287">
        <w:rPr>
          <w:szCs w:val="28"/>
        </w:rPr>
        <w:t xml:space="preserve">тся учреждением самостоятельно </w:t>
      </w:r>
      <w:r w:rsidR="00017A9A" w:rsidRPr="00017A9A">
        <w:rPr>
          <w:szCs w:val="28"/>
        </w:rPr>
        <w:t xml:space="preserve">на основании </w:t>
      </w:r>
      <w:r w:rsidR="000B14B8">
        <w:rPr>
          <w:szCs w:val="28"/>
        </w:rPr>
        <w:t xml:space="preserve">настоящего </w:t>
      </w:r>
      <w:r w:rsidR="00017A9A" w:rsidRPr="00017A9A">
        <w:rPr>
          <w:szCs w:val="28"/>
        </w:rPr>
        <w:t>Положения</w:t>
      </w:r>
      <w:r w:rsidR="00017A9A" w:rsidRPr="005F6287">
        <w:rPr>
          <w:szCs w:val="28"/>
        </w:rPr>
        <w:t xml:space="preserve"> </w:t>
      </w:r>
      <w:r w:rsidRPr="005F6287">
        <w:rPr>
          <w:szCs w:val="28"/>
        </w:rPr>
        <w:t>в соответствии с локальными нормативными актами</w:t>
      </w:r>
      <w:r>
        <w:rPr>
          <w:szCs w:val="28"/>
          <w:lang w:eastAsia="ru-RU"/>
        </w:rPr>
        <w:t>.</w:t>
      </w:r>
    </w:p>
    <w:p w:rsidR="001C27AA" w:rsidRDefault="001C27AA" w:rsidP="0031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4.</w:t>
      </w:r>
      <w:r w:rsidR="00017A9A">
        <w:rPr>
          <w:szCs w:val="28"/>
        </w:rPr>
        <w:t>8</w:t>
      </w:r>
      <w:r w:rsidRPr="005F6287">
        <w:rPr>
          <w:szCs w:val="28"/>
        </w:rPr>
        <w:t>. Оплата труда работник</w:t>
      </w:r>
      <w:r w:rsidR="000E16DC">
        <w:rPr>
          <w:szCs w:val="28"/>
        </w:rPr>
        <w:t>ам</w:t>
      </w:r>
      <w:r w:rsidRPr="005F6287">
        <w:rPr>
          <w:szCs w:val="28"/>
        </w:rPr>
        <w:t>, привлеченны</w:t>
      </w:r>
      <w:r w:rsidR="000E16DC">
        <w:rPr>
          <w:szCs w:val="28"/>
        </w:rPr>
        <w:t>м</w:t>
      </w:r>
      <w:r w:rsidRPr="005F6287">
        <w:rPr>
          <w:szCs w:val="28"/>
        </w:rPr>
        <w:t xml:space="preserve"> к работе в выходной или нерабочий праздничный день</w:t>
      </w:r>
      <w:r w:rsidR="000B14B8">
        <w:rPr>
          <w:szCs w:val="28"/>
        </w:rPr>
        <w:t>,</w:t>
      </w:r>
      <w:r w:rsidRPr="005F6287">
        <w:rPr>
          <w:szCs w:val="28"/>
        </w:rPr>
        <w:t xml:space="preserve"> производится в соответствии со статьей 153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>едерации</w:t>
      </w:r>
      <w:r w:rsidRPr="005F6287">
        <w:rPr>
          <w:szCs w:val="28"/>
        </w:rPr>
        <w:t xml:space="preserve"> и </w:t>
      </w:r>
      <w:r w:rsidR="0047510A">
        <w:rPr>
          <w:szCs w:val="28"/>
        </w:rPr>
        <w:t>иными</w:t>
      </w:r>
      <w:r w:rsidRPr="005F6287">
        <w:rPr>
          <w:szCs w:val="28"/>
        </w:rPr>
        <w:t xml:space="preserve"> нормативными правовыми актами Российской Федерации и Мурманской области, содержащими нормы трудового права.</w:t>
      </w:r>
    </w:p>
    <w:p w:rsidR="00C57E3B" w:rsidRDefault="005F6287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>4.</w:t>
      </w:r>
      <w:r w:rsidR="00017A9A">
        <w:rPr>
          <w:szCs w:val="28"/>
        </w:rPr>
        <w:t>9</w:t>
      </w:r>
      <w:r w:rsidRPr="005F6287">
        <w:rPr>
          <w:szCs w:val="28"/>
        </w:rPr>
        <w:t xml:space="preserve">. Оплата труда работникам за выполнение работ в других условиях, отклоняющихся от нормальных (разделение рабочего дня на части), производится в соответствии со статьей 105 </w:t>
      </w:r>
      <w:r w:rsidR="00024CE9" w:rsidRPr="005F6287">
        <w:rPr>
          <w:szCs w:val="28"/>
        </w:rPr>
        <w:t>Т</w:t>
      </w:r>
      <w:r w:rsidR="00024CE9">
        <w:rPr>
          <w:szCs w:val="28"/>
        </w:rPr>
        <w:t>рудового кодекса</w:t>
      </w:r>
      <w:r w:rsidR="00024CE9" w:rsidRPr="005F6287">
        <w:rPr>
          <w:szCs w:val="28"/>
        </w:rPr>
        <w:t xml:space="preserve"> Р</w:t>
      </w:r>
      <w:r w:rsidR="00024CE9">
        <w:rPr>
          <w:szCs w:val="28"/>
        </w:rPr>
        <w:t xml:space="preserve">оссийской </w:t>
      </w:r>
      <w:r w:rsidR="00024CE9" w:rsidRPr="005F6287">
        <w:rPr>
          <w:szCs w:val="28"/>
        </w:rPr>
        <w:t>Ф</w:t>
      </w:r>
      <w:r w:rsidR="00024CE9">
        <w:rPr>
          <w:szCs w:val="28"/>
        </w:rPr>
        <w:t xml:space="preserve">едерации </w:t>
      </w:r>
      <w:r w:rsidRPr="005F6287">
        <w:rPr>
          <w:szCs w:val="28"/>
        </w:rPr>
        <w:t xml:space="preserve">и </w:t>
      </w:r>
      <w:r w:rsidR="0047510A">
        <w:rPr>
          <w:szCs w:val="28"/>
        </w:rPr>
        <w:t>иными</w:t>
      </w:r>
      <w:r w:rsidRPr="005F6287">
        <w:rPr>
          <w:szCs w:val="28"/>
        </w:rPr>
        <w:t xml:space="preserve"> нормативными правовыми актами Российской Федерации и Мурманской области, содержащими нормы трудового права.</w:t>
      </w:r>
    </w:p>
    <w:p w:rsidR="00B1202F" w:rsidRDefault="00FF53C2" w:rsidP="00017A9A">
      <w:pPr>
        <w:spacing w:after="0" w:line="240" w:lineRule="auto"/>
        <w:ind w:firstLine="708"/>
        <w:contextualSpacing/>
        <w:jc w:val="both"/>
        <w:rPr>
          <w:szCs w:val="28"/>
        </w:rPr>
      </w:pPr>
      <w:r w:rsidRPr="005F6287">
        <w:rPr>
          <w:szCs w:val="28"/>
        </w:rPr>
        <w:t xml:space="preserve">Размер доплаты устанавливается учреждением самостоятельно </w:t>
      </w:r>
      <w:r w:rsidR="00017A9A" w:rsidRPr="00017A9A">
        <w:rPr>
          <w:szCs w:val="28"/>
        </w:rPr>
        <w:t xml:space="preserve">на основании </w:t>
      </w:r>
      <w:r w:rsidR="000B14B8">
        <w:rPr>
          <w:szCs w:val="28"/>
        </w:rPr>
        <w:t>настоящего</w:t>
      </w:r>
      <w:r w:rsidR="00017A9A" w:rsidRPr="00017A9A">
        <w:rPr>
          <w:szCs w:val="28"/>
        </w:rPr>
        <w:t xml:space="preserve"> Положения</w:t>
      </w:r>
      <w:r w:rsidR="00017A9A" w:rsidRPr="005F6287">
        <w:rPr>
          <w:szCs w:val="28"/>
        </w:rPr>
        <w:t xml:space="preserve"> </w:t>
      </w:r>
      <w:r w:rsidRPr="005F6287">
        <w:rPr>
          <w:szCs w:val="28"/>
        </w:rPr>
        <w:t>в соответствии с локальными нормативными актами.</w:t>
      </w:r>
    </w:p>
    <w:p w:rsidR="00C860D1" w:rsidRDefault="00B1202F" w:rsidP="00017A9A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4.10. </w:t>
      </w:r>
      <w:r w:rsidRPr="005F6287">
        <w:rPr>
          <w:szCs w:val="28"/>
        </w:rPr>
        <w:t>Руководитель учреждения обеспечивает проведение специальной оценки условий труда с целью обеспечения безопасных условий труда, соответствующих государственным нормативным требованиям охраны труда, и сокращения количества рабочих мест, которые таким требованиям не соответствуют.</w:t>
      </w:r>
    </w:p>
    <w:p w:rsidR="00C57E3B" w:rsidRDefault="00C860D1" w:rsidP="00017A9A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4.11. Выплаты компенсационного </w:t>
      </w:r>
      <w:r w:rsidRPr="00F84E5C">
        <w:rPr>
          <w:szCs w:val="28"/>
        </w:rPr>
        <w:t xml:space="preserve">характера </w:t>
      </w:r>
      <w:r>
        <w:rPr>
          <w:szCs w:val="28"/>
        </w:rPr>
        <w:t>осуществляются</w:t>
      </w:r>
      <w:r w:rsidRPr="00F84E5C">
        <w:rPr>
          <w:szCs w:val="28"/>
        </w:rPr>
        <w:t xml:space="preserve"> в пределах предоставленн</w:t>
      </w:r>
      <w:r>
        <w:rPr>
          <w:szCs w:val="28"/>
        </w:rPr>
        <w:t>ой</w:t>
      </w:r>
      <w:r w:rsidRPr="00F84E5C">
        <w:rPr>
          <w:szCs w:val="28"/>
        </w:rPr>
        <w:t xml:space="preserve"> субсиди</w:t>
      </w:r>
      <w:r>
        <w:rPr>
          <w:szCs w:val="28"/>
        </w:rPr>
        <w:t>и</w:t>
      </w:r>
      <w:r w:rsidRPr="00F84E5C">
        <w:rPr>
          <w:szCs w:val="28"/>
        </w:rPr>
        <w:t xml:space="preserve"> на финансовое обеспечение выполнения муниципального задания на оказание муниципальных услуг (выполнение работ) в части оплаты труда работников учреждения, предусмотренн</w:t>
      </w:r>
      <w:r>
        <w:rPr>
          <w:szCs w:val="28"/>
        </w:rPr>
        <w:t>ой</w:t>
      </w:r>
      <w:r w:rsidRPr="00F84E5C">
        <w:rPr>
          <w:szCs w:val="28"/>
        </w:rPr>
        <w:t xml:space="preserve"> в бюджете </w:t>
      </w:r>
      <w:r>
        <w:rPr>
          <w:szCs w:val="28"/>
        </w:rPr>
        <w:t xml:space="preserve">муниципального </w:t>
      </w:r>
      <w:r w:rsidRPr="00F84E5C">
        <w:rPr>
          <w:szCs w:val="28"/>
        </w:rPr>
        <w:t>образования город Мурманск на соответствующий финансовый год.</w:t>
      </w:r>
      <w:r w:rsidR="00C57E3B">
        <w:rPr>
          <w:szCs w:val="28"/>
        </w:rPr>
        <w:t>».</w:t>
      </w:r>
    </w:p>
    <w:p w:rsidR="00C57E3B" w:rsidRDefault="00C57E3B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1.</w:t>
      </w:r>
      <w:r w:rsidR="00464B86">
        <w:rPr>
          <w:szCs w:val="28"/>
        </w:rPr>
        <w:t>5</w:t>
      </w:r>
      <w:r>
        <w:rPr>
          <w:szCs w:val="28"/>
        </w:rPr>
        <w:t xml:space="preserve">. Раздел 5 «Перечень, порядок и условия установления выплат </w:t>
      </w:r>
      <w:r w:rsidR="00F84E5C">
        <w:rPr>
          <w:szCs w:val="28"/>
        </w:rPr>
        <w:t>стимулирующего</w:t>
      </w:r>
      <w:r>
        <w:rPr>
          <w:szCs w:val="28"/>
        </w:rPr>
        <w:t xml:space="preserve"> характера» изложить в следующей редакции:</w:t>
      </w:r>
    </w:p>
    <w:p w:rsidR="000B14B8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«</w:t>
      </w:r>
      <w:r w:rsidR="000B14B8">
        <w:rPr>
          <w:szCs w:val="28"/>
        </w:rPr>
        <w:t>5. Перечень, порядок и условия установления выплат стимулирующего характера</w:t>
      </w:r>
    </w:p>
    <w:p w:rsidR="00F84E5C" w:rsidRDefault="00453063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5.1. </w:t>
      </w:r>
      <w:r w:rsidR="00F84E5C" w:rsidRPr="00F84E5C">
        <w:rPr>
          <w:szCs w:val="28"/>
        </w:rPr>
        <w:t>В учреждениях устанавливаются следующие виды выплат стимулирующего характера: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</w:t>
      </w:r>
      <w:r w:rsidR="00453063">
        <w:rPr>
          <w:szCs w:val="28"/>
        </w:rPr>
        <w:t>1.</w:t>
      </w:r>
      <w:r w:rsidRPr="00F84E5C">
        <w:rPr>
          <w:szCs w:val="28"/>
        </w:rPr>
        <w:t>1. Стимулирующие доплаты и надбавки: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стаж непрерывной работы.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сложность, напряженность (интенсивность), высокие результаты работы;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классность;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lastRenderedPageBreak/>
        <w:t>за квал</w:t>
      </w:r>
      <w:r w:rsidR="000B14B8">
        <w:rPr>
          <w:szCs w:val="28"/>
        </w:rPr>
        <w:t>ификацию (высокую квалификацию).</w:t>
      </w:r>
    </w:p>
    <w:p w:rsidR="00F84E5C" w:rsidRDefault="00F84E5C" w:rsidP="00453063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5.</w:t>
      </w:r>
      <w:r w:rsidR="00453063">
        <w:rPr>
          <w:szCs w:val="28"/>
        </w:rPr>
        <w:t>1</w:t>
      </w:r>
      <w:r w:rsidRPr="00F84E5C">
        <w:rPr>
          <w:szCs w:val="28"/>
        </w:rPr>
        <w:t>.2. Премии:</w:t>
      </w:r>
    </w:p>
    <w:p w:rsid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основные результаты работы (месяц, квартал, год);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за выполнение особо важных или срочных работ;</w:t>
      </w:r>
    </w:p>
    <w:p w:rsidR="00F84E5C" w:rsidRPr="00F84E5C" w:rsidRDefault="00F84E5C" w:rsidP="00403D86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единовременные премии.</w:t>
      </w:r>
    </w:p>
    <w:p w:rsidR="00453063" w:rsidRDefault="00453063" w:rsidP="00453063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5.2. Размеры и условия осуществления выплат стимулирующего характера (за исключением надбавки за стаж непрерывной работы) закрепляются в коллективных договорах, соглашениях, локальных нормативных актах на основе критериев и показателей эффективности работы различных категорий работников.</w:t>
      </w:r>
    </w:p>
    <w:p w:rsidR="00453063" w:rsidRDefault="00453063" w:rsidP="00453063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Разработка критериев и показателей эффективности работы осуществляется с учетом следующих принципов:</w:t>
      </w:r>
    </w:p>
    <w:p w:rsidR="00453063" w:rsidRPr="00F84E5C" w:rsidRDefault="00453063" w:rsidP="0045306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объективност</w:t>
      </w:r>
      <w:r w:rsidR="000B14B8">
        <w:rPr>
          <w:szCs w:val="28"/>
        </w:rPr>
        <w:t>и</w:t>
      </w:r>
      <w:r w:rsidRPr="00F84E5C">
        <w:rPr>
          <w:szCs w:val="28"/>
        </w:rPr>
        <w:t xml:space="preserve"> - размер вознаграждения работника должен определяться на основе объективной оценки результатов его труда;</w:t>
      </w:r>
    </w:p>
    <w:p w:rsidR="00453063" w:rsidRPr="00F84E5C" w:rsidRDefault="00453063" w:rsidP="0045306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предсказуемост</w:t>
      </w:r>
      <w:r w:rsidR="000B14B8">
        <w:rPr>
          <w:szCs w:val="28"/>
        </w:rPr>
        <w:t>и</w:t>
      </w:r>
      <w:r w:rsidRPr="00F84E5C">
        <w:rPr>
          <w:szCs w:val="28"/>
        </w:rPr>
        <w:t xml:space="preserve"> - работник должен знать, какое вознаграждение он получит в зависимости от результатов своего труда;</w:t>
      </w:r>
    </w:p>
    <w:p w:rsidR="00453063" w:rsidRPr="00F84E5C" w:rsidRDefault="00453063" w:rsidP="0045306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адекватност</w:t>
      </w:r>
      <w:r w:rsidR="000B14B8">
        <w:rPr>
          <w:szCs w:val="28"/>
        </w:rPr>
        <w:t>и</w:t>
      </w:r>
      <w:r w:rsidRPr="00F84E5C">
        <w:rPr>
          <w:szCs w:val="28"/>
        </w:rPr>
        <w:t xml:space="preserve"> - вознаграждение должно быть адекватно трудовому вкладу каждого работника в результат деятельности учреждения, его опыту и уровню квалификации;</w:t>
      </w:r>
    </w:p>
    <w:p w:rsidR="00453063" w:rsidRPr="00F84E5C" w:rsidRDefault="000B14B8" w:rsidP="0045306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своевременности</w:t>
      </w:r>
      <w:r w:rsidR="00453063" w:rsidRPr="00F84E5C">
        <w:rPr>
          <w:szCs w:val="28"/>
        </w:rPr>
        <w:t xml:space="preserve"> - вознаграждение должно следовать за достижением результата;</w:t>
      </w:r>
    </w:p>
    <w:p w:rsidR="00453063" w:rsidRPr="00F84E5C" w:rsidRDefault="000B14B8" w:rsidP="0045306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справедливости</w:t>
      </w:r>
      <w:r w:rsidR="00453063" w:rsidRPr="00F84E5C">
        <w:rPr>
          <w:szCs w:val="28"/>
        </w:rPr>
        <w:t xml:space="preserve"> - правила определения вознаграждения должны быть понятны каждому работнику;</w:t>
      </w:r>
    </w:p>
    <w:p w:rsidR="00453063" w:rsidRPr="00F84E5C" w:rsidRDefault="000B14B8" w:rsidP="0045306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прозрачности</w:t>
      </w:r>
      <w:r w:rsidR="00453063" w:rsidRPr="00F84E5C">
        <w:rPr>
          <w:szCs w:val="28"/>
        </w:rPr>
        <w:t xml:space="preserve"> - решени</w:t>
      </w:r>
      <w:r w:rsidR="00BA7F85">
        <w:rPr>
          <w:szCs w:val="28"/>
        </w:rPr>
        <w:t>я</w:t>
      </w:r>
      <w:r w:rsidR="00453063" w:rsidRPr="00F84E5C">
        <w:rPr>
          <w:szCs w:val="28"/>
        </w:rPr>
        <w:t xml:space="preserve"> о выплатах и их размерах</w:t>
      </w:r>
      <w:r w:rsidR="00BA7F85">
        <w:rPr>
          <w:szCs w:val="28"/>
        </w:rPr>
        <w:t xml:space="preserve"> должны приниматься</w:t>
      </w:r>
      <w:r w:rsidR="00453063" w:rsidRPr="00F84E5C">
        <w:rPr>
          <w:szCs w:val="28"/>
        </w:rPr>
        <w:t xml:space="preserve"> с учетом мнения представительного органа работников.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5.</w:t>
      </w:r>
      <w:r w:rsidR="00311912">
        <w:rPr>
          <w:szCs w:val="28"/>
        </w:rPr>
        <w:t>3</w:t>
      </w:r>
      <w:r w:rsidRPr="00F84E5C">
        <w:rPr>
          <w:szCs w:val="28"/>
        </w:rPr>
        <w:t>. Надбавка к должностному окладу (окладу) за стаж непрерывной работы устанавливается следующим работникам учреждений: мастерам участка (включая старшего), работникам рабочих профессий.</w:t>
      </w:r>
    </w:p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Выплата надбавки работникам за стаж непрерывной работы зависит от общего количества лет, проработанных в данном учреждении, и устанавливается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F84E5C" w:rsidRPr="00F84E5C" w:rsidTr="00F84E5C">
        <w:tc>
          <w:tcPr>
            <w:tcW w:w="4678" w:type="dxa"/>
          </w:tcPr>
          <w:p w:rsidR="00F84E5C" w:rsidRPr="00F84E5C" w:rsidRDefault="00A119BD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F84E5C" w:rsidRPr="00F84E5C">
              <w:rPr>
                <w:szCs w:val="28"/>
              </w:rPr>
              <w:t>таж работы</w:t>
            </w:r>
          </w:p>
        </w:tc>
        <w:tc>
          <w:tcPr>
            <w:tcW w:w="4961" w:type="dxa"/>
          </w:tcPr>
          <w:p w:rsidR="00F84E5C" w:rsidRPr="00F84E5C" w:rsidRDefault="00A119BD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F84E5C" w:rsidRPr="00F84E5C">
              <w:rPr>
                <w:szCs w:val="28"/>
              </w:rPr>
              <w:t>азмер надбавки (в процентах)</w:t>
            </w:r>
          </w:p>
        </w:tc>
      </w:tr>
      <w:tr w:rsidR="00F84E5C" w:rsidRPr="00F84E5C" w:rsidTr="007E7487">
        <w:trPr>
          <w:trHeight w:val="341"/>
        </w:trPr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3 до 8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10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8 до 13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15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13 до 18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20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от 18 до 23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25</w:t>
            </w:r>
          </w:p>
        </w:tc>
      </w:tr>
      <w:tr w:rsidR="00F84E5C" w:rsidRPr="00F84E5C" w:rsidTr="00F84E5C">
        <w:tc>
          <w:tcPr>
            <w:tcW w:w="4678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свыше 23 лет</w:t>
            </w:r>
          </w:p>
        </w:tc>
        <w:tc>
          <w:tcPr>
            <w:tcW w:w="4961" w:type="dxa"/>
          </w:tcPr>
          <w:p w:rsidR="00F84E5C" w:rsidRPr="00F84E5C" w:rsidRDefault="00F84E5C" w:rsidP="00403D86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F84E5C">
              <w:rPr>
                <w:szCs w:val="28"/>
              </w:rPr>
              <w:t>30</w:t>
            </w:r>
          </w:p>
        </w:tc>
      </w:tr>
    </w:tbl>
    <w:p w:rsidR="00F84E5C" w:rsidRP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Размер надбавки за стаж непрерывной работы рассчитывается исходя из оклада (должностного оклада) без учета доплат и надбавок.</w:t>
      </w:r>
    </w:p>
    <w:p w:rsidR="00F84E5C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lastRenderedPageBreak/>
        <w:t>5.</w:t>
      </w:r>
      <w:r w:rsidR="00311912">
        <w:rPr>
          <w:szCs w:val="28"/>
        </w:rPr>
        <w:t>4</w:t>
      </w:r>
      <w:r w:rsidRPr="00F84E5C">
        <w:rPr>
          <w:szCs w:val="28"/>
        </w:rPr>
        <w:t>. Надбавка к должностному окладу за сложность, напряженность (интенсивность) и высокие результаты работы устанавливается работникам учреждений с учетом соблюдения следующих критериев: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качественное выполнение работ высокой напряженности и интенсивности (большой объем работ, сложность работ, повышенное требование к качеству работ, систематическое выполнение срочных и неотложных работ, работ, требующих повышенного внимания);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специальный режим работы (работа, связанная с передвижением по городу, выполнение отдельных заданий вне постоянного рабочего места);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компетентность работников при выполнении приоритетных для учреждения работ и принятии соответствующих решений, ответственность в работе по поддержанию высокого уровня деятельности учреждения;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организация и проведение мероприятий, направленных на повышение авторитета и имиджа учреждения среди населения;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участие в наставничестве;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руководство временными рабочими группами;</w:t>
      </w:r>
    </w:p>
    <w:p w:rsidR="00F84E5C" w:rsidRP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особый режим работы (интенсивность и напряженность работы, связанной со спецификой деятельности учреждения);</w:t>
      </w:r>
    </w:p>
    <w:p w:rsidR="00F84E5C" w:rsidRDefault="00F84E5C" w:rsidP="00403D86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высокие результаты работы.</w:t>
      </w:r>
    </w:p>
    <w:p w:rsidR="00311912" w:rsidRDefault="00311912" w:rsidP="0031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Конкретный размер надбавки устанавливается в процентном отношении к окладу (должностному окладу) в соответствии с локальными нормативными актами </w:t>
      </w:r>
      <w:r w:rsidR="00A119BD">
        <w:rPr>
          <w:szCs w:val="28"/>
          <w:lang w:eastAsia="ru-RU"/>
        </w:rPr>
        <w:t>у</w:t>
      </w:r>
      <w:r>
        <w:rPr>
          <w:szCs w:val="28"/>
          <w:lang w:eastAsia="ru-RU"/>
        </w:rPr>
        <w:t>чреждения.</w:t>
      </w:r>
    </w:p>
    <w:p w:rsidR="00F84E5C" w:rsidRDefault="00311912" w:rsidP="00311912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>5.5</w:t>
      </w:r>
      <w:r w:rsidR="00F84E5C" w:rsidRPr="00F84E5C">
        <w:rPr>
          <w:szCs w:val="28"/>
        </w:rPr>
        <w:t>. Надбавка за классность водителям транспортных средств, а также за высокую квалификацию (наставничество) устанавливается приказом руководителя учреждения на определенный период времени</w:t>
      </w:r>
      <w:r>
        <w:rPr>
          <w:szCs w:val="28"/>
        </w:rPr>
        <w:t>.</w:t>
      </w:r>
      <w:r w:rsidR="00F84E5C" w:rsidRPr="00F84E5C">
        <w:rPr>
          <w:szCs w:val="28"/>
        </w:rPr>
        <w:t xml:space="preserve"> </w:t>
      </w:r>
    </w:p>
    <w:p w:rsidR="00311912" w:rsidRDefault="00311912" w:rsidP="0031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Конкретный размер надбавки устанавливается в процентном отношении к окладу (должностному окладу) в соответствии с локальными нормативными актами </w:t>
      </w:r>
      <w:r w:rsidR="00A119BD">
        <w:rPr>
          <w:szCs w:val="28"/>
          <w:lang w:eastAsia="ru-RU"/>
        </w:rPr>
        <w:t>у</w:t>
      </w:r>
      <w:r>
        <w:rPr>
          <w:szCs w:val="28"/>
          <w:lang w:eastAsia="ru-RU"/>
        </w:rPr>
        <w:t>чреждения.</w:t>
      </w:r>
    </w:p>
    <w:p w:rsidR="00F84E5C" w:rsidRDefault="00F84E5C" w:rsidP="00403D86">
      <w:pPr>
        <w:pStyle w:val="ab"/>
        <w:tabs>
          <w:tab w:val="left" w:pos="993"/>
        </w:tabs>
        <w:spacing w:after="0" w:line="240" w:lineRule="auto"/>
        <w:ind w:left="0" w:firstLine="708"/>
        <w:jc w:val="both"/>
        <w:rPr>
          <w:szCs w:val="28"/>
        </w:rPr>
      </w:pPr>
      <w:r w:rsidRPr="00F84E5C">
        <w:rPr>
          <w:szCs w:val="28"/>
        </w:rPr>
        <w:t>5.</w:t>
      </w:r>
      <w:r w:rsidR="00311912">
        <w:rPr>
          <w:szCs w:val="28"/>
        </w:rPr>
        <w:t>6</w:t>
      </w:r>
      <w:r w:rsidRPr="00F84E5C">
        <w:rPr>
          <w:szCs w:val="28"/>
        </w:rPr>
        <w:t>. В целях поощрения работников учреждени</w:t>
      </w:r>
      <w:r w:rsidR="00A119BD">
        <w:rPr>
          <w:szCs w:val="28"/>
        </w:rPr>
        <w:t>я</w:t>
      </w:r>
      <w:r w:rsidRPr="00F84E5C">
        <w:rPr>
          <w:szCs w:val="28"/>
        </w:rPr>
        <w:t xml:space="preserve"> за выполненную работу устанавливаются премии:</w:t>
      </w:r>
    </w:p>
    <w:p w:rsidR="00F84E5C" w:rsidRDefault="00F84E5C" w:rsidP="00403D86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премия за основные результаты работы (за</w:t>
      </w:r>
      <w:r w:rsidR="00D65997">
        <w:rPr>
          <w:szCs w:val="28"/>
        </w:rPr>
        <w:t xml:space="preserve"> </w:t>
      </w:r>
      <w:r w:rsidRPr="00F84E5C">
        <w:rPr>
          <w:szCs w:val="28"/>
        </w:rPr>
        <w:t>месяц,</w:t>
      </w:r>
      <w:r w:rsidR="00D65997">
        <w:rPr>
          <w:szCs w:val="28"/>
        </w:rPr>
        <w:t xml:space="preserve"> </w:t>
      </w:r>
      <w:r w:rsidRPr="00F84E5C">
        <w:rPr>
          <w:szCs w:val="28"/>
        </w:rPr>
        <w:t>квартал,</w:t>
      </w:r>
      <w:r w:rsidR="00D65997">
        <w:rPr>
          <w:szCs w:val="28"/>
        </w:rPr>
        <w:t xml:space="preserve"> </w:t>
      </w:r>
      <w:r w:rsidRPr="00F84E5C">
        <w:rPr>
          <w:szCs w:val="28"/>
        </w:rPr>
        <w:t>год);</w:t>
      </w:r>
    </w:p>
    <w:p w:rsidR="00F84E5C" w:rsidRDefault="00F84E5C" w:rsidP="00403D86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премия за выполнение особо важных или срочных работ;</w:t>
      </w:r>
    </w:p>
    <w:p w:rsidR="00F84E5C" w:rsidRDefault="00F84E5C" w:rsidP="00403D86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84E5C">
        <w:rPr>
          <w:szCs w:val="28"/>
        </w:rPr>
        <w:t>единовременные премии.</w:t>
      </w:r>
    </w:p>
    <w:p w:rsidR="009A1435" w:rsidRPr="009A1435" w:rsidRDefault="009A1435" w:rsidP="009A1435">
      <w:pPr>
        <w:tabs>
          <w:tab w:val="left" w:pos="993"/>
        </w:tabs>
        <w:spacing w:after="0" w:line="240" w:lineRule="auto"/>
        <w:ind w:left="142" w:firstLine="567"/>
        <w:jc w:val="both"/>
        <w:rPr>
          <w:szCs w:val="28"/>
        </w:rPr>
      </w:pPr>
      <w:r w:rsidRPr="009A1435">
        <w:rPr>
          <w:szCs w:val="28"/>
        </w:rPr>
        <w:t>Премирование работников учреждени</w:t>
      </w:r>
      <w:r w:rsidR="00A52506">
        <w:rPr>
          <w:szCs w:val="28"/>
        </w:rPr>
        <w:t>я</w:t>
      </w:r>
      <w:r w:rsidRPr="009A1435">
        <w:rPr>
          <w:szCs w:val="28"/>
        </w:rPr>
        <w:t xml:space="preserve"> осуществляется на основании Положения о премировании, утверждаемого приказом по учреждению и согласованного с комитетом, в котором наряду с условиями премирования указывается перечень нарушений, за которые премия не начисляется.</w:t>
      </w:r>
    </w:p>
    <w:p w:rsidR="009A1435" w:rsidRPr="009A1435" w:rsidRDefault="009A1435" w:rsidP="009A1435">
      <w:pPr>
        <w:spacing w:after="0" w:line="240" w:lineRule="auto"/>
        <w:ind w:firstLine="708"/>
        <w:contextualSpacing/>
        <w:jc w:val="both"/>
        <w:rPr>
          <w:szCs w:val="28"/>
          <w:lang w:eastAsia="ru-RU"/>
        </w:rPr>
      </w:pPr>
      <w:r w:rsidRPr="00F84E5C">
        <w:rPr>
          <w:szCs w:val="28"/>
        </w:rPr>
        <w:t>Решение о выплате премии за квартал, год</w:t>
      </w:r>
      <w:r>
        <w:rPr>
          <w:szCs w:val="28"/>
        </w:rPr>
        <w:t xml:space="preserve">, </w:t>
      </w:r>
      <w:r w:rsidRPr="00F84E5C">
        <w:rPr>
          <w:szCs w:val="28"/>
        </w:rPr>
        <w:t>выполнение особо важных или срочных работ принимается руководителем учреждения и</w:t>
      </w:r>
      <w:r w:rsidR="00D65997">
        <w:rPr>
          <w:szCs w:val="28"/>
        </w:rPr>
        <w:t xml:space="preserve"> </w:t>
      </w:r>
      <w:r w:rsidRPr="00F84E5C">
        <w:rPr>
          <w:szCs w:val="28"/>
        </w:rPr>
        <w:t xml:space="preserve">согласовывается с комитетом. </w:t>
      </w:r>
      <w:r w:rsidRPr="009A1435">
        <w:rPr>
          <w:szCs w:val="28"/>
          <w:lang w:eastAsia="ru-RU"/>
        </w:rPr>
        <w:t>Премиальные выплаты не являются обязательными.</w:t>
      </w:r>
    </w:p>
    <w:p w:rsidR="009A1435" w:rsidRPr="00F84E5C" w:rsidRDefault="009A1435" w:rsidP="009A1435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5.6.1. </w:t>
      </w:r>
      <w:r w:rsidRPr="00F84E5C">
        <w:rPr>
          <w:szCs w:val="28"/>
        </w:rPr>
        <w:t>При премировании за основные результаты работы учитываются: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результаты работы учреждения и его структурных подразделений по выполнению плановых заданий;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высокое качество выполненных работ;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lastRenderedPageBreak/>
        <w:t>инициатива, творчество;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применение в работе современных форм и методов организации труда;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качественная подготовка и своевременная сдача отчетности;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оперативное и качественное выполнение заданий руководства и поручений комитета;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выполнение личных планов сотрудников;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отсутствие обоснованных жалоб и претензий к выполненной работе;</w:t>
      </w:r>
    </w:p>
    <w:p w:rsidR="009A1435" w:rsidRPr="0072566E" w:rsidRDefault="009A1435" w:rsidP="009A143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обязательное соблюдение трудовой дисциплины.</w:t>
      </w:r>
    </w:p>
    <w:p w:rsidR="009A1435" w:rsidRPr="00F84E5C" w:rsidRDefault="009A1435" w:rsidP="009A1435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5.6.2. </w:t>
      </w:r>
      <w:r w:rsidR="00A52506">
        <w:rPr>
          <w:szCs w:val="28"/>
        </w:rPr>
        <w:t>Основания</w:t>
      </w:r>
      <w:r w:rsidRPr="00F84E5C">
        <w:rPr>
          <w:szCs w:val="28"/>
        </w:rPr>
        <w:t>м</w:t>
      </w:r>
      <w:r w:rsidR="00A52506">
        <w:rPr>
          <w:szCs w:val="28"/>
        </w:rPr>
        <w:t>и</w:t>
      </w:r>
      <w:r w:rsidRPr="00F84E5C">
        <w:rPr>
          <w:szCs w:val="28"/>
        </w:rPr>
        <w:t xml:space="preserve"> для начисления премии за выполнение особ</w:t>
      </w:r>
      <w:r w:rsidR="00A52506">
        <w:rPr>
          <w:szCs w:val="28"/>
        </w:rPr>
        <w:t>о важных или срочных работ являю</w:t>
      </w:r>
      <w:r w:rsidRPr="00F84E5C">
        <w:rPr>
          <w:szCs w:val="28"/>
        </w:rPr>
        <w:t>тся:</w:t>
      </w:r>
    </w:p>
    <w:p w:rsidR="009A1435" w:rsidRPr="0072566E" w:rsidRDefault="009A1435" w:rsidP="009A1435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организация и проведение мероприятий, направленных на повышение авторитета и имиджа учреждения;</w:t>
      </w:r>
    </w:p>
    <w:p w:rsidR="009A1435" w:rsidRPr="0072566E" w:rsidRDefault="009A1435" w:rsidP="009A1435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выполнение внеплановых работ;</w:t>
      </w:r>
    </w:p>
    <w:p w:rsidR="009A1435" w:rsidRPr="0072566E" w:rsidRDefault="009A1435" w:rsidP="009A1435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участие в мероприятиях по предотвращению внештатных и чрезвычайных ситуаций;</w:t>
      </w:r>
    </w:p>
    <w:p w:rsidR="009A1435" w:rsidRPr="0072566E" w:rsidRDefault="009A1435" w:rsidP="009A1435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качественная подготовка срочной информации, аналитической и другой отчетности в ограниченные сроки;</w:t>
      </w:r>
    </w:p>
    <w:p w:rsidR="009A1435" w:rsidRPr="0072566E" w:rsidRDefault="009A1435" w:rsidP="009A1435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выполнение других видов важных и срочных работ, определенных приказом руководителя учреждения.</w:t>
      </w:r>
    </w:p>
    <w:p w:rsidR="009A1435" w:rsidRPr="00F84E5C" w:rsidRDefault="009A1435" w:rsidP="009A1435">
      <w:pPr>
        <w:spacing w:after="0"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5.6.3. </w:t>
      </w:r>
      <w:r w:rsidRPr="00F84E5C">
        <w:rPr>
          <w:szCs w:val="28"/>
        </w:rPr>
        <w:t>За безупречную и эффективную работу в учреждении может осуществляться единовременное премирование. Единовременн</w:t>
      </w:r>
      <w:r w:rsidR="00A52506">
        <w:rPr>
          <w:szCs w:val="28"/>
        </w:rPr>
        <w:t>ая</w:t>
      </w:r>
      <w:r w:rsidRPr="00F84E5C">
        <w:rPr>
          <w:szCs w:val="28"/>
        </w:rPr>
        <w:t xml:space="preserve"> </w:t>
      </w:r>
      <w:r w:rsidR="00A52506">
        <w:rPr>
          <w:szCs w:val="28"/>
        </w:rPr>
        <w:t>премия</w:t>
      </w:r>
      <w:r w:rsidRPr="00F84E5C">
        <w:rPr>
          <w:szCs w:val="28"/>
        </w:rPr>
        <w:t xml:space="preserve"> выплачивается в следующих случаях:</w:t>
      </w:r>
    </w:p>
    <w:p w:rsidR="009A1435" w:rsidRPr="0072566E" w:rsidRDefault="009A1435" w:rsidP="009A1435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к профессиональному празднику;</w:t>
      </w:r>
    </w:p>
    <w:p w:rsidR="009A1435" w:rsidRPr="0072566E" w:rsidRDefault="009A1435" w:rsidP="009A1435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в связи с юбилейными датами, включая юбилейные даты (50, 55, 60, 65, 70 лет) рождения, и определенными событиями в деятельности</w:t>
      </w:r>
      <w:r w:rsidR="00937DDB">
        <w:rPr>
          <w:szCs w:val="28"/>
        </w:rPr>
        <w:t xml:space="preserve"> учреждения (юбилей учреждения);</w:t>
      </w:r>
    </w:p>
    <w:p w:rsidR="009A1435" w:rsidRDefault="009A1435" w:rsidP="00937DDB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72566E">
        <w:rPr>
          <w:szCs w:val="28"/>
        </w:rPr>
        <w:t>при награждении Почетной грамотой Совета депутатов горо</w:t>
      </w:r>
      <w:r w:rsidR="002D0604">
        <w:rPr>
          <w:szCs w:val="28"/>
        </w:rPr>
        <w:t>да Мурманска, Почетной грамотой г</w:t>
      </w:r>
      <w:r w:rsidRPr="0072566E">
        <w:rPr>
          <w:szCs w:val="28"/>
        </w:rPr>
        <w:t>лавы муниципаль</w:t>
      </w:r>
      <w:r w:rsidR="00937DDB">
        <w:rPr>
          <w:szCs w:val="28"/>
        </w:rPr>
        <w:t>ного образования город Мурманск.</w:t>
      </w:r>
    </w:p>
    <w:p w:rsidR="005304E9" w:rsidRPr="005304E9" w:rsidRDefault="005304E9" w:rsidP="005304E9">
      <w:pPr>
        <w:spacing w:after="0" w:line="240" w:lineRule="auto"/>
        <w:ind w:firstLine="709"/>
        <w:jc w:val="both"/>
        <w:rPr>
          <w:szCs w:val="28"/>
        </w:rPr>
      </w:pPr>
      <w:r w:rsidRPr="005304E9">
        <w:rPr>
          <w:szCs w:val="28"/>
        </w:rPr>
        <w:t>5.</w:t>
      </w:r>
      <w:r w:rsidR="00A52506">
        <w:rPr>
          <w:szCs w:val="28"/>
        </w:rPr>
        <w:t>7</w:t>
      </w:r>
      <w:r w:rsidRPr="005304E9">
        <w:rPr>
          <w:szCs w:val="28"/>
        </w:rPr>
        <w:t>. Выплаты стимулирующего характера устанавливаются в процентах к окладам (должностным окладам) работников учреждений или в абсолютных размерах.</w:t>
      </w:r>
    </w:p>
    <w:p w:rsidR="00B3183C" w:rsidRPr="00D94FD3" w:rsidRDefault="00B3183C" w:rsidP="00B3183C">
      <w:pPr>
        <w:spacing w:after="0" w:line="240" w:lineRule="auto"/>
        <w:ind w:firstLine="708"/>
        <w:contextualSpacing/>
        <w:jc w:val="both"/>
        <w:rPr>
          <w:szCs w:val="28"/>
        </w:rPr>
      </w:pPr>
      <w:r w:rsidRPr="00D94FD3">
        <w:rPr>
          <w:szCs w:val="28"/>
        </w:rPr>
        <w:t>5.</w:t>
      </w:r>
      <w:r w:rsidR="00A52506">
        <w:rPr>
          <w:szCs w:val="28"/>
        </w:rPr>
        <w:t>8</w:t>
      </w:r>
      <w:r w:rsidRPr="00D94FD3">
        <w:rPr>
          <w:szCs w:val="28"/>
        </w:rPr>
        <w:t>. Работникам учреждения при предоставлении ежегодного оплачиваемого отпуска производится единовременная выплата к отпуску (материальная помощь к отпуску) в размере одного оклада, установленного на день ее выплаты по занимаемой должности, рабочей профессии</w:t>
      </w:r>
      <w:r w:rsidR="00D94FD3" w:rsidRPr="00D94FD3">
        <w:rPr>
          <w:szCs w:val="28"/>
        </w:rPr>
        <w:t xml:space="preserve"> с учетом районного коэффициента и процентной надбавки к заработной плате за стаж работы в районах Крайнего Севера и приравненных к ним местностя</w:t>
      </w:r>
      <w:r w:rsidR="002D0604">
        <w:rPr>
          <w:szCs w:val="28"/>
        </w:rPr>
        <w:t>х</w:t>
      </w:r>
      <w:r w:rsidRPr="00D94FD3">
        <w:rPr>
          <w:szCs w:val="28"/>
        </w:rPr>
        <w:t>.</w:t>
      </w:r>
    </w:p>
    <w:p w:rsidR="00D94FD3" w:rsidRPr="00D94FD3" w:rsidRDefault="00D94FD3" w:rsidP="00D94FD3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D94FD3">
        <w:rPr>
          <w:rFonts w:eastAsia="Times New Roman"/>
          <w:szCs w:val="28"/>
          <w:lang w:eastAsia="ru-RU"/>
        </w:rPr>
        <w:t>Конкретные р</w:t>
      </w:r>
      <w:r w:rsidRPr="00D94FD3">
        <w:rPr>
          <w:szCs w:val="28"/>
        </w:rPr>
        <w:t>азмеры</w:t>
      </w:r>
      <w:r w:rsidR="00937DDB">
        <w:rPr>
          <w:szCs w:val="28"/>
        </w:rPr>
        <w:t xml:space="preserve"> и условия</w:t>
      </w:r>
      <w:r w:rsidRPr="00D94FD3">
        <w:rPr>
          <w:szCs w:val="28"/>
        </w:rPr>
        <w:t xml:space="preserve"> выплаты устанавливаются учреждением самостоятельно на основании </w:t>
      </w:r>
      <w:r w:rsidR="00A52506">
        <w:rPr>
          <w:szCs w:val="28"/>
        </w:rPr>
        <w:t>настоящего</w:t>
      </w:r>
      <w:r w:rsidRPr="00D94FD3">
        <w:rPr>
          <w:szCs w:val="28"/>
        </w:rPr>
        <w:t xml:space="preserve"> Положения в соответствии с локальными нормативными актами</w:t>
      </w:r>
      <w:r w:rsidRPr="00D94FD3">
        <w:rPr>
          <w:rFonts w:eastAsia="Times New Roman"/>
          <w:szCs w:val="28"/>
          <w:lang w:eastAsia="ru-RU"/>
        </w:rPr>
        <w:t>.</w:t>
      </w:r>
    </w:p>
    <w:p w:rsidR="00F84E5C" w:rsidRPr="00F84E5C" w:rsidRDefault="0055178E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hyperlink r:id="rId12">
        <w:r w:rsidR="00F84E5C" w:rsidRPr="00F84E5C">
          <w:rPr>
            <w:szCs w:val="28"/>
          </w:rPr>
          <w:t>5.</w:t>
        </w:r>
      </w:hyperlink>
      <w:r w:rsidR="00A52506">
        <w:rPr>
          <w:szCs w:val="28"/>
        </w:rPr>
        <w:t>9</w:t>
      </w:r>
      <w:r w:rsidR="00F84E5C" w:rsidRPr="00F84E5C">
        <w:rPr>
          <w:szCs w:val="28"/>
        </w:rPr>
        <w:t>. Выплаты стимулирующего характера производятся по решению руководителя учреждения в пределах предоставленн</w:t>
      </w:r>
      <w:r w:rsidR="009677C4">
        <w:rPr>
          <w:szCs w:val="28"/>
        </w:rPr>
        <w:t>ой</w:t>
      </w:r>
      <w:r w:rsidR="00F84E5C" w:rsidRPr="00F84E5C">
        <w:rPr>
          <w:szCs w:val="28"/>
        </w:rPr>
        <w:t xml:space="preserve"> субсиди</w:t>
      </w:r>
      <w:r w:rsidR="009677C4">
        <w:rPr>
          <w:szCs w:val="28"/>
        </w:rPr>
        <w:t>и</w:t>
      </w:r>
      <w:r w:rsidR="00F84E5C" w:rsidRPr="00F84E5C">
        <w:rPr>
          <w:szCs w:val="28"/>
        </w:rPr>
        <w:t xml:space="preserve"> на финансовое обеспечение выполнения муниципального задания на оказание </w:t>
      </w:r>
      <w:r w:rsidR="00F84E5C" w:rsidRPr="00F84E5C">
        <w:rPr>
          <w:szCs w:val="28"/>
        </w:rPr>
        <w:lastRenderedPageBreak/>
        <w:t>муниципальных услуг (выполнение работ), в части оплаты труда работников учреждения, предусмотренн</w:t>
      </w:r>
      <w:r w:rsidR="009677C4">
        <w:rPr>
          <w:szCs w:val="28"/>
        </w:rPr>
        <w:t>ой</w:t>
      </w:r>
      <w:r w:rsidR="00F84E5C" w:rsidRPr="00F84E5C">
        <w:rPr>
          <w:szCs w:val="28"/>
        </w:rPr>
        <w:t xml:space="preserve"> в бюджете </w:t>
      </w:r>
      <w:r w:rsidR="00403D86">
        <w:rPr>
          <w:szCs w:val="28"/>
        </w:rPr>
        <w:t xml:space="preserve">муниципального </w:t>
      </w:r>
      <w:r w:rsidR="00F84E5C" w:rsidRPr="00F84E5C">
        <w:rPr>
          <w:szCs w:val="28"/>
        </w:rPr>
        <w:t>образования город Мурманск на соответствующий финансовый год.</w:t>
      </w:r>
    </w:p>
    <w:p w:rsidR="00B74FF4" w:rsidRDefault="00F84E5C" w:rsidP="00403D86">
      <w:pPr>
        <w:spacing w:after="0" w:line="240" w:lineRule="auto"/>
        <w:ind w:firstLine="708"/>
        <w:contextualSpacing/>
        <w:jc w:val="both"/>
        <w:rPr>
          <w:szCs w:val="28"/>
        </w:rPr>
      </w:pPr>
      <w:r w:rsidRPr="00F84E5C">
        <w:rPr>
          <w:szCs w:val="28"/>
        </w:rPr>
        <w:t>При отсутствии или недостатке соответствующих финансовых средств руководитель учреждения приостанавливает, уменьшает или отменяет выплату стимулирующего характера, предупредив работника в установленном законодательством порядке.</w:t>
      </w:r>
      <w:r w:rsidR="00F53B92">
        <w:rPr>
          <w:szCs w:val="28"/>
        </w:rPr>
        <w:t>».</w:t>
      </w:r>
      <w:r w:rsidR="00FF4191" w:rsidRPr="00FF4191">
        <w:rPr>
          <w:szCs w:val="28"/>
        </w:rPr>
        <w:t xml:space="preserve">  </w:t>
      </w:r>
    </w:p>
    <w:p w:rsidR="00464B86" w:rsidRPr="00403D86" w:rsidRDefault="00464B86" w:rsidP="00464B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1.6</w:t>
      </w:r>
      <w:r w:rsidRPr="00403D86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П</w:t>
      </w:r>
      <w:r w:rsidRPr="00403D86">
        <w:rPr>
          <w:rFonts w:eastAsia="Times New Roman"/>
          <w:szCs w:val="28"/>
          <w:lang w:eastAsia="ru-RU"/>
        </w:rPr>
        <w:t xml:space="preserve">ункт </w:t>
      </w:r>
      <w:r>
        <w:rPr>
          <w:rFonts w:eastAsia="Times New Roman"/>
          <w:szCs w:val="28"/>
          <w:lang w:eastAsia="ru-RU"/>
        </w:rPr>
        <w:t>8</w:t>
      </w:r>
      <w:r w:rsidRPr="00403D86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Pr="00403D86">
        <w:rPr>
          <w:rFonts w:eastAsia="Times New Roman"/>
          <w:szCs w:val="28"/>
          <w:lang w:eastAsia="ru-RU"/>
        </w:rPr>
        <w:t xml:space="preserve"> раздел</w:t>
      </w:r>
      <w:r>
        <w:rPr>
          <w:rFonts w:eastAsia="Times New Roman"/>
          <w:szCs w:val="28"/>
          <w:lang w:eastAsia="ru-RU"/>
        </w:rPr>
        <w:t>а</w:t>
      </w:r>
      <w:r w:rsidRPr="00403D8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8</w:t>
      </w:r>
      <w:r w:rsidRPr="00403D86"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szCs w:val="28"/>
          <w:lang w:eastAsia="ru-RU"/>
        </w:rPr>
        <w:t>Заключительные положения</w:t>
      </w:r>
      <w:r w:rsidRPr="00403D86">
        <w:rPr>
          <w:rFonts w:eastAsia="Times New Roman"/>
          <w:szCs w:val="28"/>
          <w:lang w:eastAsia="ru-RU"/>
        </w:rPr>
        <w:t>» изложить в следующей редакции:</w:t>
      </w:r>
    </w:p>
    <w:p w:rsidR="00996243" w:rsidRPr="00C7376D" w:rsidRDefault="00464B86" w:rsidP="00996243">
      <w:pPr>
        <w:spacing w:after="0" w:line="240" w:lineRule="auto"/>
        <w:ind w:firstLine="708"/>
        <w:contextualSpacing/>
        <w:jc w:val="both"/>
        <w:rPr>
          <w:szCs w:val="28"/>
        </w:rPr>
      </w:pPr>
      <w:r w:rsidRPr="00403D86">
        <w:rPr>
          <w:rFonts w:eastAsia="Times New Roman"/>
          <w:szCs w:val="28"/>
          <w:lang w:eastAsia="ru-RU"/>
        </w:rPr>
        <w:t>«</w:t>
      </w:r>
      <w:r w:rsidR="00B1202F">
        <w:rPr>
          <w:rFonts w:eastAsia="Times New Roman"/>
          <w:szCs w:val="28"/>
          <w:lang w:eastAsia="ru-RU"/>
        </w:rPr>
        <w:t xml:space="preserve">8.4. </w:t>
      </w:r>
      <w:r>
        <w:rPr>
          <w:rFonts w:eastAsia="Times New Roman"/>
          <w:szCs w:val="28"/>
          <w:lang w:eastAsia="ru-RU"/>
        </w:rPr>
        <w:t>В</w:t>
      </w:r>
      <w:r w:rsidRPr="00F84E5C">
        <w:rPr>
          <w:szCs w:val="28"/>
        </w:rPr>
        <w:t xml:space="preserve"> пределах предоставленн</w:t>
      </w:r>
      <w:r>
        <w:rPr>
          <w:szCs w:val="28"/>
        </w:rPr>
        <w:t>ой</w:t>
      </w:r>
      <w:r w:rsidRPr="00F84E5C">
        <w:rPr>
          <w:szCs w:val="28"/>
        </w:rPr>
        <w:t xml:space="preserve"> субсиди</w:t>
      </w:r>
      <w:r>
        <w:rPr>
          <w:szCs w:val="28"/>
        </w:rPr>
        <w:t>и</w:t>
      </w:r>
      <w:r w:rsidRPr="00F84E5C">
        <w:rPr>
          <w:szCs w:val="28"/>
        </w:rPr>
        <w:t xml:space="preserve"> на финансовое обеспечение выполнения</w:t>
      </w:r>
      <w:r w:rsidR="009677C4">
        <w:rPr>
          <w:szCs w:val="28"/>
        </w:rPr>
        <w:t xml:space="preserve"> </w:t>
      </w:r>
      <w:r w:rsidRPr="00F84E5C">
        <w:rPr>
          <w:szCs w:val="28"/>
        </w:rPr>
        <w:t>муниципального задания на оказание муниципальных услуг (выполнение работ</w:t>
      </w:r>
      <w:r w:rsidR="00996243">
        <w:rPr>
          <w:szCs w:val="28"/>
        </w:rPr>
        <w:t xml:space="preserve">) в части оплаты труда, в целях социальной защиты </w:t>
      </w:r>
      <w:r w:rsidR="00996243" w:rsidRPr="00C7376D">
        <w:rPr>
          <w:szCs w:val="28"/>
        </w:rPr>
        <w:t>работникам учреждения в индивидуальном порядке может быть оказана материальная помощь в связи:</w:t>
      </w:r>
    </w:p>
    <w:p w:rsidR="00996243" w:rsidRPr="00C7376D" w:rsidRDefault="00996243" w:rsidP="00996243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C7376D">
        <w:rPr>
          <w:szCs w:val="28"/>
        </w:rPr>
        <w:t>с длительной и продолжительной болезнью работника;</w:t>
      </w:r>
    </w:p>
    <w:p w:rsidR="00996243" w:rsidRPr="00C7376D" w:rsidRDefault="0000217C" w:rsidP="00996243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со </w:t>
      </w:r>
      <w:r w:rsidR="00996243" w:rsidRPr="00C7376D">
        <w:rPr>
          <w:szCs w:val="28"/>
        </w:rPr>
        <w:t>смертью работника или члена его семьи (жен</w:t>
      </w:r>
      <w:r w:rsidR="000E495A">
        <w:rPr>
          <w:szCs w:val="28"/>
        </w:rPr>
        <w:t>ы</w:t>
      </w:r>
      <w:r w:rsidR="00996243" w:rsidRPr="00C7376D">
        <w:rPr>
          <w:szCs w:val="28"/>
        </w:rPr>
        <w:t>, муж</w:t>
      </w:r>
      <w:r w:rsidR="000E495A">
        <w:rPr>
          <w:szCs w:val="28"/>
        </w:rPr>
        <w:t>а</w:t>
      </w:r>
      <w:r w:rsidR="00996243" w:rsidRPr="00C7376D">
        <w:rPr>
          <w:szCs w:val="28"/>
        </w:rPr>
        <w:t>, дет</w:t>
      </w:r>
      <w:r w:rsidR="000E495A">
        <w:rPr>
          <w:szCs w:val="28"/>
        </w:rPr>
        <w:t>ей</w:t>
      </w:r>
      <w:r w:rsidR="00996243" w:rsidRPr="00C7376D">
        <w:rPr>
          <w:szCs w:val="28"/>
        </w:rPr>
        <w:t>, родител</w:t>
      </w:r>
      <w:r w:rsidR="000E495A">
        <w:rPr>
          <w:szCs w:val="28"/>
        </w:rPr>
        <w:t>ей</w:t>
      </w:r>
      <w:r w:rsidR="00996243" w:rsidRPr="00C7376D">
        <w:rPr>
          <w:szCs w:val="28"/>
        </w:rPr>
        <w:t>, родн</w:t>
      </w:r>
      <w:r w:rsidR="000E495A">
        <w:rPr>
          <w:szCs w:val="28"/>
        </w:rPr>
        <w:t>ых</w:t>
      </w:r>
      <w:r w:rsidR="00996243" w:rsidRPr="00C7376D">
        <w:rPr>
          <w:szCs w:val="28"/>
        </w:rPr>
        <w:t xml:space="preserve"> брать</w:t>
      </w:r>
      <w:r w:rsidR="000E495A">
        <w:rPr>
          <w:szCs w:val="28"/>
        </w:rPr>
        <w:t>ев</w:t>
      </w:r>
      <w:r w:rsidR="00996243" w:rsidRPr="00C7376D">
        <w:rPr>
          <w:szCs w:val="28"/>
        </w:rPr>
        <w:t xml:space="preserve"> и сест</w:t>
      </w:r>
      <w:r w:rsidR="000E495A">
        <w:rPr>
          <w:szCs w:val="28"/>
        </w:rPr>
        <w:t>е</w:t>
      </w:r>
      <w:r w:rsidR="00996243" w:rsidRPr="00C7376D">
        <w:rPr>
          <w:szCs w:val="28"/>
        </w:rPr>
        <w:t>р) при предоставлении свидетельства о смерти и документов, подтверждающих родство;</w:t>
      </w:r>
    </w:p>
    <w:p w:rsidR="00996243" w:rsidRPr="00C7376D" w:rsidRDefault="00996243" w:rsidP="00996243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C7376D">
        <w:rPr>
          <w:szCs w:val="28"/>
        </w:rPr>
        <w:t>с тяжелым материальным положением, вызванным иными вескими причинами;</w:t>
      </w:r>
    </w:p>
    <w:p w:rsidR="00996243" w:rsidRPr="00C7376D" w:rsidRDefault="0000217C" w:rsidP="00996243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</w:t>
      </w:r>
      <w:r w:rsidR="000E495A">
        <w:rPr>
          <w:szCs w:val="28"/>
        </w:rPr>
        <w:t>о</w:t>
      </w:r>
      <w:r>
        <w:rPr>
          <w:szCs w:val="28"/>
        </w:rPr>
        <w:t xml:space="preserve"> </w:t>
      </w:r>
      <w:r w:rsidR="00996243" w:rsidRPr="00C7376D">
        <w:rPr>
          <w:szCs w:val="28"/>
        </w:rPr>
        <w:t>вступлением в брак впервые</w:t>
      </w:r>
      <w:r w:rsidR="009677C4">
        <w:rPr>
          <w:szCs w:val="28"/>
        </w:rPr>
        <w:t xml:space="preserve"> </w:t>
      </w:r>
      <w:r w:rsidR="009677C4" w:rsidRPr="00C7376D">
        <w:rPr>
          <w:szCs w:val="28"/>
        </w:rPr>
        <w:t>(при предоставлении свидетельства о браке</w:t>
      </w:r>
      <w:r w:rsidR="009677C4">
        <w:rPr>
          <w:szCs w:val="28"/>
        </w:rPr>
        <w:t>)</w:t>
      </w:r>
      <w:r w:rsidR="00996243" w:rsidRPr="00C7376D">
        <w:rPr>
          <w:szCs w:val="28"/>
        </w:rPr>
        <w:t xml:space="preserve">, </w:t>
      </w:r>
      <w:r w:rsidR="000E495A">
        <w:rPr>
          <w:szCs w:val="28"/>
        </w:rPr>
        <w:t xml:space="preserve">с </w:t>
      </w:r>
      <w:r w:rsidR="00996243" w:rsidRPr="00C7376D">
        <w:rPr>
          <w:szCs w:val="28"/>
        </w:rPr>
        <w:t>рождением ребенка (при предоставлении свидетельства о рождении).</w:t>
      </w:r>
    </w:p>
    <w:p w:rsidR="00996243" w:rsidRPr="00C7376D" w:rsidRDefault="00996243" w:rsidP="00996243">
      <w:pPr>
        <w:spacing w:after="0" w:line="240" w:lineRule="auto"/>
        <w:ind w:firstLine="708"/>
        <w:contextualSpacing/>
        <w:jc w:val="both"/>
        <w:rPr>
          <w:szCs w:val="28"/>
        </w:rPr>
      </w:pPr>
      <w:r w:rsidRPr="00C7376D">
        <w:rPr>
          <w:szCs w:val="28"/>
        </w:rPr>
        <w:t>Решение о выплате материальной помощи принимается руководителем учреждения на основании письменного заявления работника и оформляется приказом.</w:t>
      </w:r>
    </w:p>
    <w:p w:rsidR="00464B86" w:rsidRPr="001D0560" w:rsidRDefault="00996243" w:rsidP="00D94FD3">
      <w:pPr>
        <w:spacing w:after="0" w:line="240" w:lineRule="auto"/>
        <w:ind w:firstLine="708"/>
        <w:contextualSpacing/>
        <w:jc w:val="both"/>
        <w:rPr>
          <w:rFonts w:eastAsia="Times New Roman"/>
          <w:color w:val="FF0000"/>
          <w:szCs w:val="28"/>
          <w:lang w:eastAsia="ru-RU"/>
        </w:rPr>
      </w:pPr>
      <w:r w:rsidRPr="000D016B">
        <w:rPr>
          <w:rFonts w:eastAsia="Times New Roman"/>
          <w:szCs w:val="28"/>
          <w:lang w:eastAsia="ru-RU"/>
        </w:rPr>
        <w:t>Конкретные р</w:t>
      </w:r>
      <w:r w:rsidRPr="000D016B">
        <w:rPr>
          <w:szCs w:val="28"/>
        </w:rPr>
        <w:t>азмеры</w:t>
      </w:r>
      <w:r w:rsidR="009D05C0">
        <w:rPr>
          <w:szCs w:val="28"/>
        </w:rPr>
        <w:t xml:space="preserve"> и условия</w:t>
      </w:r>
      <w:r w:rsidRPr="000D016B">
        <w:rPr>
          <w:szCs w:val="28"/>
        </w:rPr>
        <w:t xml:space="preserve"> выплаты устанавливаются учреждением самостоятельно на основании </w:t>
      </w:r>
      <w:r w:rsidR="000E495A">
        <w:rPr>
          <w:szCs w:val="28"/>
        </w:rPr>
        <w:t>настоящего</w:t>
      </w:r>
      <w:r w:rsidRPr="000D016B">
        <w:rPr>
          <w:szCs w:val="28"/>
        </w:rPr>
        <w:t xml:space="preserve"> Положения в соответствии с локальными </w:t>
      </w:r>
      <w:r w:rsidRPr="00D94FD3">
        <w:rPr>
          <w:szCs w:val="28"/>
        </w:rPr>
        <w:t>нормативными актами</w:t>
      </w:r>
      <w:r w:rsidR="000D016B" w:rsidRPr="00D94FD3">
        <w:rPr>
          <w:szCs w:val="28"/>
          <w:lang w:eastAsia="ru-RU"/>
        </w:rPr>
        <w:t>.</w:t>
      </w:r>
      <w:r w:rsidR="00464B86" w:rsidRPr="00D94FD3">
        <w:rPr>
          <w:rFonts w:eastAsia="Times New Roman"/>
          <w:szCs w:val="28"/>
          <w:lang w:eastAsia="ru-RU"/>
        </w:rPr>
        <w:t>».</w:t>
      </w:r>
    </w:p>
    <w:p w:rsidR="00962FFE" w:rsidRPr="00962FFE" w:rsidRDefault="0021610B" w:rsidP="00403D86">
      <w:pPr>
        <w:spacing w:after="0"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FF4191">
        <w:rPr>
          <w:szCs w:val="28"/>
        </w:rPr>
        <w:t>2</w:t>
      </w:r>
      <w:r w:rsidR="00F549EC" w:rsidRPr="00FF4191">
        <w:rPr>
          <w:szCs w:val="28"/>
        </w:rPr>
        <w:t>. </w:t>
      </w:r>
      <w:r w:rsidR="00962FFE" w:rsidRPr="00FF4191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</w:t>
      </w:r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B1202F">
        <w:rPr>
          <w:rFonts w:eastAsia="Times New Roman"/>
          <w:szCs w:val="28"/>
          <w:lang w:eastAsia="ru-RU"/>
        </w:rPr>
        <w:t xml:space="preserve"> </w:t>
      </w:r>
      <w:r w:rsidR="00962FFE" w:rsidRPr="00962FFE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962FFE" w:rsidRPr="00962FFE" w:rsidRDefault="0021610B" w:rsidP="00403D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D7636D" w:rsidRDefault="0021610B" w:rsidP="00403D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D50247">
        <w:rPr>
          <w:rFonts w:eastAsia="Times New Roman"/>
          <w:szCs w:val="28"/>
          <w:lang w:eastAsia="ru-RU"/>
        </w:rPr>
        <w:t>0</w:t>
      </w:r>
      <w:r w:rsidR="00501BF9">
        <w:rPr>
          <w:rFonts w:eastAsia="Times New Roman"/>
          <w:szCs w:val="28"/>
          <w:lang w:eastAsia="ru-RU"/>
        </w:rPr>
        <w:t>1</w:t>
      </w:r>
      <w:r w:rsidR="00264391">
        <w:rPr>
          <w:rFonts w:eastAsia="Times New Roman"/>
          <w:szCs w:val="28"/>
          <w:lang w:eastAsia="ru-RU"/>
        </w:rPr>
        <w:t>.202</w:t>
      </w:r>
      <w:r w:rsidR="00D50247">
        <w:rPr>
          <w:rFonts w:eastAsia="Times New Roman"/>
          <w:szCs w:val="28"/>
          <w:lang w:eastAsia="ru-RU"/>
        </w:rPr>
        <w:t>3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21610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80D84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D96770">
        <w:rPr>
          <w:rFonts w:eastAsia="Times New Roman"/>
          <w:szCs w:val="28"/>
          <w:lang w:eastAsia="ru-RU"/>
        </w:rPr>
        <w:t>заместителя главы администрации города Мурманска – председателя комитета по развитию городского хозяйства Гутнова А.В</w:t>
      </w:r>
      <w:r w:rsidR="00501BF9">
        <w:rPr>
          <w:rFonts w:eastAsia="Times New Roman"/>
          <w:szCs w:val="28"/>
          <w:lang w:eastAsia="ru-RU"/>
        </w:rPr>
        <w:t>.</w:t>
      </w:r>
      <w:permEnd w:id="16658898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A1CE0" w:rsidRDefault="00CA1CE0" w:rsidP="00C01DCE">
      <w:pPr>
        <w:spacing w:after="0" w:line="240" w:lineRule="auto"/>
        <w:rPr>
          <w:b/>
          <w:bCs/>
          <w:szCs w:val="28"/>
        </w:rPr>
      </w:pPr>
      <w:permStart w:id="347831761" w:edGrp="everyone"/>
      <w:r>
        <w:rPr>
          <w:b/>
          <w:bCs/>
          <w:szCs w:val="28"/>
        </w:rPr>
        <w:t>Г</w:t>
      </w:r>
      <w:r w:rsidR="002765DB">
        <w:rPr>
          <w:b/>
          <w:bCs/>
          <w:szCs w:val="28"/>
        </w:rPr>
        <w:t>лав</w:t>
      </w:r>
      <w:r w:rsidR="00ED6394">
        <w:rPr>
          <w:b/>
          <w:bCs/>
          <w:szCs w:val="28"/>
        </w:rPr>
        <w:t>а</w:t>
      </w:r>
      <w:r w:rsidR="002765DB" w:rsidRPr="00E94C1E">
        <w:rPr>
          <w:b/>
          <w:bCs/>
          <w:szCs w:val="28"/>
        </w:rPr>
        <w:t xml:space="preserve"> </w:t>
      </w:r>
      <w:r w:rsidR="00E94C1E" w:rsidRPr="00E94C1E">
        <w:rPr>
          <w:b/>
          <w:bCs/>
          <w:szCs w:val="28"/>
        </w:rPr>
        <w:t>администрации</w:t>
      </w:r>
      <w:r w:rsidR="002601B4">
        <w:rPr>
          <w:b/>
          <w:bCs/>
          <w:szCs w:val="28"/>
        </w:rPr>
        <w:t xml:space="preserve"> 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501BF9">
        <w:rPr>
          <w:b/>
          <w:bCs/>
          <w:szCs w:val="28"/>
        </w:rPr>
        <w:t xml:space="preserve"> </w:t>
      </w:r>
      <w:r w:rsidR="00CA1CE0">
        <w:rPr>
          <w:b/>
          <w:bCs/>
          <w:szCs w:val="28"/>
        </w:rPr>
        <w:t xml:space="preserve">                                            </w:t>
      </w:r>
      <w:r w:rsidR="00501BF9">
        <w:rPr>
          <w:b/>
          <w:bCs/>
          <w:szCs w:val="28"/>
        </w:rPr>
        <w:t xml:space="preserve">                        </w:t>
      </w:r>
      <w:r w:rsidR="00826853">
        <w:rPr>
          <w:b/>
          <w:bCs/>
          <w:szCs w:val="28"/>
        </w:rPr>
        <w:t xml:space="preserve">    </w:t>
      </w:r>
      <w:r w:rsidR="00CA1CE0">
        <w:rPr>
          <w:b/>
          <w:bCs/>
          <w:szCs w:val="28"/>
        </w:rPr>
        <w:t>Ю.В. Сердечкин</w:t>
      </w:r>
      <w:r w:rsidR="003519C4">
        <w:rPr>
          <w:b/>
          <w:bCs/>
          <w:szCs w:val="28"/>
        </w:rPr>
        <w:t xml:space="preserve"> </w:t>
      </w:r>
      <w:permEnd w:id="347831761"/>
    </w:p>
    <w:sectPr w:rsidR="00FD3B16" w:rsidRPr="00962FFE" w:rsidSect="00AB3723">
      <w:headerReference w:type="default" r:id="rId13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8E" w:rsidRDefault="0055178E" w:rsidP="00534CFE">
      <w:pPr>
        <w:spacing w:after="0" w:line="240" w:lineRule="auto"/>
      </w:pPr>
      <w:r>
        <w:separator/>
      </w:r>
    </w:p>
  </w:endnote>
  <w:endnote w:type="continuationSeparator" w:id="0">
    <w:p w:rsidR="0055178E" w:rsidRDefault="0055178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8E" w:rsidRDefault="0055178E" w:rsidP="00534CFE">
      <w:pPr>
        <w:spacing w:after="0" w:line="240" w:lineRule="auto"/>
      </w:pPr>
      <w:r>
        <w:separator/>
      </w:r>
    </w:p>
  </w:footnote>
  <w:footnote w:type="continuationSeparator" w:id="0">
    <w:p w:rsidR="0055178E" w:rsidRDefault="0055178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26F2E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4B6"/>
    <w:multiLevelType w:val="hybridMultilevel"/>
    <w:tmpl w:val="D92C0A94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B54E2A"/>
    <w:multiLevelType w:val="hybridMultilevel"/>
    <w:tmpl w:val="B9823F5E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441177"/>
    <w:multiLevelType w:val="hybridMultilevel"/>
    <w:tmpl w:val="517EDCF8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75459A"/>
    <w:multiLevelType w:val="hybridMultilevel"/>
    <w:tmpl w:val="D4ECE430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B3035D"/>
    <w:multiLevelType w:val="hybridMultilevel"/>
    <w:tmpl w:val="48204D58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5D51BA"/>
    <w:multiLevelType w:val="hybridMultilevel"/>
    <w:tmpl w:val="932C6E90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2454CF"/>
    <w:multiLevelType w:val="hybridMultilevel"/>
    <w:tmpl w:val="85C424D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E33038"/>
    <w:multiLevelType w:val="hybridMultilevel"/>
    <w:tmpl w:val="0292E9E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0B7949"/>
    <w:multiLevelType w:val="hybridMultilevel"/>
    <w:tmpl w:val="67CA244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82E4231"/>
    <w:multiLevelType w:val="hybridMultilevel"/>
    <w:tmpl w:val="0C56800C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1002A77"/>
    <w:multiLevelType w:val="hybridMultilevel"/>
    <w:tmpl w:val="95186312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1650B35"/>
    <w:multiLevelType w:val="hybridMultilevel"/>
    <w:tmpl w:val="4C5CC128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B211EB"/>
    <w:multiLevelType w:val="hybridMultilevel"/>
    <w:tmpl w:val="2168F704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BCD46BF"/>
    <w:multiLevelType w:val="hybridMultilevel"/>
    <w:tmpl w:val="C3A89BC6"/>
    <w:lvl w:ilvl="0" w:tplc="4AA29B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217C"/>
    <w:rsid w:val="00006986"/>
    <w:rsid w:val="000117EC"/>
    <w:rsid w:val="00017A9A"/>
    <w:rsid w:val="00024CE9"/>
    <w:rsid w:val="000250F9"/>
    <w:rsid w:val="0003045D"/>
    <w:rsid w:val="000375F5"/>
    <w:rsid w:val="00037F92"/>
    <w:rsid w:val="00057DC3"/>
    <w:rsid w:val="00064FF7"/>
    <w:rsid w:val="000731B2"/>
    <w:rsid w:val="00092F4E"/>
    <w:rsid w:val="000A33F9"/>
    <w:rsid w:val="000B0AF7"/>
    <w:rsid w:val="000B1408"/>
    <w:rsid w:val="000B14B8"/>
    <w:rsid w:val="000D016B"/>
    <w:rsid w:val="000D50DA"/>
    <w:rsid w:val="000E16DC"/>
    <w:rsid w:val="000E495A"/>
    <w:rsid w:val="000E4D21"/>
    <w:rsid w:val="000F1142"/>
    <w:rsid w:val="00102425"/>
    <w:rsid w:val="0011626C"/>
    <w:rsid w:val="00126CDF"/>
    <w:rsid w:val="00131E42"/>
    <w:rsid w:val="0014404C"/>
    <w:rsid w:val="00145F07"/>
    <w:rsid w:val="001709AC"/>
    <w:rsid w:val="00180C58"/>
    <w:rsid w:val="001944D9"/>
    <w:rsid w:val="00195FE1"/>
    <w:rsid w:val="001C27AA"/>
    <w:rsid w:val="001D0560"/>
    <w:rsid w:val="001D507D"/>
    <w:rsid w:val="001E2AD3"/>
    <w:rsid w:val="001F4AF3"/>
    <w:rsid w:val="00200532"/>
    <w:rsid w:val="00212D8C"/>
    <w:rsid w:val="0021610B"/>
    <w:rsid w:val="00217CA3"/>
    <w:rsid w:val="002305D0"/>
    <w:rsid w:val="002451A5"/>
    <w:rsid w:val="00254992"/>
    <w:rsid w:val="002601B4"/>
    <w:rsid w:val="00264391"/>
    <w:rsid w:val="00266DD7"/>
    <w:rsid w:val="002765DB"/>
    <w:rsid w:val="0028113A"/>
    <w:rsid w:val="002916C3"/>
    <w:rsid w:val="002A4DFC"/>
    <w:rsid w:val="002B3B64"/>
    <w:rsid w:val="002D0604"/>
    <w:rsid w:val="002D57BC"/>
    <w:rsid w:val="002E2E22"/>
    <w:rsid w:val="002F1C55"/>
    <w:rsid w:val="002F25E4"/>
    <w:rsid w:val="00311912"/>
    <w:rsid w:val="003162FE"/>
    <w:rsid w:val="00316BC0"/>
    <w:rsid w:val="00316F7C"/>
    <w:rsid w:val="0033199E"/>
    <w:rsid w:val="0033249D"/>
    <w:rsid w:val="003519C4"/>
    <w:rsid w:val="00355EAC"/>
    <w:rsid w:val="00357E10"/>
    <w:rsid w:val="00381DE3"/>
    <w:rsid w:val="003945A5"/>
    <w:rsid w:val="003B1564"/>
    <w:rsid w:val="003B1F4C"/>
    <w:rsid w:val="003B31C8"/>
    <w:rsid w:val="003E676B"/>
    <w:rsid w:val="003F69D6"/>
    <w:rsid w:val="00403D86"/>
    <w:rsid w:val="00406F4C"/>
    <w:rsid w:val="00425DDF"/>
    <w:rsid w:val="00440CD6"/>
    <w:rsid w:val="00443D61"/>
    <w:rsid w:val="00451559"/>
    <w:rsid w:val="00453063"/>
    <w:rsid w:val="00455A9C"/>
    <w:rsid w:val="00460AD4"/>
    <w:rsid w:val="00464B86"/>
    <w:rsid w:val="0047067D"/>
    <w:rsid w:val="00470A15"/>
    <w:rsid w:val="0047510A"/>
    <w:rsid w:val="0048783F"/>
    <w:rsid w:val="00487A9C"/>
    <w:rsid w:val="0049077F"/>
    <w:rsid w:val="004A157E"/>
    <w:rsid w:val="004B487D"/>
    <w:rsid w:val="004D5910"/>
    <w:rsid w:val="004E13CF"/>
    <w:rsid w:val="004F6ADA"/>
    <w:rsid w:val="00501BF9"/>
    <w:rsid w:val="005304E9"/>
    <w:rsid w:val="00534CFE"/>
    <w:rsid w:val="00547C3B"/>
    <w:rsid w:val="00547EBB"/>
    <w:rsid w:val="0055178E"/>
    <w:rsid w:val="005519F1"/>
    <w:rsid w:val="00552469"/>
    <w:rsid w:val="00556012"/>
    <w:rsid w:val="00556236"/>
    <w:rsid w:val="0056560A"/>
    <w:rsid w:val="00584256"/>
    <w:rsid w:val="00592BD5"/>
    <w:rsid w:val="0059337A"/>
    <w:rsid w:val="005C3DB5"/>
    <w:rsid w:val="005D0563"/>
    <w:rsid w:val="005F241D"/>
    <w:rsid w:val="005F3C94"/>
    <w:rsid w:val="005F6287"/>
    <w:rsid w:val="00630398"/>
    <w:rsid w:val="00632465"/>
    <w:rsid w:val="0065378A"/>
    <w:rsid w:val="00653E17"/>
    <w:rsid w:val="00654718"/>
    <w:rsid w:val="00675BF0"/>
    <w:rsid w:val="00683347"/>
    <w:rsid w:val="00693D47"/>
    <w:rsid w:val="006C713C"/>
    <w:rsid w:val="006D2D3A"/>
    <w:rsid w:val="006E1622"/>
    <w:rsid w:val="007000E3"/>
    <w:rsid w:val="00714080"/>
    <w:rsid w:val="0072566E"/>
    <w:rsid w:val="00751617"/>
    <w:rsid w:val="0077446B"/>
    <w:rsid w:val="0078273D"/>
    <w:rsid w:val="007833C5"/>
    <w:rsid w:val="00795681"/>
    <w:rsid w:val="007B7503"/>
    <w:rsid w:val="007E7487"/>
    <w:rsid w:val="00806B47"/>
    <w:rsid w:val="0080772B"/>
    <w:rsid w:val="00814E6F"/>
    <w:rsid w:val="00817EDA"/>
    <w:rsid w:val="00826853"/>
    <w:rsid w:val="00827672"/>
    <w:rsid w:val="0084332C"/>
    <w:rsid w:val="0084531D"/>
    <w:rsid w:val="00890205"/>
    <w:rsid w:val="008A4CC6"/>
    <w:rsid w:val="008D6020"/>
    <w:rsid w:val="008E0603"/>
    <w:rsid w:val="008F7588"/>
    <w:rsid w:val="009021B3"/>
    <w:rsid w:val="00937DDB"/>
    <w:rsid w:val="009516E3"/>
    <w:rsid w:val="00962FFE"/>
    <w:rsid w:val="009677C4"/>
    <w:rsid w:val="00972EE0"/>
    <w:rsid w:val="009900EC"/>
    <w:rsid w:val="00996243"/>
    <w:rsid w:val="009A1435"/>
    <w:rsid w:val="009A42DE"/>
    <w:rsid w:val="009B0085"/>
    <w:rsid w:val="009C0EE3"/>
    <w:rsid w:val="009C168C"/>
    <w:rsid w:val="009D05C0"/>
    <w:rsid w:val="009D5CCF"/>
    <w:rsid w:val="00A0484D"/>
    <w:rsid w:val="00A119BD"/>
    <w:rsid w:val="00A357B7"/>
    <w:rsid w:val="00A35B9C"/>
    <w:rsid w:val="00A52506"/>
    <w:rsid w:val="00A54CE8"/>
    <w:rsid w:val="00A60C40"/>
    <w:rsid w:val="00A74CB1"/>
    <w:rsid w:val="00A849D5"/>
    <w:rsid w:val="00AA5176"/>
    <w:rsid w:val="00AB0EEC"/>
    <w:rsid w:val="00AB3723"/>
    <w:rsid w:val="00AC4CB1"/>
    <w:rsid w:val="00AD3188"/>
    <w:rsid w:val="00AD61A8"/>
    <w:rsid w:val="00B06492"/>
    <w:rsid w:val="00B1202F"/>
    <w:rsid w:val="00B1438F"/>
    <w:rsid w:val="00B2506D"/>
    <w:rsid w:val="00B26F81"/>
    <w:rsid w:val="00B278C8"/>
    <w:rsid w:val="00B3183C"/>
    <w:rsid w:val="00B31F60"/>
    <w:rsid w:val="00B63303"/>
    <w:rsid w:val="00B640FF"/>
    <w:rsid w:val="00B74FF4"/>
    <w:rsid w:val="00B75FE6"/>
    <w:rsid w:val="00B80D84"/>
    <w:rsid w:val="00B97E47"/>
    <w:rsid w:val="00BA7F85"/>
    <w:rsid w:val="00BB11E1"/>
    <w:rsid w:val="00BB7CF7"/>
    <w:rsid w:val="00BD4575"/>
    <w:rsid w:val="00BD5D5A"/>
    <w:rsid w:val="00BE753E"/>
    <w:rsid w:val="00C01DCE"/>
    <w:rsid w:val="00C03D38"/>
    <w:rsid w:val="00C10E1A"/>
    <w:rsid w:val="00C40D1C"/>
    <w:rsid w:val="00C57E3B"/>
    <w:rsid w:val="00C7376D"/>
    <w:rsid w:val="00C860D1"/>
    <w:rsid w:val="00C972D9"/>
    <w:rsid w:val="00CA1CE0"/>
    <w:rsid w:val="00CA3500"/>
    <w:rsid w:val="00CA3D8A"/>
    <w:rsid w:val="00CA5B2B"/>
    <w:rsid w:val="00CB790D"/>
    <w:rsid w:val="00CC1C32"/>
    <w:rsid w:val="00CC7E86"/>
    <w:rsid w:val="00D074C1"/>
    <w:rsid w:val="00D12908"/>
    <w:rsid w:val="00D14A71"/>
    <w:rsid w:val="00D40EA2"/>
    <w:rsid w:val="00D50247"/>
    <w:rsid w:val="00D64B24"/>
    <w:rsid w:val="00D65997"/>
    <w:rsid w:val="00D7636D"/>
    <w:rsid w:val="00D8081E"/>
    <w:rsid w:val="00D852BA"/>
    <w:rsid w:val="00D930A3"/>
    <w:rsid w:val="00D94FD3"/>
    <w:rsid w:val="00D96770"/>
    <w:rsid w:val="00DC42F7"/>
    <w:rsid w:val="00DD0D57"/>
    <w:rsid w:val="00DD3351"/>
    <w:rsid w:val="00DF1A2C"/>
    <w:rsid w:val="00E03912"/>
    <w:rsid w:val="00E03C73"/>
    <w:rsid w:val="00E16DAE"/>
    <w:rsid w:val="00E23010"/>
    <w:rsid w:val="00E26F2E"/>
    <w:rsid w:val="00E43AF2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8422C"/>
    <w:rsid w:val="00E87A93"/>
    <w:rsid w:val="00E94C1E"/>
    <w:rsid w:val="00EA65ED"/>
    <w:rsid w:val="00EA7346"/>
    <w:rsid w:val="00EC6179"/>
    <w:rsid w:val="00ED270E"/>
    <w:rsid w:val="00ED4E8E"/>
    <w:rsid w:val="00ED6394"/>
    <w:rsid w:val="00F13B69"/>
    <w:rsid w:val="00F20A29"/>
    <w:rsid w:val="00F37880"/>
    <w:rsid w:val="00F42E7C"/>
    <w:rsid w:val="00F53B92"/>
    <w:rsid w:val="00F549EC"/>
    <w:rsid w:val="00F65A66"/>
    <w:rsid w:val="00F73DCA"/>
    <w:rsid w:val="00F83848"/>
    <w:rsid w:val="00F84E5C"/>
    <w:rsid w:val="00FA4B58"/>
    <w:rsid w:val="00FA606F"/>
    <w:rsid w:val="00FB01D3"/>
    <w:rsid w:val="00FB6560"/>
    <w:rsid w:val="00FC315C"/>
    <w:rsid w:val="00FD1EBC"/>
    <w:rsid w:val="00FD3B16"/>
    <w:rsid w:val="00FF4191"/>
    <w:rsid w:val="00FF53C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73C59E78A7A2E51565BF91BC30B0DA6E142929134AD9EFB892BDFBBAB37FC1A8AB5E4F042BA1EA9CB1A37242781E88C7C059EEBE7DBF2834BA567514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C292929596F6D15A69C307F71910643368E35DDC8FD46196F3A6DD2AAECC00333865A536B0D655E06F937009FD969C8BACB3FF390AC10CdBj1I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09C292929596F6D15A69C307F71910643368E35DDC8FD46196F3A6DD2AAECC00333865A536B0D655E06F937009FD969C8BACB3FF390AC10CdBj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037573"/>
    <w:rsid w:val="000B061A"/>
    <w:rsid w:val="001118F3"/>
    <w:rsid w:val="0013441F"/>
    <w:rsid w:val="00145281"/>
    <w:rsid w:val="001520F6"/>
    <w:rsid w:val="001A3361"/>
    <w:rsid w:val="001B637D"/>
    <w:rsid w:val="001C32C4"/>
    <w:rsid w:val="001C7C0E"/>
    <w:rsid w:val="001E5D2E"/>
    <w:rsid w:val="0021183C"/>
    <w:rsid w:val="00235F16"/>
    <w:rsid w:val="002A2282"/>
    <w:rsid w:val="002B7657"/>
    <w:rsid w:val="002F726B"/>
    <w:rsid w:val="003310FF"/>
    <w:rsid w:val="003A6A33"/>
    <w:rsid w:val="003F7369"/>
    <w:rsid w:val="004217FA"/>
    <w:rsid w:val="00425EB0"/>
    <w:rsid w:val="00440CDE"/>
    <w:rsid w:val="00465C89"/>
    <w:rsid w:val="00471387"/>
    <w:rsid w:val="004F4620"/>
    <w:rsid w:val="004F7FF9"/>
    <w:rsid w:val="005C16CE"/>
    <w:rsid w:val="005C399A"/>
    <w:rsid w:val="005E0FD7"/>
    <w:rsid w:val="00655D64"/>
    <w:rsid w:val="006D1FDD"/>
    <w:rsid w:val="007055EE"/>
    <w:rsid w:val="00712A4E"/>
    <w:rsid w:val="0074271C"/>
    <w:rsid w:val="007B50F6"/>
    <w:rsid w:val="008104F0"/>
    <w:rsid w:val="0083717E"/>
    <w:rsid w:val="00890B0A"/>
    <w:rsid w:val="008A51A5"/>
    <w:rsid w:val="008C4901"/>
    <w:rsid w:val="008F63FF"/>
    <w:rsid w:val="00946AC6"/>
    <w:rsid w:val="00946ED1"/>
    <w:rsid w:val="00997BF8"/>
    <w:rsid w:val="009F6F1B"/>
    <w:rsid w:val="00A04C17"/>
    <w:rsid w:val="00A06F8C"/>
    <w:rsid w:val="00A108D8"/>
    <w:rsid w:val="00A7173F"/>
    <w:rsid w:val="00AA1370"/>
    <w:rsid w:val="00AD44AD"/>
    <w:rsid w:val="00AF1B06"/>
    <w:rsid w:val="00B5326C"/>
    <w:rsid w:val="00B75513"/>
    <w:rsid w:val="00BE1CA5"/>
    <w:rsid w:val="00C57904"/>
    <w:rsid w:val="00CB2233"/>
    <w:rsid w:val="00CD7115"/>
    <w:rsid w:val="00D317D8"/>
    <w:rsid w:val="00D92036"/>
    <w:rsid w:val="00D92D44"/>
    <w:rsid w:val="00D92D67"/>
    <w:rsid w:val="00DB3804"/>
    <w:rsid w:val="00DC4744"/>
    <w:rsid w:val="00DD6135"/>
    <w:rsid w:val="00DF307B"/>
    <w:rsid w:val="00E00249"/>
    <w:rsid w:val="00E16654"/>
    <w:rsid w:val="00E64A90"/>
    <w:rsid w:val="00E97B29"/>
    <w:rsid w:val="00EC1FA8"/>
    <w:rsid w:val="00ED3167"/>
    <w:rsid w:val="00ED3D47"/>
    <w:rsid w:val="00EE4D97"/>
    <w:rsid w:val="00EF144F"/>
    <w:rsid w:val="00F461E6"/>
    <w:rsid w:val="00F503EF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7834-6469-4132-B57C-418A18C3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2861</Words>
  <Characters>16308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Олиниченко</cp:lastModifiedBy>
  <cp:revision>77</cp:revision>
  <cp:lastPrinted>2023-01-27T12:15:00Z</cp:lastPrinted>
  <dcterms:created xsi:type="dcterms:W3CDTF">2020-09-03T12:12:00Z</dcterms:created>
  <dcterms:modified xsi:type="dcterms:W3CDTF">2023-03-06T12:45:00Z</dcterms:modified>
</cp:coreProperties>
</file>