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F16A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25.12.2023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>4549</w:t>
      </w:r>
      <w:r w:rsidR="005C3C74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B52BA9" w:rsidRDefault="000564A5" w:rsidP="00832CA7">
          <w:pPr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>внесении изменений в поряд</w:t>
          </w:r>
          <w:r w:rsidR="00B52BA9">
            <w:rPr>
              <w:b/>
              <w:szCs w:val="28"/>
            </w:rPr>
            <w:t>о</w:t>
          </w:r>
          <w:r w:rsidR="00B52BA9" w:rsidRPr="00406348">
            <w:rPr>
              <w:b/>
              <w:szCs w:val="28"/>
            </w:rPr>
            <w:t>к организации размещения нестационарных торговых объектов на территории муниципального образования город Мурманск</w:t>
          </w:r>
          <w:r w:rsidR="00B52BA9">
            <w:rPr>
              <w:b/>
              <w:szCs w:val="28"/>
            </w:rPr>
            <w:t xml:space="preserve">, утвержденный постановлением </w:t>
          </w:r>
          <w:r w:rsidR="00B52BA9" w:rsidRPr="00406348">
            <w:rPr>
              <w:b/>
              <w:szCs w:val="28"/>
            </w:rPr>
            <w:t>администрации города Мурманска от 13.06.2013 № 1462</w:t>
          </w:r>
          <w:r w:rsidR="00B52BA9">
            <w:rPr>
              <w:b/>
              <w:szCs w:val="28"/>
            </w:rPr>
            <w:t xml:space="preserve"> </w:t>
          </w:r>
        </w:p>
        <w:p w:rsidR="00B52BA9" w:rsidRDefault="00B52BA9" w:rsidP="00832CA7">
          <w:pPr>
            <w:spacing w:after="0" w:line="240" w:lineRule="auto"/>
            <w:jc w:val="center"/>
            <w:rPr>
              <w:szCs w:val="28"/>
            </w:rPr>
          </w:pPr>
          <w:r w:rsidRPr="00406348">
            <w:rPr>
              <w:b/>
              <w:szCs w:val="28"/>
            </w:rPr>
            <w:t>(в ред. постановлений от 19.09.2013 № 2460, от 05.06.2014 № 1748</w:t>
          </w:r>
          <w:hyperlink r:id="rId7" w:history="1"/>
          <w:r w:rsidRPr="00406348">
            <w:rPr>
              <w:szCs w:val="28"/>
            </w:rPr>
            <w:t>,</w:t>
          </w:r>
          <w:r>
            <w:rPr>
              <w:szCs w:val="28"/>
            </w:rPr>
            <w:t xml:space="preserve"> </w:t>
          </w:r>
        </w:p>
        <w:p w:rsidR="00B52BA9" w:rsidRDefault="00B52BA9" w:rsidP="00832CA7">
          <w:pPr>
            <w:spacing w:after="0" w:line="240" w:lineRule="auto"/>
            <w:jc w:val="center"/>
            <w:rPr>
              <w:b/>
              <w:szCs w:val="28"/>
            </w:rPr>
          </w:pPr>
          <w:r w:rsidRPr="00406348">
            <w:rPr>
              <w:b/>
              <w:szCs w:val="28"/>
            </w:rPr>
            <w:t>от 22.08.2014 № 2708, от 25.11.2014 № 3884,</w:t>
          </w:r>
          <w:r>
            <w:rPr>
              <w:b/>
              <w:szCs w:val="28"/>
            </w:rPr>
            <w:t xml:space="preserve"> </w:t>
          </w:r>
          <w:r w:rsidRPr="00406348">
            <w:rPr>
              <w:b/>
              <w:szCs w:val="28"/>
            </w:rPr>
            <w:t>от 29.01.2016 № 194</w:t>
          </w:r>
          <w:r>
            <w:rPr>
              <w:b/>
              <w:szCs w:val="28"/>
            </w:rPr>
            <w:t xml:space="preserve">, </w:t>
          </w:r>
        </w:p>
        <w:p w:rsidR="00B52BA9" w:rsidRDefault="00B52BA9" w:rsidP="00832CA7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01.11.2016 № 3316, от 26.12.2016 № 3959, от 15.04.2021 № 1014, </w:t>
          </w:r>
        </w:p>
        <w:p w:rsidR="004E3A67" w:rsidRDefault="00B52BA9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12.07.2021 № 1847, от 21.06.2022 № 1661</w:t>
          </w:r>
          <w:r w:rsidR="005C3C74">
            <w:rPr>
              <w:b/>
              <w:szCs w:val="28"/>
            </w:rPr>
            <w:t>, от 01.02.2023 № 317</w:t>
          </w:r>
          <w:r w:rsidR="004E3A67">
            <w:rPr>
              <w:b/>
              <w:szCs w:val="28"/>
            </w:rPr>
            <w:t xml:space="preserve">, </w:t>
          </w:r>
        </w:p>
        <w:p w:rsidR="00FD3B16" w:rsidRPr="00FD3B16" w:rsidRDefault="004E3A6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21.03.2023 № 945</w:t>
          </w:r>
          <w:r w:rsidR="003375BE">
            <w:rPr>
              <w:b/>
              <w:szCs w:val="28"/>
            </w:rPr>
            <w:t>, от 07.07.2023 № 2484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B52BA9" w:rsidRPr="00406348">
        <w:rPr>
          <w:szCs w:val="28"/>
        </w:rPr>
        <w:t xml:space="preserve">соответствии с Федеральным законом от 28.12.2009 № 381-ФЗ </w:t>
      </w:r>
      <w:r w:rsidR="00B52BA9">
        <w:rPr>
          <w:szCs w:val="28"/>
        </w:rPr>
        <w:t xml:space="preserve">                 </w:t>
      </w:r>
      <w:r w:rsidR="00B52BA9" w:rsidRPr="00406348">
        <w:rPr>
          <w:bCs/>
          <w:szCs w:val="28"/>
        </w:rPr>
        <w:t xml:space="preserve">«Об основах государственного регулирования торговой деятельности </w:t>
      </w:r>
      <w:r w:rsidR="00DA4E89">
        <w:rPr>
          <w:bCs/>
          <w:szCs w:val="28"/>
        </w:rPr>
        <w:t xml:space="preserve">                           </w:t>
      </w:r>
      <w:r w:rsidR="00B52BA9" w:rsidRPr="00406348">
        <w:rPr>
          <w:bCs/>
          <w:szCs w:val="28"/>
        </w:rPr>
        <w:t xml:space="preserve">в Российской Федерации», Федеральным законом от 06.10.2003 № 131-ФЗ </w:t>
      </w:r>
      <w:r w:rsidR="00B52BA9">
        <w:rPr>
          <w:bCs/>
          <w:szCs w:val="28"/>
        </w:rPr>
        <w:t xml:space="preserve">            </w:t>
      </w:r>
      <w:r w:rsidR="00B52BA9" w:rsidRPr="00406348">
        <w:rPr>
          <w:bCs/>
          <w:szCs w:val="28"/>
        </w:rPr>
        <w:t>«Об общих принципах организации местного самоуправления в Российской Федерации»,</w:t>
      </w:r>
      <w:r w:rsidR="00DA4E89">
        <w:rPr>
          <w:bCs/>
          <w:szCs w:val="28"/>
        </w:rPr>
        <w:t xml:space="preserve"> </w:t>
      </w:r>
      <w:r w:rsidR="000B5EB3">
        <w:rPr>
          <w:bCs/>
          <w:szCs w:val="28"/>
        </w:rPr>
        <w:t xml:space="preserve">руководствуясь Правилами землепользования и застройки муниципального образования городской </w:t>
      </w:r>
      <w:r w:rsidR="00B0129F">
        <w:rPr>
          <w:bCs/>
          <w:szCs w:val="28"/>
        </w:rPr>
        <w:t xml:space="preserve">округ город-герой Мурманск, утвержденными приказом Министерства градостроительства и благоустройства  Мурманской области от </w:t>
      </w:r>
      <w:r w:rsidR="00000B27">
        <w:rPr>
          <w:bCs/>
          <w:szCs w:val="28"/>
        </w:rPr>
        <w:t>15.02.2021 № 14</w:t>
      </w:r>
      <w:r w:rsidR="00B0129F">
        <w:rPr>
          <w:bCs/>
          <w:szCs w:val="28"/>
        </w:rPr>
        <w:t xml:space="preserve">, </w:t>
      </w:r>
      <w:hyperlink r:id="rId8" w:history="1">
        <w:r w:rsidR="004E3A67" w:rsidRPr="00A518D7">
          <w:rPr>
            <w:color w:val="000000" w:themeColor="text1"/>
            <w:szCs w:val="28"/>
          </w:rPr>
          <w:t>Уставом</w:t>
        </w:r>
      </w:hyperlink>
      <w:r w:rsidR="004E3A67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4E3A67">
        <w:rPr>
          <w:color w:val="000000" w:themeColor="text1"/>
          <w:szCs w:val="28"/>
        </w:rPr>
        <w:t>ской округ</w:t>
      </w:r>
      <w:r w:rsidR="00B0129F">
        <w:rPr>
          <w:color w:val="000000" w:themeColor="text1"/>
          <w:szCs w:val="28"/>
        </w:rPr>
        <w:t xml:space="preserve"> </w:t>
      </w:r>
      <w:r w:rsidR="004E3A67">
        <w:rPr>
          <w:color w:val="000000" w:themeColor="text1"/>
          <w:szCs w:val="28"/>
        </w:rPr>
        <w:t>город-герой</w:t>
      </w:r>
      <w:r w:rsidR="004E3A67" w:rsidRPr="00A518D7">
        <w:rPr>
          <w:color w:val="000000" w:themeColor="text1"/>
          <w:szCs w:val="28"/>
        </w:rPr>
        <w:t xml:space="preserve"> Мурманск</w:t>
      </w:r>
      <w:r w:rsidR="000B5EB3">
        <w:rPr>
          <w:color w:val="000000" w:themeColor="text1"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D41AE" w:rsidRDefault="000564A5" w:rsidP="009D41AE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AC3BD7">
        <w:rPr>
          <w:bCs/>
          <w:szCs w:val="28"/>
        </w:rPr>
        <w:t>1.</w:t>
      </w:r>
      <w:r w:rsidRPr="00AC3BD7">
        <w:rPr>
          <w:b/>
          <w:bCs/>
          <w:szCs w:val="28"/>
        </w:rPr>
        <w:t xml:space="preserve"> </w:t>
      </w:r>
      <w:r w:rsidR="00865C5F" w:rsidRPr="005F44C2">
        <w:rPr>
          <w:bCs/>
          <w:szCs w:val="28"/>
        </w:rPr>
        <w:t xml:space="preserve">Внести </w:t>
      </w:r>
      <w:r w:rsidR="00FE0CF2" w:rsidRPr="005F44C2">
        <w:rPr>
          <w:bCs/>
          <w:szCs w:val="28"/>
        </w:rPr>
        <w:t>в поряд</w:t>
      </w:r>
      <w:r w:rsidR="00FE0CF2">
        <w:rPr>
          <w:bCs/>
          <w:szCs w:val="28"/>
        </w:rPr>
        <w:t>о</w:t>
      </w:r>
      <w:r w:rsidR="00FE0CF2" w:rsidRPr="005F44C2">
        <w:rPr>
          <w:bCs/>
          <w:szCs w:val="28"/>
        </w:rPr>
        <w:t>к организации размещения нестационарных торговых объектов на территории муниципального образования город Мурманск</w:t>
      </w:r>
      <w:r w:rsidR="00FE0CF2">
        <w:rPr>
          <w:bCs/>
          <w:szCs w:val="28"/>
        </w:rPr>
        <w:t xml:space="preserve">, утвержденный постановлением администрации города Мурманска                              </w:t>
      </w:r>
      <w:r w:rsidR="00FE0CF2" w:rsidRPr="005F44C2">
        <w:rPr>
          <w:bCs/>
          <w:szCs w:val="28"/>
        </w:rPr>
        <w:t xml:space="preserve">от 13.06.2013 № 1462 (в ред. постановлений </w:t>
      </w:r>
      <w:r w:rsidR="00FE0CF2" w:rsidRPr="005F44C2">
        <w:rPr>
          <w:szCs w:val="28"/>
        </w:rPr>
        <w:t>от 19.09.2013 № 2460, от 05.06.2014 № 1748</w:t>
      </w:r>
      <w:hyperlink r:id="rId9" w:history="1"/>
      <w:r w:rsidR="00FE0CF2" w:rsidRPr="005F44C2">
        <w:rPr>
          <w:szCs w:val="28"/>
        </w:rPr>
        <w:t xml:space="preserve">, от 22.08.2014 № 2708, от 25.11.2014 № 3884, от 29.01.2016 № 194, </w:t>
      </w:r>
      <w:r w:rsidR="00FE0CF2">
        <w:rPr>
          <w:szCs w:val="28"/>
        </w:rPr>
        <w:t xml:space="preserve">                 </w:t>
      </w:r>
      <w:r w:rsidR="00FE0CF2" w:rsidRPr="005F44C2">
        <w:rPr>
          <w:szCs w:val="28"/>
        </w:rPr>
        <w:t>от 01.11.2016 № 3316</w:t>
      </w:r>
      <w:r w:rsidR="00FE0CF2">
        <w:rPr>
          <w:szCs w:val="28"/>
        </w:rPr>
        <w:t>, от 26.12.2016 № 3959, от 15.04.2021 № 1014,                            от 12.07.2021 № 1847, от 21.06.2022 № 1661</w:t>
      </w:r>
      <w:r w:rsidR="00DA4E89">
        <w:rPr>
          <w:szCs w:val="28"/>
        </w:rPr>
        <w:t>, от 01.02.2023 № 317</w:t>
      </w:r>
      <w:r w:rsidR="004E3A67">
        <w:rPr>
          <w:szCs w:val="28"/>
        </w:rPr>
        <w:t>, от 21.03.2023 № 945</w:t>
      </w:r>
      <w:r w:rsidR="00A70D59">
        <w:rPr>
          <w:szCs w:val="28"/>
        </w:rPr>
        <w:t>, от 07.07.2023 № 2484</w:t>
      </w:r>
      <w:r w:rsidR="00FE0CF2" w:rsidRPr="005F44C2">
        <w:rPr>
          <w:szCs w:val="28"/>
        </w:rPr>
        <w:t>)</w:t>
      </w:r>
      <w:r w:rsidR="004D18E9">
        <w:rPr>
          <w:szCs w:val="28"/>
        </w:rPr>
        <w:t>,</w:t>
      </w:r>
      <w:r w:rsidR="00FE0CF2">
        <w:rPr>
          <w:szCs w:val="28"/>
        </w:rPr>
        <w:t xml:space="preserve"> </w:t>
      </w:r>
      <w:r w:rsidR="009D41AE">
        <w:rPr>
          <w:bCs/>
          <w:szCs w:val="28"/>
        </w:rPr>
        <w:t>следующие изменения:</w:t>
      </w:r>
    </w:p>
    <w:p w:rsidR="009D41AE" w:rsidRDefault="009D41AE" w:rsidP="009D41AE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1.</w:t>
      </w:r>
      <w:r>
        <w:rPr>
          <w:szCs w:val="28"/>
        </w:rPr>
        <w:t>1.</w:t>
      </w:r>
      <w:r w:rsidRPr="00780546">
        <w:rPr>
          <w:szCs w:val="28"/>
        </w:rPr>
        <w:t xml:space="preserve"> </w:t>
      </w:r>
      <w:r w:rsidR="00A70D59">
        <w:rPr>
          <w:szCs w:val="28"/>
        </w:rPr>
        <w:t xml:space="preserve">Абзац 2 пункта 3.6 </w:t>
      </w:r>
      <w:r w:rsidR="00491D0C">
        <w:rPr>
          <w:szCs w:val="28"/>
        </w:rPr>
        <w:t xml:space="preserve">раздела 3 после слова </w:t>
      </w:r>
      <w:r>
        <w:rPr>
          <w:szCs w:val="28"/>
        </w:rPr>
        <w:t xml:space="preserve"> «</w:t>
      </w:r>
      <w:r w:rsidR="00491D0C">
        <w:rPr>
          <w:szCs w:val="28"/>
        </w:rPr>
        <w:t>тротуарах</w:t>
      </w:r>
      <w:r>
        <w:rPr>
          <w:szCs w:val="28"/>
        </w:rPr>
        <w:t xml:space="preserve">» </w:t>
      </w:r>
      <w:r w:rsidR="00491D0C">
        <w:rPr>
          <w:szCs w:val="28"/>
        </w:rPr>
        <w:t>дополнить словами</w:t>
      </w:r>
      <w:r>
        <w:rPr>
          <w:szCs w:val="28"/>
        </w:rPr>
        <w:t xml:space="preserve"> «</w:t>
      </w:r>
      <w:r w:rsidR="00491D0C">
        <w:rPr>
          <w:szCs w:val="28"/>
        </w:rPr>
        <w:t>(шириной менее пяти метров)</w:t>
      </w:r>
      <w:r>
        <w:rPr>
          <w:szCs w:val="28"/>
        </w:rPr>
        <w:t>».</w:t>
      </w:r>
    </w:p>
    <w:p w:rsidR="00600C06" w:rsidRDefault="00600C06" w:rsidP="009D41AE">
      <w:pPr>
        <w:spacing w:after="0" w:line="240" w:lineRule="auto"/>
        <w:ind w:firstLine="709"/>
        <w:jc w:val="both"/>
        <w:rPr>
          <w:szCs w:val="28"/>
        </w:rPr>
      </w:pPr>
      <w:r w:rsidRPr="00780546">
        <w:rPr>
          <w:szCs w:val="28"/>
        </w:rPr>
        <w:t>1.</w:t>
      </w:r>
      <w:r w:rsidR="009D41AE">
        <w:rPr>
          <w:szCs w:val="28"/>
        </w:rPr>
        <w:t>2</w:t>
      </w:r>
      <w:r>
        <w:rPr>
          <w:szCs w:val="28"/>
        </w:rPr>
        <w:t>.</w:t>
      </w:r>
      <w:r w:rsidRPr="00780546">
        <w:rPr>
          <w:szCs w:val="28"/>
        </w:rPr>
        <w:t xml:space="preserve"> </w:t>
      </w:r>
      <w:r w:rsidR="00224A73">
        <w:rPr>
          <w:szCs w:val="28"/>
        </w:rPr>
        <w:t xml:space="preserve">Абзац </w:t>
      </w:r>
      <w:r w:rsidR="0060778B">
        <w:rPr>
          <w:szCs w:val="28"/>
        </w:rPr>
        <w:t>6</w:t>
      </w:r>
      <w:r w:rsidR="00224A73">
        <w:rPr>
          <w:szCs w:val="28"/>
        </w:rPr>
        <w:t xml:space="preserve"> пункта 3.6 раздела 3 изложить в новой редакции</w:t>
      </w:r>
      <w:r>
        <w:rPr>
          <w:szCs w:val="28"/>
        </w:rPr>
        <w:t>:</w:t>
      </w:r>
    </w:p>
    <w:p w:rsidR="00600C06" w:rsidRPr="009153E1" w:rsidRDefault="00600C06" w:rsidP="004D18E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Pr="009153E1">
        <w:rPr>
          <w:szCs w:val="28"/>
        </w:rPr>
        <w:t>«</w:t>
      </w:r>
      <w:r w:rsidR="009D41AE">
        <w:rPr>
          <w:szCs w:val="28"/>
        </w:rPr>
        <w:t xml:space="preserve">- </w:t>
      </w:r>
      <w:r w:rsidR="00224A73">
        <w:rPr>
          <w:szCs w:val="28"/>
        </w:rPr>
        <w:t xml:space="preserve">перед витринами торговых предприятий, а также ближе 20 метров </w:t>
      </w:r>
      <w:r w:rsidR="005D6FA1">
        <w:rPr>
          <w:szCs w:val="28"/>
        </w:rPr>
        <w:t xml:space="preserve">              </w:t>
      </w:r>
      <w:r w:rsidR="00224A73">
        <w:rPr>
          <w:szCs w:val="28"/>
        </w:rPr>
        <w:t>от окон жилых домов</w:t>
      </w:r>
      <w:r w:rsidR="008E2DBC">
        <w:rPr>
          <w:szCs w:val="28"/>
        </w:rPr>
        <w:t>;</w:t>
      </w:r>
      <w:r>
        <w:rPr>
          <w:szCs w:val="28"/>
        </w:rPr>
        <w:t>».</w:t>
      </w:r>
    </w:p>
    <w:p w:rsidR="005A2369" w:rsidRDefault="00600C06" w:rsidP="005A236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94023A">
        <w:rPr>
          <w:szCs w:val="28"/>
        </w:rPr>
        <w:t>3</w:t>
      </w:r>
      <w:r w:rsidRPr="009153E1">
        <w:rPr>
          <w:szCs w:val="28"/>
        </w:rPr>
        <w:t xml:space="preserve">. </w:t>
      </w:r>
      <w:r w:rsidR="005D6FA1">
        <w:rPr>
          <w:szCs w:val="28"/>
        </w:rPr>
        <w:t>П</w:t>
      </w:r>
      <w:r w:rsidR="00CD4736">
        <w:rPr>
          <w:szCs w:val="28"/>
        </w:rPr>
        <w:t>ункт</w:t>
      </w:r>
      <w:r w:rsidR="0094023A">
        <w:rPr>
          <w:szCs w:val="28"/>
        </w:rPr>
        <w:t xml:space="preserve"> </w:t>
      </w:r>
      <w:r w:rsidR="005D6FA1">
        <w:rPr>
          <w:szCs w:val="28"/>
        </w:rPr>
        <w:t>3.11 раздела 3</w:t>
      </w:r>
      <w:r w:rsidR="0094023A">
        <w:rPr>
          <w:szCs w:val="28"/>
        </w:rPr>
        <w:t xml:space="preserve"> изложить в новой редакции</w:t>
      </w:r>
      <w:r w:rsidR="005A2369">
        <w:rPr>
          <w:szCs w:val="28"/>
        </w:rPr>
        <w:t>:</w:t>
      </w:r>
    </w:p>
    <w:p w:rsidR="00F651EC" w:rsidRDefault="005A2369" w:rsidP="00ED1B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153E1">
        <w:rPr>
          <w:szCs w:val="28"/>
        </w:rPr>
        <w:t>«</w:t>
      </w:r>
      <w:r w:rsidR="00B225CB" w:rsidRPr="002613F4">
        <w:rPr>
          <w:szCs w:val="28"/>
        </w:rPr>
        <w:t>3.11. Требования, указанные в пункте 3.6 раздела 3 настоящего Порядка, в части запрета размещения нестационарных торговых объектов в границах красных линий, не распространяются на киоски по продаже печатной продукции,</w:t>
      </w:r>
      <w:r w:rsidR="00B225CB">
        <w:rPr>
          <w:szCs w:val="28"/>
        </w:rPr>
        <w:t xml:space="preserve"> а также на фудтраки по реализации продукции общественного питания, горячих и </w:t>
      </w:r>
      <w:r w:rsidR="002561C5">
        <w:rPr>
          <w:szCs w:val="28"/>
        </w:rPr>
        <w:t>холодных безалкогольных напитков и сувенирной продукции.</w:t>
      </w:r>
      <w:r w:rsidR="00F651EC">
        <w:rPr>
          <w:szCs w:val="28"/>
        </w:rPr>
        <w:t>».</w:t>
      </w:r>
    </w:p>
    <w:p w:rsidR="00F651EC" w:rsidRPr="002613F4" w:rsidRDefault="00F651EC" w:rsidP="00CD47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</w:p>
    <w:p w:rsidR="00FE0CF2" w:rsidRDefault="001D733F" w:rsidP="0083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E0CF2">
        <w:rPr>
          <w:szCs w:val="28"/>
        </w:rPr>
        <w:t xml:space="preserve">. </w:t>
      </w:r>
      <w:r w:rsidR="00FE0CF2" w:rsidRPr="00FD7E5C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600C06">
        <w:rPr>
          <w:szCs w:val="28"/>
        </w:rPr>
        <w:t xml:space="preserve"> </w:t>
      </w:r>
      <w:r w:rsidR="00FE0CF2" w:rsidRPr="00FD7E5C">
        <w:rPr>
          <w:szCs w:val="28"/>
        </w:rPr>
        <w:t>на официальном сайте администрации города Мурманска в сети Интернет.</w:t>
      </w:r>
    </w:p>
    <w:p w:rsidR="00F651EC" w:rsidRDefault="00F651EC" w:rsidP="0083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E0CF2" w:rsidRDefault="001D733F" w:rsidP="0083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E0CF2">
        <w:rPr>
          <w:szCs w:val="28"/>
        </w:rPr>
        <w:t xml:space="preserve">. </w:t>
      </w:r>
      <w:r w:rsidR="00FE0CF2" w:rsidRPr="00FD7E5C">
        <w:rPr>
          <w:szCs w:val="28"/>
        </w:rPr>
        <w:t>Редакции газеты «Вечерний Мурманск» (</w:t>
      </w:r>
      <w:r w:rsidR="002561C5">
        <w:rPr>
          <w:bCs/>
          <w:szCs w:val="28"/>
        </w:rPr>
        <w:t>Елкин А.Е</w:t>
      </w:r>
      <w:r w:rsidR="00D61B61">
        <w:rPr>
          <w:bCs/>
          <w:szCs w:val="28"/>
        </w:rPr>
        <w:t>.</w:t>
      </w:r>
      <w:r w:rsidR="00FE0CF2" w:rsidRPr="00FD7E5C">
        <w:rPr>
          <w:szCs w:val="28"/>
        </w:rPr>
        <w:t>) опубликовать настоящее постановление.</w:t>
      </w:r>
    </w:p>
    <w:p w:rsidR="00F651EC" w:rsidRDefault="00F651EC" w:rsidP="0083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E0CF2" w:rsidRDefault="001D733F" w:rsidP="0083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E0CF2">
        <w:rPr>
          <w:szCs w:val="28"/>
        </w:rPr>
        <w:t xml:space="preserve">. </w:t>
      </w:r>
      <w:r w:rsidR="00FE0CF2" w:rsidRPr="00FD7E5C">
        <w:rPr>
          <w:szCs w:val="28"/>
        </w:rPr>
        <w:t>Настоящее постановление вступает в силу со дня официального опубликования.</w:t>
      </w:r>
    </w:p>
    <w:p w:rsidR="00F651EC" w:rsidRDefault="00F651EC" w:rsidP="0083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1D73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FE0CF2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 Синякаева</w:t>
      </w:r>
      <w:r w:rsidR="0025548F">
        <w:rPr>
          <w:szCs w:val="28"/>
        </w:rPr>
        <w:t xml:space="preserve"> Р.</w:t>
      </w:r>
      <w:r w:rsidR="000564A5">
        <w:rPr>
          <w:szCs w:val="28"/>
        </w:rPr>
        <w:t>Р.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5C5F" w:rsidRDefault="00865C5F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865C5F" w:rsidP="00865C5F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A232CF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>Ю.В. Сердечкин</w:t>
      </w:r>
      <w:permEnd w:id="5"/>
    </w:p>
    <w:sectPr w:rsidR="00FD3B16" w:rsidRPr="00FD3B16" w:rsidSect="007C2937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87A" w:rsidRDefault="0044487A" w:rsidP="00534CFE">
      <w:pPr>
        <w:spacing w:after="0" w:line="240" w:lineRule="auto"/>
      </w:pPr>
      <w:r>
        <w:separator/>
      </w:r>
    </w:p>
  </w:endnote>
  <w:endnote w:type="continuationSeparator" w:id="0">
    <w:p w:rsidR="0044487A" w:rsidRDefault="0044487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87A" w:rsidRDefault="0044487A" w:rsidP="00534CFE">
      <w:pPr>
        <w:spacing w:after="0" w:line="240" w:lineRule="auto"/>
      </w:pPr>
      <w:r>
        <w:separator/>
      </w:r>
    </w:p>
  </w:footnote>
  <w:footnote w:type="continuationSeparator" w:id="0">
    <w:p w:rsidR="0044487A" w:rsidRDefault="0044487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BC3A4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4113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0B27"/>
    <w:rsid w:val="00001E3B"/>
    <w:rsid w:val="00014F96"/>
    <w:rsid w:val="0003045D"/>
    <w:rsid w:val="00032607"/>
    <w:rsid w:val="000375F5"/>
    <w:rsid w:val="00044FEF"/>
    <w:rsid w:val="000472D2"/>
    <w:rsid w:val="000564A5"/>
    <w:rsid w:val="00065F8C"/>
    <w:rsid w:val="00084C4F"/>
    <w:rsid w:val="00090B1E"/>
    <w:rsid w:val="000A33F9"/>
    <w:rsid w:val="000B2C26"/>
    <w:rsid w:val="000B5EB3"/>
    <w:rsid w:val="00102425"/>
    <w:rsid w:val="00112F2F"/>
    <w:rsid w:val="001139EA"/>
    <w:rsid w:val="0011528E"/>
    <w:rsid w:val="0011663C"/>
    <w:rsid w:val="001613DF"/>
    <w:rsid w:val="00165AE8"/>
    <w:rsid w:val="00180C58"/>
    <w:rsid w:val="00195FE1"/>
    <w:rsid w:val="001B35E6"/>
    <w:rsid w:val="001C465B"/>
    <w:rsid w:val="001D733F"/>
    <w:rsid w:val="001E2AD3"/>
    <w:rsid w:val="00200532"/>
    <w:rsid w:val="00212D8C"/>
    <w:rsid w:val="00224A73"/>
    <w:rsid w:val="00253D28"/>
    <w:rsid w:val="0025548F"/>
    <w:rsid w:val="002561C5"/>
    <w:rsid w:val="0028113A"/>
    <w:rsid w:val="002B3B64"/>
    <w:rsid w:val="002C0B13"/>
    <w:rsid w:val="002D468B"/>
    <w:rsid w:val="002D5782"/>
    <w:rsid w:val="002E1D90"/>
    <w:rsid w:val="00314F2D"/>
    <w:rsid w:val="00316F7C"/>
    <w:rsid w:val="0033599B"/>
    <w:rsid w:val="003375BE"/>
    <w:rsid w:val="00343D3F"/>
    <w:rsid w:val="00355EAC"/>
    <w:rsid w:val="003678FC"/>
    <w:rsid w:val="0037142B"/>
    <w:rsid w:val="00371B62"/>
    <w:rsid w:val="003C4490"/>
    <w:rsid w:val="003D75AB"/>
    <w:rsid w:val="003F30B3"/>
    <w:rsid w:val="003F3B77"/>
    <w:rsid w:val="003F69D6"/>
    <w:rsid w:val="004144DB"/>
    <w:rsid w:val="004432C7"/>
    <w:rsid w:val="0044487A"/>
    <w:rsid w:val="00451559"/>
    <w:rsid w:val="00452E7D"/>
    <w:rsid w:val="00455A9C"/>
    <w:rsid w:val="0047067D"/>
    <w:rsid w:val="0048637A"/>
    <w:rsid w:val="00486BC3"/>
    <w:rsid w:val="00487FAA"/>
    <w:rsid w:val="00491D0C"/>
    <w:rsid w:val="004A157E"/>
    <w:rsid w:val="004D18E9"/>
    <w:rsid w:val="004D3970"/>
    <w:rsid w:val="004D4B29"/>
    <w:rsid w:val="004E009F"/>
    <w:rsid w:val="004E3A67"/>
    <w:rsid w:val="00534CFE"/>
    <w:rsid w:val="0053574A"/>
    <w:rsid w:val="00535BFD"/>
    <w:rsid w:val="005519F1"/>
    <w:rsid w:val="00556012"/>
    <w:rsid w:val="0057765A"/>
    <w:rsid w:val="00584256"/>
    <w:rsid w:val="00595FC1"/>
    <w:rsid w:val="005A2369"/>
    <w:rsid w:val="005B71D0"/>
    <w:rsid w:val="005C23B8"/>
    <w:rsid w:val="005C3C74"/>
    <w:rsid w:val="005D15DC"/>
    <w:rsid w:val="005D6C4F"/>
    <w:rsid w:val="005D6FA1"/>
    <w:rsid w:val="005E6265"/>
    <w:rsid w:val="005F3C94"/>
    <w:rsid w:val="005F50A0"/>
    <w:rsid w:val="00600C06"/>
    <w:rsid w:val="0060778B"/>
    <w:rsid w:val="00621CCC"/>
    <w:rsid w:val="00630398"/>
    <w:rsid w:val="0063310E"/>
    <w:rsid w:val="00635A78"/>
    <w:rsid w:val="006426ED"/>
    <w:rsid w:val="00653E17"/>
    <w:rsid w:val="006610D9"/>
    <w:rsid w:val="00683347"/>
    <w:rsid w:val="006B23EE"/>
    <w:rsid w:val="006C713C"/>
    <w:rsid w:val="006C794E"/>
    <w:rsid w:val="006F2007"/>
    <w:rsid w:val="006F4418"/>
    <w:rsid w:val="007324A5"/>
    <w:rsid w:val="00746215"/>
    <w:rsid w:val="007833C5"/>
    <w:rsid w:val="007A08DC"/>
    <w:rsid w:val="007A6EE8"/>
    <w:rsid w:val="007A7D29"/>
    <w:rsid w:val="007B643B"/>
    <w:rsid w:val="007C2937"/>
    <w:rsid w:val="007C6B58"/>
    <w:rsid w:val="007E2B59"/>
    <w:rsid w:val="007F3710"/>
    <w:rsid w:val="00806B47"/>
    <w:rsid w:val="00842C26"/>
    <w:rsid w:val="00843A6E"/>
    <w:rsid w:val="00865B97"/>
    <w:rsid w:val="00865C5F"/>
    <w:rsid w:val="008A4CC6"/>
    <w:rsid w:val="008B065A"/>
    <w:rsid w:val="008B6CA3"/>
    <w:rsid w:val="008D6020"/>
    <w:rsid w:val="008E2DBC"/>
    <w:rsid w:val="008F7588"/>
    <w:rsid w:val="009036F7"/>
    <w:rsid w:val="0094023A"/>
    <w:rsid w:val="00940DFA"/>
    <w:rsid w:val="00956B5A"/>
    <w:rsid w:val="00961F30"/>
    <w:rsid w:val="00965C55"/>
    <w:rsid w:val="009856DB"/>
    <w:rsid w:val="009B0221"/>
    <w:rsid w:val="009B6019"/>
    <w:rsid w:val="009C05E1"/>
    <w:rsid w:val="009C743F"/>
    <w:rsid w:val="009D41AE"/>
    <w:rsid w:val="009D5CCF"/>
    <w:rsid w:val="00A0484D"/>
    <w:rsid w:val="00A232CF"/>
    <w:rsid w:val="00A34A8F"/>
    <w:rsid w:val="00A5119F"/>
    <w:rsid w:val="00A540C2"/>
    <w:rsid w:val="00A560FC"/>
    <w:rsid w:val="00A70D59"/>
    <w:rsid w:val="00A947D4"/>
    <w:rsid w:val="00AC4B8B"/>
    <w:rsid w:val="00AD19F0"/>
    <w:rsid w:val="00AD3188"/>
    <w:rsid w:val="00AD40D4"/>
    <w:rsid w:val="00AE3A34"/>
    <w:rsid w:val="00B0129F"/>
    <w:rsid w:val="00B019D5"/>
    <w:rsid w:val="00B1330E"/>
    <w:rsid w:val="00B225CB"/>
    <w:rsid w:val="00B26F81"/>
    <w:rsid w:val="00B50766"/>
    <w:rsid w:val="00B52BA9"/>
    <w:rsid w:val="00B63303"/>
    <w:rsid w:val="00B640FF"/>
    <w:rsid w:val="00B65CB9"/>
    <w:rsid w:val="00B74F33"/>
    <w:rsid w:val="00B75BE7"/>
    <w:rsid w:val="00B75FE6"/>
    <w:rsid w:val="00B974B7"/>
    <w:rsid w:val="00BC3A4A"/>
    <w:rsid w:val="00C04779"/>
    <w:rsid w:val="00C16362"/>
    <w:rsid w:val="00C435AF"/>
    <w:rsid w:val="00C64E7E"/>
    <w:rsid w:val="00C91395"/>
    <w:rsid w:val="00C91D8C"/>
    <w:rsid w:val="00CB790D"/>
    <w:rsid w:val="00CC7E86"/>
    <w:rsid w:val="00CD2A1A"/>
    <w:rsid w:val="00CD4736"/>
    <w:rsid w:val="00CD670C"/>
    <w:rsid w:val="00CE4C2B"/>
    <w:rsid w:val="00CF4C86"/>
    <w:rsid w:val="00CF5581"/>
    <w:rsid w:val="00D074C1"/>
    <w:rsid w:val="00D22686"/>
    <w:rsid w:val="00D322A6"/>
    <w:rsid w:val="00D42B10"/>
    <w:rsid w:val="00D61B61"/>
    <w:rsid w:val="00D64B24"/>
    <w:rsid w:val="00D6554E"/>
    <w:rsid w:val="00D852BA"/>
    <w:rsid w:val="00D930A3"/>
    <w:rsid w:val="00DA0DF0"/>
    <w:rsid w:val="00DA2318"/>
    <w:rsid w:val="00DA4E89"/>
    <w:rsid w:val="00DA7155"/>
    <w:rsid w:val="00DB4BD9"/>
    <w:rsid w:val="00DB5271"/>
    <w:rsid w:val="00DB7D4B"/>
    <w:rsid w:val="00DD0D57"/>
    <w:rsid w:val="00DD3351"/>
    <w:rsid w:val="00DF16A7"/>
    <w:rsid w:val="00E0322B"/>
    <w:rsid w:val="00E23CA6"/>
    <w:rsid w:val="00E25688"/>
    <w:rsid w:val="00E41139"/>
    <w:rsid w:val="00E44622"/>
    <w:rsid w:val="00E5560C"/>
    <w:rsid w:val="00E60412"/>
    <w:rsid w:val="00E70D35"/>
    <w:rsid w:val="00E74597"/>
    <w:rsid w:val="00E82E9A"/>
    <w:rsid w:val="00ED1B6F"/>
    <w:rsid w:val="00ED4736"/>
    <w:rsid w:val="00EE152E"/>
    <w:rsid w:val="00F028C7"/>
    <w:rsid w:val="00F13B69"/>
    <w:rsid w:val="00F1614B"/>
    <w:rsid w:val="00F20E9B"/>
    <w:rsid w:val="00F272A4"/>
    <w:rsid w:val="00F523E3"/>
    <w:rsid w:val="00F52C40"/>
    <w:rsid w:val="00F5636F"/>
    <w:rsid w:val="00F60306"/>
    <w:rsid w:val="00F63491"/>
    <w:rsid w:val="00F651EC"/>
    <w:rsid w:val="00F93C29"/>
    <w:rsid w:val="00FA4B58"/>
    <w:rsid w:val="00FB41CC"/>
    <w:rsid w:val="00FD371D"/>
    <w:rsid w:val="00FD3B16"/>
    <w:rsid w:val="00FE0CF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AE9DE8F10E97CEBE08B27DCABE5163EB9C05FBBD0560DD81B58C68B7F7633FA8024B73D1CA817D7A44D9m2v4H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8AE9DE8F10E97CEBE08B27DCABE5163EB9C05FBBD0560DD81B58C68B7F7633FA8024B73D1CA817D7A44D9m2v4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2067C"/>
    <w:rsid w:val="000D3ECF"/>
    <w:rsid w:val="001520F6"/>
    <w:rsid w:val="001A1F62"/>
    <w:rsid w:val="001C32C4"/>
    <w:rsid w:val="002548F2"/>
    <w:rsid w:val="002E44F5"/>
    <w:rsid w:val="003115BD"/>
    <w:rsid w:val="00356EC9"/>
    <w:rsid w:val="003961C3"/>
    <w:rsid w:val="003D7916"/>
    <w:rsid w:val="004F4620"/>
    <w:rsid w:val="00566C74"/>
    <w:rsid w:val="00625153"/>
    <w:rsid w:val="00637AF4"/>
    <w:rsid w:val="006767D6"/>
    <w:rsid w:val="0074271C"/>
    <w:rsid w:val="007672C4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76ADA"/>
    <w:rsid w:val="00986FC5"/>
    <w:rsid w:val="009C7AC8"/>
    <w:rsid w:val="00A54359"/>
    <w:rsid w:val="00A6577F"/>
    <w:rsid w:val="00A86233"/>
    <w:rsid w:val="00AB3E83"/>
    <w:rsid w:val="00B519D5"/>
    <w:rsid w:val="00B9293E"/>
    <w:rsid w:val="00BF7BFF"/>
    <w:rsid w:val="00C16E93"/>
    <w:rsid w:val="00C20558"/>
    <w:rsid w:val="00CD7115"/>
    <w:rsid w:val="00D60A28"/>
    <w:rsid w:val="00D820CD"/>
    <w:rsid w:val="00D92D67"/>
    <w:rsid w:val="00DA3745"/>
    <w:rsid w:val="00E82540"/>
    <w:rsid w:val="00EB44AB"/>
    <w:rsid w:val="00EC39D6"/>
    <w:rsid w:val="00F07F3C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557</Words>
  <Characters>3176</Characters>
  <Application>Microsoft Office Word</Application>
  <DocSecurity>8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AstaninaLA</cp:lastModifiedBy>
  <cp:revision>43</cp:revision>
  <cp:lastPrinted>2023-07-05T10:00:00Z</cp:lastPrinted>
  <dcterms:created xsi:type="dcterms:W3CDTF">2022-06-14T05:14:00Z</dcterms:created>
  <dcterms:modified xsi:type="dcterms:W3CDTF">2023-12-25T13:40:00Z</dcterms:modified>
</cp:coreProperties>
</file>