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D65F8B" w:rsidRPr="00D65F8B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5F8B">
        <w:rPr>
          <w:sz w:val="28"/>
          <w:szCs w:val="28"/>
        </w:rPr>
        <w:t>- «</w:t>
      </w:r>
      <w:r w:rsidR="00C03139" w:rsidRPr="00C03139">
        <w:rPr>
          <w:sz w:val="28"/>
          <w:szCs w:val="28"/>
        </w:rPr>
        <w:t>О внесении изменений в</w:t>
      </w:r>
      <w:r w:rsidR="00367B13" w:rsidRPr="00367B13">
        <w:rPr>
          <w:sz w:val="28"/>
          <w:szCs w:val="28"/>
        </w:rPr>
        <w:t xml:space="preserve"> </w:t>
      </w:r>
      <w:r w:rsidR="00D74D87" w:rsidRPr="00D74D87">
        <w:rPr>
          <w:sz w:val="28"/>
          <w:szCs w:val="28"/>
        </w:rPr>
        <w:t>постановление администрации города Мурманска от 11.08.2021 № 2093 «Об утверждении порядка предоставления субсидии из бюджета муниципального образования город Мурманск на финансовое обеспечение затрат Государственному областному унитарному предприятию «</w:t>
      </w:r>
      <w:proofErr w:type="spellStart"/>
      <w:r w:rsidR="00D74D87" w:rsidRPr="00D74D87">
        <w:rPr>
          <w:sz w:val="28"/>
          <w:szCs w:val="28"/>
        </w:rPr>
        <w:t>Мурманскводоканал</w:t>
      </w:r>
      <w:proofErr w:type="spellEnd"/>
      <w:r w:rsidR="00D74D87" w:rsidRPr="00D74D87">
        <w:rPr>
          <w:sz w:val="28"/>
          <w:szCs w:val="28"/>
        </w:rPr>
        <w:t>», связанных с выполнением работ по организации строительства очистных сооружений для очистки сточных вод» (в ред. постановлений от 26.01.2022 № 145, от 22.06.2022 № 1670</w:t>
      </w:r>
      <w:r w:rsidR="00D74D87">
        <w:rPr>
          <w:sz w:val="28"/>
          <w:szCs w:val="28"/>
        </w:rPr>
        <w:t>, от </w:t>
      </w:r>
      <w:r w:rsidR="00D74D87" w:rsidRPr="00D74D87">
        <w:rPr>
          <w:sz w:val="28"/>
          <w:szCs w:val="28"/>
        </w:rPr>
        <w:t>08.12.2022 № 3959)</w:t>
      </w:r>
      <w:r w:rsidR="00702412">
        <w:rPr>
          <w:sz w:val="28"/>
          <w:szCs w:val="28"/>
        </w:rPr>
        <w:t>».</w:t>
      </w:r>
    </w:p>
    <w:p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г. Мурманск, пр. Ленина, д. 77,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01E84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74D87">
        <w:rPr>
          <w:rFonts w:ascii="Times New Roman" w:hAnsi="Times New Roman" w:cs="Times New Roman"/>
          <w:sz w:val="28"/>
          <w:szCs w:val="28"/>
        </w:rPr>
        <w:t>25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D74D87">
        <w:rPr>
          <w:rFonts w:ascii="Times New Roman" w:hAnsi="Times New Roman" w:cs="Times New Roman"/>
          <w:sz w:val="28"/>
          <w:szCs w:val="28"/>
        </w:rPr>
        <w:t>7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D74D87">
        <w:rPr>
          <w:rFonts w:ascii="Times New Roman" w:hAnsi="Times New Roman" w:cs="Times New Roman"/>
          <w:sz w:val="28"/>
          <w:szCs w:val="28"/>
        </w:rPr>
        <w:t>3 по 27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D74D87">
        <w:rPr>
          <w:rFonts w:ascii="Times New Roman" w:hAnsi="Times New Roman" w:cs="Times New Roman"/>
          <w:sz w:val="28"/>
          <w:szCs w:val="28"/>
        </w:rPr>
        <w:t>7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313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74D8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74D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1E84"/>
    <w:rsid w:val="002551E5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7008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Соловьева Татьяна Владимировна</cp:lastModifiedBy>
  <cp:revision>4</cp:revision>
  <cp:lastPrinted>2018-12-05T11:43:00Z</cp:lastPrinted>
  <dcterms:created xsi:type="dcterms:W3CDTF">2023-07-24T12:11:00Z</dcterms:created>
  <dcterms:modified xsi:type="dcterms:W3CDTF">2023-07-24T12:59:00Z</dcterms:modified>
</cp:coreProperties>
</file>