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0" w:rsidRPr="00ED0FD0" w:rsidRDefault="00122C50" w:rsidP="00ED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заявлению о согласовании места размещения некапитального гаража либо стоянки технического или другого средства передвижения инвалида вблизи места жительства</w:t>
      </w:r>
    </w:p>
    <w:p w:rsidR="00122C50" w:rsidRPr="00ED0FD0" w:rsidRDefault="00122C50" w:rsidP="00ED0F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FD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FD0">
        <w:rPr>
          <w:rFonts w:ascii="Times New Roman" w:hAnsi="Times New Roman" w:cs="Times New Roman"/>
          <w:sz w:val="28"/>
          <w:szCs w:val="28"/>
        </w:rPr>
        <w:t>1) копия паспорта заявителя (при участии представителя - копия паспорта представителя заявителя, документ, подтверждающий полномочия представителя заявителя);</w:t>
      </w:r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FD0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</w:t>
      </w:r>
      <w:hyperlink r:id="rId5">
        <w:r w:rsidRPr="00ED0F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0FD0">
        <w:rPr>
          <w:rFonts w:ascii="Times New Roman" w:hAnsi="Times New Roman" w:cs="Times New Roman"/>
          <w:sz w:val="28"/>
          <w:szCs w:val="28"/>
        </w:rPr>
        <w:t xml:space="preserve"> от 05.04.2021 № 79-ФЗ «О внесении изменений в отдельные законодательные акты Российской Федерации» в случае, если заявление подается в отношении некапитальных гаражей либо стоянок средств передвижения инвалидов, указанных в </w:t>
      </w:r>
      <w:hyperlink w:anchor="P80">
        <w:r w:rsidRPr="00ED0FD0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D0FD0">
        <w:rPr>
          <w:rFonts w:ascii="Times New Roman" w:hAnsi="Times New Roman" w:cs="Times New Roman"/>
          <w:sz w:val="28"/>
          <w:szCs w:val="28"/>
        </w:rPr>
        <w:t xml:space="preserve"> Порядка;</w:t>
      </w:r>
      <w:proofErr w:type="gramEnd"/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FD0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которая содержит расположение существующих инженерных сетей, охранных и иных зон с особыми условиями использования территорий (при их наличии) (далее - схема расположения земельного участка);</w:t>
      </w:r>
      <w:proofErr w:type="gramEnd"/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FD0">
        <w:rPr>
          <w:rFonts w:ascii="Times New Roman" w:hAnsi="Times New Roman" w:cs="Times New Roman"/>
          <w:sz w:val="28"/>
          <w:szCs w:val="28"/>
        </w:rPr>
        <w:t>4) документ, подтверждающий наличие транспортного средства, зарегистрированного на имя заявителя (если испрашивается земельный участок для размещения некапитального гаража);</w:t>
      </w:r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FD0">
        <w:rPr>
          <w:rFonts w:ascii="Times New Roman" w:hAnsi="Times New Roman" w:cs="Times New Roman"/>
          <w:sz w:val="28"/>
          <w:szCs w:val="28"/>
        </w:rPr>
        <w:t>5) копия справки об инвалидности (если испрашивается земельный участок для стоянки средств передвижения инвалидов).</w:t>
      </w:r>
    </w:p>
    <w:p w:rsidR="00122C50" w:rsidRPr="00ED0FD0" w:rsidRDefault="00122C50" w:rsidP="00554A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FD0">
        <w:rPr>
          <w:rFonts w:ascii="Times New Roman" w:hAnsi="Times New Roman" w:cs="Times New Roman"/>
          <w:sz w:val="28"/>
          <w:szCs w:val="28"/>
        </w:rPr>
        <w:t>Если копия справки об инвалидности не представлена гражданином по собственной инициативе, уполномоченный орган в порядке межведомственного взаимодействия запрашивает сведения, подтверждающие факт инвалидности заявителя, в Пенсионном фонде Российской Федерации.</w:t>
      </w:r>
    </w:p>
    <w:p w:rsidR="00231B15" w:rsidRPr="00122C50" w:rsidRDefault="00231B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B15" w:rsidRPr="00122C50" w:rsidSect="00122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4"/>
    <w:rsid w:val="00122C50"/>
    <w:rsid w:val="00231B15"/>
    <w:rsid w:val="002D4D24"/>
    <w:rsid w:val="00554AE2"/>
    <w:rsid w:val="00E05B8C"/>
    <w:rsid w:val="00E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C16D3A0503757547DA33B6E6D32776099E5BFCAA9053835AD77A4CCFB65796A363B298FA790701EAAE940301Fl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5</cp:revision>
  <dcterms:created xsi:type="dcterms:W3CDTF">2023-11-13T14:47:00Z</dcterms:created>
  <dcterms:modified xsi:type="dcterms:W3CDTF">2023-11-28T11:01:00Z</dcterms:modified>
</cp:coreProperties>
</file>