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99C1" w14:textId="288B0AF7" w:rsidR="00E66C93" w:rsidRDefault="00E66C93" w:rsidP="008641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noProof/>
          <w:sz w:val="28"/>
          <w:szCs w:val="28"/>
        </w:rPr>
        <w:drawing>
          <wp:inline distT="0" distB="0" distL="0" distR="0" wp14:anchorId="46A142B0" wp14:editId="7C461B1C">
            <wp:extent cx="640080" cy="719455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5C678" w14:textId="77777777" w:rsidR="00E66C93" w:rsidRDefault="00E66C93" w:rsidP="008641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CFDBAEA" w14:textId="54D45320" w:rsidR="00864165" w:rsidRPr="00B465B5" w:rsidRDefault="00864165" w:rsidP="008641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ГОРОДА МУРМАНСКА</w:t>
      </w:r>
    </w:p>
    <w:p w14:paraId="1CF8640C" w14:textId="77777777" w:rsidR="00864165" w:rsidRPr="00B465B5" w:rsidRDefault="00864165" w:rsidP="0086416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14:paraId="56F6DE71" w14:textId="5DA8BBE7" w:rsidR="00864165" w:rsidRPr="00B465B5" w:rsidRDefault="00864165" w:rsidP="0086416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13.05.2010 </w:t>
      </w:r>
      <w:r w:rsidR="00A97BD6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 752</w:t>
      </w:r>
    </w:p>
    <w:p w14:paraId="0EC3E01C" w14:textId="77777777" w:rsidR="00B465B5" w:rsidRDefault="00B465B5" w:rsidP="0086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6C6F92" w14:textId="66D1840D" w:rsidR="00864165" w:rsidRPr="00B465B5" w:rsidRDefault="003D2C31" w:rsidP="0086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«</w:t>
      </w:r>
      <w:r w:rsidR="00864165" w:rsidRPr="00B465B5">
        <w:rPr>
          <w:rFonts w:ascii="Times New Roman" w:hAnsi="Times New Roman" w:cs="Times New Roman"/>
          <w:sz w:val="28"/>
          <w:szCs w:val="28"/>
        </w:rPr>
        <w:t>О единой городской балансовой комиссии по оценке деятельности муниципальных унитарных предприятий города Мурманска</w:t>
      </w:r>
      <w:r w:rsidRPr="00B465B5">
        <w:rPr>
          <w:rFonts w:ascii="Times New Roman" w:hAnsi="Times New Roman" w:cs="Times New Roman"/>
          <w:sz w:val="28"/>
          <w:szCs w:val="28"/>
        </w:rPr>
        <w:t>»</w:t>
      </w:r>
    </w:p>
    <w:p w14:paraId="62C6BC32" w14:textId="77777777" w:rsidR="00CF2941" w:rsidRDefault="003D2C31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(в ред. постановлений от 31.05.2010 № 835, от 27.10.2010 № 1906, </w:t>
      </w:r>
    </w:p>
    <w:p w14:paraId="047B67D4" w14:textId="77777777" w:rsidR="00CF2941" w:rsidRDefault="003D2C31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от 14.04.2011 № 625, от 15.05.2012 № 1029, от 06.05.2013 № 980, </w:t>
      </w:r>
    </w:p>
    <w:p w14:paraId="0C87B024" w14:textId="77777777" w:rsidR="00CF2941" w:rsidRDefault="003D2C31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от 23.10.2015 № 2900, от 21.04.2017 № 1174, от 17.03.2020 № 708</w:t>
      </w:r>
      <w:r w:rsidR="005063AE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</w:p>
    <w:p w14:paraId="224D7B58" w14:textId="0D4AE033" w:rsidR="00864165" w:rsidRPr="00B465B5" w:rsidRDefault="005063AE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05.05.2022 № 1135</w:t>
      </w:r>
      <w:r w:rsidR="00CF2941">
        <w:rPr>
          <w:rFonts w:ascii="Times New Roman" w:hAnsi="Times New Roman" w:cs="Times New Roman"/>
          <w:b w:val="0"/>
          <w:bCs/>
          <w:sz w:val="28"/>
          <w:szCs w:val="28"/>
        </w:rPr>
        <w:t>, от 17.12.2024 № 4098</w:t>
      </w:r>
      <w:r w:rsidR="003D2C31" w:rsidRPr="00B465B5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32725271" w14:textId="77777777" w:rsidR="00B465B5" w:rsidRDefault="00B465B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1A747" w14:textId="4D495FDF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465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161-ФЗ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465B5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465B5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29.01.2015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8-100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465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="00A97BD6">
        <w:rPr>
          <w:rFonts w:ascii="Times New Roman" w:hAnsi="Times New Roman" w:cs="Times New Roman"/>
          <w:sz w:val="28"/>
          <w:szCs w:val="28"/>
        </w:rPr>
        <w:t>08.08.2024 № 2703</w:t>
      </w:r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Об определении уполномоченных органов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7B33AFFC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 Создать единую городскую балансовую комиссию по оценке деятельности муниципальных унитарных предприятий города Мурманска.</w:t>
      </w:r>
    </w:p>
    <w:p w14:paraId="76F29C7F" w14:textId="12181BC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2" w:history="1">
        <w:r w:rsidRPr="00B465B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 единой городской балансовой комиссии по оценке деятельности муниципальных унитарных предприятий города Мурманска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1.</w:t>
      </w:r>
    </w:p>
    <w:bookmarkStart w:id="0" w:name="P22"/>
    <w:bookmarkEnd w:id="0"/>
    <w:p w14:paraId="4A668787" w14:textId="7DC433A1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fldChar w:fldCharType="begin"/>
      </w:r>
      <w:r w:rsidRPr="00B465B5">
        <w:rPr>
          <w:rFonts w:ascii="Times New Roman" w:hAnsi="Times New Roman" w:cs="Times New Roman"/>
          <w:sz w:val="28"/>
          <w:szCs w:val="28"/>
        </w:rPr>
        <w:instrText xml:space="preserve"> HYPERLINK "consultantplus://offline/ref=134D610C2F89C5E55606F6CFE82CA3B231704FEBF4F6AAF453535BB118844BA722C494629861A296D4AD9DC1CD3D4B94681A57C5755000D7DA3F1Ac6nCH" </w:instrText>
      </w:r>
      <w:r w:rsidRPr="00B465B5">
        <w:rPr>
          <w:rFonts w:ascii="Times New Roman" w:hAnsi="Times New Roman" w:cs="Times New Roman"/>
          <w:sz w:val="28"/>
          <w:szCs w:val="28"/>
        </w:rPr>
      </w:r>
      <w:r w:rsidRPr="00B465B5">
        <w:rPr>
          <w:rFonts w:ascii="Times New Roman" w:hAnsi="Times New Roman" w:cs="Times New Roman"/>
          <w:sz w:val="28"/>
          <w:szCs w:val="28"/>
        </w:rPr>
        <w:fldChar w:fldCharType="separate"/>
      </w:r>
      <w:r w:rsidRPr="00B465B5">
        <w:rPr>
          <w:rFonts w:ascii="Times New Roman" w:hAnsi="Times New Roman" w:cs="Times New Roman"/>
          <w:sz w:val="28"/>
          <w:szCs w:val="28"/>
        </w:rPr>
        <w:t>3</w:t>
      </w:r>
      <w:r w:rsidRPr="00B465B5">
        <w:rPr>
          <w:rFonts w:ascii="Times New Roman" w:hAnsi="Times New Roman" w:cs="Times New Roman"/>
          <w:sz w:val="28"/>
          <w:szCs w:val="28"/>
        </w:rPr>
        <w:fldChar w:fldCharType="end"/>
      </w:r>
      <w:r w:rsidRPr="00B465B5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96" w:history="1">
        <w:r w:rsidRPr="00B465B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предоставления отчетов муниципальными унитарными предприятиями города Мурманска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2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33D1B8B9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465B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465B5">
        <w:rPr>
          <w:rFonts w:ascii="Times New Roman" w:hAnsi="Times New Roman" w:cs="Times New Roman"/>
          <w:sz w:val="28"/>
          <w:szCs w:val="28"/>
        </w:rPr>
        <w:t>. Структурным подразделениям администрации города Мурманска привести в соответствие с настоящим постановлением ранее принятые правовые акты.</w:t>
      </w:r>
    </w:p>
    <w:p w14:paraId="4AB801B0" w14:textId="7F98F47D" w:rsidR="00864165" w:rsidRPr="00B465B5" w:rsidRDefault="00864165" w:rsidP="003D2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465B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. </w:t>
      </w:r>
      <w:r w:rsidR="003D2C31" w:rsidRPr="00B465B5">
        <w:rPr>
          <w:rFonts w:ascii="Times New Roman" w:hAnsi="Times New Roman" w:cs="Times New Roman"/>
          <w:sz w:val="28"/>
          <w:szCs w:val="28"/>
        </w:rPr>
        <w:t>Муниципальным унитарным предприятиям представлять отчеты в соответствии с Порядком предоставления отчетов муниципальными унитарными предприятиями города Мурманска, утвержденным пунктом 2 настоящего постановления.</w:t>
      </w:r>
    </w:p>
    <w:p w14:paraId="44C73E36" w14:textId="6BE380BB" w:rsidR="00864165" w:rsidRPr="00B465B5" w:rsidRDefault="003D2C31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B465B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864165" w:rsidRPr="00B465B5">
        <w:rPr>
          <w:rFonts w:ascii="Times New Roman" w:hAnsi="Times New Roman" w:cs="Times New Roman"/>
          <w:sz w:val="28"/>
          <w:szCs w:val="28"/>
        </w:rPr>
        <w:t>. Признать утратившими силу постановления администрации города Мурманска:</w:t>
      </w:r>
    </w:p>
    <w:p w14:paraId="2AAA767C" w14:textId="1EC3D24F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11.05.2005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414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балансовой комиссии по оценке деятельности муниципальных унитарных предприятий города Мурманска, работающих в сфере жилищно-коммунального хозяйства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;</w:t>
      </w:r>
    </w:p>
    <w:p w14:paraId="689036DB" w14:textId="04231BE5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07.07.2005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624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 xml:space="preserve">О порядке планирования и предоставления отчетности муниципальными унитарными предприятиями города Мурманска и разработки </w:t>
      </w:r>
      <w:r w:rsidRPr="00B465B5">
        <w:rPr>
          <w:rFonts w:ascii="Times New Roman" w:hAnsi="Times New Roman" w:cs="Times New Roman"/>
          <w:sz w:val="28"/>
          <w:szCs w:val="28"/>
        </w:rPr>
        <w:lastRenderedPageBreak/>
        <w:t>прогноза развития муниципального сектора экономики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;</w:t>
      </w:r>
    </w:p>
    <w:p w14:paraId="7F955828" w14:textId="4601A0B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28.12.2005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1466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 к постановлению администрации города Мурманска от 11.05.2005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414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балансовой комиссии по оценке деятельности муниципальных унитарных предприятий города Мурманска, работающих в сфере жилищно-коммунального хозяйства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;</w:t>
      </w:r>
    </w:p>
    <w:p w14:paraId="1F63E640" w14:textId="2E8623B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06.06.2006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996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11.05.2005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414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балансовой комиссии по оценке деятельности муниципальных унитарных предприятий города Мурманска, работающих в сфере жилищно-коммунального хозяйства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с изменениями от 28.12.2005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1466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5684F87F" w14:textId="2D293082" w:rsidR="00864165" w:rsidRPr="00B465B5" w:rsidRDefault="003D2C31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465B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64165" w:rsidRPr="00B465B5">
        <w:rPr>
          <w:rFonts w:ascii="Times New Roman" w:hAnsi="Times New Roman" w:cs="Times New Roman"/>
          <w:sz w:val="28"/>
          <w:szCs w:val="28"/>
        </w:rPr>
        <w:t xml:space="preserve">. Редакции газеты </w:t>
      </w:r>
      <w:r w:rsidRPr="00B465B5">
        <w:rPr>
          <w:rFonts w:ascii="Times New Roman" w:hAnsi="Times New Roman" w:cs="Times New Roman"/>
          <w:sz w:val="28"/>
          <w:szCs w:val="28"/>
        </w:rPr>
        <w:t>«</w:t>
      </w:r>
      <w:r w:rsidR="00864165" w:rsidRPr="00B465B5">
        <w:rPr>
          <w:rFonts w:ascii="Times New Roman" w:hAnsi="Times New Roman" w:cs="Times New Roman"/>
          <w:sz w:val="28"/>
          <w:szCs w:val="28"/>
        </w:rPr>
        <w:t>Вечерний Мурманск</w:t>
      </w:r>
      <w:r w:rsidRPr="00B465B5">
        <w:rPr>
          <w:rFonts w:ascii="Times New Roman" w:hAnsi="Times New Roman" w:cs="Times New Roman"/>
          <w:sz w:val="28"/>
          <w:szCs w:val="28"/>
        </w:rPr>
        <w:t>»</w:t>
      </w:r>
      <w:r w:rsidR="00864165" w:rsidRPr="00B465B5">
        <w:rPr>
          <w:rFonts w:ascii="Times New Roman" w:hAnsi="Times New Roman" w:cs="Times New Roman"/>
          <w:sz w:val="28"/>
          <w:szCs w:val="28"/>
        </w:rPr>
        <w:t xml:space="preserve"> (Червякова Н.Г.) опубликовать настоящее постановление с </w:t>
      </w:r>
      <w:hyperlink w:anchor="P52" w:history="1">
        <w:r w:rsidR="00864165" w:rsidRPr="00B465B5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864165" w:rsidRPr="00B465B5">
        <w:rPr>
          <w:rFonts w:ascii="Times New Roman" w:hAnsi="Times New Roman" w:cs="Times New Roman"/>
          <w:sz w:val="28"/>
          <w:szCs w:val="28"/>
        </w:rPr>
        <w:t>.</w:t>
      </w:r>
    </w:p>
    <w:p w14:paraId="2036BF86" w14:textId="43BCDF76" w:rsidR="003D2C31" w:rsidRPr="00B465B5" w:rsidRDefault="003D2C31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8. Настоящее постановление вступает в силу </w:t>
      </w:r>
      <w:r w:rsidR="00E52C36" w:rsidRPr="00B465B5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14:paraId="463DF268" w14:textId="6EFEF92D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B465B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A97BD6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Мурманска – управляющего делами Коробову А.Ф.</w:t>
      </w:r>
    </w:p>
    <w:p w14:paraId="5D55D755" w14:textId="77777777" w:rsidR="00B465B5" w:rsidRDefault="00B465B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7647DF" w14:textId="77777777" w:rsidR="00B465B5" w:rsidRDefault="00B465B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A7557B" w14:textId="77777777" w:rsidR="00B465B5" w:rsidRDefault="00B465B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4C0187" w14:textId="58B01F23" w:rsidR="00864165" w:rsidRPr="00B465B5" w:rsidRDefault="0086416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Глава</w:t>
      </w:r>
      <w:r w:rsidR="003D2C31"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AADC222" w14:textId="1420B81D" w:rsidR="00864165" w:rsidRPr="00B465B5" w:rsidRDefault="0086416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 Мурманск</w:t>
      </w:r>
      <w:r w:rsidR="003D2C31"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B46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B465B5">
        <w:rPr>
          <w:rFonts w:ascii="Times New Roman" w:hAnsi="Times New Roman" w:cs="Times New Roman"/>
          <w:sz w:val="28"/>
          <w:szCs w:val="28"/>
        </w:rPr>
        <w:t>С.А.С</w:t>
      </w:r>
      <w:r w:rsidR="003D2C31" w:rsidRPr="00B465B5">
        <w:rPr>
          <w:rFonts w:ascii="Times New Roman" w:hAnsi="Times New Roman" w:cs="Times New Roman"/>
          <w:sz w:val="28"/>
          <w:szCs w:val="28"/>
        </w:rPr>
        <w:t>убботин</w:t>
      </w:r>
      <w:proofErr w:type="spellEnd"/>
    </w:p>
    <w:p w14:paraId="3120A29C" w14:textId="4643EE80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2186A8" w14:textId="1C37B2ED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D7E40C" w14:textId="385471CF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9ED6B0" w14:textId="5A9ED229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F15FE4" w14:textId="5BF85E01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B44B2" w14:textId="16C755EE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384933" w14:textId="225D1D25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33D268" w14:textId="041BC1F1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EBEC14" w14:textId="70CC9793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DFDA36" w14:textId="6DC3348A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C373C3" w14:textId="093CF3C2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00CF5" w14:textId="39DDBE50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DADC75" w14:textId="0948335F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78633" w14:textId="1A141F55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2BA53" w14:textId="30B2CFB4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D70627" w14:textId="1213F73D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00964F" w14:textId="6893228C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A14A7F" w14:textId="19B3CAB9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B2F65" w14:textId="77777777" w:rsidR="00A97BD6" w:rsidRDefault="00A97BD6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1A5423" w14:textId="77777777" w:rsidR="00CF2941" w:rsidRDefault="00CF2941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64F8E8" w14:textId="77777777" w:rsidR="00A97BD6" w:rsidRDefault="00A97BD6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086D6" w14:textId="77777777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55FAC" w14:textId="12676434" w:rsidR="00A97BD6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D89608E" w14:textId="57201C5E" w:rsidR="00A97BD6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постановлению</w:t>
      </w:r>
      <w:r w:rsidR="00A97BD6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17C42EC" w14:textId="05ED2AAD" w:rsidR="00A97BD6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44220080" w14:textId="3A49EFAB" w:rsidR="003D2C31" w:rsidRPr="00B465B5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от 13.05.2010 № 752</w:t>
      </w:r>
    </w:p>
    <w:p w14:paraId="04D7C527" w14:textId="77777777" w:rsidR="00B465B5" w:rsidRDefault="00B465B5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A12B6E" w14:textId="6D919396" w:rsidR="003D2C31" w:rsidRPr="00B465B5" w:rsidRDefault="003D2C31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Положение</w:t>
      </w:r>
    </w:p>
    <w:p w14:paraId="1A5DA410" w14:textId="77777777" w:rsidR="003D2C31" w:rsidRPr="00B465B5" w:rsidRDefault="003D2C31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 единой городской балансовой комиссии по оценке деятельности</w:t>
      </w:r>
    </w:p>
    <w:p w14:paraId="677A0EDB" w14:textId="674D4504" w:rsidR="003D2C31" w:rsidRPr="00B465B5" w:rsidRDefault="003D2C31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муниципальных унитарных предприятий города Мурманска</w:t>
      </w:r>
    </w:p>
    <w:p w14:paraId="43FD5308" w14:textId="77777777" w:rsidR="00B465B5" w:rsidRDefault="00B465B5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DA47D6" w14:textId="3B8E41A3" w:rsidR="00B465B5" w:rsidRDefault="003D2C31" w:rsidP="00B465B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B78E973" w14:textId="77777777" w:rsidR="00B465B5" w:rsidRPr="00B465B5" w:rsidRDefault="00B465B5" w:rsidP="00B465B5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14:paraId="20C13E47" w14:textId="6D5A8D56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1.1. Настоящее положение о единой городской балансовой комиссии по оценке деятельности муниципальных унитарных предприятий города Мурманска (далее - Положение) разработано в соответствии Федеральным законом от 14.11.2002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161-ФЗ «О государственных и муниципальных унитарных предприятиях», статьей 17 Федерального закона от 06.10.2003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решением Совета депутатов города Мурманска от 29.01.2015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Мурманска», постановлением администрации города Мурманска от </w:t>
      </w:r>
      <w:r w:rsidR="00A97BD6">
        <w:rPr>
          <w:rFonts w:ascii="Times New Roman" w:hAnsi="Times New Roman" w:cs="Times New Roman"/>
          <w:sz w:val="28"/>
          <w:szCs w:val="28"/>
        </w:rPr>
        <w:t>08.08.2024 № 2703</w:t>
      </w:r>
      <w:r w:rsidRPr="00B465B5">
        <w:rPr>
          <w:rFonts w:ascii="Times New Roman" w:hAnsi="Times New Roman" w:cs="Times New Roman"/>
          <w:sz w:val="28"/>
          <w:szCs w:val="28"/>
        </w:rPr>
        <w:t xml:space="preserve"> «Об определении уполномоченных органов» в целях обеспечения единого порядка оценки результатов финансово-хозяйственной деятельности и программ развития муниципальных унитарных предприятий города Мурманска.</w:t>
      </w:r>
    </w:p>
    <w:p w14:paraId="131A36C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1.2. Единая городская балансовая комиссия по оценке деятельности муниципальных унитарных предприятий города Мурманска (далее - балансовая комиссия) является совещательным органом, созданным администрацией города Мурманска для осуществления анализа и оценки эффективности деятельности муниципальных унитарных предприятий города Мурманска.</w:t>
      </w:r>
    </w:p>
    <w:p w14:paraId="6153526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1.3. Балансовая комиссия осуществляет свою деятельность во взаимодействии со структурными подразделениями администрации города Мурманска, муниципальными унитарными предприятиями города Мурманска.</w:t>
      </w:r>
    </w:p>
    <w:p w14:paraId="4D5AA73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1.4. Решения балансовой комиссии носят рекомендательный характер.</w:t>
      </w:r>
    </w:p>
    <w:p w14:paraId="5E0CA400" w14:textId="7159264B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1.5. Обеспечение деятельности балансовой комиссии осуществляет комитет по экономическому развитию администрации города Мурманска.</w:t>
      </w:r>
    </w:p>
    <w:p w14:paraId="61AC9027" w14:textId="041EFB91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2. Основные задачи балансовой комиссии</w:t>
      </w:r>
    </w:p>
    <w:p w14:paraId="342315F0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410D75FF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оценка результатов финансово-хозяйственной деятельности муниципальных унитарных предприятий за отчетный период;</w:t>
      </w:r>
    </w:p>
    <w:p w14:paraId="615F2B93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оценка эффективности использования муниципального имущества, переданного им в хозяйственное ведение или оперативное управление;</w:t>
      </w:r>
    </w:p>
    <w:p w14:paraId="1B17887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рассмотрение и оценка исполнения программ развития муниципальных унитарных предприятий и достижения плановых показателей экономической эффективности деятельности;</w:t>
      </w:r>
    </w:p>
    <w:p w14:paraId="3B79838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- оценка деятельности руководителей муниципальных унитарных предприятий;</w:t>
      </w:r>
    </w:p>
    <w:p w14:paraId="02FC5DC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контроль за выполнением решений балансовой комиссии;</w:t>
      </w:r>
    </w:p>
    <w:p w14:paraId="27CE1068" w14:textId="33A5A7F1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рассмотрение предложений о реорганизации и ликвидации муниципальных унитарных предприятий.</w:t>
      </w:r>
    </w:p>
    <w:p w14:paraId="7DDE5BD4" w14:textId="7528A037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 Основные функции балансовой комиссии</w:t>
      </w:r>
    </w:p>
    <w:p w14:paraId="5675D81D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Для реализации возложенных задач балансовая комиссия осуществляет следующие функции:</w:t>
      </w:r>
    </w:p>
    <w:p w14:paraId="01F0B35F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рассматривает годовой отчет муниципальных унитарных предприятий, состав которого предусмотрен пунктом 1.1.2 Порядка предоставления отчетов муниципальными унитарными предприятиями города Мурманска (далее - Порядок);</w:t>
      </w:r>
    </w:p>
    <w:p w14:paraId="3834D52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заслушивает доклады руководителей муниципальных унитарных предприятий о деятельности предприятия в отчетном и плановом периоде в соответствии со структурой годового отчета;</w:t>
      </w:r>
    </w:p>
    <w:p w14:paraId="253317A4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осуществляет оценку результатов финансово-хозяйственной деятельности муниципальных унитарных предприятий за отчетный период, в том числе по итогам ревизий и проверок, и эффективности использования муниципального имущества, переданного муниципальному унитарному предприятию в хозяйственное ведение или оперативное управление;</w:t>
      </w:r>
    </w:p>
    <w:p w14:paraId="171BFAA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вырабатывает рекомендации по оценке деятельности руководителей муниципальных унитарных предприятий;</w:t>
      </w:r>
    </w:p>
    <w:p w14:paraId="042BC5B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вырабатывает рекомендации по утверждению показателей экономической эффективности деятельности и программ развития муниципальных унитарных предприятий на плановый период;</w:t>
      </w:r>
    </w:p>
    <w:p w14:paraId="383C7A8F" w14:textId="32974BC0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рассматривает обоснованные предложения о реорганизации и ликвидации муниципальных унитарных предприятий.</w:t>
      </w:r>
    </w:p>
    <w:p w14:paraId="5D5E203B" w14:textId="7141E2A2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4. Права балансовой комиссии</w:t>
      </w:r>
    </w:p>
    <w:p w14:paraId="7F07538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Балансовая комиссия имеет право:</w:t>
      </w:r>
    </w:p>
    <w:p w14:paraId="571C0F3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запрашивать и получать от структурных подразделений администрации города Мурманска и муниципальных унитарных предприятий информацию, необходимую для принятия обоснованных решений по оценке эффективности деятельности;</w:t>
      </w:r>
    </w:p>
    <w:p w14:paraId="4C900890" w14:textId="593A7BD0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приглашать на заседания комиссии представителей муниципальных унитарных предприятий и структурных подразделений администрации города Мурманска, уполномоченных осуществлять оперативное руководство муниципальными унитарными предприятиями и учреждениями города Мурманска, определенных постановлением администрации города Мурманска от </w:t>
      </w:r>
      <w:r w:rsidR="00A97BD6">
        <w:rPr>
          <w:rFonts w:ascii="Times New Roman" w:hAnsi="Times New Roman" w:cs="Times New Roman"/>
          <w:sz w:val="28"/>
          <w:szCs w:val="28"/>
        </w:rPr>
        <w:t>08.08.2024 № 2703</w:t>
      </w:r>
      <w:r w:rsidRPr="00B465B5">
        <w:rPr>
          <w:rFonts w:ascii="Times New Roman" w:hAnsi="Times New Roman" w:cs="Times New Roman"/>
          <w:sz w:val="28"/>
          <w:szCs w:val="28"/>
        </w:rPr>
        <w:t xml:space="preserve"> «Об определении уполномоченных органов» (далее - уполномоченные органы).</w:t>
      </w:r>
    </w:p>
    <w:p w14:paraId="7D03D20E" w14:textId="2C652288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 Структура и порядок работы балансовой комиссии</w:t>
      </w:r>
    </w:p>
    <w:p w14:paraId="169E4F23" w14:textId="0E6765E8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5.1. Балансовая комиссия формируется </w:t>
      </w:r>
      <w:r w:rsidR="00E52C36" w:rsidRPr="00B465B5">
        <w:rPr>
          <w:rFonts w:ascii="Times New Roman" w:hAnsi="Times New Roman" w:cs="Times New Roman"/>
          <w:sz w:val="28"/>
          <w:szCs w:val="28"/>
        </w:rPr>
        <w:t>в составе 1</w:t>
      </w:r>
      <w:r w:rsidR="005063AE">
        <w:rPr>
          <w:rFonts w:ascii="Times New Roman" w:hAnsi="Times New Roman" w:cs="Times New Roman"/>
          <w:sz w:val="28"/>
          <w:szCs w:val="28"/>
        </w:rPr>
        <w:t>4</w:t>
      </w:r>
      <w:r w:rsidR="00E52C36" w:rsidRPr="00B465B5">
        <w:rPr>
          <w:rFonts w:ascii="Times New Roman" w:hAnsi="Times New Roman" w:cs="Times New Roman"/>
          <w:sz w:val="28"/>
          <w:szCs w:val="28"/>
        </w:rPr>
        <w:t xml:space="preserve"> человек – членов балансовой комиссии. В состав балансовой комиссии входят представители администрации города Мурманска и ее структурных подразделений (</w:t>
      </w:r>
      <w:r w:rsidR="005063AE">
        <w:rPr>
          <w:rFonts w:ascii="Times New Roman" w:hAnsi="Times New Roman" w:cs="Times New Roman"/>
          <w:sz w:val="28"/>
          <w:szCs w:val="28"/>
        </w:rPr>
        <w:t>девять</w:t>
      </w:r>
      <w:r w:rsidR="00E52C36" w:rsidRPr="00B465B5">
        <w:rPr>
          <w:rFonts w:ascii="Times New Roman" w:hAnsi="Times New Roman" w:cs="Times New Roman"/>
          <w:sz w:val="28"/>
          <w:szCs w:val="28"/>
        </w:rPr>
        <w:t xml:space="preserve"> членов балансовой комиссии), депутаты Совета депутатов города Мурманска (пять членов </w:t>
      </w:r>
      <w:r w:rsidR="00E52C36" w:rsidRPr="00B465B5">
        <w:rPr>
          <w:rFonts w:ascii="Times New Roman" w:hAnsi="Times New Roman" w:cs="Times New Roman"/>
          <w:sz w:val="28"/>
          <w:szCs w:val="28"/>
        </w:rPr>
        <w:lastRenderedPageBreak/>
        <w:t>балансовой комиссии). Секретарь балансовой комиссии не является членом балансовой комиссии.</w:t>
      </w:r>
    </w:p>
    <w:p w14:paraId="524EA27E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5.2. Председатель балансовой комиссии осуществляет общее руководство балансовой комиссией:</w:t>
      </w:r>
    </w:p>
    <w:p w14:paraId="2DBC9F2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утверждает график проведения заседаний балансовой комиссии с указанием сроков заседаний;</w:t>
      </w:r>
    </w:p>
    <w:p w14:paraId="3831894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и проводит заседания балансовой комиссии;</w:t>
      </w:r>
    </w:p>
    <w:p w14:paraId="5F6C764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подписывает протоколы заседаний балансовой комиссии.</w:t>
      </w:r>
    </w:p>
    <w:p w14:paraId="5F01996B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5.3. Функции председателя балансовой комиссии в случае его временного отсутствия по его поручению возлагаются на одного из заместителей председателя балансовой комиссии.</w:t>
      </w:r>
    </w:p>
    <w:p w14:paraId="5B6776B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5.4. Секретарь балансовой комиссии:</w:t>
      </w:r>
    </w:p>
    <w:p w14:paraId="2B42F47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формирует материалы для заседаний балансовой комиссии;</w:t>
      </w:r>
    </w:p>
    <w:p w14:paraId="42A9883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информирует членов балансовой комиссии о месте, дате, времени проведения и повестке дня очередного заседания не позднее чем за 5 рабочих дней до даты проведения заседания;</w:t>
      </w:r>
    </w:p>
    <w:p w14:paraId="7CDAAF84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оформляет протоколы заседаний балансовой комиссии.</w:t>
      </w:r>
    </w:p>
    <w:p w14:paraId="6C8C547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5.5. На заседаниях балансовой комиссии рассматриваются результаты деятельности за отчетный год каждого муниципального унитарного предприятия в срок не позднее 1 июля года, следующего за отчетным, согласно утвержденному председателем балансовой комиссии графику.</w:t>
      </w:r>
    </w:p>
    <w:p w14:paraId="23B796D4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5.6. Муниципальные унитарные предприятия представляют в комитет имущественных отношений города Мурманска, комитет по экономическому развитию администрации города Мурманска и уполномоченные органы отчеты в объемах и в сроки, предусмотренные разделами 1 и 2 Порядка.</w:t>
      </w:r>
    </w:p>
    <w:p w14:paraId="178BFCD0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 несет ответственность за своевременное представление и достоверность отчетной информации.</w:t>
      </w:r>
    </w:p>
    <w:p w14:paraId="5896FE96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5.7. Комитет имущественных отношений города Мурманска направляет:</w:t>
      </w:r>
    </w:p>
    <w:p w14:paraId="410CEE7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предложения о графике заседаний балансовой комиссии председателю балансовой комиссии на утверждение в срок до 1 мая года, следующего за отчетным;</w:t>
      </w:r>
    </w:p>
    <w:p w14:paraId="170283A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график проведения заседаний балансовой комиссии с указанием сроков заседаний в комитет по экономическому развитию администрации города Мурманска, руководителям муниципальных унитарных предприятий и уполномоченным органам в срок не позднее чем за 10 дней до проведения заседания балансовой комиссии.</w:t>
      </w:r>
    </w:p>
    <w:p w14:paraId="38D0D89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5.8. Уполномоченные органы направляют на рассмотрение балансовой комиссии предложения о реорганизации и ликвидации оперативно подчиненных им муниципальных унитарных предприятий не позднее чем за 10 рабочих дней до даты проведения заседания.</w:t>
      </w:r>
    </w:p>
    <w:p w14:paraId="3A34A29D" w14:textId="57C73948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5.9. </w:t>
      </w:r>
      <w:r w:rsidR="00E52C36" w:rsidRPr="00B465B5">
        <w:rPr>
          <w:rFonts w:ascii="Times New Roman" w:hAnsi="Times New Roman" w:cs="Times New Roman"/>
          <w:sz w:val="28"/>
          <w:szCs w:val="28"/>
        </w:rPr>
        <w:t>Заседание балансовой комиссии считается правомочным, если на нем присутствует не менее половины ее состава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104F379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 Балансовая комиссия принимает следующие решения:</w:t>
      </w:r>
    </w:p>
    <w:p w14:paraId="4A13FABD" w14:textId="6F93568C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5.10.1. Рекомендовать оценить «удовлетворительно» или «неудовлетворительно»:</w:t>
      </w:r>
    </w:p>
    <w:p w14:paraId="7B86F38E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результаты финансово-хозяйственной деятельности муниципального унитарного предприятия за отчетный период;</w:t>
      </w:r>
    </w:p>
    <w:p w14:paraId="7A0E7B5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эффективность использования муниципального имущества, переданного муниципальному унитарному предприятию в хозяйственное ведение или оперативное управление;</w:t>
      </w:r>
    </w:p>
    <w:p w14:paraId="1234D86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деятельность руководителя муниципального унитарного предприятия.</w:t>
      </w:r>
    </w:p>
    <w:p w14:paraId="1E2BB28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5.10.2. Рекомендовать к утверждению программы развития муниципальных унитарных предприятий и показатели экономической эффективности деятельности муниципальных унитарных предприятий за отчетный и на плановый периоды.</w:t>
      </w:r>
    </w:p>
    <w:p w14:paraId="13B4E21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5.10.3. Рекомендовать поддержать, отклонить или поручить доработать предложения о реорганизации и ликвидации муниципальных унитарных предприятий.</w:t>
      </w:r>
    </w:p>
    <w:p w14:paraId="00439A04" w14:textId="0AF742E8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5.10.4. Определяет сроки повторного рассмотрения отчетов предприятий на балансовой комиссии в случае, если деятельность муниципального унитарного предприятия оценена «неудовлетворительно», а также сроки рассмотрения информации о выполнении ее решений.</w:t>
      </w:r>
    </w:p>
    <w:p w14:paraId="6D6912BE" w14:textId="621FF9BE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5.11.</w:t>
      </w:r>
      <w:r w:rsidR="00E52C36" w:rsidRPr="00B465B5">
        <w:rPr>
          <w:rFonts w:ascii="Times New Roman" w:hAnsi="Times New Roman" w:cs="Times New Roman"/>
          <w:sz w:val="28"/>
          <w:szCs w:val="28"/>
        </w:rPr>
        <w:t xml:space="preserve"> Решения балансовой комиссии принимаются открытым голосованием простым большинством голосов от числа голосов членов балансовой комиссии, принявших участие в заседании. Голосование членов балансовой комиссии проводится отдельно по каждому рассматриваемому вопросу повестки дня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7300F31D" w14:textId="769AB14D" w:rsidR="003D2C31" w:rsidRPr="00B465B5" w:rsidRDefault="00E52C36" w:rsidP="00A914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При голосовании каждый член балансовой комиссии имеет один голос, секретарь балансовой комиссии права голоса не имеет. При равенстве </w:t>
      </w:r>
      <w:r w:rsidR="00A914C6" w:rsidRPr="00B465B5">
        <w:rPr>
          <w:rFonts w:ascii="Times New Roman" w:hAnsi="Times New Roman" w:cs="Times New Roman"/>
          <w:sz w:val="28"/>
          <w:szCs w:val="28"/>
        </w:rPr>
        <w:t>голосов голос председателя балансовой комиссии, а в его отсутствие – заместителя председателя балансовой комиссии, является решающим.</w:t>
      </w:r>
    </w:p>
    <w:p w14:paraId="4E24F8FF" w14:textId="2790BC81" w:rsidR="003D2C31" w:rsidRPr="00B465B5" w:rsidRDefault="003D2C31" w:rsidP="00A914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 Документальное оформление решений балансовой комиссии</w:t>
      </w:r>
    </w:p>
    <w:p w14:paraId="7B71200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6.1. Решения балансовой комиссии оформляются протоколами, подписанными председательствующим и секретарем балансовой комиссии.</w:t>
      </w:r>
    </w:p>
    <w:p w14:paraId="3DE5D09B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6.2. Протоколы направляются в течение 5 рабочих дней со дня подписания членам балансовой комиссии, уполномоченным органам и муниципальным унитарным предприятиям.</w:t>
      </w:r>
    </w:p>
    <w:p w14:paraId="46E3CEF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6.3. Контроль за выполнением решений балансовой комиссии осуществляют уполномоченные органы в отношении оперативно подчиненных им муниципальных унитарных предприятий.</w:t>
      </w:r>
    </w:p>
    <w:p w14:paraId="49ECCDBA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Руководители муниципальных унитарных предприятий, уполномоченные органы предоставляют в комитет по экономическому развитию администрации города Мурманска в установленные балансовой комиссией сроки информацию о реализации принятых балансовой комиссией решений и рекомендаций.</w:t>
      </w:r>
    </w:p>
    <w:p w14:paraId="5331140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Не реже одного раза в полугодие уполномоченными органами рассматривается вопрос о ходе выполнения решений балансовой комиссий предприятиями, оперативно им подчиненными.</w:t>
      </w:r>
    </w:p>
    <w:p w14:paraId="1CD97A2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6.4. Не реже одного раза в год проводится заседание балансовой комиссии, на котором рассматривается вопрос о выполнении ранее принятых решений.</w:t>
      </w:r>
    </w:p>
    <w:p w14:paraId="712DD058" w14:textId="1C80DE06" w:rsidR="00864165" w:rsidRPr="00B465B5" w:rsidRDefault="003D2C31" w:rsidP="00A914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6.5. Комитет по экономическому развитию администрации города Мурманска </w:t>
      </w: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10 рабочих дней со дня подписания протокола готовит и направляет информацию о результатах работы балансовой комиссии </w:t>
      </w:r>
      <w:r w:rsidR="00A97BD6">
        <w:rPr>
          <w:rFonts w:ascii="Times New Roman" w:hAnsi="Times New Roman" w:cs="Times New Roman"/>
          <w:sz w:val="28"/>
          <w:szCs w:val="28"/>
        </w:rPr>
        <w:t>Г</w:t>
      </w:r>
      <w:r w:rsidRPr="00B465B5">
        <w:rPr>
          <w:rFonts w:ascii="Times New Roman" w:hAnsi="Times New Roman" w:cs="Times New Roman"/>
          <w:sz w:val="28"/>
          <w:szCs w:val="28"/>
        </w:rPr>
        <w:t>лаве города Мурманска.</w:t>
      </w:r>
    </w:p>
    <w:p w14:paraId="052F9279" w14:textId="77777777" w:rsidR="00A97BD6" w:rsidRDefault="00A97BD6" w:rsidP="00A914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6DBB5E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1713D2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C8311F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46CFB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617B40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E780B7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6A25A94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2C368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E63FC3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9AD42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FA6D53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4DF09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C636C2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8A021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17C5B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E782444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67ECD2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EA13A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748517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BDBD5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97BF93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7A836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4EAF69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570C9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BC9A06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4EEA94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CC0A7C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B87CB0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0F42EF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693A9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FC785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8B1BDA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E455C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0C4D07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AA834B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3F0C3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A93FD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10B7E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825F09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546F7F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E4129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FADAF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61AC86" w14:textId="77777777" w:rsidR="00A97BD6" w:rsidRDefault="00A914C6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2CFBC3E" w14:textId="40DDD5ED" w:rsidR="00A97BD6" w:rsidRDefault="00864165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постановлению</w:t>
      </w:r>
      <w:r w:rsidR="00A97BD6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49B3021" w14:textId="40921FE1" w:rsidR="00A97BD6" w:rsidRDefault="00864165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F251E28" w14:textId="6780005F" w:rsidR="00A914C6" w:rsidRDefault="00A914C6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от 13.05.2010 № 752</w:t>
      </w:r>
    </w:p>
    <w:p w14:paraId="49512B1C" w14:textId="77777777" w:rsidR="00A97BD6" w:rsidRPr="00B465B5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CB619D2" w14:textId="77777777" w:rsidR="00A914C6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Порядок</w:t>
      </w:r>
    </w:p>
    <w:p w14:paraId="405C3B47" w14:textId="77777777" w:rsidR="00A914C6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предоставления отчетов муниципальными унитарными предприятиями</w:t>
      </w:r>
    </w:p>
    <w:p w14:paraId="54167B54" w14:textId="2AC01F84" w:rsidR="00864165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D8632C2" w14:textId="52518356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Порядок предоставления отчетов муниципальными унитарными предприятиями города Мурманска (далее - Порядок) устанавливает объем и формы предоставляемой информации, определяет сроки и порядок ее предоставления, обработки и использования.</w:t>
      </w:r>
    </w:p>
    <w:p w14:paraId="1C286578" w14:textId="7225E74D" w:rsidR="00A914C6" w:rsidRPr="00B465B5" w:rsidRDefault="00A914C6" w:rsidP="00A914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 Виды отчетов муниципальных унитарных предприятий</w:t>
      </w:r>
    </w:p>
    <w:p w14:paraId="03600AD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1"/>
      <w:bookmarkEnd w:id="1"/>
      <w:r w:rsidRPr="00B465B5">
        <w:rPr>
          <w:rFonts w:ascii="Times New Roman" w:hAnsi="Times New Roman" w:cs="Times New Roman"/>
          <w:sz w:val="28"/>
          <w:szCs w:val="28"/>
        </w:rPr>
        <w:t>1.1. Муниципальные унитарные предприятия предоставляют следующие виды отчетов:</w:t>
      </w:r>
    </w:p>
    <w:p w14:paraId="168D8273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1.1.1. Промежуточные отчеты (за квартал, полугодие, 9 месяцев), в состав которых входят:</w:t>
      </w:r>
    </w:p>
    <w:p w14:paraId="4DD2382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бухгалтерский баланс, отчет о прибылях и убытках;</w:t>
      </w:r>
    </w:p>
    <w:p w14:paraId="14C17A8D" w14:textId="03D8A385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расшифровка к отчету о прибылях и убытках по статьям, в том числе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выручка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по видам деятельности, себестоимость по статьям затрат, прочие доходы и расходы по видам;</w:t>
      </w:r>
    </w:p>
    <w:p w14:paraId="5D873E26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расшифровка дебиторской и кредиторской задолженностей;</w:t>
      </w:r>
    </w:p>
    <w:p w14:paraId="28682A39" w14:textId="6F0616A4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914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объеме выполненных работ, оказанных услуг за отчетный период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5 к Порядку;</w:t>
      </w:r>
    </w:p>
    <w:p w14:paraId="3F288E32" w14:textId="1B58A911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010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имуществе, реализованном в течение отчетного периода,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6 к Порядку.</w:t>
      </w:r>
    </w:p>
    <w:p w14:paraId="11E3E491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1.1.2. Годовой отчет, в состав которого входят:</w:t>
      </w:r>
    </w:p>
    <w:p w14:paraId="6EC43E54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бухгалтерский баланс, отчет о финансовых результатах и приложения к ним;</w:t>
      </w:r>
    </w:p>
    <w:p w14:paraId="79980A6F" w14:textId="770BF81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расшифровка к отчету о финансовых результатах по статьям, в том числе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выручка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по видам деятельности, себестоимость по статьям затрат, прочие доходы и расходы по видам;</w:t>
      </w:r>
    </w:p>
    <w:p w14:paraId="58D53025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расшифровка дебиторской и кредиторской задолженностей;</w:t>
      </w:r>
    </w:p>
    <w:p w14:paraId="05A4E3F8" w14:textId="39D5708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73" w:history="1">
        <w:r w:rsidRPr="00B465B5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развития муниципального унитарного предприятия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 к Порядку;</w:t>
      </w:r>
    </w:p>
    <w:p w14:paraId="21CA637B" w14:textId="76514674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50" w:history="1">
        <w:r w:rsidRPr="00B465B5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экономической эффективности деятельности предприятия за отчетный и плановый период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2 к Порядку;</w:t>
      </w:r>
    </w:p>
    <w:p w14:paraId="6C573CF9" w14:textId="179538A6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213" w:history="1">
        <w:r w:rsidRPr="00B465B5">
          <w:rPr>
            <w:rFonts w:ascii="Times New Roman" w:hAnsi="Times New Roman" w:cs="Times New Roman"/>
            <w:sz w:val="28"/>
            <w:szCs w:val="28"/>
          </w:rPr>
          <w:t>основные показатели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деятельности муниципальных унитарных предприятий города Мурманска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3 к Порядку;</w:t>
      </w:r>
    </w:p>
    <w:p w14:paraId="69CB0DBF" w14:textId="0266465C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478" w:history="1">
        <w:r w:rsidRPr="00B465B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унитарного предприятия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 к Порядку;</w:t>
      </w:r>
    </w:p>
    <w:p w14:paraId="2DDB4ACE" w14:textId="7D6B4B2B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914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объеме выполненных работ, оказанных услуг за отчетный период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5 к Порядку;</w:t>
      </w:r>
    </w:p>
    <w:p w14:paraId="50D18253" w14:textId="79519861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010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имуществе, реализованном в течение отчетного периода,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6 к Порядку;</w:t>
      </w:r>
    </w:p>
    <w:p w14:paraId="10817A8E" w14:textId="6DEB5E2E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132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основных средствах, сданных в аренду, в разрезе контрагентов </w:t>
      </w: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7 к Порядку;</w:t>
      </w:r>
    </w:p>
    <w:p w14:paraId="5247493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14:paraId="13D19715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акты проверок финансово-хозяйственной деятельности муниципального унитарного предприятия, аудиторские заключения за отчетный период, а также отчет руководителя об устранении выявленных нарушений.</w:t>
      </w:r>
    </w:p>
    <w:p w14:paraId="6A9DC603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 наличии убытка от финансово-хозяйственной деятельности в пояснительной записке указываются мероприятия по выводу муниципального унитарного предприятия из кризиса.</w:t>
      </w:r>
    </w:p>
    <w:p w14:paraId="3784511F" w14:textId="77777777" w:rsidR="00A914C6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2. Сроки и формы предоставления отчетов</w:t>
      </w:r>
    </w:p>
    <w:p w14:paraId="3796B93E" w14:textId="27B72146" w:rsidR="00864165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14:paraId="2C4D5B16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9"/>
      <w:bookmarkEnd w:id="2"/>
      <w:r w:rsidRPr="00B465B5">
        <w:rPr>
          <w:rFonts w:ascii="Times New Roman" w:hAnsi="Times New Roman" w:cs="Times New Roman"/>
          <w:sz w:val="28"/>
          <w:szCs w:val="28"/>
        </w:rPr>
        <w:t>2.1. Промежуточные отчеты предоставляются в течение 15 дней после формирования промежуточной бухгалтерской отчетности.</w:t>
      </w:r>
    </w:p>
    <w:p w14:paraId="2EAC337C" w14:textId="7214451A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0"/>
      <w:bookmarkEnd w:id="3"/>
      <w:r w:rsidRPr="00B465B5">
        <w:rPr>
          <w:rFonts w:ascii="Times New Roman" w:hAnsi="Times New Roman" w:cs="Times New Roman"/>
          <w:sz w:val="28"/>
          <w:szCs w:val="28"/>
        </w:rPr>
        <w:t>2.2. Годовой отчет предоставляется в течение 15 дней после сдачи годовой бухгалтерской отчетности в</w:t>
      </w:r>
      <w:r w:rsidR="00A97BD6">
        <w:rPr>
          <w:rFonts w:ascii="Times New Roman" w:hAnsi="Times New Roman" w:cs="Times New Roman"/>
          <w:sz w:val="28"/>
          <w:szCs w:val="28"/>
        </w:rPr>
        <w:t xml:space="preserve"> налоговый орган</w:t>
      </w:r>
      <w:r w:rsidRPr="00B465B5">
        <w:rPr>
          <w:rFonts w:ascii="Times New Roman" w:hAnsi="Times New Roman" w:cs="Times New Roman"/>
          <w:sz w:val="28"/>
          <w:szCs w:val="28"/>
        </w:rPr>
        <w:t>, но не позднее 15 апреля года, следующего за отчетным.</w:t>
      </w:r>
    </w:p>
    <w:p w14:paraId="7102D714" w14:textId="3FDF48A4" w:rsidR="00864165" w:rsidRPr="00B465B5" w:rsidRDefault="00864165" w:rsidP="00A91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2.3. Муниципальные унитарные предприятия предоставляют отчеты на бумажном носителе.</w:t>
      </w:r>
    </w:p>
    <w:p w14:paraId="1F53A7BF" w14:textId="77777777" w:rsidR="00A914C6" w:rsidRPr="00B465B5" w:rsidRDefault="00A914C6" w:rsidP="00A914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 Программа развития</w:t>
      </w:r>
    </w:p>
    <w:p w14:paraId="195CB5BF" w14:textId="49C82C2D" w:rsidR="00864165" w:rsidRPr="00B465B5" w:rsidRDefault="00A914C6" w:rsidP="00A914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муниципального сектора экономики</w:t>
      </w:r>
    </w:p>
    <w:p w14:paraId="031827D4" w14:textId="6707AEBB" w:rsidR="00864165" w:rsidRPr="00B465B5" w:rsidRDefault="00864165" w:rsidP="00A91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3.1. Муниципальное унитарное предприятие по результатам работы может внести предложения по уточнению программы развития и показателей экономической эффективности деятельности муниципального унитарного предприятия на текущий год и плановый период, которые предоставляются в сроки предоставления отчетов, предусмотренные </w:t>
      </w:r>
      <w:hyperlink w:anchor="P239" w:history="1">
        <w:r w:rsidRPr="00B465B5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B465B5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0BCB39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3.2. Программа развития и показатели экономической эффективности деятельности муниципальных унитарных предприятий выполняются на основе данных бухгалтерского учета за отчетный период и тенденции развития на плановый период.</w:t>
      </w:r>
    </w:p>
    <w:p w14:paraId="0CC9F64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3.3. Комитет по экономическому развитию администрации города Мурманска:</w:t>
      </w:r>
    </w:p>
    <w:p w14:paraId="3AFAB107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анализирует представленные программы развития и показатели экономической эффективности деятельности муниципальных унитарных предприятий, заносит в базу данных планирования деятельности муниципальных унитарных предприятий по видам экономической деятельности и в целом по муниципальному сектору экономики города Мурманска, выявляет и исследует факторы, влияющие на развитие муниципального сектора экономики;</w:t>
      </w:r>
    </w:p>
    <w:p w14:paraId="6F087198" w14:textId="219965EF" w:rsidR="00864165" w:rsidRPr="00B465B5" w:rsidRDefault="00864165" w:rsidP="00A91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использует обобщенную информацию при составлении прогноза социально-экономического развития муниципального образования город Мурманск на отчетный финансовый год и плановый период.</w:t>
      </w:r>
    </w:p>
    <w:p w14:paraId="585DB9FE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4B2B2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08B8BD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CA2AC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9D0796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10A564" w14:textId="77777777" w:rsidR="00A97BD6" w:rsidRDefault="00A97BD6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7919A" w14:textId="77777777" w:rsidR="00A97BD6" w:rsidRDefault="00A97BD6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7ABF75" w14:textId="79CBDAFD" w:rsidR="00DC056C" w:rsidRPr="00B465B5" w:rsidRDefault="00A914C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E13C68B" w14:textId="7CA65FC4" w:rsidR="00864165" w:rsidRDefault="00A914C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4CCDEDDC" w14:textId="77777777" w:rsidR="00A97BD6" w:rsidRPr="00B465B5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B4EE52" w14:textId="0EE411C2" w:rsidR="00DC056C" w:rsidRPr="00B465B5" w:rsidRDefault="00DC056C" w:rsidP="00DC05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Программа развития муниципального унитарного предприятия на ____ годы</w:t>
      </w:r>
    </w:p>
    <w:p w14:paraId="106F5F49" w14:textId="77777777" w:rsidR="00864165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73"/>
      <w:bookmarkEnd w:id="4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773F2E6B" w14:textId="5E8A065B" w:rsidR="00864165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4DE4A96B" w14:textId="77777777" w:rsidR="00864165" w:rsidRPr="00B465B5" w:rsidRDefault="00864165" w:rsidP="008641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Раздел I. Краткая характеристика хода реализации программы</w:t>
      </w:r>
    </w:p>
    <w:p w14:paraId="58445319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деятельности муниципального унитарного предприятия</w:t>
      </w:r>
    </w:p>
    <w:p w14:paraId="14FB1828" w14:textId="7022CAD0" w:rsidR="00864165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в предыдущем году и в первом полугодии текущего года</w:t>
      </w:r>
    </w:p>
    <w:p w14:paraId="7FDA70F9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(указывается информация о выполнении программы в предыдущем году, о ходе реализации программы деятельности предприятия в текущем году и ожидаемых результатах ее выполнения в текущем году, анализ причин отклонения (в том числе ожидаемого) от утвержденных)</w:t>
      </w:r>
    </w:p>
    <w:p w14:paraId="7A2CF45E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7BA5A" w14:textId="77777777" w:rsidR="00864165" w:rsidRPr="00B465B5" w:rsidRDefault="00864165" w:rsidP="008641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Раздел II. Мероприятия по развитию предприятия</w:t>
      </w:r>
    </w:p>
    <w:p w14:paraId="74434C4D" w14:textId="77777777" w:rsidR="00DC056C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на трехлетний период</w:t>
      </w:r>
    </w:p>
    <w:p w14:paraId="244A69B2" w14:textId="4C6DF7DB" w:rsidR="00864165" w:rsidRPr="00B465B5" w:rsidRDefault="00864165" w:rsidP="00DC05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(тыс. руб.</w:t>
      </w:r>
      <w:r w:rsidR="00DC056C" w:rsidRPr="00B465B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737"/>
        <w:gridCol w:w="737"/>
        <w:gridCol w:w="680"/>
        <w:gridCol w:w="680"/>
        <w:gridCol w:w="680"/>
      </w:tblGrid>
      <w:tr w:rsidR="00864165" w:rsidRPr="00B465B5" w14:paraId="11AF295E" w14:textId="77777777">
        <w:tc>
          <w:tcPr>
            <w:tcW w:w="6123" w:type="dxa"/>
            <w:vMerge w:val="restart"/>
          </w:tcPr>
          <w:p w14:paraId="55C59DF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4" w:type="dxa"/>
            <w:gridSpan w:val="2"/>
          </w:tcPr>
          <w:p w14:paraId="1948FCF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680" w:type="dxa"/>
            <w:vMerge w:val="restart"/>
          </w:tcPr>
          <w:p w14:paraId="201C93F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0364A86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479DF43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</w:tr>
      <w:tr w:rsidR="00864165" w:rsidRPr="00B465B5" w14:paraId="6FC0F135" w14:textId="77777777">
        <w:tc>
          <w:tcPr>
            <w:tcW w:w="6123" w:type="dxa"/>
            <w:vMerge/>
          </w:tcPr>
          <w:p w14:paraId="07D2BBE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A7ECAE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37" w:type="dxa"/>
          </w:tcPr>
          <w:p w14:paraId="2D3AFF2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80" w:type="dxa"/>
            <w:vMerge/>
          </w:tcPr>
          <w:p w14:paraId="4B5B189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00CC27A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3319619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BDA6FC7" w14:textId="77777777">
        <w:tc>
          <w:tcPr>
            <w:tcW w:w="6123" w:type="dxa"/>
          </w:tcPr>
          <w:p w14:paraId="57F27B6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I. Мероприятия</w:t>
            </w:r>
          </w:p>
        </w:tc>
        <w:tc>
          <w:tcPr>
            <w:tcW w:w="737" w:type="dxa"/>
          </w:tcPr>
          <w:p w14:paraId="0C75B5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C1C6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6FB0A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7CF05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C02A0A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2A1B9E" w14:textId="77777777">
        <w:tc>
          <w:tcPr>
            <w:tcW w:w="6123" w:type="dxa"/>
          </w:tcPr>
          <w:p w14:paraId="75FEEC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" w:type="dxa"/>
          </w:tcPr>
          <w:p w14:paraId="4FD12C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6A80B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CA15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A8D53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E07FA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AED2C7" w14:textId="77777777">
        <w:tc>
          <w:tcPr>
            <w:tcW w:w="6123" w:type="dxa"/>
          </w:tcPr>
          <w:p w14:paraId="41724D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" w:type="dxa"/>
          </w:tcPr>
          <w:p w14:paraId="592142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F9F8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FAC7C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2108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4352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CDEF26" w14:textId="77777777">
        <w:tc>
          <w:tcPr>
            <w:tcW w:w="6123" w:type="dxa"/>
          </w:tcPr>
          <w:p w14:paraId="7BD8D5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" w:type="dxa"/>
          </w:tcPr>
          <w:p w14:paraId="48933F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3FD0A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8BE3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932D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B5068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F101202" w14:textId="77777777">
        <w:tc>
          <w:tcPr>
            <w:tcW w:w="6123" w:type="dxa"/>
          </w:tcPr>
          <w:p w14:paraId="655C67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37" w:type="dxa"/>
          </w:tcPr>
          <w:p w14:paraId="24F242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CF73E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3304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32B5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879AD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964CCD8" w14:textId="77777777">
        <w:tc>
          <w:tcPr>
            <w:tcW w:w="6123" w:type="dxa"/>
          </w:tcPr>
          <w:p w14:paraId="268FDA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77B694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264A0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7A77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4824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CA74D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E86C605" w14:textId="77777777">
        <w:tc>
          <w:tcPr>
            <w:tcW w:w="6123" w:type="dxa"/>
          </w:tcPr>
          <w:p w14:paraId="3B1355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6FB8AA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7E08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01C5B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F4E4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FEE92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F58D94" w14:textId="77777777">
        <w:tc>
          <w:tcPr>
            <w:tcW w:w="6123" w:type="dxa"/>
          </w:tcPr>
          <w:p w14:paraId="03676B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1933A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83190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9055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C3254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D1A6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857DB0E" w14:textId="77777777">
        <w:tc>
          <w:tcPr>
            <w:tcW w:w="6123" w:type="dxa"/>
          </w:tcPr>
          <w:p w14:paraId="11452B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737" w:type="dxa"/>
          </w:tcPr>
          <w:p w14:paraId="259351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F9AFE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33AC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6AF7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9F965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B8EA7F4" w14:textId="77777777">
        <w:tc>
          <w:tcPr>
            <w:tcW w:w="6123" w:type="dxa"/>
          </w:tcPr>
          <w:p w14:paraId="1D7B72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Ожидаемый эффект</w:t>
            </w:r>
          </w:p>
        </w:tc>
        <w:tc>
          <w:tcPr>
            <w:tcW w:w="737" w:type="dxa"/>
          </w:tcPr>
          <w:p w14:paraId="23D88D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5C9AB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D522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9F10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5067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AE2508" w14:textId="77777777">
        <w:tc>
          <w:tcPr>
            <w:tcW w:w="6123" w:type="dxa"/>
          </w:tcPr>
          <w:p w14:paraId="3ACE1F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108AD0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8792B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84D8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8404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A79F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19AF9A0" w14:textId="77777777">
        <w:tc>
          <w:tcPr>
            <w:tcW w:w="6123" w:type="dxa"/>
          </w:tcPr>
          <w:p w14:paraId="3DCF5B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56FBF4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EF16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425C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9D307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FDCB8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1BD80ED" w14:textId="77777777">
        <w:tc>
          <w:tcPr>
            <w:tcW w:w="6123" w:type="dxa"/>
          </w:tcPr>
          <w:p w14:paraId="016717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6AEC93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0E4B6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13F04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AF81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D09F3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FBC4DB4" w14:textId="77777777">
        <w:tc>
          <w:tcPr>
            <w:tcW w:w="6123" w:type="dxa"/>
          </w:tcPr>
          <w:p w14:paraId="1E07EA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0ABBC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7B00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4D2D2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6D459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B7703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FDD7D3" w14:textId="77777777">
        <w:tc>
          <w:tcPr>
            <w:tcW w:w="6123" w:type="dxa"/>
          </w:tcPr>
          <w:p w14:paraId="25FDDF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79"/>
            <w:bookmarkEnd w:id="5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Производственная сфера</w:t>
            </w:r>
          </w:p>
        </w:tc>
        <w:tc>
          <w:tcPr>
            <w:tcW w:w="737" w:type="dxa"/>
          </w:tcPr>
          <w:p w14:paraId="177943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22957A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1349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E64CD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31EBB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F05DC14" w14:textId="77777777">
        <w:tc>
          <w:tcPr>
            <w:tcW w:w="6123" w:type="dxa"/>
          </w:tcPr>
          <w:p w14:paraId="414D96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1.1. Развитие (обновление) материально-технической базы</w:t>
            </w:r>
          </w:p>
        </w:tc>
        <w:tc>
          <w:tcPr>
            <w:tcW w:w="737" w:type="dxa"/>
          </w:tcPr>
          <w:p w14:paraId="5898EC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A338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BBB2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0A8EE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CE28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DB3BD3A" w14:textId="77777777">
        <w:tc>
          <w:tcPr>
            <w:tcW w:w="6123" w:type="dxa"/>
          </w:tcPr>
          <w:p w14:paraId="6ED8B1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737" w:type="dxa"/>
          </w:tcPr>
          <w:p w14:paraId="0A0C11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BFA63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C8F6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BA673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AED8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46699DC" w14:textId="77777777">
        <w:tc>
          <w:tcPr>
            <w:tcW w:w="6123" w:type="dxa"/>
          </w:tcPr>
          <w:p w14:paraId="336F2C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4AF970E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6CE5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A561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DA819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DAAE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FA04E5" w14:textId="77777777">
        <w:tc>
          <w:tcPr>
            <w:tcW w:w="6123" w:type="dxa"/>
          </w:tcPr>
          <w:p w14:paraId="5F2949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737" w:type="dxa"/>
          </w:tcPr>
          <w:p w14:paraId="4DF42B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B2577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6F16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B0B7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5811B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0BFA9AB" w14:textId="77777777">
        <w:tc>
          <w:tcPr>
            <w:tcW w:w="6123" w:type="dxa"/>
          </w:tcPr>
          <w:p w14:paraId="669AAB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1.3. Повышение квалификации кадров</w:t>
            </w:r>
          </w:p>
        </w:tc>
        <w:tc>
          <w:tcPr>
            <w:tcW w:w="737" w:type="dxa"/>
          </w:tcPr>
          <w:p w14:paraId="56B0F2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D44FC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84986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BD803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0A71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A4A9344" w14:textId="77777777">
        <w:tc>
          <w:tcPr>
            <w:tcW w:w="6123" w:type="dxa"/>
          </w:tcPr>
          <w:p w14:paraId="73DCD2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737" w:type="dxa"/>
          </w:tcPr>
          <w:p w14:paraId="797F6A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82FBC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60E4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1DAD3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8A28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FA2DF73" w14:textId="77777777">
        <w:tc>
          <w:tcPr>
            <w:tcW w:w="6123" w:type="dxa"/>
          </w:tcPr>
          <w:p w14:paraId="3A005AB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737" w:type="dxa"/>
          </w:tcPr>
          <w:p w14:paraId="3AA3FA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FD229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897D7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19F56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CB70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E038207" w14:textId="77777777">
        <w:tc>
          <w:tcPr>
            <w:tcW w:w="6123" w:type="dxa"/>
          </w:tcPr>
          <w:p w14:paraId="366331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165D4C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5C5F4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6C048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B53BF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8CAFAC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00B44E" w14:textId="77777777">
        <w:tc>
          <w:tcPr>
            <w:tcW w:w="6123" w:type="dxa"/>
          </w:tcPr>
          <w:p w14:paraId="17A029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765D32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0554C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36689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B8A9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5863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31CE448" w14:textId="77777777">
        <w:tc>
          <w:tcPr>
            <w:tcW w:w="6123" w:type="dxa"/>
          </w:tcPr>
          <w:p w14:paraId="0211F4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05DF5B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4B3EF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607C2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C57B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0FD2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A58576" w14:textId="77777777">
        <w:tc>
          <w:tcPr>
            <w:tcW w:w="6123" w:type="dxa"/>
          </w:tcPr>
          <w:p w14:paraId="666E91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3AE0D6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9425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6631B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8EF4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48BD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D445698" w14:textId="77777777">
        <w:tc>
          <w:tcPr>
            <w:tcW w:w="6123" w:type="dxa"/>
          </w:tcPr>
          <w:p w14:paraId="0FFDD7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451"/>
            <w:bookmarkEnd w:id="6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 Финансово-инвестиционная сфера</w:t>
            </w:r>
          </w:p>
        </w:tc>
        <w:tc>
          <w:tcPr>
            <w:tcW w:w="737" w:type="dxa"/>
          </w:tcPr>
          <w:p w14:paraId="18454A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53688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80E1E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B350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161C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FAFF917" w14:textId="77777777">
        <w:tc>
          <w:tcPr>
            <w:tcW w:w="6123" w:type="dxa"/>
          </w:tcPr>
          <w:p w14:paraId="21BAFA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2.1. Развитие (обновление) материально- технической базы</w:t>
            </w:r>
          </w:p>
        </w:tc>
        <w:tc>
          <w:tcPr>
            <w:tcW w:w="737" w:type="dxa"/>
          </w:tcPr>
          <w:p w14:paraId="1D2544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9D1BC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42A8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5684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82ADE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04519C" w14:textId="77777777">
        <w:tc>
          <w:tcPr>
            <w:tcW w:w="6123" w:type="dxa"/>
          </w:tcPr>
          <w:p w14:paraId="3CF3A7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737" w:type="dxa"/>
          </w:tcPr>
          <w:p w14:paraId="6A7618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FA284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8BA8C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B21D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11AC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0F4B3DA" w14:textId="77777777">
        <w:tc>
          <w:tcPr>
            <w:tcW w:w="6123" w:type="dxa"/>
          </w:tcPr>
          <w:p w14:paraId="7CBBCA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4B5A41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093C8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80A8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BEBF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C920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B8ABA74" w14:textId="77777777">
        <w:tc>
          <w:tcPr>
            <w:tcW w:w="6123" w:type="dxa"/>
          </w:tcPr>
          <w:p w14:paraId="06A47F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737" w:type="dxa"/>
          </w:tcPr>
          <w:p w14:paraId="6FA8DD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C442B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577C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52BE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6B25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1C05463" w14:textId="77777777">
        <w:tc>
          <w:tcPr>
            <w:tcW w:w="6123" w:type="dxa"/>
          </w:tcPr>
          <w:p w14:paraId="241FBFE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2.3. Повышение квалификации кадров</w:t>
            </w:r>
          </w:p>
        </w:tc>
        <w:tc>
          <w:tcPr>
            <w:tcW w:w="737" w:type="dxa"/>
          </w:tcPr>
          <w:p w14:paraId="711180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6ED2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8E73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F02C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8D941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7D9AB8C" w14:textId="77777777">
        <w:tc>
          <w:tcPr>
            <w:tcW w:w="6123" w:type="dxa"/>
          </w:tcPr>
          <w:p w14:paraId="3A722E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737" w:type="dxa"/>
          </w:tcPr>
          <w:p w14:paraId="495CE1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B4276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B70F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C7B4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46312E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208D412" w14:textId="77777777">
        <w:tc>
          <w:tcPr>
            <w:tcW w:w="6123" w:type="dxa"/>
          </w:tcPr>
          <w:p w14:paraId="3496DC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737" w:type="dxa"/>
          </w:tcPr>
          <w:p w14:paraId="1A8674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32DBF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2626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9547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E8B2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5CF6868" w14:textId="77777777">
        <w:tc>
          <w:tcPr>
            <w:tcW w:w="6123" w:type="dxa"/>
          </w:tcPr>
          <w:p w14:paraId="67BCA1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4A854D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70201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F9A3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FB566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E2FAB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E3F72AB" w14:textId="77777777">
        <w:tc>
          <w:tcPr>
            <w:tcW w:w="6123" w:type="dxa"/>
          </w:tcPr>
          <w:p w14:paraId="10E53D6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4570F6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9AC75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81CA95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E9877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3D57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3EC8547" w14:textId="77777777">
        <w:tc>
          <w:tcPr>
            <w:tcW w:w="6123" w:type="dxa"/>
          </w:tcPr>
          <w:p w14:paraId="531ED1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605905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24265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84CCD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756FC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4D5C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0728C49" w14:textId="77777777">
        <w:tc>
          <w:tcPr>
            <w:tcW w:w="6123" w:type="dxa"/>
          </w:tcPr>
          <w:p w14:paraId="73C19F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6610DF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06936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6CA5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6066D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AD25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A4319E" w14:textId="77777777">
        <w:tc>
          <w:tcPr>
            <w:tcW w:w="6123" w:type="dxa"/>
          </w:tcPr>
          <w:p w14:paraId="457C80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23"/>
            <w:bookmarkEnd w:id="7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Социальная сфера</w:t>
            </w:r>
          </w:p>
        </w:tc>
        <w:tc>
          <w:tcPr>
            <w:tcW w:w="737" w:type="dxa"/>
          </w:tcPr>
          <w:p w14:paraId="546C89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2E8BB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5FD2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189F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3BD0C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393169E" w14:textId="77777777">
        <w:tc>
          <w:tcPr>
            <w:tcW w:w="6123" w:type="dxa"/>
          </w:tcPr>
          <w:p w14:paraId="641023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3.1. Развитие (обновление) материально-технической базы</w:t>
            </w:r>
          </w:p>
        </w:tc>
        <w:tc>
          <w:tcPr>
            <w:tcW w:w="737" w:type="dxa"/>
          </w:tcPr>
          <w:p w14:paraId="5A1BEE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CA4F7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BBB3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E4E6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E5DE7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FCEDCB" w14:textId="77777777">
        <w:tc>
          <w:tcPr>
            <w:tcW w:w="6123" w:type="dxa"/>
          </w:tcPr>
          <w:p w14:paraId="5CD76F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737" w:type="dxa"/>
          </w:tcPr>
          <w:p w14:paraId="4FD22C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D0F96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1D62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44C4A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C043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74C1574" w14:textId="77777777">
        <w:tc>
          <w:tcPr>
            <w:tcW w:w="6123" w:type="dxa"/>
          </w:tcPr>
          <w:p w14:paraId="293B57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6488FF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6AF31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0DF0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C6C0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CA8B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08F4F9" w14:textId="77777777">
        <w:tc>
          <w:tcPr>
            <w:tcW w:w="6123" w:type="dxa"/>
          </w:tcPr>
          <w:p w14:paraId="0CDFAD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737" w:type="dxa"/>
          </w:tcPr>
          <w:p w14:paraId="7C0C0C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55AB4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3C6B3E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F03D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659B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885B8F2" w14:textId="77777777">
        <w:tc>
          <w:tcPr>
            <w:tcW w:w="6123" w:type="dxa"/>
          </w:tcPr>
          <w:p w14:paraId="0EAAD3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3.3. Повышение квалификации кадров</w:t>
            </w:r>
          </w:p>
        </w:tc>
        <w:tc>
          <w:tcPr>
            <w:tcW w:w="737" w:type="dxa"/>
          </w:tcPr>
          <w:p w14:paraId="4A8AE1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D06D4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1581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24B8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CDD5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79E045F" w14:textId="77777777">
        <w:tc>
          <w:tcPr>
            <w:tcW w:w="6123" w:type="dxa"/>
          </w:tcPr>
          <w:p w14:paraId="7D14DD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737" w:type="dxa"/>
          </w:tcPr>
          <w:p w14:paraId="247029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F37E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486D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9BF8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49EB5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C1E6C3" w14:textId="77777777">
        <w:tc>
          <w:tcPr>
            <w:tcW w:w="6123" w:type="dxa"/>
          </w:tcPr>
          <w:p w14:paraId="241A69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737" w:type="dxa"/>
          </w:tcPr>
          <w:p w14:paraId="2443E9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C62CB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33C5B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359F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249D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6B6BABB" w14:textId="77777777">
        <w:tc>
          <w:tcPr>
            <w:tcW w:w="6123" w:type="dxa"/>
          </w:tcPr>
          <w:p w14:paraId="7EBEBC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765CF4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71848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A4AAF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4043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793A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5968D8A" w14:textId="77777777">
        <w:tc>
          <w:tcPr>
            <w:tcW w:w="6123" w:type="dxa"/>
          </w:tcPr>
          <w:p w14:paraId="0B2676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5D8E43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5B10C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4C50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EAEA6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D3FD9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D2693EA" w14:textId="77777777">
        <w:tc>
          <w:tcPr>
            <w:tcW w:w="6123" w:type="dxa"/>
          </w:tcPr>
          <w:p w14:paraId="3BC0CA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6E1C52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F862F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9E561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E13A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9249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698491" w14:textId="77777777">
        <w:tc>
          <w:tcPr>
            <w:tcW w:w="6123" w:type="dxa"/>
          </w:tcPr>
          <w:p w14:paraId="7C0572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780CCA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DD211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EEDF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D0085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80C21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737381" w14:textId="77777777">
        <w:tc>
          <w:tcPr>
            <w:tcW w:w="6123" w:type="dxa"/>
          </w:tcPr>
          <w:p w14:paraId="0F0F91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 Прочие</w:t>
            </w:r>
          </w:p>
        </w:tc>
        <w:tc>
          <w:tcPr>
            <w:tcW w:w="737" w:type="dxa"/>
          </w:tcPr>
          <w:p w14:paraId="635F31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5F72E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6C3E9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E62F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AC0C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CA14D00" w14:textId="77777777">
        <w:tc>
          <w:tcPr>
            <w:tcW w:w="6123" w:type="dxa"/>
          </w:tcPr>
          <w:p w14:paraId="3422F8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4.1. Развитие (обновление) материально-технической базы</w:t>
            </w:r>
          </w:p>
        </w:tc>
        <w:tc>
          <w:tcPr>
            <w:tcW w:w="737" w:type="dxa"/>
          </w:tcPr>
          <w:p w14:paraId="3CABC6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4F9E6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1930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5BF9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7C10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19936F0" w14:textId="77777777">
        <w:tc>
          <w:tcPr>
            <w:tcW w:w="6123" w:type="dxa"/>
          </w:tcPr>
          <w:p w14:paraId="5313E6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737" w:type="dxa"/>
          </w:tcPr>
          <w:p w14:paraId="3D6F12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92720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19D5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33027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95735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9C42EDD" w14:textId="77777777">
        <w:tc>
          <w:tcPr>
            <w:tcW w:w="6123" w:type="dxa"/>
          </w:tcPr>
          <w:p w14:paraId="7DDD82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35DBEF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19232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0A242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E664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09C5D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871DC2" w14:textId="77777777">
        <w:tc>
          <w:tcPr>
            <w:tcW w:w="6123" w:type="dxa"/>
          </w:tcPr>
          <w:p w14:paraId="3646B8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737" w:type="dxa"/>
          </w:tcPr>
          <w:p w14:paraId="520E42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80F7D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50FC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0663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2528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CDD6F00" w14:textId="77777777">
        <w:tc>
          <w:tcPr>
            <w:tcW w:w="6123" w:type="dxa"/>
          </w:tcPr>
          <w:p w14:paraId="018D7F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4.3. Повышение квалификации кадров</w:t>
            </w:r>
          </w:p>
        </w:tc>
        <w:tc>
          <w:tcPr>
            <w:tcW w:w="737" w:type="dxa"/>
          </w:tcPr>
          <w:p w14:paraId="2C6FC3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6B9C9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063064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F488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13D4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9AFB040" w14:textId="77777777">
        <w:tc>
          <w:tcPr>
            <w:tcW w:w="6123" w:type="dxa"/>
          </w:tcPr>
          <w:p w14:paraId="55F855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737" w:type="dxa"/>
          </w:tcPr>
          <w:p w14:paraId="32F8BF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BD761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B3EB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7164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1C60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0E00433" w14:textId="77777777">
        <w:tc>
          <w:tcPr>
            <w:tcW w:w="6123" w:type="dxa"/>
          </w:tcPr>
          <w:p w14:paraId="54094A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737" w:type="dxa"/>
          </w:tcPr>
          <w:p w14:paraId="0371C8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F249A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3F8B3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CC3B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2404F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3684510" w14:textId="77777777">
        <w:tc>
          <w:tcPr>
            <w:tcW w:w="6123" w:type="dxa"/>
          </w:tcPr>
          <w:p w14:paraId="4D0DEB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2A0C7D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C44C6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8D44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78CC2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000F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6373A8" w14:textId="77777777">
        <w:tc>
          <w:tcPr>
            <w:tcW w:w="6123" w:type="dxa"/>
          </w:tcPr>
          <w:p w14:paraId="722E3F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733E06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D8634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9957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5C3DE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2BAB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FAF338" w14:textId="77777777">
        <w:tc>
          <w:tcPr>
            <w:tcW w:w="6123" w:type="dxa"/>
          </w:tcPr>
          <w:p w14:paraId="2658FB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3EA6E7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41189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E01D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D18D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3B03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AF27035" w14:textId="77777777">
        <w:tc>
          <w:tcPr>
            <w:tcW w:w="6123" w:type="dxa"/>
          </w:tcPr>
          <w:p w14:paraId="21519F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536300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80C6B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F7CD4E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0014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30C4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8C227D2" w14:textId="77777777">
        <w:tc>
          <w:tcPr>
            <w:tcW w:w="9637" w:type="dxa"/>
            <w:gridSpan w:val="6"/>
          </w:tcPr>
          <w:p w14:paraId="11C760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всем мероприятиям, в том числе за счет:</w:t>
            </w:r>
          </w:p>
        </w:tc>
      </w:tr>
      <w:tr w:rsidR="00864165" w:rsidRPr="00B465B5" w14:paraId="756D2D2B" w14:textId="77777777">
        <w:tc>
          <w:tcPr>
            <w:tcW w:w="6123" w:type="dxa"/>
          </w:tcPr>
          <w:p w14:paraId="3B7E6B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</w:tc>
        <w:tc>
          <w:tcPr>
            <w:tcW w:w="737" w:type="dxa"/>
          </w:tcPr>
          <w:p w14:paraId="7C00EA4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286F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C56B6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B016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F4E2E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04ED2E" w14:textId="77777777">
        <w:tc>
          <w:tcPr>
            <w:tcW w:w="6123" w:type="dxa"/>
          </w:tcPr>
          <w:p w14:paraId="786AD0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34D408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54FB6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2AC3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99322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CAC38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1DF41B" w14:textId="77777777">
        <w:tc>
          <w:tcPr>
            <w:tcW w:w="6123" w:type="dxa"/>
          </w:tcPr>
          <w:p w14:paraId="060BA0C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0723CC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36685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1C95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9209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7301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6CBD74A" w14:textId="77777777">
        <w:tc>
          <w:tcPr>
            <w:tcW w:w="6123" w:type="dxa"/>
          </w:tcPr>
          <w:p w14:paraId="062A98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2B1D1D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7106D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3263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13AE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225FF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86FB589" w14:textId="77777777">
        <w:tc>
          <w:tcPr>
            <w:tcW w:w="6123" w:type="dxa"/>
          </w:tcPr>
          <w:p w14:paraId="350F26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737" w:type="dxa"/>
          </w:tcPr>
          <w:p w14:paraId="2157DA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271E6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9E08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A68A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B0ACD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76A6CE3" w14:textId="77777777">
        <w:tc>
          <w:tcPr>
            <w:tcW w:w="6123" w:type="dxa"/>
          </w:tcPr>
          <w:p w14:paraId="10941AA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698"/>
            <w:bookmarkEnd w:id="8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Ожидаемый эффект</w:t>
            </w:r>
          </w:p>
        </w:tc>
        <w:tc>
          <w:tcPr>
            <w:tcW w:w="737" w:type="dxa"/>
          </w:tcPr>
          <w:p w14:paraId="1CCFDA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CED0CF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1693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1827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A09B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2BBE41B" w14:textId="77777777">
        <w:tc>
          <w:tcPr>
            <w:tcW w:w="6123" w:type="dxa"/>
          </w:tcPr>
          <w:p w14:paraId="28E02E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3B6EB0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07DB6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C636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24D6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C36F0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54C34E9" w14:textId="77777777">
        <w:tc>
          <w:tcPr>
            <w:tcW w:w="6123" w:type="dxa"/>
          </w:tcPr>
          <w:p w14:paraId="0D2AAF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9A298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DB4DA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E38E0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717C5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5F2F9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DCC6EF" w14:textId="77777777">
        <w:tc>
          <w:tcPr>
            <w:tcW w:w="6123" w:type="dxa"/>
          </w:tcPr>
          <w:p w14:paraId="0796CB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F0032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5A92F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8B2D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706B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D31B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CBBB9D" w14:textId="77777777" w:rsidR="00864165" w:rsidRPr="00B465B5" w:rsidRDefault="0086416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9E93905" w14:textId="683A56C0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79" w:history="1">
        <w:r w:rsidRPr="00B465B5">
          <w:rPr>
            <w:rFonts w:ascii="Times New Roman" w:hAnsi="Times New Roman" w:cs="Times New Roman"/>
            <w:sz w:val="28"/>
            <w:szCs w:val="28"/>
          </w:rPr>
          <w:t>подраздел 1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Производственная сфера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включаются следующие мероприятия:</w:t>
      </w:r>
    </w:p>
    <w:p w14:paraId="633D5D7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техническое оснащение и перевооружение производства;</w:t>
      </w:r>
    </w:p>
    <w:p w14:paraId="44387B19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действующих технологий производства и внедрение новых; консервация, списание и отчуждение незадействованных и изношенных производственных мощностей;</w:t>
      </w:r>
    </w:p>
    <w:p w14:paraId="45D73D22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разработка и совершенствование производственных программ, внедрение программ перепрофилирования;</w:t>
      </w:r>
    </w:p>
    <w:p w14:paraId="6D510D07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снижение материалоемкости, энергоемкости и </w:t>
      </w:r>
      <w:proofErr w:type="spellStart"/>
      <w:r w:rsidRPr="00B465B5">
        <w:rPr>
          <w:rFonts w:ascii="Times New Roman" w:hAnsi="Times New Roman" w:cs="Times New Roman"/>
          <w:sz w:val="28"/>
          <w:szCs w:val="28"/>
        </w:rPr>
        <w:t>фондоемкости</w:t>
      </w:r>
      <w:proofErr w:type="spellEnd"/>
      <w:r w:rsidRPr="00B465B5">
        <w:rPr>
          <w:rFonts w:ascii="Times New Roman" w:hAnsi="Times New Roman" w:cs="Times New Roman"/>
          <w:sz w:val="28"/>
          <w:szCs w:val="28"/>
        </w:rPr>
        <w:t xml:space="preserve"> производства;</w:t>
      </w:r>
    </w:p>
    <w:p w14:paraId="596DB0E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обеспечение охраны труда и экологической безопасности производства.</w:t>
      </w:r>
    </w:p>
    <w:p w14:paraId="6028E616" w14:textId="0609894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51" w:history="1">
        <w:r w:rsidRPr="00B465B5">
          <w:rPr>
            <w:rFonts w:ascii="Times New Roman" w:hAnsi="Times New Roman" w:cs="Times New Roman"/>
            <w:sz w:val="28"/>
            <w:szCs w:val="28"/>
          </w:rPr>
          <w:t>подраздел 2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Финансово-инвестиционная сфера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включаются следующие мероприятия:</w:t>
      </w:r>
    </w:p>
    <w:p w14:paraId="1C0FB51C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оптимизация структуры активов предприятия и обеспечение финансовой устойчивости предприятия;</w:t>
      </w:r>
    </w:p>
    <w:p w14:paraId="21A3A1DB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механизма привлечения и использования кредитных ресурсов;</w:t>
      </w:r>
    </w:p>
    <w:p w14:paraId="1D850841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обеспечение инвестиционной привлекательности предприятия;</w:t>
      </w:r>
    </w:p>
    <w:p w14:paraId="139A7A36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учетной политики;</w:t>
      </w:r>
    </w:p>
    <w:p w14:paraId="284F1FDE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повышение эффективности долгосрочных и краткосрочных финансовых вложений предприятия;</w:t>
      </w:r>
    </w:p>
    <w:p w14:paraId="7E864E9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снижение издержек;</w:t>
      </w:r>
    </w:p>
    <w:p w14:paraId="01826AA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повышение рентабельности.</w:t>
      </w:r>
    </w:p>
    <w:p w14:paraId="034324BA" w14:textId="65DD88CD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3" w:history="1">
        <w:r w:rsidRPr="00B465B5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Социальная сфера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включаются следующие мероприятия:</w:t>
      </w:r>
    </w:p>
    <w:p w14:paraId="41E497B0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14:paraId="799C0F0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оптимизация затрат на содержание лечебно-оздоровительной и культурной сфер.</w:t>
      </w:r>
    </w:p>
    <w:p w14:paraId="72F9EAE4" w14:textId="4256F16A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w:anchor="P698" w:history="1">
        <w:r w:rsidRPr="00B465B5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Ожидаемый эффект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указывается прогноз увеличения (уменьшения) чистой прибыли предприятия в результате реализации мероприятий, в том числе в планируемом году.</w:t>
      </w:r>
    </w:p>
    <w:p w14:paraId="4E39927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EF2E1" w14:textId="4F38B9B7" w:rsidR="00DC056C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09A966C" w14:textId="0F24942E" w:rsidR="00864165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2692EA58" w14:textId="31CA79F5" w:rsidR="00864165" w:rsidRPr="00B465B5" w:rsidRDefault="00DC056C" w:rsidP="00DC056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9" w:name="P750"/>
      <w:bookmarkEnd w:id="9"/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Показатели экономической эффективности деятельности муниципального унитарного предприятия за отчетный и плановый периоды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737"/>
        <w:gridCol w:w="680"/>
        <w:gridCol w:w="737"/>
        <w:gridCol w:w="680"/>
        <w:gridCol w:w="680"/>
      </w:tblGrid>
      <w:tr w:rsidR="00864165" w:rsidRPr="00B465B5" w14:paraId="442E1646" w14:textId="77777777">
        <w:tc>
          <w:tcPr>
            <w:tcW w:w="6123" w:type="dxa"/>
            <w:vMerge w:val="restart"/>
          </w:tcPr>
          <w:p w14:paraId="23F3B9D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3514" w:type="dxa"/>
            <w:gridSpan w:val="5"/>
          </w:tcPr>
          <w:p w14:paraId="582CA7C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864165" w:rsidRPr="00B465B5" w14:paraId="037CF497" w14:textId="77777777">
        <w:tc>
          <w:tcPr>
            <w:tcW w:w="6123" w:type="dxa"/>
            <w:vMerge/>
          </w:tcPr>
          <w:p w14:paraId="37195B1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2C93FA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737" w:type="dxa"/>
            <w:vMerge w:val="restart"/>
          </w:tcPr>
          <w:p w14:paraId="5D9BB48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39693DC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15734DD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</w:tr>
      <w:tr w:rsidR="00864165" w:rsidRPr="00B465B5" w14:paraId="0C6F06AC" w14:textId="77777777">
        <w:tc>
          <w:tcPr>
            <w:tcW w:w="6123" w:type="dxa"/>
            <w:vMerge/>
          </w:tcPr>
          <w:p w14:paraId="6BBFF80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E9B271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80" w:type="dxa"/>
          </w:tcPr>
          <w:p w14:paraId="6136A13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37" w:type="dxa"/>
            <w:vMerge/>
          </w:tcPr>
          <w:p w14:paraId="07D2FC3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4421B566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5C38DC79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7CB7175" w14:textId="77777777">
        <w:tc>
          <w:tcPr>
            <w:tcW w:w="6123" w:type="dxa"/>
          </w:tcPr>
          <w:p w14:paraId="1A5F998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609092F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2564362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14:paraId="107D3C4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2F7E0A5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115EAAC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165" w:rsidRPr="00B465B5" w14:paraId="3BDACDF6" w14:textId="77777777">
        <w:tc>
          <w:tcPr>
            <w:tcW w:w="6123" w:type="dxa"/>
          </w:tcPr>
          <w:p w14:paraId="52CC80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 Источники дохода, всего</w:t>
            </w:r>
          </w:p>
        </w:tc>
        <w:tc>
          <w:tcPr>
            <w:tcW w:w="737" w:type="dxa"/>
          </w:tcPr>
          <w:p w14:paraId="0A67B7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ED1F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EEE00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93BD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E817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E2741FC" w14:textId="77777777">
        <w:tc>
          <w:tcPr>
            <w:tcW w:w="6123" w:type="dxa"/>
          </w:tcPr>
          <w:p w14:paraId="541C3A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1.1. Выручка от реализации продукции, работ, услуг (без НДС), всего</w:t>
            </w:r>
          </w:p>
        </w:tc>
        <w:tc>
          <w:tcPr>
            <w:tcW w:w="737" w:type="dxa"/>
          </w:tcPr>
          <w:p w14:paraId="59F361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F3F4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2048F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0DB8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D6887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EA1D1AD" w14:textId="77777777">
        <w:tc>
          <w:tcPr>
            <w:tcW w:w="6123" w:type="dxa"/>
          </w:tcPr>
          <w:p w14:paraId="431B6A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0DCB66F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3915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BFAA3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9538A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03D2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365D205" w14:textId="77777777">
        <w:tc>
          <w:tcPr>
            <w:tcW w:w="6123" w:type="dxa"/>
          </w:tcPr>
          <w:p w14:paraId="70F593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 основной деятельности (перечислить виды деятельности)</w:t>
            </w:r>
          </w:p>
        </w:tc>
        <w:tc>
          <w:tcPr>
            <w:tcW w:w="737" w:type="dxa"/>
          </w:tcPr>
          <w:p w14:paraId="182730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271B5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F3C86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0E10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6A42D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541C655" w14:textId="77777777">
        <w:tc>
          <w:tcPr>
            <w:tcW w:w="6123" w:type="dxa"/>
          </w:tcPr>
          <w:p w14:paraId="6436C5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245349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261D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33A8D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84EC55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F655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69D499" w14:textId="77777777">
        <w:tc>
          <w:tcPr>
            <w:tcW w:w="6123" w:type="dxa"/>
          </w:tcPr>
          <w:p w14:paraId="576287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 прочей деятельности (перечислить виды деятельности)</w:t>
            </w:r>
          </w:p>
        </w:tc>
        <w:tc>
          <w:tcPr>
            <w:tcW w:w="737" w:type="dxa"/>
          </w:tcPr>
          <w:p w14:paraId="79FD53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67324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A5E1B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4D37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858D1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5796549" w14:textId="77777777">
        <w:tc>
          <w:tcPr>
            <w:tcW w:w="6123" w:type="dxa"/>
          </w:tcPr>
          <w:p w14:paraId="010DB4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05DDA6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35B15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85C02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EAD2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9D37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E60B3A" w14:textId="77777777">
        <w:tc>
          <w:tcPr>
            <w:tcW w:w="6123" w:type="dxa"/>
          </w:tcPr>
          <w:p w14:paraId="5D2F77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 Себестоимость продаж, всего:</w:t>
            </w:r>
          </w:p>
        </w:tc>
        <w:tc>
          <w:tcPr>
            <w:tcW w:w="737" w:type="dxa"/>
          </w:tcPr>
          <w:p w14:paraId="011530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E5E3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24BCA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B289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63AC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BD8D890" w14:textId="77777777">
        <w:tc>
          <w:tcPr>
            <w:tcW w:w="6123" w:type="dxa"/>
          </w:tcPr>
          <w:p w14:paraId="024977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2.1. По видам деятельности (перечислить виды деятельности)</w:t>
            </w:r>
          </w:p>
        </w:tc>
        <w:tc>
          <w:tcPr>
            <w:tcW w:w="737" w:type="dxa"/>
          </w:tcPr>
          <w:p w14:paraId="577F20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1CEC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A99A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9FD7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0EF4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7C6181C" w14:textId="77777777">
        <w:tc>
          <w:tcPr>
            <w:tcW w:w="6123" w:type="dxa"/>
          </w:tcPr>
          <w:p w14:paraId="68F8D9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Материальные затраты</w:t>
            </w:r>
          </w:p>
        </w:tc>
        <w:tc>
          <w:tcPr>
            <w:tcW w:w="737" w:type="dxa"/>
          </w:tcPr>
          <w:p w14:paraId="2DBF4D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0F8E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2E890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F48F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33C2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0BF0B24" w14:textId="77777777">
        <w:tc>
          <w:tcPr>
            <w:tcW w:w="6123" w:type="dxa"/>
          </w:tcPr>
          <w:p w14:paraId="55979C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737" w:type="dxa"/>
          </w:tcPr>
          <w:p w14:paraId="345C9C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FCAD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BA64C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DD2E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54E4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D86594F" w14:textId="77777777">
        <w:tc>
          <w:tcPr>
            <w:tcW w:w="6123" w:type="dxa"/>
          </w:tcPr>
          <w:p w14:paraId="2C1B34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737" w:type="dxa"/>
          </w:tcPr>
          <w:p w14:paraId="2AAD8E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3B1F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A3DCD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FF021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4894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F1B30B4" w14:textId="77777777">
        <w:tc>
          <w:tcPr>
            <w:tcW w:w="6123" w:type="dxa"/>
          </w:tcPr>
          <w:p w14:paraId="661D06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Отчисления</w:t>
            </w:r>
          </w:p>
        </w:tc>
        <w:tc>
          <w:tcPr>
            <w:tcW w:w="737" w:type="dxa"/>
          </w:tcPr>
          <w:p w14:paraId="02870F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6AEB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ACB49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C8DB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8883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0B7CF3E" w14:textId="77777777">
        <w:tc>
          <w:tcPr>
            <w:tcW w:w="6123" w:type="dxa"/>
          </w:tcPr>
          <w:p w14:paraId="7128273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737" w:type="dxa"/>
          </w:tcPr>
          <w:p w14:paraId="2C74F0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3A32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CA077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3254A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B5C7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5DF620F" w14:textId="77777777">
        <w:tc>
          <w:tcPr>
            <w:tcW w:w="6123" w:type="dxa"/>
          </w:tcPr>
          <w:p w14:paraId="769645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Налоги</w:t>
            </w:r>
          </w:p>
        </w:tc>
        <w:tc>
          <w:tcPr>
            <w:tcW w:w="737" w:type="dxa"/>
          </w:tcPr>
          <w:p w14:paraId="7DE21C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65E76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0FEB6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B338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9DD4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B0C2165" w14:textId="77777777">
        <w:tc>
          <w:tcPr>
            <w:tcW w:w="6123" w:type="dxa"/>
          </w:tcPr>
          <w:p w14:paraId="05C1A7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37" w:type="dxa"/>
          </w:tcPr>
          <w:p w14:paraId="713644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9EEF1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EBACB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150A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355B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6681314" w14:textId="77777777">
        <w:tc>
          <w:tcPr>
            <w:tcW w:w="6123" w:type="dxa"/>
          </w:tcPr>
          <w:p w14:paraId="7B69F6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37" w:type="dxa"/>
          </w:tcPr>
          <w:p w14:paraId="2B126E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13D9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92F1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580B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CD92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FEE2D7" w14:textId="77777777">
        <w:tc>
          <w:tcPr>
            <w:tcW w:w="6123" w:type="dxa"/>
          </w:tcPr>
          <w:p w14:paraId="31B095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737" w:type="dxa"/>
          </w:tcPr>
          <w:p w14:paraId="5E6027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CC8B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70C80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5AC79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BAA9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D345908" w14:textId="77777777">
        <w:tc>
          <w:tcPr>
            <w:tcW w:w="6123" w:type="dxa"/>
          </w:tcPr>
          <w:p w14:paraId="38513E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 Валовая прибыль (убыток), всего</w:t>
            </w:r>
          </w:p>
        </w:tc>
        <w:tc>
          <w:tcPr>
            <w:tcW w:w="737" w:type="dxa"/>
          </w:tcPr>
          <w:p w14:paraId="1FD5B4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7FE2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92F89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B759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EDE9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C3EBF1" w14:textId="77777777">
        <w:tc>
          <w:tcPr>
            <w:tcW w:w="6123" w:type="dxa"/>
          </w:tcPr>
          <w:p w14:paraId="2C484E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737" w:type="dxa"/>
          </w:tcPr>
          <w:p w14:paraId="6CEF4F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3D0C3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ADFE7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C818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632D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39D899F" w14:textId="77777777">
        <w:tc>
          <w:tcPr>
            <w:tcW w:w="6123" w:type="dxa"/>
          </w:tcPr>
          <w:p w14:paraId="133F5A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007D45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CD8B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86CF6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398B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B248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45CA0A9" w14:textId="77777777">
        <w:tc>
          <w:tcPr>
            <w:tcW w:w="6123" w:type="dxa"/>
          </w:tcPr>
          <w:p w14:paraId="7DB588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 Коммерческие расходы, всего</w:t>
            </w:r>
          </w:p>
        </w:tc>
        <w:tc>
          <w:tcPr>
            <w:tcW w:w="737" w:type="dxa"/>
          </w:tcPr>
          <w:p w14:paraId="3841A9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20E1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A838D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DB36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BD9D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95AFAD3" w14:textId="77777777">
        <w:tc>
          <w:tcPr>
            <w:tcW w:w="6123" w:type="dxa"/>
          </w:tcPr>
          <w:p w14:paraId="008C5A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Доля общих коммерческих затрат по видам деятельности (%):</w:t>
            </w:r>
          </w:p>
        </w:tc>
        <w:tc>
          <w:tcPr>
            <w:tcW w:w="737" w:type="dxa"/>
          </w:tcPr>
          <w:p w14:paraId="237E51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00287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C11BD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A253E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7A3B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437026" w14:textId="77777777">
        <w:tc>
          <w:tcPr>
            <w:tcW w:w="6123" w:type="dxa"/>
          </w:tcPr>
          <w:p w14:paraId="22553B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AE42E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EE3FD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76B8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489ED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5F3A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D7AA324" w14:textId="77777777">
        <w:tc>
          <w:tcPr>
            <w:tcW w:w="6123" w:type="dxa"/>
          </w:tcPr>
          <w:p w14:paraId="603230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5. Управленческие расходы, всего:</w:t>
            </w:r>
          </w:p>
        </w:tc>
        <w:tc>
          <w:tcPr>
            <w:tcW w:w="737" w:type="dxa"/>
          </w:tcPr>
          <w:p w14:paraId="00890D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CDA2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FD330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FD49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703F2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495EBD4" w14:textId="77777777">
        <w:tc>
          <w:tcPr>
            <w:tcW w:w="6123" w:type="dxa"/>
          </w:tcPr>
          <w:p w14:paraId="24D16D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Материальные затраты</w:t>
            </w:r>
          </w:p>
        </w:tc>
        <w:tc>
          <w:tcPr>
            <w:tcW w:w="737" w:type="dxa"/>
          </w:tcPr>
          <w:p w14:paraId="1174D7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85C8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97BEB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0DF3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C40FF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69C0563" w14:textId="77777777">
        <w:tc>
          <w:tcPr>
            <w:tcW w:w="6123" w:type="dxa"/>
          </w:tcPr>
          <w:p w14:paraId="0684C4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737" w:type="dxa"/>
          </w:tcPr>
          <w:p w14:paraId="2E800E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BEC6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EBFDE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CA73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EC4FF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DDE09F5" w14:textId="77777777">
        <w:tc>
          <w:tcPr>
            <w:tcW w:w="6123" w:type="dxa"/>
          </w:tcPr>
          <w:p w14:paraId="0A8787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737" w:type="dxa"/>
          </w:tcPr>
          <w:p w14:paraId="0C6225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C372A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B7941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D16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C907B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D30A0E2" w14:textId="77777777">
        <w:tc>
          <w:tcPr>
            <w:tcW w:w="6123" w:type="dxa"/>
          </w:tcPr>
          <w:p w14:paraId="3A30C1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Отчисления</w:t>
            </w:r>
          </w:p>
        </w:tc>
        <w:tc>
          <w:tcPr>
            <w:tcW w:w="737" w:type="dxa"/>
          </w:tcPr>
          <w:p w14:paraId="7B7D94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AAD3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37142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FE8E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B88E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8947B84" w14:textId="77777777">
        <w:tc>
          <w:tcPr>
            <w:tcW w:w="6123" w:type="dxa"/>
          </w:tcPr>
          <w:p w14:paraId="4D9900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737" w:type="dxa"/>
          </w:tcPr>
          <w:p w14:paraId="01BCDA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52582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B1C26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EC7F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8E1C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6DD2AEC" w14:textId="77777777">
        <w:tc>
          <w:tcPr>
            <w:tcW w:w="6123" w:type="dxa"/>
          </w:tcPr>
          <w:p w14:paraId="035357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Доля общих управленческих затрат по видам деятельности (%):</w:t>
            </w:r>
          </w:p>
        </w:tc>
        <w:tc>
          <w:tcPr>
            <w:tcW w:w="737" w:type="dxa"/>
          </w:tcPr>
          <w:p w14:paraId="2F3DE2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2E30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AFB7F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D533D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D6B42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AB4F852" w14:textId="77777777">
        <w:tc>
          <w:tcPr>
            <w:tcW w:w="6123" w:type="dxa"/>
          </w:tcPr>
          <w:p w14:paraId="0DC46A5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433148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4B090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A3DA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FAEC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5B68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956B02" w14:textId="77777777">
        <w:tc>
          <w:tcPr>
            <w:tcW w:w="6123" w:type="dxa"/>
          </w:tcPr>
          <w:p w14:paraId="6BA744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6. Прибыль (убыток) от продаж</w:t>
            </w:r>
          </w:p>
        </w:tc>
        <w:tc>
          <w:tcPr>
            <w:tcW w:w="737" w:type="dxa"/>
          </w:tcPr>
          <w:p w14:paraId="0AE952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158F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A2304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64D1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BC4A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B703299" w14:textId="77777777">
        <w:tc>
          <w:tcPr>
            <w:tcW w:w="6123" w:type="dxa"/>
          </w:tcPr>
          <w:p w14:paraId="4B36ED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737" w:type="dxa"/>
          </w:tcPr>
          <w:p w14:paraId="155106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6843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E99F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9358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B601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D675E3A" w14:textId="77777777">
        <w:tc>
          <w:tcPr>
            <w:tcW w:w="6123" w:type="dxa"/>
          </w:tcPr>
          <w:p w14:paraId="5A51ED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1414F4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F4BE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23358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6D1F4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F8C88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BD738A8" w14:textId="77777777">
        <w:tc>
          <w:tcPr>
            <w:tcW w:w="6123" w:type="dxa"/>
          </w:tcPr>
          <w:p w14:paraId="51969F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7. Доходы от участия в других</w:t>
            </w:r>
          </w:p>
          <w:p w14:paraId="1A8409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</w:p>
        </w:tc>
        <w:tc>
          <w:tcPr>
            <w:tcW w:w="737" w:type="dxa"/>
          </w:tcPr>
          <w:p w14:paraId="566EFD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B00EA5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D2A5A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CDFC7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005DC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F70F2C" w14:textId="77777777">
        <w:tc>
          <w:tcPr>
            <w:tcW w:w="6123" w:type="dxa"/>
          </w:tcPr>
          <w:p w14:paraId="0AA57A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8. Проценты к получению</w:t>
            </w:r>
          </w:p>
        </w:tc>
        <w:tc>
          <w:tcPr>
            <w:tcW w:w="737" w:type="dxa"/>
          </w:tcPr>
          <w:p w14:paraId="0962C0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C7D545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F1A5F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C166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8769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20B5CE7" w14:textId="77777777">
        <w:tc>
          <w:tcPr>
            <w:tcW w:w="6123" w:type="dxa"/>
          </w:tcPr>
          <w:p w14:paraId="6D0DEA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9. Проценты к уплате</w:t>
            </w:r>
          </w:p>
        </w:tc>
        <w:tc>
          <w:tcPr>
            <w:tcW w:w="737" w:type="dxa"/>
          </w:tcPr>
          <w:p w14:paraId="49F07A3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8E41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160FB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9EA2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0D623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EE89BA4" w14:textId="77777777">
        <w:tc>
          <w:tcPr>
            <w:tcW w:w="6123" w:type="dxa"/>
          </w:tcPr>
          <w:p w14:paraId="28F7BF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10. Прочие доходы, всего</w:t>
            </w:r>
          </w:p>
        </w:tc>
        <w:tc>
          <w:tcPr>
            <w:tcW w:w="737" w:type="dxa"/>
          </w:tcPr>
          <w:p w14:paraId="4382B95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0DA4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778C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63A5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D491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2BAB0AC" w14:textId="77777777">
        <w:tc>
          <w:tcPr>
            <w:tcW w:w="6123" w:type="dxa"/>
          </w:tcPr>
          <w:p w14:paraId="7CA7A6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737" w:type="dxa"/>
          </w:tcPr>
          <w:p w14:paraId="469B8D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88038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0325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B97B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7B415F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450BAEB" w14:textId="77777777">
        <w:tc>
          <w:tcPr>
            <w:tcW w:w="6123" w:type="dxa"/>
          </w:tcPr>
          <w:p w14:paraId="4F185C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поступления, связанные с предоставлением за плату во временное пользование активов</w:t>
            </w:r>
          </w:p>
        </w:tc>
        <w:tc>
          <w:tcPr>
            <w:tcW w:w="737" w:type="dxa"/>
          </w:tcPr>
          <w:p w14:paraId="74920B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1E1EE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7E00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DD03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DEF4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6B65CE" w14:textId="77777777">
        <w:tc>
          <w:tcPr>
            <w:tcW w:w="6123" w:type="dxa"/>
          </w:tcPr>
          <w:p w14:paraId="381FB93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прибыль, полученная по договорам простого товарищества</w:t>
            </w:r>
          </w:p>
        </w:tc>
        <w:tc>
          <w:tcPr>
            <w:tcW w:w="737" w:type="dxa"/>
          </w:tcPr>
          <w:p w14:paraId="34123A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522C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73B7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4A9E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8A68C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AB78C3B" w14:textId="77777777">
        <w:tc>
          <w:tcPr>
            <w:tcW w:w="6123" w:type="dxa"/>
          </w:tcPr>
          <w:p w14:paraId="1B2D3C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поступления, связанные с продажей и прочим списанием основных средств и иных активов, отличных от денежных средств</w:t>
            </w:r>
          </w:p>
        </w:tc>
        <w:tc>
          <w:tcPr>
            <w:tcW w:w="737" w:type="dxa"/>
          </w:tcPr>
          <w:p w14:paraId="316832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558C1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8F7F8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C0CAF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B8EF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7716E0F" w14:textId="77777777">
        <w:tc>
          <w:tcPr>
            <w:tcW w:w="6123" w:type="dxa"/>
          </w:tcPr>
          <w:p w14:paraId="5E8B8A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за предоставление в пользование денежных средств</w:t>
            </w:r>
          </w:p>
        </w:tc>
        <w:tc>
          <w:tcPr>
            <w:tcW w:w="737" w:type="dxa"/>
          </w:tcPr>
          <w:p w14:paraId="2A476D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3305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D5776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58FF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4CF5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5A713A2" w14:textId="77777777">
        <w:tc>
          <w:tcPr>
            <w:tcW w:w="6123" w:type="dxa"/>
          </w:tcPr>
          <w:p w14:paraId="159806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штрафы, пени, неустойки за нарушение условий договоров, полученные или признанные к получению</w:t>
            </w:r>
          </w:p>
        </w:tc>
        <w:tc>
          <w:tcPr>
            <w:tcW w:w="737" w:type="dxa"/>
          </w:tcPr>
          <w:p w14:paraId="0430AB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A29B9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DB71F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538ED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3EC91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81E7E2D" w14:textId="77777777">
        <w:tc>
          <w:tcPr>
            <w:tcW w:w="6123" w:type="dxa"/>
          </w:tcPr>
          <w:p w14:paraId="45A8DB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поступления, связанные с безвозмездным получением активов</w:t>
            </w:r>
          </w:p>
        </w:tc>
        <w:tc>
          <w:tcPr>
            <w:tcW w:w="737" w:type="dxa"/>
          </w:tcPr>
          <w:p w14:paraId="7A074EA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56049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9FC63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27FA6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61D2B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A7308E4" w14:textId="77777777">
        <w:tc>
          <w:tcPr>
            <w:tcW w:w="6123" w:type="dxa"/>
          </w:tcPr>
          <w:p w14:paraId="64DB45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 в возмещение причиненных убытков</w:t>
            </w:r>
          </w:p>
        </w:tc>
        <w:tc>
          <w:tcPr>
            <w:tcW w:w="737" w:type="dxa"/>
          </w:tcPr>
          <w:p w14:paraId="4B15D3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4CEB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50610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C0F0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D0B9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833B31E" w14:textId="77777777">
        <w:tc>
          <w:tcPr>
            <w:tcW w:w="6123" w:type="dxa"/>
          </w:tcPr>
          <w:p w14:paraId="1A28DC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 прошлых лет, выявленная в отчетном году</w:t>
            </w:r>
          </w:p>
        </w:tc>
        <w:tc>
          <w:tcPr>
            <w:tcW w:w="737" w:type="dxa"/>
          </w:tcPr>
          <w:p w14:paraId="2C96AA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B0908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87D6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3E15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CB6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B2D0FFA" w14:textId="77777777">
        <w:tc>
          <w:tcPr>
            <w:tcW w:w="6123" w:type="dxa"/>
          </w:tcPr>
          <w:p w14:paraId="226B6E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суммы кредиторской задолженности, по которым истек срок исковой давности</w:t>
            </w:r>
          </w:p>
        </w:tc>
        <w:tc>
          <w:tcPr>
            <w:tcW w:w="737" w:type="dxa"/>
          </w:tcPr>
          <w:p w14:paraId="0E780D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EBD53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0462A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EC7675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D39C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0315372" w14:textId="77777777">
        <w:tc>
          <w:tcPr>
            <w:tcW w:w="6123" w:type="dxa"/>
          </w:tcPr>
          <w:p w14:paraId="6ACABF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курсовые разницы</w:t>
            </w:r>
          </w:p>
        </w:tc>
        <w:tc>
          <w:tcPr>
            <w:tcW w:w="737" w:type="dxa"/>
          </w:tcPr>
          <w:p w14:paraId="7F2E62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18BD9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D18FB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756C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DD49A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FE996E8" w14:textId="77777777">
        <w:tc>
          <w:tcPr>
            <w:tcW w:w="6123" w:type="dxa"/>
          </w:tcPr>
          <w:p w14:paraId="6F5B08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737" w:type="dxa"/>
          </w:tcPr>
          <w:p w14:paraId="1260A5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A9E7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1168D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937A8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74DD4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FBB064D" w14:textId="77777777">
        <w:tc>
          <w:tcPr>
            <w:tcW w:w="6123" w:type="dxa"/>
          </w:tcPr>
          <w:p w14:paraId="3F4F4B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11. Прочие расходы, всего</w:t>
            </w:r>
          </w:p>
        </w:tc>
        <w:tc>
          <w:tcPr>
            <w:tcW w:w="737" w:type="dxa"/>
          </w:tcPr>
          <w:p w14:paraId="601AD0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FC776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21BAB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7E1B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303B1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369AF8A" w14:textId="77777777">
        <w:tc>
          <w:tcPr>
            <w:tcW w:w="6123" w:type="dxa"/>
          </w:tcPr>
          <w:p w14:paraId="74EDB87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5ECAE7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22E8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B4687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B7DE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7CCB5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FB872D" w14:textId="77777777">
        <w:tc>
          <w:tcPr>
            <w:tcW w:w="6123" w:type="dxa"/>
          </w:tcPr>
          <w:p w14:paraId="087FE2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предоставлением за плату во временное пользование активов организации</w:t>
            </w:r>
          </w:p>
        </w:tc>
        <w:tc>
          <w:tcPr>
            <w:tcW w:w="737" w:type="dxa"/>
          </w:tcPr>
          <w:p w14:paraId="2D3174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5D29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A00F2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6F3A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364B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85ACDE" w14:textId="77777777">
        <w:tc>
          <w:tcPr>
            <w:tcW w:w="6123" w:type="dxa"/>
          </w:tcPr>
          <w:p w14:paraId="207DB8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участием в уставных капиталах других организаций</w:t>
            </w:r>
          </w:p>
        </w:tc>
        <w:tc>
          <w:tcPr>
            <w:tcW w:w="737" w:type="dxa"/>
          </w:tcPr>
          <w:p w14:paraId="120C36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8185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8DA54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D990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79913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FB1369" w14:textId="77777777">
        <w:tc>
          <w:tcPr>
            <w:tcW w:w="6123" w:type="dxa"/>
          </w:tcPr>
          <w:p w14:paraId="51456F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продажей, выбытием</w:t>
            </w:r>
          </w:p>
          <w:p w14:paraId="6FE0E8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 прочим списанием основных средств и иных активов, отличных от денежных средств, товаров, продукции</w:t>
            </w:r>
          </w:p>
        </w:tc>
        <w:tc>
          <w:tcPr>
            <w:tcW w:w="737" w:type="dxa"/>
          </w:tcPr>
          <w:p w14:paraId="224AC6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A3A4A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5F108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EB10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6F696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A1763BD" w14:textId="77777777">
        <w:tc>
          <w:tcPr>
            <w:tcW w:w="6123" w:type="dxa"/>
          </w:tcPr>
          <w:p w14:paraId="7724A2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проценты, уплачиваемые организацией за предоставление ей в пользование денежных средств (кредитов, займов)</w:t>
            </w:r>
          </w:p>
        </w:tc>
        <w:tc>
          <w:tcPr>
            <w:tcW w:w="737" w:type="dxa"/>
          </w:tcPr>
          <w:p w14:paraId="536D61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34C47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1613A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1BBD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43837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B25559D" w14:textId="77777777">
        <w:tc>
          <w:tcPr>
            <w:tcW w:w="6123" w:type="dxa"/>
          </w:tcPr>
          <w:p w14:paraId="6E5A3E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оплатой услуг, оказываемых кредитными организациями</w:t>
            </w:r>
          </w:p>
        </w:tc>
        <w:tc>
          <w:tcPr>
            <w:tcW w:w="737" w:type="dxa"/>
          </w:tcPr>
          <w:p w14:paraId="172FA7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477A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3229B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1A794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08BC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4B3B51E" w14:textId="77777777">
        <w:tc>
          <w:tcPr>
            <w:tcW w:w="6123" w:type="dxa"/>
          </w:tcPr>
          <w:p w14:paraId="525240E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отчисления в оценочные резервы (резервы по сомнительным долгам)</w:t>
            </w:r>
          </w:p>
        </w:tc>
        <w:tc>
          <w:tcPr>
            <w:tcW w:w="737" w:type="dxa"/>
          </w:tcPr>
          <w:p w14:paraId="3890A1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9945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5FF72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D246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F20B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E79E611" w14:textId="77777777">
        <w:tc>
          <w:tcPr>
            <w:tcW w:w="6123" w:type="dxa"/>
          </w:tcPr>
          <w:p w14:paraId="7D37EC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штрафы, пени, неустойки за нарушение условий договоров</w:t>
            </w:r>
          </w:p>
        </w:tc>
        <w:tc>
          <w:tcPr>
            <w:tcW w:w="737" w:type="dxa"/>
          </w:tcPr>
          <w:p w14:paraId="658386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DC1D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4522A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306B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947C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0C3D2E" w14:textId="77777777">
        <w:tc>
          <w:tcPr>
            <w:tcW w:w="6123" w:type="dxa"/>
          </w:tcPr>
          <w:p w14:paraId="757BD5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возмещение причиненных убытков</w:t>
            </w:r>
          </w:p>
        </w:tc>
        <w:tc>
          <w:tcPr>
            <w:tcW w:w="737" w:type="dxa"/>
          </w:tcPr>
          <w:p w14:paraId="2AB284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8480D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F4FAC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E9B34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340A5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6131005" w14:textId="77777777">
        <w:tc>
          <w:tcPr>
            <w:tcW w:w="6123" w:type="dxa"/>
          </w:tcPr>
          <w:p w14:paraId="1A93E5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убытки прошлых лет, признанные в отчетном году</w:t>
            </w:r>
          </w:p>
        </w:tc>
        <w:tc>
          <w:tcPr>
            <w:tcW w:w="737" w:type="dxa"/>
          </w:tcPr>
          <w:p w14:paraId="36CAE2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4E37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A3E2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4328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86281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822FBD8" w14:textId="77777777">
        <w:tc>
          <w:tcPr>
            <w:tcW w:w="6123" w:type="dxa"/>
          </w:tcPr>
          <w:p w14:paraId="145A5B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суммы дебиторской задолженности, по которой истек срок исковой давности, других долгов, нереальных для взыскания</w:t>
            </w:r>
          </w:p>
        </w:tc>
        <w:tc>
          <w:tcPr>
            <w:tcW w:w="737" w:type="dxa"/>
          </w:tcPr>
          <w:p w14:paraId="69695C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14B4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76C14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64CA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BEB4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1572319" w14:textId="77777777">
        <w:tc>
          <w:tcPr>
            <w:tcW w:w="6123" w:type="dxa"/>
          </w:tcPr>
          <w:p w14:paraId="112452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курсовые разницы</w:t>
            </w:r>
          </w:p>
        </w:tc>
        <w:tc>
          <w:tcPr>
            <w:tcW w:w="737" w:type="dxa"/>
          </w:tcPr>
          <w:p w14:paraId="396BB8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8283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E0CFE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8E82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D2D63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C22371" w14:textId="77777777">
        <w:tc>
          <w:tcPr>
            <w:tcW w:w="6123" w:type="dxa"/>
          </w:tcPr>
          <w:p w14:paraId="06EA31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уценки активов</w:t>
            </w:r>
          </w:p>
        </w:tc>
        <w:tc>
          <w:tcPr>
            <w:tcW w:w="737" w:type="dxa"/>
          </w:tcPr>
          <w:p w14:paraId="6185566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504CA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9875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EF3E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317E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BF123A1" w14:textId="77777777">
        <w:tc>
          <w:tcPr>
            <w:tcW w:w="6123" w:type="dxa"/>
          </w:tcPr>
          <w:p w14:paraId="09D68E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37" w:type="dxa"/>
          </w:tcPr>
          <w:p w14:paraId="0725A6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68F3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754F2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EB80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B8C1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438649C" w14:textId="77777777">
        <w:tc>
          <w:tcPr>
            <w:tcW w:w="6123" w:type="dxa"/>
          </w:tcPr>
          <w:p w14:paraId="7CF0BF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12. Прибыль (убыток) до налогообложения</w:t>
            </w:r>
          </w:p>
        </w:tc>
        <w:tc>
          <w:tcPr>
            <w:tcW w:w="737" w:type="dxa"/>
          </w:tcPr>
          <w:p w14:paraId="3AE09D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02E7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885B74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CD57F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9A86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D529C9E" w14:textId="77777777">
        <w:tc>
          <w:tcPr>
            <w:tcW w:w="6123" w:type="dxa"/>
          </w:tcPr>
          <w:p w14:paraId="027874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13. Текущий налог на прибыль</w:t>
            </w:r>
          </w:p>
        </w:tc>
        <w:tc>
          <w:tcPr>
            <w:tcW w:w="737" w:type="dxa"/>
          </w:tcPr>
          <w:p w14:paraId="622BD5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A51C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309E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F2AF4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E3F5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1B79F5" w14:textId="77777777">
        <w:tc>
          <w:tcPr>
            <w:tcW w:w="6123" w:type="dxa"/>
          </w:tcPr>
          <w:p w14:paraId="754F3A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14. Часть прибыли, перечисленная в бюджет муниципального образования город Мурманск</w:t>
            </w:r>
          </w:p>
        </w:tc>
        <w:tc>
          <w:tcPr>
            <w:tcW w:w="737" w:type="dxa"/>
          </w:tcPr>
          <w:p w14:paraId="7B8A10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95C4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8DC7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03741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2E6AA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89E864" w14:textId="77777777">
        <w:tc>
          <w:tcPr>
            <w:tcW w:w="6123" w:type="dxa"/>
          </w:tcPr>
          <w:p w14:paraId="27228C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15. Чистая прибыль (убыток)</w:t>
            </w:r>
          </w:p>
        </w:tc>
        <w:tc>
          <w:tcPr>
            <w:tcW w:w="737" w:type="dxa"/>
          </w:tcPr>
          <w:p w14:paraId="737B155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EFBF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F931B4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98A0A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FC646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B9783DA" w14:textId="77777777">
        <w:tc>
          <w:tcPr>
            <w:tcW w:w="6123" w:type="dxa"/>
          </w:tcPr>
          <w:p w14:paraId="69A548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16. Стоимость чистых активов</w:t>
            </w:r>
          </w:p>
        </w:tc>
        <w:tc>
          <w:tcPr>
            <w:tcW w:w="737" w:type="dxa"/>
          </w:tcPr>
          <w:p w14:paraId="04CCE0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2DE7E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C9F45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48AB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FEDA9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90612C" w14:textId="77777777" w:rsidR="00864165" w:rsidRPr="00B465B5" w:rsidRDefault="0086416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55ECC7B3" w14:textId="77777777" w:rsidR="00864165" w:rsidRPr="00B465B5" w:rsidRDefault="0086416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682DBA78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43EFA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8A2FA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1E29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8E43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19EB3F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5E758A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E0B2A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1E2E95" w14:textId="1C2FA8AE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66E610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8D25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465B5" w:rsidSect="00DC056C">
          <w:type w:val="continuous"/>
          <w:pgSz w:w="11905" w:h="16838"/>
          <w:pgMar w:top="1134" w:right="851" w:bottom="1134" w:left="1134" w:header="0" w:footer="0" w:gutter="0"/>
          <w:cols w:space="720"/>
          <w:docGrid w:linePitch="299"/>
        </w:sectPr>
      </w:pPr>
    </w:p>
    <w:p w14:paraId="6813326E" w14:textId="770EB7A9" w:rsidR="00864165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07F6EFBB" w14:textId="7581C763" w:rsidR="00DC056C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6C60B201" w14:textId="77777777" w:rsidR="00556217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Основные показатели деятельности</w:t>
      </w:r>
    </w:p>
    <w:p w14:paraId="17F6E352" w14:textId="77777777" w:rsidR="00556217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14:paraId="155528D6" w14:textId="757B74F0" w:rsidR="00864165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  <w:bookmarkStart w:id="10" w:name="P1213"/>
      <w:bookmarkEnd w:id="10"/>
    </w:p>
    <w:p w14:paraId="7F0C565B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DD5FC80" w14:textId="1C420537" w:rsidR="00864165" w:rsidRPr="00B465B5" w:rsidRDefault="00864165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4544B66E" w14:textId="77777777" w:rsidR="00864165" w:rsidRPr="00B465B5" w:rsidRDefault="00864165" w:rsidP="008641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(тыс. руб.)</w:t>
      </w:r>
    </w:p>
    <w:p w14:paraId="78178495" w14:textId="77777777" w:rsidR="00864165" w:rsidRPr="00B465B5" w:rsidRDefault="00864165" w:rsidP="00864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1326"/>
        <w:gridCol w:w="849"/>
        <w:gridCol w:w="283"/>
        <w:gridCol w:w="284"/>
        <w:gridCol w:w="283"/>
        <w:gridCol w:w="284"/>
        <w:gridCol w:w="283"/>
        <w:gridCol w:w="284"/>
        <w:gridCol w:w="144"/>
        <w:gridCol w:w="284"/>
        <w:gridCol w:w="623"/>
        <w:gridCol w:w="936"/>
        <w:gridCol w:w="255"/>
        <w:gridCol w:w="256"/>
        <w:gridCol w:w="171"/>
        <w:gridCol w:w="202"/>
        <w:gridCol w:w="423"/>
        <w:gridCol w:w="42"/>
        <w:gridCol w:w="1064"/>
        <w:gridCol w:w="144"/>
        <w:gridCol w:w="706"/>
        <w:gridCol w:w="962"/>
        <w:gridCol w:w="172"/>
        <w:gridCol w:w="962"/>
        <w:gridCol w:w="456"/>
        <w:gridCol w:w="962"/>
        <w:gridCol w:w="455"/>
        <w:gridCol w:w="426"/>
        <w:gridCol w:w="283"/>
        <w:gridCol w:w="425"/>
        <w:gridCol w:w="284"/>
      </w:tblGrid>
      <w:tr w:rsidR="00864165" w:rsidRPr="00B465B5" w14:paraId="492DBDAC" w14:textId="77777777" w:rsidTr="00B465B5">
        <w:tc>
          <w:tcPr>
            <w:tcW w:w="508" w:type="dxa"/>
            <w:vMerge w:val="restart"/>
          </w:tcPr>
          <w:p w14:paraId="3946342D" w14:textId="192CA811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26" w:type="dxa"/>
            <w:vMerge w:val="restart"/>
          </w:tcPr>
          <w:p w14:paraId="554C797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849" w:type="dxa"/>
            <w:vMerge w:val="restart"/>
          </w:tcPr>
          <w:p w14:paraId="71DD93C3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465B5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845" w:type="dxa"/>
            <w:gridSpan w:val="7"/>
          </w:tcPr>
          <w:p w14:paraId="5C7A9A7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 (без НДС)</w:t>
            </w:r>
          </w:p>
        </w:tc>
        <w:tc>
          <w:tcPr>
            <w:tcW w:w="907" w:type="dxa"/>
            <w:gridSpan w:val="2"/>
          </w:tcPr>
          <w:p w14:paraId="6685E1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Плата за услуги по сдаче в аренду</w:t>
            </w:r>
          </w:p>
        </w:tc>
        <w:tc>
          <w:tcPr>
            <w:tcW w:w="1191" w:type="dxa"/>
            <w:gridSpan w:val="2"/>
          </w:tcPr>
          <w:p w14:paraId="3921987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 (убыток) после уплаты налога на прибыль и др. </w:t>
            </w:r>
            <w:proofErr w:type="spellStart"/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spellEnd"/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. платежи</w:t>
            </w:r>
          </w:p>
        </w:tc>
        <w:tc>
          <w:tcPr>
            <w:tcW w:w="629" w:type="dxa"/>
            <w:gridSpan w:val="3"/>
          </w:tcPr>
          <w:p w14:paraId="58E32EB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Начислено за ПХВ</w:t>
            </w:r>
          </w:p>
        </w:tc>
        <w:tc>
          <w:tcPr>
            <w:tcW w:w="465" w:type="dxa"/>
            <w:gridSpan w:val="2"/>
          </w:tcPr>
          <w:p w14:paraId="1E83739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Уплачено за ПХВ</w:t>
            </w:r>
          </w:p>
        </w:tc>
        <w:tc>
          <w:tcPr>
            <w:tcW w:w="1064" w:type="dxa"/>
          </w:tcPr>
          <w:p w14:paraId="33F5B3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Нераспред</w:t>
            </w:r>
            <w:proofErr w:type="spellEnd"/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. прибыль (непокрытый убыток)</w:t>
            </w:r>
          </w:p>
        </w:tc>
        <w:tc>
          <w:tcPr>
            <w:tcW w:w="850" w:type="dxa"/>
            <w:gridSpan w:val="2"/>
          </w:tcPr>
          <w:p w14:paraId="73F350C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Кол-во работников</w:t>
            </w:r>
          </w:p>
        </w:tc>
        <w:tc>
          <w:tcPr>
            <w:tcW w:w="1134" w:type="dxa"/>
            <w:gridSpan w:val="2"/>
          </w:tcPr>
          <w:p w14:paraId="586F772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18" w:type="dxa"/>
            <w:gridSpan w:val="2"/>
          </w:tcPr>
          <w:p w14:paraId="473AF34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</w:t>
            </w:r>
          </w:p>
        </w:tc>
        <w:tc>
          <w:tcPr>
            <w:tcW w:w="1417" w:type="dxa"/>
            <w:gridSpan w:val="2"/>
          </w:tcPr>
          <w:p w14:paraId="3B94AC8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</w:t>
            </w:r>
          </w:p>
        </w:tc>
        <w:tc>
          <w:tcPr>
            <w:tcW w:w="1418" w:type="dxa"/>
            <w:gridSpan w:val="4"/>
          </w:tcPr>
          <w:p w14:paraId="51ABDC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задолженность по </w:t>
            </w:r>
            <w:proofErr w:type="spellStart"/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. плате к фонду з/пл. (%)</w:t>
            </w:r>
          </w:p>
        </w:tc>
      </w:tr>
      <w:tr w:rsidR="00556217" w:rsidRPr="00B465B5" w14:paraId="16FA4821" w14:textId="77777777" w:rsidTr="00B465B5">
        <w:tc>
          <w:tcPr>
            <w:tcW w:w="508" w:type="dxa"/>
            <w:vMerge/>
          </w:tcPr>
          <w:p w14:paraId="7AD24653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FE0CBFF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1DFEDA9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13B9ED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4" w:type="dxa"/>
          </w:tcPr>
          <w:p w14:paraId="70D09D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розничная торго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вля</w:t>
            </w:r>
          </w:p>
        </w:tc>
        <w:tc>
          <w:tcPr>
            <w:tcW w:w="283" w:type="dxa"/>
          </w:tcPr>
          <w:p w14:paraId="0E3160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оптовая торговл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284" w:type="dxa"/>
          </w:tcPr>
          <w:p w14:paraId="175E9A3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населени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</w:p>
        </w:tc>
        <w:tc>
          <w:tcPr>
            <w:tcW w:w="283" w:type="dxa"/>
          </w:tcPr>
          <w:p w14:paraId="234E065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обществе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питания</w:t>
            </w:r>
          </w:p>
        </w:tc>
        <w:tc>
          <w:tcPr>
            <w:tcW w:w="284" w:type="dxa"/>
          </w:tcPr>
          <w:p w14:paraId="03562ED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организа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ций</w:t>
            </w:r>
          </w:p>
        </w:tc>
        <w:tc>
          <w:tcPr>
            <w:tcW w:w="144" w:type="dxa"/>
          </w:tcPr>
          <w:p w14:paraId="1C4EE16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услуги п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сдаче в аренду</w:t>
            </w:r>
          </w:p>
        </w:tc>
        <w:tc>
          <w:tcPr>
            <w:tcW w:w="284" w:type="dxa"/>
          </w:tcPr>
          <w:p w14:paraId="19298E86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</w:t>
            </w:r>
          </w:p>
        </w:tc>
        <w:tc>
          <w:tcPr>
            <w:tcW w:w="1559" w:type="dxa"/>
            <w:gridSpan w:val="2"/>
          </w:tcPr>
          <w:p w14:paraId="6A4D724F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3827336A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52EC46D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4D6798E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A62939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52C5CDD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0977A3B4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gridSpan w:val="2"/>
          </w:tcPr>
          <w:p w14:paraId="4DCFF3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 т.ч. за счет собст. средств</w:t>
            </w:r>
          </w:p>
        </w:tc>
        <w:tc>
          <w:tcPr>
            <w:tcW w:w="1418" w:type="dxa"/>
            <w:gridSpan w:val="2"/>
          </w:tcPr>
          <w:p w14:paraId="3DAA333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881" w:type="dxa"/>
            <w:gridSpan w:val="2"/>
          </w:tcPr>
          <w:p w14:paraId="457AEA1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283" w:type="dxa"/>
          </w:tcPr>
          <w:p w14:paraId="177367E6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65997A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1BDBCA0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17" w:rsidRPr="00B465B5" w14:paraId="6BDC08D8" w14:textId="77777777" w:rsidTr="0049192C">
        <w:trPr>
          <w:trHeight w:val="341"/>
        </w:trPr>
        <w:tc>
          <w:tcPr>
            <w:tcW w:w="508" w:type="dxa"/>
          </w:tcPr>
          <w:p w14:paraId="1AADD32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198A961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74AC29F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0BD4065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14:paraId="6003DDE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14:paraId="0F646D1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14:paraId="1AB8D49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3FC1175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14:paraId="6DA89CE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" w:type="dxa"/>
          </w:tcPr>
          <w:p w14:paraId="789803E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14:paraId="7ADAF24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3C8CCE7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" w:type="dxa"/>
            <w:gridSpan w:val="2"/>
          </w:tcPr>
          <w:p w14:paraId="00DA0BF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" w:type="dxa"/>
          </w:tcPr>
          <w:p w14:paraId="4808EC6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5" w:type="dxa"/>
            <w:gridSpan w:val="2"/>
          </w:tcPr>
          <w:p w14:paraId="1962DD3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gridSpan w:val="2"/>
          </w:tcPr>
          <w:p w14:paraId="00CCDD6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" w:type="dxa"/>
          </w:tcPr>
          <w:p w14:paraId="4E564CC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8" w:type="dxa"/>
            <w:gridSpan w:val="2"/>
          </w:tcPr>
          <w:p w14:paraId="5FCD17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14:paraId="5A0CB78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14:paraId="34E9072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1" w:type="dxa"/>
            <w:gridSpan w:val="2"/>
          </w:tcPr>
          <w:p w14:paraId="6AC3AEC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</w:tcPr>
          <w:p w14:paraId="70157CD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14:paraId="0363D8F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" w:type="dxa"/>
          </w:tcPr>
          <w:p w14:paraId="28875BD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6217" w:rsidRPr="00B465B5" w14:paraId="53B4A2EF" w14:textId="77777777" w:rsidTr="00B465B5">
        <w:tc>
          <w:tcPr>
            <w:tcW w:w="508" w:type="dxa"/>
          </w:tcPr>
          <w:p w14:paraId="734C455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500C488F" w14:textId="71C96219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3D2C31" w:rsidRPr="00B46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D2C31" w:rsidRPr="00B46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, общ.</w:t>
            </w:r>
          </w:p>
          <w:p w14:paraId="024873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S имущества (м2) ________, в т.ч. сдаваемая в аренду (субаренду)</w:t>
            </w:r>
          </w:p>
        </w:tc>
        <w:tc>
          <w:tcPr>
            <w:tcW w:w="849" w:type="dxa"/>
          </w:tcPr>
          <w:p w14:paraId="3090A3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7CCCA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843C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11BE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D2E4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90C9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B916F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4565F7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3D73F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A568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1BA917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40EEFD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2B7171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3A1DAE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1FC899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6DB60D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C36C2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BCD5B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7036C6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5E23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8901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10764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17" w:rsidRPr="00B465B5" w14:paraId="15DEA186" w14:textId="77777777" w:rsidTr="00B465B5">
        <w:tc>
          <w:tcPr>
            <w:tcW w:w="508" w:type="dxa"/>
          </w:tcPr>
          <w:p w14:paraId="53DB9D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B2EF4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3754E6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4CB5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7E0CB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5FA9A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0A0F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F07C1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785F6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195AD4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C8775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B6BF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14D5D5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6A6F31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46D4B2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8D655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019F0A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4D5740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74450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2E3C9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77C0EF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FB58B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A8CA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6BE2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17" w:rsidRPr="00B465B5" w14:paraId="47CBFF84" w14:textId="77777777" w:rsidTr="00B465B5">
        <w:tc>
          <w:tcPr>
            <w:tcW w:w="508" w:type="dxa"/>
          </w:tcPr>
          <w:p w14:paraId="18E75F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F5713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A820C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1CAD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948F2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E987C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AEFA0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EAD9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DB09E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6BC50DD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B108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B28C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7FC7EC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33BE2B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218B9A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3A913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085025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05A8FB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C8DA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A7ACE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145AB8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75680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93AA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7FAB3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BC891" w14:textId="77777777" w:rsidR="00864165" w:rsidRPr="00B465B5" w:rsidRDefault="00864165" w:rsidP="00556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7FD04667" w14:textId="7F463A0F" w:rsid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465B5" w:rsidSect="00B465B5">
          <w:type w:val="continuous"/>
          <w:pgSz w:w="16838" w:h="11905" w:orient="landscape"/>
          <w:pgMar w:top="851" w:right="1134" w:bottom="1134" w:left="1134" w:header="0" w:footer="0" w:gutter="0"/>
          <w:cols w:space="720"/>
          <w:docGrid w:linePitch="299"/>
        </w:sect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60C8165C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B6896" w14:textId="77777777" w:rsidR="00A97BD6" w:rsidRDefault="00556217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14:paraId="5644F443" w14:textId="2F79A9FF" w:rsidR="00864165" w:rsidRPr="00B465B5" w:rsidRDefault="00556217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352DC03A" w14:textId="58CBF940" w:rsidR="00864165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Отчет за _____ год</w:t>
      </w:r>
    </w:p>
    <w:p w14:paraId="2425F8D3" w14:textId="6DB0C28C" w:rsidR="00556217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руководителя муниципального унитарного предприятия</w:t>
      </w:r>
    </w:p>
    <w:p w14:paraId="454F4FFE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478"/>
      <w:bookmarkEnd w:id="11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79EB3C7" w14:textId="312479EF" w:rsidR="00864165" w:rsidRPr="00B465B5" w:rsidRDefault="00864165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1E63D514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</w:t>
      </w:r>
    </w:p>
    <w:p w14:paraId="76F21670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5223744" w14:textId="5F669014" w:rsidR="00864165" w:rsidRPr="00B465B5" w:rsidRDefault="00864165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1"/>
        <w:gridCol w:w="1669"/>
      </w:tblGrid>
      <w:tr w:rsidR="00864165" w:rsidRPr="00B465B5" w14:paraId="13D2FBE2" w14:textId="77777777" w:rsidTr="00556217">
        <w:tc>
          <w:tcPr>
            <w:tcW w:w="10060" w:type="dxa"/>
            <w:gridSpan w:val="2"/>
          </w:tcPr>
          <w:p w14:paraId="6CAF155A" w14:textId="77777777" w:rsidR="00864165" w:rsidRPr="00B465B5" w:rsidRDefault="00864165" w:rsidP="008641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Раздел I. Общие сведения</w:t>
            </w:r>
          </w:p>
        </w:tc>
      </w:tr>
      <w:tr w:rsidR="00864165" w:rsidRPr="00B465B5" w14:paraId="2A2AAEEE" w14:textId="77777777" w:rsidTr="00556217">
        <w:tc>
          <w:tcPr>
            <w:tcW w:w="8391" w:type="dxa"/>
          </w:tcPr>
          <w:p w14:paraId="2015CD05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669" w:type="dxa"/>
          </w:tcPr>
          <w:p w14:paraId="7F66E9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19BA61" w14:textId="77777777" w:rsidTr="00556217">
        <w:tc>
          <w:tcPr>
            <w:tcW w:w="8391" w:type="dxa"/>
          </w:tcPr>
          <w:p w14:paraId="4285A0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669" w:type="dxa"/>
          </w:tcPr>
          <w:p w14:paraId="1B609A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A4D06D9" w14:textId="77777777" w:rsidTr="00556217">
        <w:tc>
          <w:tcPr>
            <w:tcW w:w="8391" w:type="dxa"/>
          </w:tcPr>
          <w:p w14:paraId="4A1000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669" w:type="dxa"/>
          </w:tcPr>
          <w:p w14:paraId="62F19E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D28535" w14:textId="77777777" w:rsidTr="00556217">
        <w:tc>
          <w:tcPr>
            <w:tcW w:w="8391" w:type="dxa"/>
          </w:tcPr>
          <w:p w14:paraId="280C94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669" w:type="dxa"/>
          </w:tcPr>
          <w:p w14:paraId="059727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8561D12" w14:textId="77777777" w:rsidTr="00556217">
        <w:tc>
          <w:tcPr>
            <w:tcW w:w="8391" w:type="dxa"/>
          </w:tcPr>
          <w:p w14:paraId="314D0E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Телефоны предприятия (факс)</w:t>
            </w:r>
          </w:p>
        </w:tc>
        <w:tc>
          <w:tcPr>
            <w:tcW w:w="1669" w:type="dxa"/>
          </w:tcPr>
          <w:p w14:paraId="743ECD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FC54C9" w14:textId="77777777" w:rsidTr="00556217">
        <w:trPr>
          <w:trHeight w:val="247"/>
        </w:trPr>
        <w:tc>
          <w:tcPr>
            <w:tcW w:w="8391" w:type="dxa"/>
          </w:tcPr>
          <w:p w14:paraId="0AA614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</w:t>
            </w:r>
          </w:p>
        </w:tc>
        <w:tc>
          <w:tcPr>
            <w:tcW w:w="1669" w:type="dxa"/>
          </w:tcPr>
          <w:p w14:paraId="2060FD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5ACD4D" w14:textId="77777777" w:rsidTr="00556217">
        <w:tc>
          <w:tcPr>
            <w:tcW w:w="8391" w:type="dxa"/>
          </w:tcPr>
          <w:p w14:paraId="424D6B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669" w:type="dxa"/>
          </w:tcPr>
          <w:p w14:paraId="2F1853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A72B1A9" w14:textId="77777777" w:rsidTr="00556217">
        <w:tc>
          <w:tcPr>
            <w:tcW w:w="8391" w:type="dxa"/>
          </w:tcPr>
          <w:p w14:paraId="5D82EC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Сведения о контракте, заключенном с руководителем предприятия (дата заключения и срок действия контракта)</w:t>
            </w:r>
          </w:p>
        </w:tc>
        <w:tc>
          <w:tcPr>
            <w:tcW w:w="1669" w:type="dxa"/>
          </w:tcPr>
          <w:p w14:paraId="02AE0E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4C77098" w14:textId="77777777" w:rsidTr="00556217">
        <w:tc>
          <w:tcPr>
            <w:tcW w:w="8391" w:type="dxa"/>
          </w:tcPr>
          <w:p w14:paraId="4D1695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Наличие лицензии на виды деятельности (номер, дата выдачи, срок действия, выдавший орган)</w:t>
            </w:r>
          </w:p>
        </w:tc>
        <w:tc>
          <w:tcPr>
            <w:tcW w:w="1669" w:type="dxa"/>
          </w:tcPr>
          <w:p w14:paraId="766FA9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7E0BDC4" w14:textId="77777777" w:rsidTr="00556217">
        <w:tc>
          <w:tcPr>
            <w:tcW w:w="8391" w:type="dxa"/>
          </w:tcPr>
          <w:p w14:paraId="623734E2" w14:textId="475B20C1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Наличие (в собственности и/или аренде) земельного участка (</w:t>
            </w:r>
            <w:r w:rsidR="00A97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договора, кадастровый номер, площадь, местоположение, арендная плата в месяц)</w:t>
            </w:r>
          </w:p>
        </w:tc>
        <w:tc>
          <w:tcPr>
            <w:tcW w:w="1669" w:type="dxa"/>
          </w:tcPr>
          <w:p w14:paraId="7AF4AE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CBCBB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0"/>
        <w:gridCol w:w="1814"/>
        <w:gridCol w:w="1191"/>
        <w:gridCol w:w="1587"/>
        <w:gridCol w:w="1304"/>
      </w:tblGrid>
      <w:tr w:rsidR="00864165" w:rsidRPr="00B465B5" w14:paraId="309850EB" w14:textId="77777777">
        <w:tc>
          <w:tcPr>
            <w:tcW w:w="2891" w:type="dxa"/>
            <w:vMerge w:val="restart"/>
          </w:tcPr>
          <w:p w14:paraId="6641121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695F28F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  <w:gridSpan w:val="4"/>
          </w:tcPr>
          <w:p w14:paraId="02B338D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864165" w:rsidRPr="00B465B5" w14:paraId="3BD8A58B" w14:textId="77777777">
        <w:tc>
          <w:tcPr>
            <w:tcW w:w="2891" w:type="dxa"/>
            <w:vMerge/>
          </w:tcPr>
          <w:p w14:paraId="5E6525C8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967556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</w:tcPr>
          <w:p w14:paraId="3C4431E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</w:t>
            </w:r>
            <w:hyperlink w:anchor="P1901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082" w:type="dxa"/>
            <w:gridSpan w:val="3"/>
          </w:tcPr>
          <w:p w14:paraId="1F3B2A7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Фактически достигнутые</w:t>
            </w:r>
          </w:p>
        </w:tc>
      </w:tr>
      <w:tr w:rsidR="00864165" w:rsidRPr="00B465B5" w14:paraId="0E4FDEB3" w14:textId="77777777">
        <w:tc>
          <w:tcPr>
            <w:tcW w:w="2891" w:type="dxa"/>
            <w:vMerge/>
          </w:tcPr>
          <w:p w14:paraId="01539393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E512C3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0B1A349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75F63F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587" w:type="dxa"/>
          </w:tcPr>
          <w:p w14:paraId="718B950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 аналогичный период прошлого года</w:t>
            </w:r>
          </w:p>
        </w:tc>
        <w:tc>
          <w:tcPr>
            <w:tcW w:w="1304" w:type="dxa"/>
          </w:tcPr>
          <w:p w14:paraId="12E24A7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864165" w:rsidRPr="00B465B5" w14:paraId="2BCA44BC" w14:textId="77777777">
        <w:tc>
          <w:tcPr>
            <w:tcW w:w="9637" w:type="dxa"/>
            <w:gridSpan w:val="6"/>
          </w:tcPr>
          <w:p w14:paraId="291F2B3B" w14:textId="77777777" w:rsidR="00864165" w:rsidRPr="00B465B5" w:rsidRDefault="00864165" w:rsidP="008641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Раздел II. Основные показатели деятельности муниципального унитарного предприятия</w:t>
            </w:r>
          </w:p>
        </w:tc>
      </w:tr>
      <w:tr w:rsidR="00864165" w:rsidRPr="00B465B5" w14:paraId="00CF8EAD" w14:textId="77777777">
        <w:tc>
          <w:tcPr>
            <w:tcW w:w="9637" w:type="dxa"/>
            <w:gridSpan w:val="6"/>
          </w:tcPr>
          <w:p w14:paraId="09BBB305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Показатели для обобщенного анализа</w:t>
            </w:r>
          </w:p>
        </w:tc>
      </w:tr>
      <w:tr w:rsidR="00864165" w:rsidRPr="00B465B5" w14:paraId="50FACD3F" w14:textId="77777777">
        <w:tc>
          <w:tcPr>
            <w:tcW w:w="2891" w:type="dxa"/>
          </w:tcPr>
          <w:p w14:paraId="35A13D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</w:t>
            </w:r>
          </w:p>
        </w:tc>
        <w:tc>
          <w:tcPr>
            <w:tcW w:w="850" w:type="dxa"/>
          </w:tcPr>
          <w:p w14:paraId="05CA73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2AB79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767F38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9F5A0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F1202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64B573" w14:textId="77777777">
        <w:tc>
          <w:tcPr>
            <w:tcW w:w="2891" w:type="dxa"/>
          </w:tcPr>
          <w:p w14:paraId="40A0DB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</w:t>
            </w:r>
          </w:p>
        </w:tc>
        <w:tc>
          <w:tcPr>
            <w:tcW w:w="850" w:type="dxa"/>
          </w:tcPr>
          <w:p w14:paraId="75FF80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5DF2F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E3DCD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3F993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9508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E417DC" w14:textId="77777777">
        <w:tc>
          <w:tcPr>
            <w:tcW w:w="2891" w:type="dxa"/>
          </w:tcPr>
          <w:p w14:paraId="1A91B4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850" w:type="dxa"/>
          </w:tcPr>
          <w:p w14:paraId="62CFF7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14" w:type="dxa"/>
          </w:tcPr>
          <w:p w14:paraId="5F57BE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42E41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81D4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8D18B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9D1512F" w14:textId="77777777">
        <w:tc>
          <w:tcPr>
            <w:tcW w:w="2891" w:type="dxa"/>
          </w:tcPr>
          <w:p w14:paraId="1E7439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работников по предприятию</w:t>
            </w:r>
          </w:p>
        </w:tc>
        <w:tc>
          <w:tcPr>
            <w:tcW w:w="850" w:type="dxa"/>
          </w:tcPr>
          <w:p w14:paraId="6BC051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BF6E8F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A5325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2BFDE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5C88C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6BCB490" w14:textId="77777777">
        <w:tc>
          <w:tcPr>
            <w:tcW w:w="2891" w:type="dxa"/>
          </w:tcPr>
          <w:p w14:paraId="3E2429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руководителя</w:t>
            </w:r>
          </w:p>
        </w:tc>
        <w:tc>
          <w:tcPr>
            <w:tcW w:w="850" w:type="dxa"/>
          </w:tcPr>
          <w:p w14:paraId="0C5715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3E142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3C677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FEA09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07A81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AC31F29" w14:textId="77777777">
        <w:tc>
          <w:tcPr>
            <w:tcW w:w="2891" w:type="dxa"/>
          </w:tcPr>
          <w:p w14:paraId="3067C3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размер выплат, полученных руководителем из прибыли предприятия</w:t>
            </w:r>
          </w:p>
        </w:tc>
        <w:tc>
          <w:tcPr>
            <w:tcW w:w="850" w:type="dxa"/>
          </w:tcPr>
          <w:p w14:paraId="17B70D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4959E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AE925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5C4F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96BE1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63627A9" w14:textId="77777777">
        <w:tc>
          <w:tcPr>
            <w:tcW w:w="2891" w:type="dxa"/>
          </w:tcPr>
          <w:p w14:paraId="0A8F5A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 (работ, услуг) в разрезе по всем видам деятельности</w:t>
            </w:r>
          </w:p>
        </w:tc>
        <w:tc>
          <w:tcPr>
            <w:tcW w:w="850" w:type="dxa"/>
          </w:tcPr>
          <w:p w14:paraId="38A24F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5CC5A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BBDF8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1F720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0A7F3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812A58B" w14:textId="77777777">
        <w:tc>
          <w:tcPr>
            <w:tcW w:w="2891" w:type="dxa"/>
          </w:tcPr>
          <w:p w14:paraId="369C38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Себестоимость реализованной продукции (работ, услуг) в разрезе по всем видам деятельности</w:t>
            </w:r>
          </w:p>
        </w:tc>
        <w:tc>
          <w:tcPr>
            <w:tcW w:w="850" w:type="dxa"/>
          </w:tcPr>
          <w:p w14:paraId="22403D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58539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302E0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058D3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AB475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FDAAAA" w14:textId="77777777">
        <w:tc>
          <w:tcPr>
            <w:tcW w:w="9637" w:type="dxa"/>
            <w:gridSpan w:val="6"/>
          </w:tcPr>
          <w:p w14:paraId="3E659479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Данные о прибыли (убытках) и ее использовании</w:t>
            </w:r>
          </w:p>
        </w:tc>
      </w:tr>
      <w:tr w:rsidR="00864165" w:rsidRPr="00B465B5" w14:paraId="76998865" w14:textId="77777777">
        <w:tc>
          <w:tcPr>
            <w:tcW w:w="2891" w:type="dxa"/>
          </w:tcPr>
          <w:p w14:paraId="73892B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Прибыль (убыток) от продаж </w:t>
            </w:r>
            <w:hyperlink w:anchor="P1902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50" w:type="dxa"/>
          </w:tcPr>
          <w:p w14:paraId="704D1A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90D01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2FE9A2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C6BEB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2391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4DA75EC" w14:textId="77777777">
        <w:tc>
          <w:tcPr>
            <w:tcW w:w="2891" w:type="dxa"/>
          </w:tcPr>
          <w:p w14:paraId="7B127B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Прибыль (убыток) до налогообложения </w:t>
            </w:r>
            <w:hyperlink w:anchor="P1902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50" w:type="dxa"/>
          </w:tcPr>
          <w:p w14:paraId="0F05E0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F7CDA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3E2B8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BDA36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7036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525FE07" w14:textId="77777777">
        <w:tc>
          <w:tcPr>
            <w:tcW w:w="2891" w:type="dxa"/>
          </w:tcPr>
          <w:p w14:paraId="6BEAAC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</w:t>
            </w:r>
            <w:hyperlink w:anchor="P1902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50" w:type="dxa"/>
          </w:tcPr>
          <w:p w14:paraId="24FA25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2B6EE2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7ECFE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9FC27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9809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F3E88C" w14:textId="77777777">
        <w:tc>
          <w:tcPr>
            <w:tcW w:w="2891" w:type="dxa"/>
          </w:tcPr>
          <w:p w14:paraId="4D8F3E4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 прибыли, перечисленная в бюджет города</w:t>
            </w:r>
          </w:p>
        </w:tc>
        <w:tc>
          <w:tcPr>
            <w:tcW w:w="850" w:type="dxa"/>
          </w:tcPr>
          <w:p w14:paraId="0B557E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9E35B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2375D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114AA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0D629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FE83DCC" w14:textId="77777777">
        <w:tc>
          <w:tcPr>
            <w:tcW w:w="2891" w:type="dxa"/>
          </w:tcPr>
          <w:p w14:paraId="522D00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задолженности по прибыли, подлежащей перечислению в бюджет города</w:t>
            </w:r>
          </w:p>
        </w:tc>
        <w:tc>
          <w:tcPr>
            <w:tcW w:w="850" w:type="dxa"/>
          </w:tcPr>
          <w:p w14:paraId="23744D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3FBE1D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B8C44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F35A2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7A92B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3B839CA" w14:textId="77777777">
        <w:tc>
          <w:tcPr>
            <w:tcW w:w="2891" w:type="dxa"/>
          </w:tcPr>
          <w:p w14:paraId="5B9786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Сумма прибыли, оставшейся в распоряжении предприятия после отчислений в бюджет города </w:t>
            </w:r>
            <w:proofErr w:type="gramStart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proofErr w:type="gramEnd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прибыли</w:t>
            </w:r>
          </w:p>
        </w:tc>
        <w:tc>
          <w:tcPr>
            <w:tcW w:w="850" w:type="dxa"/>
          </w:tcPr>
          <w:p w14:paraId="5F0C59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7C0A7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4F535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FF78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CC459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20F1ADE" w14:textId="77777777">
        <w:tc>
          <w:tcPr>
            <w:tcW w:w="2891" w:type="dxa"/>
          </w:tcPr>
          <w:p w14:paraId="2D8DF7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Прибыль, направленная на:</w:t>
            </w:r>
          </w:p>
        </w:tc>
        <w:tc>
          <w:tcPr>
            <w:tcW w:w="850" w:type="dxa"/>
          </w:tcPr>
          <w:p w14:paraId="3A6303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37EE8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6BA18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C4F6D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E32E8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06CAD2" w14:textId="77777777">
        <w:tc>
          <w:tcPr>
            <w:tcW w:w="2891" w:type="dxa"/>
          </w:tcPr>
          <w:p w14:paraId="4886AD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 погашение убытков</w:t>
            </w:r>
          </w:p>
          <w:p w14:paraId="71C2EA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прошлых лет</w:t>
            </w:r>
          </w:p>
        </w:tc>
        <w:tc>
          <w:tcPr>
            <w:tcW w:w="850" w:type="dxa"/>
          </w:tcPr>
          <w:p w14:paraId="5DB379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93F4F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CC6F9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86C49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50B3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00E89C5" w14:textId="77777777">
        <w:tc>
          <w:tcPr>
            <w:tcW w:w="2891" w:type="dxa"/>
          </w:tcPr>
          <w:p w14:paraId="5B9FDD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резервный фонд предприятия</w:t>
            </w:r>
          </w:p>
        </w:tc>
        <w:tc>
          <w:tcPr>
            <w:tcW w:w="850" w:type="dxa"/>
          </w:tcPr>
          <w:p w14:paraId="1EF281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84E59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0D4BAF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C1473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7AE98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48C816" w14:textId="77777777">
        <w:tc>
          <w:tcPr>
            <w:tcW w:w="2891" w:type="dxa"/>
          </w:tcPr>
          <w:p w14:paraId="58C820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 инвестиционное</w:t>
            </w:r>
          </w:p>
          <w:p w14:paraId="108E42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развитие предприятия</w:t>
            </w:r>
          </w:p>
        </w:tc>
        <w:tc>
          <w:tcPr>
            <w:tcW w:w="850" w:type="dxa"/>
          </w:tcPr>
          <w:p w14:paraId="3C9794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E2646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D7271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A7FEC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89A8E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E3FCD00" w14:textId="77777777">
        <w:tc>
          <w:tcPr>
            <w:tcW w:w="2891" w:type="dxa"/>
          </w:tcPr>
          <w:p w14:paraId="3F30F0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 социальную деятельность предприятия (развитие,</w:t>
            </w:r>
          </w:p>
          <w:p w14:paraId="5390B9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72370B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социальной сферы и предоставление социальных льгот работникам)</w:t>
            </w:r>
          </w:p>
        </w:tc>
        <w:tc>
          <w:tcPr>
            <w:tcW w:w="850" w:type="dxa"/>
          </w:tcPr>
          <w:p w14:paraId="44AF11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B3166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14270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CEFA6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0DFA1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F0BCD9B" w14:textId="77777777">
        <w:tc>
          <w:tcPr>
            <w:tcW w:w="2891" w:type="dxa"/>
          </w:tcPr>
          <w:p w14:paraId="50A858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другие цели</w:t>
            </w:r>
          </w:p>
          <w:p w14:paraId="65452A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(указать)</w:t>
            </w:r>
          </w:p>
        </w:tc>
        <w:tc>
          <w:tcPr>
            <w:tcW w:w="850" w:type="dxa"/>
          </w:tcPr>
          <w:p w14:paraId="2989DD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28F56F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ACE7D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EB892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9DC99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E85DCBD" w14:textId="77777777">
        <w:tc>
          <w:tcPr>
            <w:tcW w:w="9637" w:type="dxa"/>
            <w:gridSpan w:val="6"/>
          </w:tcPr>
          <w:p w14:paraId="02DB9F96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Данные о дебиторской и кредиторской задолженности</w:t>
            </w:r>
          </w:p>
        </w:tc>
      </w:tr>
      <w:tr w:rsidR="00864165" w:rsidRPr="00B465B5" w14:paraId="22AA401E" w14:textId="77777777">
        <w:tc>
          <w:tcPr>
            <w:tcW w:w="9637" w:type="dxa"/>
            <w:gridSpan w:val="6"/>
          </w:tcPr>
          <w:p w14:paraId="30720EB0" w14:textId="77777777" w:rsidR="00864165" w:rsidRPr="00B465B5" w:rsidRDefault="00864165" w:rsidP="0086416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</w:tr>
      <w:tr w:rsidR="00864165" w:rsidRPr="00B465B5" w14:paraId="17C7C896" w14:textId="77777777">
        <w:tc>
          <w:tcPr>
            <w:tcW w:w="2891" w:type="dxa"/>
          </w:tcPr>
          <w:p w14:paraId="786A91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всего</w:t>
            </w:r>
          </w:p>
        </w:tc>
        <w:tc>
          <w:tcPr>
            <w:tcW w:w="850" w:type="dxa"/>
          </w:tcPr>
          <w:p w14:paraId="2B6FA7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58BC8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88AD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C6354F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9BE62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183DC79" w14:textId="77777777">
        <w:tc>
          <w:tcPr>
            <w:tcW w:w="2891" w:type="dxa"/>
          </w:tcPr>
          <w:p w14:paraId="6666DD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т.ч.:</w:t>
            </w:r>
          </w:p>
        </w:tc>
        <w:tc>
          <w:tcPr>
            <w:tcW w:w="850" w:type="dxa"/>
            <w:vMerge w:val="restart"/>
          </w:tcPr>
          <w:p w14:paraId="134510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  <w:vMerge w:val="restart"/>
          </w:tcPr>
          <w:p w14:paraId="5B872D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14:paraId="6BF7DD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</w:tcPr>
          <w:p w14:paraId="1EF238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14:paraId="4D67C8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3A1CA10" w14:textId="77777777">
        <w:tc>
          <w:tcPr>
            <w:tcW w:w="2891" w:type="dxa"/>
          </w:tcPr>
          <w:p w14:paraId="5AADDF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покупатели и</w:t>
            </w:r>
          </w:p>
          <w:p w14:paraId="5B54DDC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заказчики / из нее просроченная</w:t>
            </w:r>
          </w:p>
        </w:tc>
        <w:tc>
          <w:tcPr>
            <w:tcW w:w="850" w:type="dxa"/>
            <w:vMerge/>
          </w:tcPr>
          <w:p w14:paraId="61CD2CBA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1739CB1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1F30097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14:paraId="10E70BB8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0AB9594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5701F4" w14:textId="77777777">
        <w:tc>
          <w:tcPr>
            <w:tcW w:w="2891" w:type="dxa"/>
          </w:tcPr>
          <w:p w14:paraId="70D18B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850" w:type="dxa"/>
            <w:vMerge/>
          </w:tcPr>
          <w:p w14:paraId="31D4FC2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52D9ACF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03CC9EC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14:paraId="5BF3EA1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37697916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7A18B6A" w14:textId="77777777">
        <w:tc>
          <w:tcPr>
            <w:tcW w:w="9637" w:type="dxa"/>
            <w:gridSpan w:val="6"/>
          </w:tcPr>
          <w:p w14:paraId="78F2D9FC" w14:textId="77777777" w:rsidR="00864165" w:rsidRPr="00B465B5" w:rsidRDefault="00864165" w:rsidP="0086416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</w:tr>
      <w:tr w:rsidR="00864165" w:rsidRPr="00B465B5" w14:paraId="58C5BA15" w14:textId="77777777">
        <w:tc>
          <w:tcPr>
            <w:tcW w:w="2891" w:type="dxa"/>
          </w:tcPr>
          <w:p w14:paraId="2B6E26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задолженность, всего,</w:t>
            </w:r>
          </w:p>
          <w:p w14:paraId="3BC87AF5" w14:textId="77777777" w:rsidR="00864165" w:rsidRPr="00B465B5" w:rsidRDefault="00864165" w:rsidP="0086416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</w:tcPr>
          <w:p w14:paraId="1521DD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F2DD3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C29B0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66F9A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28379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C780588" w14:textId="77777777">
        <w:tc>
          <w:tcPr>
            <w:tcW w:w="2891" w:type="dxa"/>
          </w:tcPr>
          <w:p w14:paraId="3480A3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поставщиками/из</w:t>
            </w:r>
          </w:p>
          <w:p w14:paraId="46111A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нее просроченная</w:t>
            </w:r>
          </w:p>
        </w:tc>
        <w:tc>
          <w:tcPr>
            <w:tcW w:w="850" w:type="dxa"/>
          </w:tcPr>
          <w:p w14:paraId="194475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261A4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6DDF0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B7200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F8B42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6242DB" w14:textId="77777777">
        <w:tc>
          <w:tcPr>
            <w:tcW w:w="2891" w:type="dxa"/>
          </w:tcPr>
          <w:p w14:paraId="13790C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по оплате труда/из</w:t>
            </w:r>
          </w:p>
          <w:p w14:paraId="25D4BEB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нее просроченная</w:t>
            </w:r>
          </w:p>
        </w:tc>
        <w:tc>
          <w:tcPr>
            <w:tcW w:w="850" w:type="dxa"/>
          </w:tcPr>
          <w:p w14:paraId="6DA443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1BC60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2D3CF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2D92C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085142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7889C51" w14:textId="77777777">
        <w:tc>
          <w:tcPr>
            <w:tcW w:w="2891" w:type="dxa"/>
          </w:tcPr>
          <w:p w14:paraId="20AB91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по налогам и сборам/</w:t>
            </w:r>
          </w:p>
          <w:p w14:paraId="70FE2D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 нее просроченная</w:t>
            </w:r>
          </w:p>
        </w:tc>
        <w:tc>
          <w:tcPr>
            <w:tcW w:w="850" w:type="dxa"/>
          </w:tcPr>
          <w:p w14:paraId="623284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71E71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E727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FE067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EDD36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F1A22F9" w14:textId="77777777">
        <w:tc>
          <w:tcPr>
            <w:tcW w:w="2891" w:type="dxa"/>
          </w:tcPr>
          <w:p w14:paraId="3EE18B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бюджетами всех уровней/из нее просроченная</w:t>
            </w:r>
          </w:p>
        </w:tc>
        <w:tc>
          <w:tcPr>
            <w:tcW w:w="850" w:type="dxa"/>
          </w:tcPr>
          <w:p w14:paraId="6DBADA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3456AE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C6B3A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8A143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DAF09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B9832BE" w14:textId="77777777">
        <w:tc>
          <w:tcPr>
            <w:tcW w:w="2891" w:type="dxa"/>
          </w:tcPr>
          <w:p w14:paraId="08BC93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государственными внебюджетными фондами/из нее просроченная</w:t>
            </w:r>
          </w:p>
        </w:tc>
        <w:tc>
          <w:tcPr>
            <w:tcW w:w="850" w:type="dxa"/>
          </w:tcPr>
          <w:p w14:paraId="4570CF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3C816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E127A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5E0D5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630A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B3FBB95" w14:textId="77777777">
        <w:tc>
          <w:tcPr>
            <w:tcW w:w="9637" w:type="dxa"/>
            <w:gridSpan w:val="6"/>
          </w:tcPr>
          <w:p w14:paraId="38DF5800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 Показатели для анализа финансово-хозяйственной деятельности</w:t>
            </w:r>
          </w:p>
        </w:tc>
      </w:tr>
      <w:tr w:rsidR="00864165" w:rsidRPr="00B465B5" w14:paraId="7B94303A" w14:textId="77777777">
        <w:tc>
          <w:tcPr>
            <w:tcW w:w="9637" w:type="dxa"/>
            <w:gridSpan w:val="6"/>
          </w:tcPr>
          <w:p w14:paraId="070C3D31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Показатели рентабельности</w:t>
            </w:r>
          </w:p>
        </w:tc>
      </w:tr>
      <w:tr w:rsidR="00864165" w:rsidRPr="00B465B5" w14:paraId="6D0CBDC0" w14:textId="77777777">
        <w:tc>
          <w:tcPr>
            <w:tcW w:w="2891" w:type="dxa"/>
          </w:tcPr>
          <w:p w14:paraId="7F0B20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Общая рентабельность предприятия</w:t>
            </w:r>
          </w:p>
        </w:tc>
        <w:tc>
          <w:tcPr>
            <w:tcW w:w="850" w:type="dxa"/>
          </w:tcPr>
          <w:p w14:paraId="68E8AD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14:paraId="4155CE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3D0FF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3EACB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1949B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89C9972" w14:textId="77777777">
        <w:tc>
          <w:tcPr>
            <w:tcW w:w="2891" w:type="dxa"/>
          </w:tcPr>
          <w:p w14:paraId="1CD856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Рентабельность основной деятельности</w:t>
            </w:r>
          </w:p>
        </w:tc>
        <w:tc>
          <w:tcPr>
            <w:tcW w:w="850" w:type="dxa"/>
          </w:tcPr>
          <w:p w14:paraId="328D81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14:paraId="79B851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F142F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6A2A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7DDF2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975F274" w14:textId="77777777">
        <w:tc>
          <w:tcPr>
            <w:tcW w:w="2891" w:type="dxa"/>
          </w:tcPr>
          <w:p w14:paraId="3AB77C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капитала</w:t>
            </w:r>
          </w:p>
        </w:tc>
        <w:tc>
          <w:tcPr>
            <w:tcW w:w="850" w:type="dxa"/>
          </w:tcPr>
          <w:p w14:paraId="2C2BB0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814" w:type="dxa"/>
          </w:tcPr>
          <w:p w14:paraId="232CF2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5BB3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F0519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19DB0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CD0F26B" w14:textId="77777777">
        <w:tc>
          <w:tcPr>
            <w:tcW w:w="9637" w:type="dxa"/>
            <w:gridSpan w:val="6"/>
          </w:tcPr>
          <w:p w14:paraId="0CE308B0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Показатели ликвидности и финансовой устойчивости</w:t>
            </w:r>
          </w:p>
        </w:tc>
      </w:tr>
      <w:tr w:rsidR="00864165" w:rsidRPr="00B465B5" w14:paraId="2BC1B162" w14:textId="77777777">
        <w:tc>
          <w:tcPr>
            <w:tcW w:w="2891" w:type="dxa"/>
          </w:tcPr>
          <w:p w14:paraId="76F0F2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850" w:type="dxa"/>
          </w:tcPr>
          <w:p w14:paraId="149B92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F4B1C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F83F5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723B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D67A2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C7CFA97" w14:textId="77777777">
        <w:tc>
          <w:tcPr>
            <w:tcW w:w="2891" w:type="dxa"/>
          </w:tcPr>
          <w:p w14:paraId="40BEC7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850" w:type="dxa"/>
          </w:tcPr>
          <w:p w14:paraId="71F698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C489E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8F40B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56376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3B39C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15CD26C" w14:textId="77777777">
        <w:tc>
          <w:tcPr>
            <w:tcW w:w="2891" w:type="dxa"/>
          </w:tcPr>
          <w:p w14:paraId="41A662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соотношения собственных и заемных средств</w:t>
            </w:r>
          </w:p>
        </w:tc>
        <w:tc>
          <w:tcPr>
            <w:tcW w:w="850" w:type="dxa"/>
          </w:tcPr>
          <w:p w14:paraId="271AB4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69822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580A5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36883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7778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2D1992B" w14:textId="77777777">
        <w:tc>
          <w:tcPr>
            <w:tcW w:w="2891" w:type="dxa"/>
          </w:tcPr>
          <w:p w14:paraId="710149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автономии</w:t>
            </w:r>
          </w:p>
        </w:tc>
        <w:tc>
          <w:tcPr>
            <w:tcW w:w="850" w:type="dxa"/>
          </w:tcPr>
          <w:p w14:paraId="597581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BFF19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48369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07306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7DF76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8D7307" w14:textId="77777777">
        <w:tc>
          <w:tcPr>
            <w:tcW w:w="2891" w:type="dxa"/>
          </w:tcPr>
          <w:p w14:paraId="3DEDAE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850" w:type="dxa"/>
          </w:tcPr>
          <w:p w14:paraId="624B9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8E519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80E4E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7F7E2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BB345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E632E8" w14:textId="77777777">
        <w:tc>
          <w:tcPr>
            <w:tcW w:w="9637" w:type="dxa"/>
            <w:gridSpan w:val="6"/>
          </w:tcPr>
          <w:p w14:paraId="3882B1A7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Показатели деловой активности</w:t>
            </w:r>
          </w:p>
        </w:tc>
      </w:tr>
      <w:tr w:rsidR="00864165" w:rsidRPr="00B465B5" w14:paraId="40CCB7BA" w14:textId="77777777">
        <w:tc>
          <w:tcPr>
            <w:tcW w:w="2891" w:type="dxa"/>
          </w:tcPr>
          <w:p w14:paraId="023B9C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Оборачиваемость активов</w:t>
            </w:r>
          </w:p>
        </w:tc>
        <w:tc>
          <w:tcPr>
            <w:tcW w:w="850" w:type="dxa"/>
          </w:tcPr>
          <w:p w14:paraId="43F30A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814" w:type="dxa"/>
          </w:tcPr>
          <w:p w14:paraId="5DD63D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F0B6D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470D7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81821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ADA5804" w14:textId="77777777">
        <w:tc>
          <w:tcPr>
            <w:tcW w:w="2891" w:type="dxa"/>
          </w:tcPr>
          <w:p w14:paraId="08B144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Длительность оборота краткосрочной дебиторской задолженности</w:t>
            </w:r>
          </w:p>
        </w:tc>
        <w:tc>
          <w:tcPr>
            <w:tcW w:w="850" w:type="dxa"/>
          </w:tcPr>
          <w:p w14:paraId="13A435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814" w:type="dxa"/>
          </w:tcPr>
          <w:p w14:paraId="1DAEFA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CD045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0CE6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2F34C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B47C15B" w14:textId="77777777">
        <w:tc>
          <w:tcPr>
            <w:tcW w:w="2891" w:type="dxa"/>
          </w:tcPr>
          <w:p w14:paraId="656F75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Длительность оборота кредиторской задолженности</w:t>
            </w:r>
          </w:p>
        </w:tc>
        <w:tc>
          <w:tcPr>
            <w:tcW w:w="850" w:type="dxa"/>
          </w:tcPr>
          <w:p w14:paraId="7FF51C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814" w:type="dxa"/>
          </w:tcPr>
          <w:p w14:paraId="795697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9EFE7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389AF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417AC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D5EE9C7" w14:textId="77777777">
        <w:tc>
          <w:tcPr>
            <w:tcW w:w="9637" w:type="dxa"/>
            <w:gridSpan w:val="6"/>
          </w:tcPr>
          <w:p w14:paraId="0AD1CAD4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 Данные об основных средствах</w:t>
            </w:r>
          </w:p>
        </w:tc>
      </w:tr>
      <w:tr w:rsidR="00864165" w:rsidRPr="00B465B5" w14:paraId="03EC11D2" w14:textId="77777777">
        <w:tc>
          <w:tcPr>
            <w:tcW w:w="2891" w:type="dxa"/>
          </w:tcPr>
          <w:p w14:paraId="2D3B4B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Стоимость ОС, в т.ч. активной части ОС</w:t>
            </w:r>
          </w:p>
        </w:tc>
        <w:tc>
          <w:tcPr>
            <w:tcW w:w="850" w:type="dxa"/>
          </w:tcPr>
          <w:p w14:paraId="56BB81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263D96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B9900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7C214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B9EBE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2B46EC0" w14:textId="77777777">
        <w:tc>
          <w:tcPr>
            <w:tcW w:w="2891" w:type="dxa"/>
          </w:tcPr>
          <w:p w14:paraId="127456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Износ основных средств, в т.ч. активной части ОС</w:t>
            </w:r>
          </w:p>
        </w:tc>
        <w:tc>
          <w:tcPr>
            <w:tcW w:w="850" w:type="dxa"/>
          </w:tcPr>
          <w:p w14:paraId="1427EC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AB28A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66B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4AE65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17E3B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5912D8" w14:textId="77777777">
        <w:tc>
          <w:tcPr>
            <w:tcW w:w="2891" w:type="dxa"/>
          </w:tcPr>
          <w:p w14:paraId="3F09AD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Доля ОС в активах</w:t>
            </w:r>
          </w:p>
        </w:tc>
        <w:tc>
          <w:tcPr>
            <w:tcW w:w="850" w:type="dxa"/>
          </w:tcPr>
          <w:p w14:paraId="715D153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14:paraId="1B03E2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F0E9A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E45BB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425E1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9F27F67" w14:textId="77777777">
        <w:tc>
          <w:tcPr>
            <w:tcW w:w="2891" w:type="dxa"/>
          </w:tcPr>
          <w:p w14:paraId="4034C8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 обновления ОС</w:t>
            </w:r>
          </w:p>
        </w:tc>
        <w:tc>
          <w:tcPr>
            <w:tcW w:w="850" w:type="dxa"/>
          </w:tcPr>
          <w:p w14:paraId="440937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0946C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90F00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F9DEB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85899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212C5EC" w14:textId="77777777">
        <w:tc>
          <w:tcPr>
            <w:tcW w:w="2891" w:type="dxa"/>
          </w:tcPr>
          <w:p w14:paraId="370E43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выбытия ОС</w:t>
            </w:r>
          </w:p>
        </w:tc>
        <w:tc>
          <w:tcPr>
            <w:tcW w:w="850" w:type="dxa"/>
          </w:tcPr>
          <w:p w14:paraId="3934B8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6979A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11339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99C38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92B6D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F6091B" w14:textId="77777777">
        <w:tc>
          <w:tcPr>
            <w:tcW w:w="2891" w:type="dxa"/>
          </w:tcPr>
          <w:p w14:paraId="453FAC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износа ОС, в т.ч. активной части ОС</w:t>
            </w:r>
          </w:p>
        </w:tc>
        <w:tc>
          <w:tcPr>
            <w:tcW w:w="850" w:type="dxa"/>
          </w:tcPr>
          <w:p w14:paraId="36D6F0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EE583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FC13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282ED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3D7A5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9172A4" w14:textId="77777777">
        <w:tc>
          <w:tcPr>
            <w:tcW w:w="2891" w:type="dxa"/>
          </w:tcPr>
          <w:p w14:paraId="03C81B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850" w:type="dxa"/>
          </w:tcPr>
          <w:p w14:paraId="2EC8CE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8AB61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1D137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23A9C3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8781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F12DDF" w14:textId="77777777">
        <w:tc>
          <w:tcPr>
            <w:tcW w:w="9637" w:type="dxa"/>
            <w:gridSpan w:val="6"/>
          </w:tcPr>
          <w:p w14:paraId="70E7C0DC" w14:textId="77777777" w:rsidR="00864165" w:rsidRPr="00B465B5" w:rsidRDefault="00864165" w:rsidP="008641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Раздел III. Сведения о недвижимом имуществе предприятия,</w:t>
            </w:r>
          </w:p>
          <w:p w14:paraId="05DEBC7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 используемом в производственных целях</w:t>
            </w:r>
          </w:p>
        </w:tc>
      </w:tr>
      <w:tr w:rsidR="00864165" w:rsidRPr="00B465B5" w14:paraId="635069E0" w14:textId="77777777">
        <w:tc>
          <w:tcPr>
            <w:tcW w:w="9637" w:type="dxa"/>
            <w:gridSpan w:val="6"/>
          </w:tcPr>
          <w:p w14:paraId="5B799B87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имущество, сданное в аренду</w:t>
            </w:r>
          </w:p>
        </w:tc>
      </w:tr>
      <w:tr w:rsidR="00864165" w:rsidRPr="00B465B5" w14:paraId="664126CB" w14:textId="77777777">
        <w:tc>
          <w:tcPr>
            <w:tcW w:w="2891" w:type="dxa"/>
          </w:tcPr>
          <w:p w14:paraId="1EFA9C6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850" w:type="dxa"/>
          </w:tcPr>
          <w:p w14:paraId="0F4FEA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814" w:type="dxa"/>
          </w:tcPr>
          <w:p w14:paraId="07E6CF3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CA915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B34D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2BA75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FCA8457" w14:textId="77777777">
        <w:tc>
          <w:tcPr>
            <w:tcW w:w="2891" w:type="dxa"/>
          </w:tcPr>
          <w:p w14:paraId="6C7A15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850" w:type="dxa"/>
          </w:tcPr>
          <w:p w14:paraId="229330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3A799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FAC12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40AA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6E525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B3388C" w14:textId="77777777">
        <w:tc>
          <w:tcPr>
            <w:tcW w:w="2891" w:type="dxa"/>
          </w:tcPr>
          <w:p w14:paraId="5743CE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сдачи недвижимого имущества в аренду</w:t>
            </w:r>
          </w:p>
        </w:tc>
        <w:tc>
          <w:tcPr>
            <w:tcW w:w="850" w:type="dxa"/>
          </w:tcPr>
          <w:p w14:paraId="5F5CB1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2077A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3E6D9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A23A2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421A4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43DC9C8" w14:textId="77777777">
        <w:tc>
          <w:tcPr>
            <w:tcW w:w="2891" w:type="dxa"/>
          </w:tcPr>
          <w:p w14:paraId="4B8D45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числе, перечисленные в бюджет города</w:t>
            </w:r>
          </w:p>
        </w:tc>
        <w:tc>
          <w:tcPr>
            <w:tcW w:w="850" w:type="dxa"/>
          </w:tcPr>
          <w:p w14:paraId="05C155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4EB31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DD9876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D2D55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F29DE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D8B452" w14:textId="77777777">
        <w:tc>
          <w:tcPr>
            <w:tcW w:w="9637" w:type="dxa"/>
            <w:gridSpan w:val="6"/>
          </w:tcPr>
          <w:p w14:paraId="7172B82C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имущество, используемое в целях получения дохода</w:t>
            </w:r>
          </w:p>
          <w:p w14:paraId="59106AD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(переданное в залог, обремененное иным способом), за</w:t>
            </w:r>
          </w:p>
          <w:p w14:paraId="65E09C4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исключением недвижимого имущества, сданного в аренду</w:t>
            </w:r>
          </w:p>
        </w:tc>
      </w:tr>
      <w:tr w:rsidR="00864165" w:rsidRPr="00B465B5" w14:paraId="6A422943" w14:textId="77777777">
        <w:tc>
          <w:tcPr>
            <w:tcW w:w="2891" w:type="dxa"/>
          </w:tcPr>
          <w:p w14:paraId="388AAE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850" w:type="dxa"/>
          </w:tcPr>
          <w:p w14:paraId="3B477A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814" w:type="dxa"/>
          </w:tcPr>
          <w:p w14:paraId="403D62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0A1B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DB8C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596EE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D9C5C33" w14:textId="77777777">
        <w:tc>
          <w:tcPr>
            <w:tcW w:w="2891" w:type="dxa"/>
          </w:tcPr>
          <w:p w14:paraId="0735EF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850" w:type="dxa"/>
          </w:tcPr>
          <w:p w14:paraId="3B27F9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7A298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3BF408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B1A6E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15C1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F20F9CE" w14:textId="77777777">
        <w:tc>
          <w:tcPr>
            <w:tcW w:w="2891" w:type="dxa"/>
          </w:tcPr>
          <w:p w14:paraId="728A05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использования недвижимого имущества</w:t>
            </w:r>
          </w:p>
        </w:tc>
        <w:tc>
          <w:tcPr>
            <w:tcW w:w="850" w:type="dxa"/>
          </w:tcPr>
          <w:p w14:paraId="33F31B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078A1B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EE0F7B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8B38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2F293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5BCD94D" w14:textId="77777777">
        <w:tc>
          <w:tcPr>
            <w:tcW w:w="2891" w:type="dxa"/>
          </w:tcPr>
          <w:p w14:paraId="6F1C3B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числе, перечисленные в бюджет города</w:t>
            </w:r>
          </w:p>
        </w:tc>
        <w:tc>
          <w:tcPr>
            <w:tcW w:w="850" w:type="dxa"/>
          </w:tcPr>
          <w:p w14:paraId="2921FF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85C3E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5DFAD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0FDD3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4AC015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2640134" w14:textId="77777777">
        <w:tc>
          <w:tcPr>
            <w:tcW w:w="9637" w:type="dxa"/>
            <w:gridSpan w:val="6"/>
          </w:tcPr>
          <w:p w14:paraId="38E91F56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Неиспользуемое недвижимое имущество</w:t>
            </w:r>
          </w:p>
        </w:tc>
      </w:tr>
      <w:tr w:rsidR="00864165" w:rsidRPr="00B465B5" w14:paraId="1595CBFA" w14:textId="77777777">
        <w:tc>
          <w:tcPr>
            <w:tcW w:w="2891" w:type="dxa"/>
          </w:tcPr>
          <w:p w14:paraId="318F155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</w:t>
            </w:r>
          </w:p>
        </w:tc>
        <w:tc>
          <w:tcPr>
            <w:tcW w:w="850" w:type="dxa"/>
          </w:tcPr>
          <w:p w14:paraId="593352B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814" w:type="dxa"/>
          </w:tcPr>
          <w:p w14:paraId="20F957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88D716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54360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4C85C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FD6A99" w14:textId="77777777">
        <w:tc>
          <w:tcPr>
            <w:tcW w:w="2891" w:type="dxa"/>
          </w:tcPr>
          <w:p w14:paraId="2EBF00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</w:t>
            </w:r>
          </w:p>
        </w:tc>
        <w:tc>
          <w:tcPr>
            <w:tcW w:w="850" w:type="dxa"/>
          </w:tcPr>
          <w:p w14:paraId="7086D2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F3579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18499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6F3FD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953E8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8B96EBF" w14:textId="77777777">
        <w:tc>
          <w:tcPr>
            <w:tcW w:w="2891" w:type="dxa"/>
          </w:tcPr>
          <w:p w14:paraId="1EEF27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850" w:type="dxa"/>
          </w:tcPr>
          <w:p w14:paraId="57DB9F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F8B09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3FA00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8E1A5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A76A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D4BD627" w14:textId="77777777">
        <w:tc>
          <w:tcPr>
            <w:tcW w:w="2891" w:type="dxa"/>
          </w:tcPr>
          <w:p w14:paraId="2CDA96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Износ основных средств</w:t>
            </w:r>
          </w:p>
        </w:tc>
        <w:tc>
          <w:tcPr>
            <w:tcW w:w="850" w:type="dxa"/>
          </w:tcPr>
          <w:p w14:paraId="58D1D1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46745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8F182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23F7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CCFE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24CACA4" w14:textId="77777777">
        <w:tc>
          <w:tcPr>
            <w:tcW w:w="2891" w:type="dxa"/>
          </w:tcPr>
          <w:p w14:paraId="116380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предприятия унитарного</w:t>
            </w:r>
          </w:p>
          <w:p w14:paraId="314DD1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  <w:tc>
          <w:tcPr>
            <w:tcW w:w="6746" w:type="dxa"/>
            <w:gridSpan w:val="5"/>
          </w:tcPr>
          <w:p w14:paraId="1172F5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7497B4" w14:textId="77777777" w:rsidR="00864165" w:rsidRPr="00B465B5" w:rsidRDefault="00864165" w:rsidP="00556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5EC9608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01"/>
      <w:bookmarkEnd w:id="12"/>
      <w:r w:rsidRPr="00B465B5">
        <w:rPr>
          <w:rFonts w:ascii="Times New Roman" w:hAnsi="Times New Roman" w:cs="Times New Roman"/>
          <w:sz w:val="28"/>
          <w:szCs w:val="28"/>
        </w:rPr>
        <w:t>&lt;*&gt; Заполняется в случае утверждения показателей для предприятия.</w:t>
      </w:r>
    </w:p>
    <w:p w14:paraId="004468E2" w14:textId="58DC5DEA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02"/>
      <w:bookmarkEnd w:id="13"/>
      <w:r w:rsidRPr="00B465B5">
        <w:rPr>
          <w:rFonts w:ascii="Times New Roman" w:hAnsi="Times New Roman" w:cs="Times New Roman"/>
          <w:sz w:val="28"/>
          <w:szCs w:val="28"/>
        </w:rPr>
        <w:t xml:space="preserve">&lt;**&gt; Показатели приводятся в соответствии с данными формы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2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Отчет о прибылях и убытках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5B784D83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7B4081" w14:textId="77777777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6DD4B5AD" w14:textId="0B0BB1DC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4F9B8AC3" w14:textId="77777777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Справка</w:t>
      </w:r>
    </w:p>
    <w:p w14:paraId="075E6362" w14:textId="54BDB304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 объеме выполненный работ, оказанных услуг</w:t>
      </w:r>
    </w:p>
    <w:p w14:paraId="73AE57FF" w14:textId="75649725" w:rsidR="00864165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за _______________________________</w:t>
      </w:r>
    </w:p>
    <w:p w14:paraId="2F076A04" w14:textId="188F83BD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(1 квартал, полугодие, 9 месяцев, год)</w:t>
      </w:r>
    </w:p>
    <w:p w14:paraId="19643138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1914"/>
      <w:bookmarkEnd w:id="14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DCBB349" w14:textId="0C8973A1" w:rsidR="00864165" w:rsidRPr="00B465B5" w:rsidRDefault="00864165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1531"/>
        <w:gridCol w:w="990"/>
        <w:gridCol w:w="624"/>
        <w:gridCol w:w="680"/>
        <w:gridCol w:w="680"/>
        <w:gridCol w:w="1417"/>
        <w:gridCol w:w="1191"/>
        <w:gridCol w:w="1644"/>
      </w:tblGrid>
      <w:tr w:rsidR="00864165" w:rsidRPr="00B465B5" w14:paraId="6C94A941" w14:textId="77777777">
        <w:tc>
          <w:tcPr>
            <w:tcW w:w="360" w:type="dxa"/>
            <w:vMerge w:val="restart"/>
          </w:tcPr>
          <w:p w14:paraId="5AA9BFAD" w14:textId="759428BC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31" w:type="dxa"/>
            <w:vMerge w:val="restart"/>
          </w:tcPr>
          <w:p w14:paraId="3D2B269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Вид оказываемых услуг</w:t>
            </w:r>
          </w:p>
        </w:tc>
        <w:tc>
          <w:tcPr>
            <w:tcW w:w="990" w:type="dxa"/>
            <w:vMerge w:val="restart"/>
          </w:tcPr>
          <w:p w14:paraId="3B753BE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4592" w:type="dxa"/>
            <w:gridSpan w:val="5"/>
          </w:tcPr>
          <w:p w14:paraId="1B88428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Объем оказанных услуг</w:t>
            </w:r>
          </w:p>
        </w:tc>
        <w:tc>
          <w:tcPr>
            <w:tcW w:w="1644" w:type="dxa"/>
            <w:vMerge w:val="restart"/>
          </w:tcPr>
          <w:p w14:paraId="556DB3B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Процент роста тарифа к аналогичному периоду прошлого года (%)</w:t>
            </w:r>
          </w:p>
        </w:tc>
      </w:tr>
      <w:tr w:rsidR="00864165" w:rsidRPr="00B465B5" w14:paraId="5D7EE6AF" w14:textId="77777777">
        <w:tc>
          <w:tcPr>
            <w:tcW w:w="360" w:type="dxa"/>
            <w:vMerge/>
          </w:tcPr>
          <w:p w14:paraId="1E2E15C8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6906542C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32D816D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4"/>
          </w:tcPr>
          <w:p w14:paraId="26F2184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Натуральный показатель</w:t>
            </w:r>
          </w:p>
        </w:tc>
        <w:tc>
          <w:tcPr>
            <w:tcW w:w="1191" w:type="dxa"/>
            <w:vMerge w:val="restart"/>
          </w:tcPr>
          <w:p w14:paraId="309AC05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Средний тариф на вид услуг (руб.)</w:t>
            </w:r>
          </w:p>
        </w:tc>
        <w:tc>
          <w:tcPr>
            <w:tcW w:w="1644" w:type="dxa"/>
            <w:vMerge/>
          </w:tcPr>
          <w:p w14:paraId="3BD10A2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FC7F5A2" w14:textId="77777777">
        <w:tc>
          <w:tcPr>
            <w:tcW w:w="360" w:type="dxa"/>
            <w:vMerge/>
          </w:tcPr>
          <w:p w14:paraId="6864BF15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7C037DF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2D0457C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1AA9430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680" w:type="dxa"/>
          </w:tcPr>
          <w:p w14:paraId="6A7DC23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80" w:type="dxa"/>
          </w:tcPr>
          <w:p w14:paraId="759124F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7" w:type="dxa"/>
          </w:tcPr>
          <w:p w14:paraId="5C4478F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отклонения (гр. 6 - гр. 5)</w:t>
            </w:r>
          </w:p>
        </w:tc>
        <w:tc>
          <w:tcPr>
            <w:tcW w:w="1191" w:type="dxa"/>
            <w:vMerge/>
          </w:tcPr>
          <w:p w14:paraId="49E1762B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697F32A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AB504E" w14:textId="77777777">
        <w:tc>
          <w:tcPr>
            <w:tcW w:w="360" w:type="dxa"/>
          </w:tcPr>
          <w:p w14:paraId="4527191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14:paraId="07F9C3D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14:paraId="13DB1C6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dxa"/>
          </w:tcPr>
          <w:p w14:paraId="57DE24B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003447C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70B213A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AA7D0C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14:paraId="1300F02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4" w:type="dxa"/>
          </w:tcPr>
          <w:p w14:paraId="2609F93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4165" w:rsidRPr="00B465B5" w14:paraId="08D93368" w14:textId="77777777">
        <w:tc>
          <w:tcPr>
            <w:tcW w:w="360" w:type="dxa"/>
          </w:tcPr>
          <w:p w14:paraId="3234B4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AFF54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0596CB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21ACAD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8966A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D79BBB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23DD2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4E83A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C237F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BD4BCBA" w14:textId="77777777">
        <w:tc>
          <w:tcPr>
            <w:tcW w:w="360" w:type="dxa"/>
          </w:tcPr>
          <w:p w14:paraId="0F95C7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012F4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24565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6B53352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2B82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2BAE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D0BE8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B2B37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140416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E2177DA" w14:textId="77777777">
        <w:tc>
          <w:tcPr>
            <w:tcW w:w="360" w:type="dxa"/>
          </w:tcPr>
          <w:p w14:paraId="2B5924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5E2E8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D0B17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6D90BD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BAF0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B729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C4A2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DA2F3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7F7608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EB09CA3" w14:textId="77777777">
        <w:tc>
          <w:tcPr>
            <w:tcW w:w="360" w:type="dxa"/>
          </w:tcPr>
          <w:p w14:paraId="14FFDF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722B5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98EEB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0AE6C2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1ADFE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12E9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9F9C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93B75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9103A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6445A8E" w14:textId="77777777">
        <w:tc>
          <w:tcPr>
            <w:tcW w:w="360" w:type="dxa"/>
          </w:tcPr>
          <w:p w14:paraId="087608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3332C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4A2F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3202A8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B1472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76F1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2916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35ACC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D6F6A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AD1D4E1" w14:textId="77777777">
        <w:tc>
          <w:tcPr>
            <w:tcW w:w="360" w:type="dxa"/>
          </w:tcPr>
          <w:p w14:paraId="5752A7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8E8BA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34564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083AFD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A144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1BCD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9522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B694C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1ADFD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F0513B" w14:textId="77777777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02362181" w14:textId="77777777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098483E1" w14:textId="4ECF1003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2ED65725" w14:textId="49661CAA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0592C3BA" w14:textId="77777777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Справка</w:t>
      </w:r>
    </w:p>
    <w:p w14:paraId="35245B9E" w14:textId="5749F415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 имуществе, реализованном в течение</w:t>
      </w:r>
    </w:p>
    <w:p w14:paraId="4B25B29A" w14:textId="21A51B1E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7436F0B" w14:textId="7F530EA0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(1 квартал, полугодие, 9 месяцев, год)</w:t>
      </w:r>
    </w:p>
    <w:p w14:paraId="197B87C4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2010"/>
      <w:bookmarkEnd w:id="15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6F7000C" w14:textId="560E1BD3" w:rsidR="00864165" w:rsidRPr="00B465B5" w:rsidRDefault="00864165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03"/>
        <w:gridCol w:w="567"/>
        <w:gridCol w:w="850"/>
        <w:gridCol w:w="993"/>
        <w:gridCol w:w="850"/>
        <w:gridCol w:w="1134"/>
        <w:gridCol w:w="992"/>
        <w:gridCol w:w="1474"/>
        <w:gridCol w:w="1417"/>
      </w:tblGrid>
      <w:tr w:rsidR="00864165" w:rsidRPr="00B465B5" w14:paraId="26BA3907" w14:textId="77777777" w:rsidTr="00CE7FD9">
        <w:tc>
          <w:tcPr>
            <w:tcW w:w="510" w:type="dxa"/>
          </w:tcPr>
          <w:p w14:paraId="0C1145B3" w14:textId="216419A5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903" w:type="dxa"/>
          </w:tcPr>
          <w:p w14:paraId="0DAB905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Контрагенты</w:t>
            </w:r>
          </w:p>
        </w:tc>
        <w:tc>
          <w:tcPr>
            <w:tcW w:w="567" w:type="dxa"/>
          </w:tcPr>
          <w:p w14:paraId="09CC0DF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850" w:type="dxa"/>
          </w:tcPr>
          <w:p w14:paraId="744008A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Реализованное основное средство, основные характеристики</w:t>
            </w:r>
          </w:p>
        </w:tc>
        <w:tc>
          <w:tcPr>
            <w:tcW w:w="993" w:type="dxa"/>
          </w:tcPr>
          <w:p w14:paraId="5798E5A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по договору (тыс. руб.)</w:t>
            </w:r>
          </w:p>
        </w:tc>
        <w:tc>
          <w:tcPr>
            <w:tcW w:w="850" w:type="dxa"/>
          </w:tcPr>
          <w:p w14:paraId="1FAF229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Дата поступления денежных средств</w:t>
            </w:r>
          </w:p>
        </w:tc>
        <w:tc>
          <w:tcPr>
            <w:tcW w:w="1134" w:type="dxa"/>
          </w:tcPr>
          <w:p w14:paraId="1CCEDC6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Непогашенная сумма</w:t>
            </w:r>
          </w:p>
        </w:tc>
        <w:tc>
          <w:tcPr>
            <w:tcW w:w="992" w:type="dxa"/>
          </w:tcPr>
          <w:p w14:paraId="46EA950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Причина невозврата суммы</w:t>
            </w:r>
          </w:p>
        </w:tc>
        <w:tc>
          <w:tcPr>
            <w:tcW w:w="1474" w:type="dxa"/>
          </w:tcPr>
          <w:p w14:paraId="3063915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проданного имущества по балансу</w:t>
            </w:r>
          </w:p>
        </w:tc>
        <w:tc>
          <w:tcPr>
            <w:tcW w:w="1417" w:type="dxa"/>
          </w:tcPr>
          <w:p w14:paraId="76CCB7F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Прибыль/ убыток от реализации (гр. 5 - гр. 9)</w:t>
            </w:r>
          </w:p>
        </w:tc>
      </w:tr>
      <w:tr w:rsidR="00864165" w:rsidRPr="00B465B5" w14:paraId="1EFE24E6" w14:textId="77777777" w:rsidTr="00CE7FD9">
        <w:tc>
          <w:tcPr>
            <w:tcW w:w="510" w:type="dxa"/>
          </w:tcPr>
          <w:p w14:paraId="512A814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66AF7D4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565F4D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36FCDF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33CD34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F82D34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8F09F1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0213193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4" w:type="dxa"/>
          </w:tcPr>
          <w:p w14:paraId="31BACB6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61A6E1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4165" w:rsidRPr="00B465B5" w14:paraId="115C0787" w14:textId="77777777" w:rsidTr="00CE7FD9">
        <w:tc>
          <w:tcPr>
            <w:tcW w:w="510" w:type="dxa"/>
          </w:tcPr>
          <w:p w14:paraId="16DA5C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5217B4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8317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2186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327C4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B8A2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47EC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4B9A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28309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04F5F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0A4304B" w14:textId="77777777" w:rsidTr="00CE7FD9">
        <w:tc>
          <w:tcPr>
            <w:tcW w:w="510" w:type="dxa"/>
          </w:tcPr>
          <w:p w14:paraId="12998B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2797F5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AA7E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C444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9324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F329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0DC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87AE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A4315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9426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8EB2497" w14:textId="77777777" w:rsidTr="00CE7FD9">
        <w:tc>
          <w:tcPr>
            <w:tcW w:w="510" w:type="dxa"/>
          </w:tcPr>
          <w:p w14:paraId="65DDB4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0550DB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F3E96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4E72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8E87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E7D3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DB9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A0F6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C10D6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0737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37B799D" w14:textId="77777777" w:rsidTr="00CE7FD9">
        <w:tc>
          <w:tcPr>
            <w:tcW w:w="510" w:type="dxa"/>
          </w:tcPr>
          <w:p w14:paraId="1FE7A5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14B86D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4F17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5211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85CE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5846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9E3E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CA51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89E75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1750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E431F3" w14:textId="77777777" w:rsidTr="00CE7FD9">
        <w:tc>
          <w:tcPr>
            <w:tcW w:w="510" w:type="dxa"/>
          </w:tcPr>
          <w:p w14:paraId="32F53DE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05546D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F6FC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4AA8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1F54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F953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FE39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F831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18E66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0D14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2BD29DF" w14:textId="77777777" w:rsidTr="00CE7FD9">
        <w:tc>
          <w:tcPr>
            <w:tcW w:w="510" w:type="dxa"/>
          </w:tcPr>
          <w:p w14:paraId="245D1A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22BC8E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A75C6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9149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9B677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03EF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0D668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2438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BA0AA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AF8C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1C2B083" w14:textId="77777777" w:rsidTr="00CE7FD9">
        <w:tc>
          <w:tcPr>
            <w:tcW w:w="510" w:type="dxa"/>
          </w:tcPr>
          <w:p w14:paraId="5DFC33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2F4E51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952C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E8E0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012F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7917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7C95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7518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93D99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3956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B778B49" w14:textId="77777777" w:rsidTr="00CE7FD9">
        <w:tc>
          <w:tcPr>
            <w:tcW w:w="510" w:type="dxa"/>
          </w:tcPr>
          <w:p w14:paraId="14FA6F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669365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AF72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C22F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CACB3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6C4E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176E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F069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9039D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C53B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F93DD8" w14:textId="77777777" w:rsidR="00CE7FD9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0C21FFE0" w14:textId="28E91C8E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3E35B67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9299D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61EDC6" w14:textId="2DA5F41C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9C836BA" w14:textId="75A87067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069D9502" w14:textId="666A3309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Справка об основных средствах,</w:t>
      </w:r>
    </w:p>
    <w:p w14:paraId="3153819E" w14:textId="2AD9F520" w:rsidR="00864165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сданных в аренду, в разрезе контрагентов</w:t>
      </w:r>
    </w:p>
    <w:p w14:paraId="25EA4805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2132"/>
      <w:bookmarkEnd w:id="16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7D9B272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659F95F4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1"/>
        <w:gridCol w:w="567"/>
        <w:gridCol w:w="992"/>
        <w:gridCol w:w="993"/>
        <w:gridCol w:w="992"/>
        <w:gridCol w:w="709"/>
        <w:gridCol w:w="708"/>
        <w:gridCol w:w="993"/>
        <w:gridCol w:w="992"/>
        <w:gridCol w:w="1417"/>
      </w:tblGrid>
      <w:tr w:rsidR="00864165" w:rsidRPr="00B465B5" w14:paraId="2FEE490A" w14:textId="77777777" w:rsidTr="00CE7FD9">
        <w:tc>
          <w:tcPr>
            <w:tcW w:w="510" w:type="dxa"/>
          </w:tcPr>
          <w:p w14:paraId="3648A9FA" w14:textId="4D03DC9E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61" w:type="dxa"/>
          </w:tcPr>
          <w:p w14:paraId="1CADAAB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Контрагент</w:t>
            </w:r>
          </w:p>
        </w:tc>
        <w:tc>
          <w:tcPr>
            <w:tcW w:w="567" w:type="dxa"/>
          </w:tcPr>
          <w:p w14:paraId="4D7B38F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992" w:type="dxa"/>
          </w:tcPr>
          <w:p w14:paraId="0B448F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Имущество, сданное в аренду (характеристика, в т.ч. площадь помещения, адрес)</w:t>
            </w:r>
          </w:p>
        </w:tc>
        <w:tc>
          <w:tcPr>
            <w:tcW w:w="993" w:type="dxa"/>
          </w:tcPr>
          <w:p w14:paraId="6043124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Ставка арендной платы за 1 м2</w:t>
            </w:r>
          </w:p>
        </w:tc>
        <w:tc>
          <w:tcPr>
            <w:tcW w:w="992" w:type="dxa"/>
          </w:tcPr>
          <w:p w14:paraId="0821C8C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коэффициентов, используемых при расчете арендной платы</w:t>
            </w:r>
          </w:p>
        </w:tc>
        <w:tc>
          <w:tcPr>
            <w:tcW w:w="709" w:type="dxa"/>
          </w:tcPr>
          <w:p w14:paraId="1321162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Выручка от сдачи в аренду за отчетный период (тыс. руб.)</w:t>
            </w:r>
          </w:p>
        </w:tc>
        <w:tc>
          <w:tcPr>
            <w:tcW w:w="708" w:type="dxa"/>
          </w:tcPr>
          <w:p w14:paraId="775A7F3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Себестоимость сдачи в аренду (тыс. руб.)</w:t>
            </w:r>
          </w:p>
        </w:tc>
        <w:tc>
          <w:tcPr>
            <w:tcW w:w="993" w:type="dxa"/>
          </w:tcPr>
          <w:p w14:paraId="65CE9C7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Дата последнего капитального ремонта (неотделимых улучшений) основного средства и стоимость (тыс. руб.)</w:t>
            </w:r>
          </w:p>
        </w:tc>
        <w:tc>
          <w:tcPr>
            <w:tcW w:w="992" w:type="dxa"/>
          </w:tcPr>
          <w:p w14:paraId="42568D6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Капитальный ремонт (неотделимые улучшения) за счет Арендатора (Арендодателя)</w:t>
            </w:r>
          </w:p>
        </w:tc>
        <w:tc>
          <w:tcPr>
            <w:tcW w:w="1417" w:type="dxa"/>
          </w:tcPr>
          <w:p w14:paraId="0D7A82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Согласие Арендодателя на заключение Арендатором договора субаренды</w:t>
            </w:r>
          </w:p>
        </w:tc>
      </w:tr>
      <w:tr w:rsidR="00864165" w:rsidRPr="00B465B5" w14:paraId="6756B4F8" w14:textId="77777777" w:rsidTr="00CE7FD9">
        <w:tc>
          <w:tcPr>
            <w:tcW w:w="510" w:type="dxa"/>
          </w:tcPr>
          <w:p w14:paraId="6374CFD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14:paraId="135712D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E7AE63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BDE046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2F5C91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D47D04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170DB3F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14:paraId="03BD0C5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068EBBF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2CCD0D0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517A994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4165" w:rsidRPr="00B465B5" w14:paraId="22B3F6B5" w14:textId="77777777" w:rsidTr="00CE7FD9">
        <w:tc>
          <w:tcPr>
            <w:tcW w:w="510" w:type="dxa"/>
          </w:tcPr>
          <w:p w14:paraId="0469842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14:paraId="5F00BC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558B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CE17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707B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4F38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34A58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63E1D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EC33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83FB7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5346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63A1381" w14:textId="77777777" w:rsidTr="00CE7FD9">
        <w:tc>
          <w:tcPr>
            <w:tcW w:w="510" w:type="dxa"/>
          </w:tcPr>
          <w:p w14:paraId="6D0C536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</w:tcPr>
          <w:p w14:paraId="0CE83B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3161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75E5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03B0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A6AA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E2BC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459F6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6556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B9F9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96D3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FA3902B" w14:textId="77777777" w:rsidTr="00CE7FD9">
        <w:tc>
          <w:tcPr>
            <w:tcW w:w="510" w:type="dxa"/>
          </w:tcPr>
          <w:p w14:paraId="0D0B0EF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</w:tcPr>
          <w:p w14:paraId="7C49B7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1941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115F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8139B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3A21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814E8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53661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3D7B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A9D1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E8F2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FC75207" w14:textId="77777777" w:rsidTr="00CE7FD9">
        <w:tc>
          <w:tcPr>
            <w:tcW w:w="510" w:type="dxa"/>
          </w:tcPr>
          <w:p w14:paraId="30DE9D8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</w:tcPr>
          <w:p w14:paraId="674F4B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204F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953A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F542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FFDA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2731B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4E341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D653B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BAAA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2FCC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3FE6BE" w14:textId="77777777" w:rsidTr="00CE7FD9">
        <w:tc>
          <w:tcPr>
            <w:tcW w:w="510" w:type="dxa"/>
          </w:tcPr>
          <w:p w14:paraId="4CA2CCB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</w:tcPr>
          <w:p w14:paraId="1C9400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E29E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E214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280E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BFB9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54049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E3D48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1F15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9422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08F2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1EFE447" w14:textId="77777777" w:rsidTr="00CE7FD9">
        <w:tc>
          <w:tcPr>
            <w:tcW w:w="510" w:type="dxa"/>
          </w:tcPr>
          <w:p w14:paraId="0583CF8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1" w:type="dxa"/>
          </w:tcPr>
          <w:p w14:paraId="2CBE4D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BCB6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B7E9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7577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850E3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B7F2A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83A9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0095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8290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FC23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789F90E" w14:textId="77777777" w:rsidTr="00CE7FD9">
        <w:tc>
          <w:tcPr>
            <w:tcW w:w="510" w:type="dxa"/>
          </w:tcPr>
          <w:p w14:paraId="2B155D5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1" w:type="dxa"/>
          </w:tcPr>
          <w:p w14:paraId="6DA9F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9CC6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65437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FDA3F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BEAF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57095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E0F15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3A816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7ABB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68762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B87B87" w14:textId="77777777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7179D8CE" w14:textId="3116D42A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4027839B" w14:textId="77777777" w:rsidR="0049192C" w:rsidRDefault="0049192C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627E0D" w14:textId="77777777" w:rsidR="0049192C" w:rsidRDefault="0049192C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D62354" w14:textId="79FC76B2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D7E0AFF" w14:textId="02003648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3C0CE752" w14:textId="5612FA65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Расчет перечисления части прибыли, остающейся послу уплаты налогов и иных обязательных платежей, подлежащей перечислению в бюджет муниципального образования город Мурманск</w:t>
      </w:r>
    </w:p>
    <w:p w14:paraId="5E4A591A" w14:textId="3084167A" w:rsidR="00864165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за_______________________________</w:t>
      </w:r>
    </w:p>
    <w:p w14:paraId="37DF2809" w14:textId="7863F7F5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(1 квартал, полугодие, 9 месяцев, год)</w:t>
      </w:r>
    </w:p>
    <w:p w14:paraId="7001A3C1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28C13BE" w14:textId="46C9F243" w:rsidR="00864165" w:rsidRPr="00B465B5" w:rsidRDefault="00864165" w:rsidP="001E3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1842"/>
      </w:tblGrid>
      <w:tr w:rsidR="00864165" w:rsidRPr="00B465B5" w14:paraId="137C5719" w14:textId="77777777">
        <w:tc>
          <w:tcPr>
            <w:tcW w:w="709" w:type="dxa"/>
          </w:tcPr>
          <w:p w14:paraId="02DE61CE" w14:textId="59825533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528" w:type="dxa"/>
          </w:tcPr>
          <w:p w14:paraId="285AC00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1560" w:type="dxa"/>
          </w:tcPr>
          <w:p w14:paraId="3C859C1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  <w:tc>
          <w:tcPr>
            <w:tcW w:w="1842" w:type="dxa"/>
          </w:tcPr>
          <w:p w14:paraId="6CC317F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 отчислений</w:t>
            </w:r>
          </w:p>
        </w:tc>
      </w:tr>
      <w:tr w:rsidR="00864165" w:rsidRPr="00B465B5" w14:paraId="675ECDC4" w14:textId="77777777">
        <w:tc>
          <w:tcPr>
            <w:tcW w:w="709" w:type="dxa"/>
          </w:tcPr>
          <w:p w14:paraId="24261C3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5165F4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651D7B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2CCD9F2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4165" w:rsidRPr="00B465B5" w14:paraId="786D68AD" w14:textId="77777777">
        <w:tc>
          <w:tcPr>
            <w:tcW w:w="709" w:type="dxa"/>
          </w:tcPr>
          <w:p w14:paraId="3B08C00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2269"/>
            <w:bookmarkEnd w:id="17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9BCA9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бюджет муниципального образования, в %</w:t>
            </w:r>
          </w:p>
        </w:tc>
        <w:tc>
          <w:tcPr>
            <w:tcW w:w="1560" w:type="dxa"/>
          </w:tcPr>
          <w:p w14:paraId="35BED0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40E3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EE927E5" w14:textId="77777777">
        <w:tc>
          <w:tcPr>
            <w:tcW w:w="709" w:type="dxa"/>
          </w:tcPr>
          <w:p w14:paraId="1855BCD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2273"/>
            <w:bookmarkEnd w:id="18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2C3A7805" w14:textId="6B139FC1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 (убыток) до налогообложения (</w:t>
            </w:r>
            <w:hyperlink r:id="rId18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2300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формы </w:t>
            </w:r>
            <w:r w:rsidR="00A97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3D2C31" w:rsidRPr="00B465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Отчет о финансовых результатах</w:t>
            </w:r>
            <w:r w:rsidR="003D2C31" w:rsidRPr="00B465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5A1B31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49EB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36E6B44" w14:textId="77777777">
        <w:tc>
          <w:tcPr>
            <w:tcW w:w="709" w:type="dxa"/>
          </w:tcPr>
          <w:p w14:paraId="21AC23A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2277"/>
            <w:bookmarkEnd w:id="19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63E199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560" w:type="dxa"/>
          </w:tcPr>
          <w:p w14:paraId="60CA0A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06A1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1B8571B" w14:textId="77777777">
        <w:tc>
          <w:tcPr>
            <w:tcW w:w="709" w:type="dxa"/>
          </w:tcPr>
          <w:p w14:paraId="0E15D94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2281"/>
            <w:bookmarkEnd w:id="20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773D87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Иные обязательные платежи:</w:t>
            </w:r>
          </w:p>
        </w:tc>
        <w:tc>
          <w:tcPr>
            <w:tcW w:w="1560" w:type="dxa"/>
          </w:tcPr>
          <w:p w14:paraId="0E79C7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F067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DA6411F" w14:textId="77777777">
        <w:tc>
          <w:tcPr>
            <w:tcW w:w="709" w:type="dxa"/>
          </w:tcPr>
          <w:p w14:paraId="27F2882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528" w:type="dxa"/>
          </w:tcPr>
          <w:p w14:paraId="1E5DA5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 ЕНВД</w:t>
            </w:r>
          </w:p>
        </w:tc>
        <w:tc>
          <w:tcPr>
            <w:tcW w:w="1560" w:type="dxa"/>
          </w:tcPr>
          <w:p w14:paraId="09917A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0CC3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7679546" w14:textId="77777777">
        <w:tc>
          <w:tcPr>
            <w:tcW w:w="709" w:type="dxa"/>
          </w:tcPr>
          <w:p w14:paraId="4E1D195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28" w:type="dxa"/>
          </w:tcPr>
          <w:p w14:paraId="4D6187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 УСН</w:t>
            </w:r>
          </w:p>
        </w:tc>
        <w:tc>
          <w:tcPr>
            <w:tcW w:w="1560" w:type="dxa"/>
          </w:tcPr>
          <w:p w14:paraId="31A781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1980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367DDC5" w14:textId="77777777">
        <w:tc>
          <w:tcPr>
            <w:tcW w:w="709" w:type="dxa"/>
          </w:tcPr>
          <w:p w14:paraId="4BD6658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528" w:type="dxa"/>
          </w:tcPr>
          <w:p w14:paraId="7B0238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2DFB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1D26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37805B8" w14:textId="77777777">
        <w:tc>
          <w:tcPr>
            <w:tcW w:w="709" w:type="dxa"/>
          </w:tcPr>
          <w:p w14:paraId="72B3BC5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2297"/>
            <w:bookmarkEnd w:id="21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744D0D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Прибыль, оставшаяся в распоряжении предприятия после уплаты налогов (</w:t>
            </w:r>
            <w:hyperlink w:anchor="P2273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2277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2281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4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4AFD75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8D65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F33F8AA" w14:textId="77777777">
        <w:tc>
          <w:tcPr>
            <w:tcW w:w="709" w:type="dxa"/>
          </w:tcPr>
          <w:p w14:paraId="0E8053D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2301"/>
            <w:bookmarkEnd w:id="22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6C1E0D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Размер части прибыли, подлежащей перечислению в бюджет муниципального образования (</w:t>
            </w:r>
            <w:hyperlink w:anchor="P2297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5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2269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580A9D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58E4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5E75BC9" w14:textId="77777777">
        <w:tc>
          <w:tcPr>
            <w:tcW w:w="709" w:type="dxa"/>
          </w:tcPr>
          <w:p w14:paraId="77D75A3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2305"/>
            <w:bookmarkEnd w:id="23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14:paraId="1BACBC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Начислено за предыдущий период</w:t>
            </w:r>
          </w:p>
        </w:tc>
        <w:tc>
          <w:tcPr>
            <w:tcW w:w="1560" w:type="dxa"/>
          </w:tcPr>
          <w:p w14:paraId="4CBF06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69EE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471C1F0" w14:textId="77777777">
        <w:tc>
          <w:tcPr>
            <w:tcW w:w="709" w:type="dxa"/>
          </w:tcPr>
          <w:p w14:paraId="67B8EBC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14:paraId="3C3965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Причитается к начислению за отчетный период (</w:t>
            </w:r>
            <w:hyperlink w:anchor="P2301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6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2305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7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00E807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78C6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5DF06" w14:textId="77777777" w:rsidR="00864165" w:rsidRPr="00B465B5" w:rsidRDefault="00864165" w:rsidP="00864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 ________________________</w:t>
      </w:r>
    </w:p>
    <w:p w14:paraId="13A9B1A3" w14:textId="7E70C2EC" w:rsidR="00864165" w:rsidRPr="00B465B5" w:rsidRDefault="00864165" w:rsidP="00864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(подпись, Ф.И.О.)</w:t>
      </w:r>
    </w:p>
    <w:p w14:paraId="7010867D" w14:textId="0B099F30" w:rsidR="00864165" w:rsidRPr="00B465B5" w:rsidRDefault="00864165" w:rsidP="00864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Главный бухгалтер______________________</w:t>
      </w:r>
    </w:p>
    <w:p w14:paraId="2C5BA907" w14:textId="7697CF43" w:rsidR="00400B83" w:rsidRPr="00B465B5" w:rsidRDefault="001E3C7A" w:rsidP="004919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</w:t>
      </w:r>
      <w:r w:rsidR="00864165" w:rsidRPr="00B465B5">
        <w:rPr>
          <w:rFonts w:ascii="Times New Roman" w:hAnsi="Times New Roman" w:cs="Times New Roman"/>
          <w:sz w:val="28"/>
          <w:szCs w:val="28"/>
        </w:rPr>
        <w:t>подпись, Ф.И.О.</w:t>
      </w:r>
      <w:r w:rsidR="0049192C">
        <w:rPr>
          <w:rFonts w:ascii="Times New Roman" w:hAnsi="Times New Roman" w:cs="Times New Roman"/>
          <w:sz w:val="28"/>
          <w:szCs w:val="28"/>
        </w:rPr>
        <w:t>)</w:t>
      </w:r>
    </w:p>
    <w:sectPr w:rsidR="00400B83" w:rsidRPr="00B465B5" w:rsidSect="00B465B5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791F"/>
    <w:multiLevelType w:val="hybridMultilevel"/>
    <w:tmpl w:val="E8CC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5"/>
    <w:rsid w:val="00004281"/>
    <w:rsid w:val="001E3C7A"/>
    <w:rsid w:val="003D2C31"/>
    <w:rsid w:val="00400B83"/>
    <w:rsid w:val="0049192C"/>
    <w:rsid w:val="005063AE"/>
    <w:rsid w:val="00556217"/>
    <w:rsid w:val="00864165"/>
    <w:rsid w:val="00926022"/>
    <w:rsid w:val="00A914C6"/>
    <w:rsid w:val="00A97BD6"/>
    <w:rsid w:val="00B465B5"/>
    <w:rsid w:val="00CE7FD9"/>
    <w:rsid w:val="00CF2941"/>
    <w:rsid w:val="00DC056C"/>
    <w:rsid w:val="00E52C36"/>
    <w:rsid w:val="00E6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5474"/>
  <w15:chartTrackingRefBased/>
  <w15:docId w15:val="{9EBF3C8E-B66E-4C53-AC96-16AD2468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4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D610C2F89C5E55606F6D9EB40FDB7357F13E6F3F3A9A00A0C00EC4F8D41F0658BCD20DC6CA29FD2A6C997823C17D1350956CE755203CBcDn8H" TargetMode="External"/><Relationship Id="rId13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18" Type="http://schemas.openxmlformats.org/officeDocument/2006/relationships/hyperlink" Target="consultantplus://offline/ref=134D610C2F89C5E55606F6D9EB40FDB7357914E6F4F4A9A00A0C00EC4F8D41F0658BCD20DC6CA690D2A6C997823C17D1350956CE755203CBcDn8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4D610C2F89C5E55606F6D9EB40FDB7357F13E4F0F6A9A00A0C00EC4F8D41F0778B952CDD64BD96D7B39FC6C4c6n9H" TargetMode="External"/><Relationship Id="rId12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17" Type="http://schemas.openxmlformats.org/officeDocument/2006/relationships/hyperlink" Target="consultantplus://offline/ref=134D610C2F89C5E55606F6D9EB40FDB7377F15E7F3FCA9A00A0C00EC4F8D41F0778B952CDD64BD96D7B39FC6C4c6n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4D610C2F89C5E55606F6D9EB40FDB7377F15E7F3FCA9A00A0C00EC4F8D41F0778B952CDD64BD96D7B39FC6C4c6n9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10" Type="http://schemas.openxmlformats.org/officeDocument/2006/relationships/hyperlink" Target="consultantplus://offline/ref=134D610C2F89C5E55606F6CFE82CA3B231704FEBF8F2A0FE54535BB118844BA722C494709839AE97DCB39DC5D86B1AD2c3nD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D610C2F89C5E55606F6CFE82CA3B231704FEBF9F6ABFF5F535BB118844BA722C494709839AE97DCB39DC5D86B1AD2c3nDH" TargetMode="External"/><Relationship Id="rId14" Type="http://schemas.openxmlformats.org/officeDocument/2006/relationships/hyperlink" Target="consultantplus://offline/ref=134D610C2F89C5E55606F6CFE82CA3B231704FEBF4F6AAF453535BB118844BA722C494629861A296D4AD9DC1CD3D4B94681A57C5755000D7DA3F1Ac6n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0D4B-4924-43D5-908B-708B1A4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30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7</cp:revision>
  <dcterms:created xsi:type="dcterms:W3CDTF">2020-03-18T07:39:00Z</dcterms:created>
  <dcterms:modified xsi:type="dcterms:W3CDTF">2024-12-17T07:53:00Z</dcterms:modified>
</cp:coreProperties>
</file>