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C" w:rsidRPr="0032050C" w:rsidRDefault="0032050C" w:rsidP="0032050C">
      <w:pPr>
        <w:spacing w:after="0" w:line="240" w:lineRule="auto"/>
        <w:jc w:val="center"/>
        <w:rPr>
          <w:rFonts w:ascii="Times New Roman" w:eastAsia="Calibri" w:hAnsi="Times New Roman" w:cs="Times New Roman"/>
          <w:sz w:val="28"/>
        </w:rPr>
      </w:pPr>
      <w:r w:rsidRPr="0032050C">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711C8A0A" wp14:editId="6EE8952B">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32050C" w:rsidRPr="0032050C" w:rsidRDefault="0032050C" w:rsidP="0032050C">
      <w:pPr>
        <w:spacing w:after="0" w:line="240" w:lineRule="auto"/>
        <w:jc w:val="center"/>
        <w:rPr>
          <w:rFonts w:ascii="Times New Roman" w:eastAsia="Calibri" w:hAnsi="Times New Roman" w:cs="Times New Roman"/>
          <w:sz w:val="28"/>
        </w:rPr>
      </w:pPr>
    </w:p>
    <w:p w:rsidR="0032050C" w:rsidRPr="0032050C" w:rsidRDefault="0032050C" w:rsidP="0032050C">
      <w:pPr>
        <w:spacing w:after="0" w:line="240" w:lineRule="auto"/>
        <w:jc w:val="center"/>
        <w:rPr>
          <w:rFonts w:ascii="Times New Roman" w:eastAsia="Calibri" w:hAnsi="Times New Roman" w:cs="Times New Roman"/>
          <w:sz w:val="32"/>
          <w:szCs w:val="32"/>
        </w:rPr>
      </w:pPr>
    </w:p>
    <w:p w:rsidR="0032050C" w:rsidRPr="0032050C" w:rsidRDefault="0032050C" w:rsidP="0032050C">
      <w:pPr>
        <w:keepNext/>
        <w:spacing w:after="0" w:line="240" w:lineRule="auto"/>
        <w:jc w:val="center"/>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АДМИНИСТРАЦИЯ ГОРОДА МУРМАНСКА</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32050C">
        <w:rPr>
          <w:rFonts w:ascii="Times New Roman" w:eastAsia="Times New Roman" w:hAnsi="Times New Roman" w:cs="Times New Roman"/>
          <w:b/>
          <w:color w:val="000000"/>
          <w:sz w:val="32"/>
          <w:szCs w:val="28"/>
          <w:lang w:eastAsia="ru-RU"/>
        </w:rPr>
        <w:t>П</w:t>
      </w:r>
      <w:proofErr w:type="gramEnd"/>
      <w:r w:rsidRPr="0032050C">
        <w:rPr>
          <w:rFonts w:ascii="Times New Roman" w:eastAsia="Times New Roman" w:hAnsi="Times New Roman" w:cs="Times New Roman"/>
          <w:b/>
          <w:color w:val="000000"/>
          <w:sz w:val="32"/>
          <w:szCs w:val="28"/>
          <w:lang w:eastAsia="ru-RU"/>
        </w:rPr>
        <w:t xml:space="preserve"> О С Т А Н О В Л Е Н И Е </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963C6E" w:rsidRDefault="00205AE8" w:rsidP="0032050C">
      <w:pPr>
        <w:spacing w:after="0" w:line="240" w:lineRule="auto"/>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color w:val="000000" w:themeColor="text1"/>
          <w:sz w:val="28"/>
          <w:szCs w:val="20"/>
          <w:lang w:eastAsia="ru-RU"/>
        </w:rPr>
        <w:t xml:space="preserve">  14</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11</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2022</w:t>
      </w:r>
      <w:r w:rsidR="00B87D34">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 xml:space="preserve">                                                                             </w:t>
      </w:r>
      <w:r w:rsidR="00572715">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w:t>
      </w:r>
      <w:r w:rsidR="00A75F66" w:rsidRPr="00D22688">
        <w:rPr>
          <w:rFonts w:ascii="Times New Roman" w:eastAsia="Times New Roman" w:hAnsi="Times New Roman" w:cs="Times New Roman"/>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t>3531</w:t>
      </w:r>
      <w:r w:rsidR="00635804" w:rsidRPr="00D22688">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 xml:space="preserve">     </w:t>
      </w:r>
    </w:p>
    <w:p w:rsidR="0032050C" w:rsidRPr="00963C6E" w:rsidRDefault="0032050C" w:rsidP="0032050C">
      <w:pPr>
        <w:spacing w:after="0" w:line="240" w:lineRule="auto"/>
        <w:jc w:val="both"/>
        <w:rPr>
          <w:rFonts w:ascii="Times New Roman" w:eastAsia="Times New Roman" w:hAnsi="Times New Roman" w:cs="Times New Roman"/>
          <w:color w:val="FF0000"/>
          <w:sz w:val="28"/>
          <w:szCs w:val="20"/>
          <w:lang w:eastAsia="ru-RU"/>
        </w:rPr>
      </w:pPr>
    </w:p>
    <w:p w:rsidR="00205AE8" w:rsidRDefault="00205AE8" w:rsidP="00205AE8">
      <w:pPr>
        <w:spacing w:after="0" w:line="240" w:lineRule="auto"/>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 </w:t>
      </w:r>
    </w:p>
    <w:sdt>
      <w:sdtPr>
        <w:rPr>
          <w:rFonts w:ascii="Times New Roman" w:eastAsia="Times New Roman" w:hAnsi="Times New Roman" w:cs="Times New Roman"/>
          <w:color w:val="FF0000"/>
          <w:sz w:val="28"/>
          <w:szCs w:val="20"/>
          <w:lang w:eastAsia="ru-RU"/>
        </w:rPr>
        <w:id w:val="-2076963314"/>
        <w:placeholder>
          <w:docPart w:val="CD4429C86ABD4E5F8503827B18A5D479"/>
        </w:placeholder>
      </w:sdtPr>
      <w:sdtEndPr>
        <w:rPr>
          <w:b/>
          <w:color w:val="000000" w:themeColor="text1"/>
        </w:rPr>
      </w:sdtEndPr>
      <w:sdtContent>
        <w:p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Об утверждении муниципальной программы города Мурманска</w:t>
          </w:r>
        </w:p>
        <w:p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«Градостроительная политика» на 2023-2028 годы</w:t>
          </w:r>
        </w:p>
        <w:p w:rsidR="00667FDB"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proofErr w:type="gramStart"/>
          <w:r w:rsidRPr="00205AE8">
            <w:rPr>
              <w:rFonts w:ascii="Times New Roman" w:eastAsia="Times New Roman" w:hAnsi="Times New Roman" w:cs="Times New Roman"/>
              <w:b/>
              <w:color w:val="000000" w:themeColor="text1"/>
              <w:sz w:val="28"/>
              <w:szCs w:val="20"/>
              <w:lang w:eastAsia="ru-RU"/>
            </w:rPr>
            <w:t>(в ред. постановления от 14.06.20</w:t>
          </w:r>
          <w:r w:rsidR="00667FDB">
            <w:rPr>
              <w:rFonts w:ascii="Times New Roman" w:eastAsia="Times New Roman" w:hAnsi="Times New Roman" w:cs="Times New Roman"/>
              <w:b/>
              <w:color w:val="000000" w:themeColor="text1"/>
              <w:sz w:val="28"/>
              <w:szCs w:val="20"/>
              <w:lang w:eastAsia="ru-RU"/>
            </w:rPr>
            <w:t>23 № 2174, от 22.12.2023 № 4516</w:t>
          </w:r>
          <w:r w:rsidRPr="00205AE8">
            <w:rPr>
              <w:rFonts w:ascii="Times New Roman" w:eastAsia="Times New Roman" w:hAnsi="Times New Roman" w:cs="Times New Roman"/>
              <w:b/>
              <w:color w:val="000000" w:themeColor="text1"/>
              <w:sz w:val="28"/>
              <w:szCs w:val="20"/>
              <w:lang w:eastAsia="ru-RU"/>
            </w:rPr>
            <w:t>,</w:t>
          </w:r>
          <w:r>
            <w:rPr>
              <w:rFonts w:ascii="Times New Roman" w:eastAsia="Times New Roman" w:hAnsi="Times New Roman" w:cs="Times New Roman"/>
              <w:b/>
              <w:color w:val="000000" w:themeColor="text1"/>
              <w:sz w:val="28"/>
              <w:szCs w:val="20"/>
              <w:lang w:eastAsia="ru-RU"/>
            </w:rPr>
            <w:t xml:space="preserve">              </w:t>
          </w:r>
          <w:r w:rsidRPr="00205AE8">
            <w:rPr>
              <w:rFonts w:ascii="Times New Roman" w:eastAsia="Times New Roman" w:hAnsi="Times New Roman" w:cs="Times New Roman"/>
              <w:b/>
              <w:color w:val="000000" w:themeColor="text1"/>
              <w:sz w:val="28"/>
              <w:szCs w:val="20"/>
              <w:lang w:eastAsia="ru-RU"/>
            </w:rPr>
            <w:t xml:space="preserve"> </w:t>
          </w:r>
          <w:proofErr w:type="gramEnd"/>
        </w:p>
        <w:p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от 09.04.2024 № 1337</w:t>
          </w:r>
          <w:r w:rsidR="00667FDB">
            <w:rPr>
              <w:rFonts w:ascii="Times New Roman" w:eastAsia="Times New Roman" w:hAnsi="Times New Roman" w:cs="Times New Roman"/>
              <w:b/>
              <w:color w:val="000000" w:themeColor="text1"/>
              <w:sz w:val="28"/>
              <w:szCs w:val="20"/>
              <w:lang w:eastAsia="ru-RU"/>
            </w:rPr>
            <w:t>)</w:t>
          </w:r>
        </w:p>
        <w:bookmarkStart w:id="0" w:name="_GoBack" w:displacedByCustomXml="next"/>
        <w:bookmarkEnd w:id="0" w:displacedByCustomXml="next"/>
      </w:sdtContent>
    </w:sdt>
    <w:p w:rsidR="0032050C" w:rsidRPr="00205AE8" w:rsidRDefault="0032050C" w:rsidP="00635804">
      <w:pPr>
        <w:spacing w:after="0" w:line="240" w:lineRule="auto"/>
        <w:jc w:val="center"/>
        <w:rPr>
          <w:rFonts w:ascii="Times New Roman" w:eastAsia="Calibri" w:hAnsi="Times New Roman" w:cs="Times New Roman"/>
          <w:color w:val="000000" w:themeColor="text1"/>
          <w:sz w:val="28"/>
          <w:szCs w:val="28"/>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город-герой Мурманск, постановлением администрации города Мурманска от 06.07.2022 № 1860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 63-р «Об утверждении перечня муниципальных программ города</w:t>
      </w:r>
      <w:proofErr w:type="gramEnd"/>
      <w:r w:rsidRPr="00205AE8">
        <w:rPr>
          <w:rFonts w:ascii="Times New Roman" w:eastAsia="Times New Roman" w:hAnsi="Times New Roman" w:cs="Times New Roman"/>
          <w:sz w:val="28"/>
          <w:szCs w:val="20"/>
          <w:lang w:eastAsia="ru-RU"/>
        </w:rPr>
        <w:t xml:space="preserve"> Мурманска на 2023 – 2028 годы», протоколом заседания Программно-целевого совета города Мурманска            от 26.10.2022 № 2-22 и в целях повышения эффективности и результативности расходования бюджетных средств, в целях совершенствования программно-целевого планирования деятельности органов местного самоуправления             </w:t>
      </w:r>
      <w:proofErr w:type="gramStart"/>
      <w:r w:rsidRPr="00205AE8">
        <w:rPr>
          <w:rFonts w:ascii="Times New Roman" w:eastAsia="Times New Roman" w:hAnsi="Times New Roman" w:cs="Times New Roman"/>
          <w:b/>
          <w:sz w:val="28"/>
          <w:szCs w:val="20"/>
          <w:lang w:eastAsia="ru-RU"/>
        </w:rPr>
        <w:t>п</w:t>
      </w:r>
      <w:proofErr w:type="gramEnd"/>
      <w:r w:rsidRPr="00205AE8">
        <w:rPr>
          <w:rFonts w:ascii="Times New Roman" w:eastAsia="Times New Roman" w:hAnsi="Times New Roman" w:cs="Times New Roman"/>
          <w:b/>
          <w:sz w:val="28"/>
          <w:szCs w:val="20"/>
          <w:lang w:eastAsia="ru-RU"/>
        </w:rPr>
        <w:t xml:space="preserve"> о с т а н о в л я ю:</w:t>
      </w:r>
      <w:r w:rsidRPr="00205AE8">
        <w:rPr>
          <w:rFonts w:ascii="Times New Roman" w:eastAsia="Times New Roman" w:hAnsi="Times New Roman" w:cs="Times New Roman"/>
          <w:sz w:val="28"/>
          <w:szCs w:val="20"/>
          <w:lang w:eastAsia="ru-RU"/>
        </w:rPr>
        <w:t xml:space="preserve"> </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1. Утвердить муниципальную программу города Мурманска «Градостроительная политика» на 2023 – 2028 годы (далее – Программа) согласно приложению к настоящему постановлению.</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2. Комитету территориального развития и строительства администрации города Мурманска (</w:t>
      </w:r>
      <w:proofErr w:type="spellStart"/>
      <w:r w:rsidRPr="00205AE8">
        <w:rPr>
          <w:rFonts w:ascii="Times New Roman" w:eastAsia="Times New Roman" w:hAnsi="Times New Roman" w:cs="Times New Roman"/>
          <w:sz w:val="28"/>
          <w:szCs w:val="20"/>
          <w:lang w:eastAsia="ru-RU"/>
        </w:rPr>
        <w:t>Крутелева</w:t>
      </w:r>
      <w:proofErr w:type="spellEnd"/>
      <w:r w:rsidRPr="00205AE8">
        <w:rPr>
          <w:rFonts w:ascii="Times New Roman" w:eastAsia="Times New Roman" w:hAnsi="Times New Roman" w:cs="Times New Roman"/>
          <w:sz w:val="28"/>
          <w:szCs w:val="20"/>
          <w:lang w:eastAsia="ru-RU"/>
        </w:rPr>
        <w:t xml:space="preserve"> А.В.) обеспечить выполнение мероприятий Программы.</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3. Управлению финансов администрации города Мурманска                  (</w:t>
      </w:r>
      <w:proofErr w:type="spellStart"/>
      <w:r w:rsidRPr="00205AE8">
        <w:rPr>
          <w:rFonts w:ascii="Times New Roman" w:eastAsia="Times New Roman" w:hAnsi="Times New Roman" w:cs="Times New Roman"/>
          <w:sz w:val="28"/>
          <w:szCs w:val="20"/>
          <w:lang w:eastAsia="ru-RU"/>
        </w:rPr>
        <w:t>Умушкина</w:t>
      </w:r>
      <w:proofErr w:type="spellEnd"/>
      <w:r w:rsidRPr="00205AE8">
        <w:rPr>
          <w:rFonts w:ascii="Times New Roman" w:eastAsia="Times New Roman" w:hAnsi="Times New Roman" w:cs="Times New Roman"/>
          <w:sz w:val="28"/>
          <w:szCs w:val="20"/>
          <w:lang w:eastAsia="ru-RU"/>
        </w:rPr>
        <w:t xml:space="preserve"> О.В.) обеспечить финансирование реализации Программы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4. Отменить постановления администрации города Мурманска:</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lastRenderedPageBreak/>
        <w:t>- от 13.11.2017 № 3602 «Об утверждении муниципальной программы города Мурманска «Градостроительная политика» на 2018 – 2024 годы», за исключением пункта 3;</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04.06.2018 № 1640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29.08.2018 № 2833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постановления     от 04.06.2018 № 1640)»;</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16.11.2018 № 3954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17.12.2018 № 4382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19.12.2018 № 4417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19.08.2019 № 2789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 от 19.12.2018 № 4417)»;</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27.11.2019 № 3937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 от 19.12.2018 № 4417, от 19.08.2019 № 2789)»;</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18.12.2019 № 4238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 от 19.12.2018 № 4417,      от 19.08.2019 № 2789, от 27.11.2019 № 3937)»;</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lastRenderedPageBreak/>
        <w:t>- от 18.12.2019 № 4243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28.05.2020 № 1243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15.12.2020 № 2891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18.12.2020 № 2969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2891)»;</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27.05.2021 № 1417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08.11.2021 № 2854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 от 27.05.2021 № 1417)»;</w:t>
      </w:r>
      <w:proofErr w:type="gramEnd"/>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w:t>
      </w:r>
      <w:r w:rsidRPr="00205AE8">
        <w:rPr>
          <w:rFonts w:ascii="Times New Roman" w:eastAsia="Times New Roman" w:hAnsi="Times New Roman" w:cs="Times New Roman"/>
          <w:sz w:val="28"/>
          <w:szCs w:val="20"/>
          <w:lang w:eastAsia="ru-RU"/>
        </w:rPr>
        <w:tab/>
      </w:r>
      <w:proofErr w:type="gramStart"/>
      <w:r w:rsidRPr="00205AE8">
        <w:rPr>
          <w:rFonts w:ascii="Times New Roman" w:eastAsia="Times New Roman" w:hAnsi="Times New Roman" w:cs="Times New Roman"/>
          <w:sz w:val="28"/>
          <w:szCs w:val="20"/>
          <w:lang w:eastAsia="ru-RU"/>
        </w:rPr>
        <w:t xml:space="preserve">- от 14.12.2021 № 3204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w:t>
      </w:r>
      <w:r w:rsidRPr="00205AE8">
        <w:rPr>
          <w:rFonts w:ascii="Times New Roman" w:eastAsia="Times New Roman" w:hAnsi="Times New Roman" w:cs="Times New Roman"/>
          <w:sz w:val="28"/>
          <w:szCs w:val="20"/>
          <w:lang w:eastAsia="ru-RU"/>
        </w:rPr>
        <w:lastRenderedPageBreak/>
        <w:t>№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 от 27.05.2021 № 1417, от 08.11.2021 № 2854)»;</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20.12.2021 № 3276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 от 27.05.2021 № 1417, от 08.11.2021 № 2854,                     от 14.12.2021 № 3204)»;</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26.09.2022 № 2735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 xml:space="preserve">2891,                    от 18.12.2020 № 2969, от 27.05.2021 № 1417, от 08.11.2021 № 2854,                     от 14.12.2021 № 3204, от 20.12.2021 № 3276)». </w:t>
      </w:r>
      <w:proofErr w:type="gramEnd"/>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5. Отделу информационно-технического обеспечения и защиты информации администрации города Мурманска (Кузьмин А.Н.) </w:t>
      </w:r>
      <w:proofErr w:type="gramStart"/>
      <w:r w:rsidRPr="00205AE8">
        <w:rPr>
          <w:rFonts w:ascii="Times New Roman" w:eastAsia="Times New Roman" w:hAnsi="Times New Roman" w:cs="Times New Roman"/>
          <w:sz w:val="28"/>
          <w:szCs w:val="20"/>
          <w:lang w:eastAsia="ru-RU"/>
        </w:rPr>
        <w:t>разместить</w:t>
      </w:r>
      <w:proofErr w:type="gramEnd"/>
      <w:r w:rsidRPr="00205AE8">
        <w:rPr>
          <w:rFonts w:ascii="Times New Roman" w:eastAsia="Times New Roman" w:hAnsi="Times New Roman" w:cs="Times New Roman"/>
          <w:sz w:val="28"/>
          <w:szCs w:val="20"/>
          <w:lang w:eastAsia="ru-RU"/>
        </w:rPr>
        <w:t xml:space="preserve"> настоящее постановление с приложением на официальном сайте администрации города Мурманска в сети Интернет.</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6. Редакции газеты «Вечерний Мурманск» (</w:t>
      </w:r>
      <w:proofErr w:type="gramStart"/>
      <w:r w:rsidRPr="00205AE8">
        <w:rPr>
          <w:rFonts w:ascii="Times New Roman" w:eastAsia="Times New Roman" w:hAnsi="Times New Roman" w:cs="Times New Roman"/>
          <w:sz w:val="28"/>
          <w:szCs w:val="20"/>
          <w:lang w:eastAsia="ru-RU"/>
        </w:rPr>
        <w:t>Хабаров</w:t>
      </w:r>
      <w:proofErr w:type="gramEnd"/>
      <w:r w:rsidRPr="00205AE8">
        <w:rPr>
          <w:rFonts w:ascii="Times New Roman" w:eastAsia="Times New Roman" w:hAnsi="Times New Roman" w:cs="Times New Roman"/>
          <w:sz w:val="28"/>
          <w:szCs w:val="20"/>
          <w:lang w:eastAsia="ru-RU"/>
        </w:rPr>
        <w:t xml:space="preserve"> В.А.) опубликовать настоящее постановление с приложением.</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7. Настоящее постановление вступает в силу со дня официального опубликования и применяется к правоотношениям, возникшим с 01.01.2023.</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8. </w:t>
      </w:r>
      <w:proofErr w:type="gramStart"/>
      <w:r w:rsidRPr="00205AE8">
        <w:rPr>
          <w:rFonts w:ascii="Times New Roman" w:eastAsia="Times New Roman" w:hAnsi="Times New Roman" w:cs="Times New Roman"/>
          <w:sz w:val="28"/>
          <w:szCs w:val="20"/>
          <w:lang w:eastAsia="ru-RU"/>
        </w:rPr>
        <w:t>Контроль за</w:t>
      </w:r>
      <w:proofErr w:type="gramEnd"/>
      <w:r w:rsidRPr="00205AE8">
        <w:rPr>
          <w:rFonts w:ascii="Times New Roman" w:eastAsia="Times New Roman" w:hAnsi="Times New Roman" w:cs="Times New Roman"/>
          <w:sz w:val="28"/>
          <w:szCs w:val="20"/>
          <w:lang w:eastAsia="ru-RU"/>
        </w:rPr>
        <w:t xml:space="preserve"> выполнением настоящего постановления возложить на заместителя главы администрации города Мурманска </w:t>
      </w:r>
      <w:proofErr w:type="spellStart"/>
      <w:r w:rsidRPr="00205AE8">
        <w:rPr>
          <w:rFonts w:ascii="Times New Roman" w:eastAsia="Times New Roman" w:hAnsi="Times New Roman" w:cs="Times New Roman"/>
          <w:sz w:val="28"/>
          <w:szCs w:val="20"/>
          <w:lang w:eastAsia="ru-RU"/>
        </w:rPr>
        <w:t>Синякаева</w:t>
      </w:r>
      <w:proofErr w:type="spellEnd"/>
      <w:r w:rsidRPr="00205AE8">
        <w:rPr>
          <w:rFonts w:ascii="Times New Roman" w:eastAsia="Times New Roman" w:hAnsi="Times New Roman" w:cs="Times New Roman"/>
          <w:sz w:val="28"/>
          <w:szCs w:val="20"/>
          <w:lang w:eastAsia="ru-RU"/>
        </w:rPr>
        <w:t xml:space="preserve"> Р.Р.</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p>
    <w:p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Глава администрации </w:t>
      </w:r>
    </w:p>
    <w:p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города Мурманска                                                                         Ю.В. </w:t>
      </w:r>
      <w:proofErr w:type="spellStart"/>
      <w:r w:rsidRPr="00205AE8">
        <w:rPr>
          <w:rFonts w:ascii="Times New Roman" w:eastAsia="Times New Roman" w:hAnsi="Times New Roman" w:cs="Times New Roman"/>
          <w:b/>
          <w:sz w:val="28"/>
          <w:szCs w:val="20"/>
          <w:lang w:eastAsia="ru-RU"/>
        </w:rPr>
        <w:t>Сердечкин</w:t>
      </w:r>
      <w:proofErr w:type="spellEnd"/>
    </w:p>
    <w:p w:rsidR="0032050C" w:rsidRDefault="0032050C" w:rsidP="0032050C">
      <w:pPr>
        <w:spacing w:after="0" w:line="240" w:lineRule="auto"/>
        <w:jc w:val="both"/>
        <w:rPr>
          <w:rFonts w:ascii="Times New Roman" w:eastAsia="Times New Roman" w:hAnsi="Times New Roman" w:cs="Times New Roman"/>
          <w:b/>
          <w:sz w:val="28"/>
          <w:szCs w:val="20"/>
          <w:lang w:eastAsia="ru-RU"/>
        </w:rPr>
        <w:sectPr w:rsidR="0032050C" w:rsidSect="00D14D30">
          <w:headerReference w:type="default" r:id="rId10"/>
          <w:pgSz w:w="11906" w:h="16838" w:code="9"/>
          <w:pgMar w:top="993" w:right="567" w:bottom="709" w:left="1701" w:header="567"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2050C" w:rsidRPr="0005223D" w:rsidTr="0032050C">
        <w:tc>
          <w:tcPr>
            <w:tcW w:w="5070" w:type="dxa"/>
          </w:tcPr>
          <w:p w:rsidR="0032050C" w:rsidRPr="00792343" w:rsidRDefault="0032050C" w:rsidP="0032050C">
            <w:pPr>
              <w:pStyle w:val="ConsPlusNormal"/>
              <w:jc w:val="right"/>
              <w:outlineLvl w:val="1"/>
              <w:rPr>
                <w:sz w:val="28"/>
                <w:szCs w:val="28"/>
              </w:rPr>
            </w:pPr>
          </w:p>
        </w:tc>
        <w:tc>
          <w:tcPr>
            <w:tcW w:w="4784" w:type="dxa"/>
            <w:shd w:val="clear" w:color="auto" w:fill="auto"/>
          </w:tcPr>
          <w:p w:rsidR="0032050C" w:rsidRDefault="0032050C" w:rsidP="0032050C">
            <w:pPr>
              <w:jc w:val="center"/>
              <w:rPr>
                <w:rFonts w:eastAsiaTheme="minorEastAsia"/>
                <w:sz w:val="28"/>
                <w:szCs w:val="28"/>
              </w:rPr>
            </w:pPr>
            <w:r>
              <w:rPr>
                <w:rFonts w:eastAsiaTheme="minorEastAsia"/>
                <w:sz w:val="28"/>
                <w:szCs w:val="28"/>
              </w:rPr>
              <w:t>Приложение</w:t>
            </w:r>
          </w:p>
          <w:p w:rsidR="0032050C" w:rsidRDefault="006C5E82" w:rsidP="0032050C">
            <w:pPr>
              <w:jc w:val="center"/>
              <w:rPr>
                <w:rFonts w:eastAsiaTheme="minorEastAsia"/>
                <w:sz w:val="28"/>
                <w:szCs w:val="28"/>
              </w:rPr>
            </w:pPr>
            <w:r>
              <w:rPr>
                <w:rFonts w:eastAsiaTheme="minorEastAsia"/>
                <w:sz w:val="28"/>
                <w:szCs w:val="28"/>
              </w:rPr>
              <w:t xml:space="preserve">  </w:t>
            </w:r>
            <w:r w:rsidR="0032050C">
              <w:rPr>
                <w:rFonts w:eastAsiaTheme="minorEastAsia"/>
                <w:sz w:val="28"/>
                <w:szCs w:val="28"/>
              </w:rPr>
              <w:t>к постановлению администрации</w:t>
            </w:r>
          </w:p>
          <w:p w:rsidR="0032050C" w:rsidRDefault="0032050C" w:rsidP="0032050C">
            <w:pPr>
              <w:jc w:val="center"/>
              <w:rPr>
                <w:rFonts w:eastAsiaTheme="minorEastAsia"/>
                <w:sz w:val="28"/>
                <w:szCs w:val="28"/>
              </w:rPr>
            </w:pPr>
            <w:r>
              <w:rPr>
                <w:rFonts w:eastAsiaTheme="minorEastAsia"/>
                <w:sz w:val="28"/>
                <w:szCs w:val="28"/>
              </w:rPr>
              <w:t>города Мурманска</w:t>
            </w:r>
          </w:p>
          <w:p w:rsidR="00F62B10" w:rsidRDefault="00622C39" w:rsidP="006C5E82">
            <w:pPr>
              <w:rPr>
                <w:rFonts w:eastAsiaTheme="minorEastAsia"/>
                <w:sz w:val="28"/>
                <w:szCs w:val="28"/>
              </w:rPr>
            </w:pPr>
            <w:r>
              <w:rPr>
                <w:rFonts w:eastAsiaTheme="minorEastAsia"/>
                <w:sz w:val="28"/>
                <w:szCs w:val="28"/>
              </w:rPr>
              <w:t xml:space="preserve">               </w:t>
            </w:r>
            <w:r w:rsidR="00E0798A">
              <w:rPr>
                <w:rFonts w:eastAsiaTheme="minorEastAsia"/>
                <w:sz w:val="28"/>
                <w:szCs w:val="28"/>
              </w:rPr>
              <w:t>от</w:t>
            </w:r>
            <w:r w:rsidR="00D11957">
              <w:rPr>
                <w:rFonts w:eastAsiaTheme="minorEastAsia"/>
                <w:sz w:val="28"/>
                <w:szCs w:val="28"/>
              </w:rPr>
              <w:t xml:space="preserve"> </w:t>
            </w:r>
            <w:r w:rsidR="00205AE8">
              <w:rPr>
                <w:rFonts w:eastAsiaTheme="minorEastAsia"/>
                <w:sz w:val="28"/>
                <w:szCs w:val="28"/>
              </w:rPr>
              <w:t>14.11.2022</w:t>
            </w:r>
            <w:r w:rsidR="00572715">
              <w:rPr>
                <w:rFonts w:eastAsiaTheme="minorEastAsia"/>
                <w:sz w:val="28"/>
                <w:szCs w:val="28"/>
              </w:rPr>
              <w:t xml:space="preserve"> </w:t>
            </w:r>
            <w:r w:rsidR="00E0798A">
              <w:rPr>
                <w:rFonts w:eastAsiaTheme="minorEastAsia"/>
                <w:sz w:val="28"/>
                <w:szCs w:val="28"/>
              </w:rPr>
              <w:t>№</w:t>
            </w:r>
            <w:r w:rsidR="00205AE8">
              <w:rPr>
                <w:rFonts w:eastAsiaTheme="minorEastAsia"/>
                <w:sz w:val="28"/>
                <w:szCs w:val="28"/>
              </w:rPr>
              <w:t xml:space="preserve"> 3531</w:t>
            </w:r>
          </w:p>
          <w:p w:rsidR="00F62B10" w:rsidRDefault="00F62B10" w:rsidP="006C5E82">
            <w:pPr>
              <w:rPr>
                <w:rFonts w:eastAsiaTheme="minorEastAsia"/>
                <w:sz w:val="28"/>
                <w:szCs w:val="28"/>
              </w:rPr>
            </w:pPr>
          </w:p>
          <w:p w:rsidR="0032050C" w:rsidRDefault="00F62B10" w:rsidP="00F62B10">
            <w:pPr>
              <w:jc w:val="center"/>
              <w:rPr>
                <w:rFonts w:eastAsiaTheme="minorEastAsia"/>
                <w:sz w:val="28"/>
                <w:szCs w:val="28"/>
              </w:rPr>
            </w:pPr>
            <w:r>
              <w:rPr>
                <w:rFonts w:eastAsiaTheme="minorEastAsia"/>
                <w:sz w:val="28"/>
                <w:szCs w:val="28"/>
              </w:rPr>
              <w:t>Утверждена</w:t>
            </w:r>
          </w:p>
          <w:p w:rsidR="00F62B10" w:rsidRDefault="00F62B10" w:rsidP="00F62B10">
            <w:pPr>
              <w:jc w:val="center"/>
              <w:rPr>
                <w:rFonts w:eastAsiaTheme="minorEastAsia"/>
                <w:sz w:val="28"/>
                <w:szCs w:val="28"/>
              </w:rPr>
            </w:pPr>
            <w:r>
              <w:rPr>
                <w:rFonts w:eastAsiaTheme="minorEastAsia"/>
                <w:sz w:val="28"/>
                <w:szCs w:val="28"/>
              </w:rPr>
              <w:t>постановлением администрации</w:t>
            </w:r>
          </w:p>
          <w:p w:rsidR="00F62B10" w:rsidRDefault="00F62B10" w:rsidP="00F62B10">
            <w:pPr>
              <w:jc w:val="center"/>
              <w:rPr>
                <w:rFonts w:eastAsiaTheme="minorEastAsia"/>
                <w:sz w:val="28"/>
                <w:szCs w:val="28"/>
              </w:rPr>
            </w:pPr>
            <w:r>
              <w:rPr>
                <w:rFonts w:eastAsiaTheme="minorEastAsia"/>
                <w:sz w:val="28"/>
                <w:szCs w:val="28"/>
              </w:rPr>
              <w:t>города Мурманска</w:t>
            </w:r>
          </w:p>
          <w:p w:rsidR="00F62B10" w:rsidRDefault="00F62B10" w:rsidP="00F62B10">
            <w:pPr>
              <w:jc w:val="center"/>
              <w:rPr>
                <w:rFonts w:eastAsiaTheme="minorEastAsia"/>
                <w:sz w:val="28"/>
                <w:szCs w:val="28"/>
              </w:rPr>
            </w:pPr>
            <w:r>
              <w:rPr>
                <w:rFonts w:eastAsiaTheme="minorEastAsia"/>
                <w:sz w:val="28"/>
                <w:szCs w:val="28"/>
              </w:rPr>
              <w:t>от________№___________</w:t>
            </w: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Pr="00D77DBF" w:rsidRDefault="0032050C" w:rsidP="0032050C"/>
          <w:p w:rsidR="0032050C" w:rsidRPr="0005223D" w:rsidRDefault="0032050C" w:rsidP="0032050C">
            <w:pPr>
              <w:pStyle w:val="ConsPlusNormal"/>
              <w:outlineLvl w:val="1"/>
              <w:rPr>
                <w:sz w:val="28"/>
                <w:szCs w:val="28"/>
              </w:rPr>
            </w:pPr>
          </w:p>
        </w:tc>
      </w:tr>
    </w:tbl>
    <w:p w:rsidR="0032050C" w:rsidRPr="0005223D" w:rsidRDefault="0032050C" w:rsidP="0032050C">
      <w:pPr>
        <w:pStyle w:val="ConsPlusNormal"/>
        <w:jc w:val="right"/>
        <w:outlineLvl w:val="1"/>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center"/>
        <w:rPr>
          <w:sz w:val="28"/>
          <w:szCs w:val="28"/>
        </w:rPr>
      </w:pPr>
      <w:bookmarkStart w:id="1" w:name="Par569"/>
      <w:bookmarkEnd w:id="1"/>
    </w:p>
    <w:p w:rsidR="0032050C" w:rsidRPr="0005223D" w:rsidRDefault="0032050C" w:rsidP="0032050C">
      <w:pPr>
        <w:pStyle w:val="ConsPlusNormal"/>
        <w:jc w:val="center"/>
        <w:rPr>
          <w:sz w:val="28"/>
          <w:szCs w:val="28"/>
        </w:rPr>
      </w:pPr>
    </w:p>
    <w:p w:rsidR="0032050C" w:rsidRPr="0005223D" w:rsidRDefault="0032050C" w:rsidP="0032050C">
      <w:pPr>
        <w:pStyle w:val="ConsPlusNormal"/>
        <w:jc w:val="center"/>
        <w:rPr>
          <w:sz w:val="28"/>
          <w:szCs w:val="28"/>
        </w:rPr>
      </w:pPr>
    </w:p>
    <w:p w:rsidR="0032050C" w:rsidRDefault="0032050C" w:rsidP="0032050C">
      <w:pPr>
        <w:pStyle w:val="ConsPlusNormal"/>
        <w:rPr>
          <w:sz w:val="28"/>
          <w:szCs w:val="28"/>
        </w:rPr>
      </w:pPr>
      <w:r>
        <w:rPr>
          <w:sz w:val="28"/>
          <w:szCs w:val="28"/>
        </w:rPr>
        <w:t xml:space="preserve">                             </w:t>
      </w:r>
    </w:p>
    <w:p w:rsidR="0032050C" w:rsidRPr="0005223D" w:rsidRDefault="0032050C" w:rsidP="0032050C">
      <w:pPr>
        <w:pStyle w:val="ConsPlusNormal"/>
        <w:rPr>
          <w:sz w:val="28"/>
          <w:szCs w:val="28"/>
        </w:rPr>
      </w:pPr>
      <w:r>
        <w:rPr>
          <w:sz w:val="28"/>
          <w:szCs w:val="28"/>
        </w:rPr>
        <w:t xml:space="preserve">                              </w:t>
      </w:r>
      <w:r w:rsidRPr="0005223D">
        <w:rPr>
          <w:sz w:val="28"/>
          <w:szCs w:val="28"/>
        </w:rPr>
        <w:t>Муниципальная программа города Мурманск</w:t>
      </w:r>
      <w:r>
        <w:rPr>
          <w:sz w:val="28"/>
          <w:szCs w:val="28"/>
        </w:rPr>
        <w:t>а</w:t>
      </w:r>
    </w:p>
    <w:p w:rsidR="0032050C" w:rsidRPr="0005223D" w:rsidRDefault="0032050C" w:rsidP="0032050C">
      <w:pPr>
        <w:pStyle w:val="ConsPlusNormal"/>
        <w:jc w:val="center"/>
        <w:rPr>
          <w:sz w:val="28"/>
          <w:szCs w:val="28"/>
        </w:rPr>
      </w:pPr>
      <w:r w:rsidRPr="0005223D">
        <w:rPr>
          <w:sz w:val="28"/>
          <w:szCs w:val="28"/>
        </w:rPr>
        <w:t xml:space="preserve"> «Градостроительная политика»</w:t>
      </w:r>
      <w:r>
        <w:rPr>
          <w:sz w:val="28"/>
          <w:szCs w:val="28"/>
        </w:rPr>
        <w:t xml:space="preserve"> на 2023 – 2028 годы</w:t>
      </w: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E5D86"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Default="0032050C" w:rsidP="0032050C">
      <w:pPr>
        <w:pStyle w:val="ConsPlusNormal"/>
        <w:jc w:val="both"/>
        <w:rPr>
          <w:sz w:val="28"/>
          <w:szCs w:val="28"/>
        </w:rPr>
      </w:pPr>
    </w:p>
    <w:p w:rsidR="00F62B10" w:rsidRDefault="00F62B10" w:rsidP="0032050C">
      <w:pPr>
        <w:pStyle w:val="ConsPlusNormal"/>
        <w:jc w:val="both"/>
        <w:rPr>
          <w:sz w:val="28"/>
          <w:szCs w:val="28"/>
        </w:rPr>
      </w:pPr>
    </w:p>
    <w:p w:rsidR="0032050C" w:rsidRPr="00BC130C" w:rsidRDefault="0032050C" w:rsidP="0032050C">
      <w:pPr>
        <w:pStyle w:val="ConsPlusNormal"/>
        <w:jc w:val="both"/>
        <w:rPr>
          <w:sz w:val="28"/>
          <w:szCs w:val="28"/>
        </w:rPr>
      </w:pPr>
      <w:r w:rsidRPr="0005223D">
        <w:rPr>
          <w:sz w:val="28"/>
          <w:szCs w:val="28"/>
        </w:rPr>
        <w:t>Срок реализации: 2023 - 2028 годы</w:t>
      </w:r>
      <w:r w:rsidR="00BC130C">
        <w:rPr>
          <w:sz w:val="28"/>
          <w:szCs w:val="28"/>
        </w:rPr>
        <w:t>.</w:t>
      </w:r>
    </w:p>
    <w:p w:rsidR="0032050C" w:rsidRPr="0005223D" w:rsidRDefault="0032050C" w:rsidP="0032050C">
      <w:pPr>
        <w:pStyle w:val="ConsPlusNormal"/>
        <w:ind w:firstLine="540"/>
        <w:jc w:val="both"/>
        <w:rPr>
          <w:sz w:val="28"/>
          <w:szCs w:val="28"/>
        </w:rPr>
      </w:pPr>
    </w:p>
    <w:p w:rsidR="00BD6290" w:rsidRPr="00BD6290" w:rsidRDefault="0032050C" w:rsidP="00BD6290">
      <w:pPr>
        <w:pStyle w:val="ConsPlusNormal"/>
        <w:jc w:val="both"/>
        <w:rPr>
          <w:sz w:val="28"/>
          <w:szCs w:val="28"/>
        </w:rPr>
      </w:pPr>
      <w:r w:rsidRPr="0005223D">
        <w:rPr>
          <w:sz w:val="28"/>
          <w:szCs w:val="28"/>
        </w:rPr>
        <w:t>Ответственный исполнитель муниципальной п</w:t>
      </w:r>
      <w:r w:rsidR="00BD6290">
        <w:rPr>
          <w:sz w:val="28"/>
          <w:szCs w:val="28"/>
        </w:rPr>
        <w:t xml:space="preserve">рограммы – </w:t>
      </w:r>
      <w:r w:rsidR="00BD6290" w:rsidRPr="00BD6290">
        <w:rPr>
          <w:sz w:val="28"/>
          <w:szCs w:val="28"/>
        </w:rPr>
        <w:t>комитет  территориального развития и строительства администрации города Мурманска</w:t>
      </w:r>
      <w:r w:rsidR="00BC130C">
        <w:rPr>
          <w:sz w:val="28"/>
          <w:szCs w:val="28"/>
        </w:rPr>
        <w:t>.</w:t>
      </w:r>
      <w:r w:rsidR="00BD6290" w:rsidRPr="00BD6290">
        <w:rPr>
          <w:sz w:val="28"/>
          <w:szCs w:val="28"/>
        </w:rPr>
        <w:t xml:space="preserve"> </w:t>
      </w:r>
    </w:p>
    <w:p w:rsidR="0032050C" w:rsidRDefault="0032050C" w:rsidP="0032050C">
      <w:pPr>
        <w:pStyle w:val="ConsPlusNormal"/>
        <w:spacing w:before="240"/>
        <w:jc w:val="both"/>
        <w:rPr>
          <w:sz w:val="28"/>
          <w:szCs w:val="28"/>
        </w:rPr>
      </w:pPr>
    </w:p>
    <w:p w:rsidR="0032050C" w:rsidRPr="000E5D86" w:rsidRDefault="0032050C" w:rsidP="0032050C">
      <w:pPr>
        <w:pStyle w:val="ConsPlusNormal"/>
        <w:spacing w:before="240"/>
        <w:jc w:val="both"/>
        <w:rPr>
          <w:sz w:val="28"/>
          <w:szCs w:val="28"/>
        </w:rPr>
        <w:sectPr w:rsidR="0032050C" w:rsidRPr="000E5D86" w:rsidSect="0032050C">
          <w:headerReference w:type="default" r:id="rId11"/>
          <w:pgSz w:w="11906" w:h="16838"/>
          <w:pgMar w:top="1418" w:right="567" w:bottom="1418" w:left="1701" w:header="709" w:footer="709" w:gutter="0"/>
          <w:cols w:space="708"/>
          <w:titlePg/>
          <w:docGrid w:linePitch="360"/>
        </w:sectPr>
      </w:pPr>
    </w:p>
    <w:p w:rsidR="0032050C" w:rsidRDefault="0032050C" w:rsidP="0032050C">
      <w:pPr>
        <w:pStyle w:val="ConsPlusNormal"/>
        <w:ind w:firstLine="709"/>
        <w:jc w:val="both"/>
        <w:rPr>
          <w:sz w:val="28"/>
          <w:szCs w:val="28"/>
        </w:rPr>
      </w:pPr>
      <w:r>
        <w:rPr>
          <w:sz w:val="28"/>
          <w:szCs w:val="28"/>
        </w:rPr>
        <w:lastRenderedPageBreak/>
        <w:t>Сокращения</w:t>
      </w:r>
      <w:r w:rsidRPr="004C2184">
        <w:rPr>
          <w:sz w:val="28"/>
          <w:szCs w:val="28"/>
        </w:rPr>
        <w:t>,</w:t>
      </w:r>
      <w:r>
        <w:rPr>
          <w:sz w:val="28"/>
          <w:szCs w:val="28"/>
        </w:rPr>
        <w:t xml:space="preserve"> принятые в муниципальной программе города Мурманска «Градостроительная политика» на 2023 – 2028 годы</w:t>
      </w:r>
      <w:r w:rsidRPr="00BF5A15">
        <w:rPr>
          <w:sz w:val="28"/>
          <w:szCs w:val="28"/>
        </w:rPr>
        <w:t>:</w:t>
      </w:r>
    </w:p>
    <w:p w:rsidR="0032050C" w:rsidRDefault="0032050C" w:rsidP="0032050C">
      <w:pPr>
        <w:pStyle w:val="ConsPlusNormal"/>
        <w:ind w:firstLine="709"/>
        <w:jc w:val="both"/>
        <w:rPr>
          <w:sz w:val="28"/>
          <w:szCs w:val="28"/>
        </w:rPr>
      </w:pPr>
      <w:r>
        <w:rPr>
          <w:sz w:val="28"/>
          <w:szCs w:val="28"/>
        </w:rPr>
        <w:t>-   ВБ – внебюджетные средства</w:t>
      </w:r>
      <w:r w:rsidRPr="0005794E">
        <w:rPr>
          <w:sz w:val="28"/>
          <w:szCs w:val="28"/>
        </w:rPr>
        <w:t>;</w:t>
      </w:r>
    </w:p>
    <w:p w:rsidR="0032050C" w:rsidRPr="0015665F" w:rsidRDefault="00BD6290" w:rsidP="0015665F">
      <w:pPr>
        <w:pStyle w:val="ConsPlusNormal"/>
        <w:ind w:firstLine="709"/>
        <w:jc w:val="both"/>
        <w:rPr>
          <w:sz w:val="28"/>
          <w:szCs w:val="28"/>
        </w:rPr>
      </w:pPr>
      <w:r>
        <w:rPr>
          <w:sz w:val="28"/>
          <w:szCs w:val="28"/>
        </w:rPr>
        <w:t xml:space="preserve">- </w:t>
      </w:r>
      <w:r w:rsidR="00A72DC0">
        <w:rPr>
          <w:sz w:val="28"/>
          <w:szCs w:val="28"/>
        </w:rPr>
        <w:t>КТРИ</w:t>
      </w:r>
      <w:r w:rsidRPr="00BD6290">
        <w:rPr>
          <w:sz w:val="28"/>
          <w:szCs w:val="28"/>
        </w:rPr>
        <w:t>С – комитет территориального развития и строительства администрации города Мурманска;</w:t>
      </w:r>
    </w:p>
    <w:p w:rsidR="0032050C" w:rsidRDefault="0032050C" w:rsidP="0032050C">
      <w:pPr>
        <w:pStyle w:val="ConsPlusNormal"/>
        <w:ind w:firstLine="709"/>
        <w:jc w:val="both"/>
        <w:rPr>
          <w:sz w:val="28"/>
          <w:szCs w:val="28"/>
        </w:rPr>
      </w:pPr>
      <w:r>
        <w:rPr>
          <w:sz w:val="28"/>
          <w:szCs w:val="28"/>
        </w:rPr>
        <w:t>-   МБ – местный бюджет</w:t>
      </w:r>
      <w:r w:rsidRPr="0002788B">
        <w:rPr>
          <w:sz w:val="28"/>
          <w:szCs w:val="28"/>
        </w:rPr>
        <w:t>;</w:t>
      </w:r>
    </w:p>
    <w:p w:rsidR="002B0319" w:rsidRDefault="0032050C" w:rsidP="0032050C">
      <w:pPr>
        <w:pStyle w:val="ConsPlusNormal"/>
        <w:ind w:firstLine="709"/>
        <w:jc w:val="both"/>
        <w:rPr>
          <w:sz w:val="28"/>
          <w:szCs w:val="28"/>
        </w:rPr>
      </w:pPr>
      <w:r>
        <w:rPr>
          <w:sz w:val="28"/>
          <w:szCs w:val="28"/>
        </w:rPr>
        <w:t xml:space="preserve">-  ММКУ «УКС» − Мурманское </w:t>
      </w:r>
      <w:r w:rsidRPr="00BF5A15">
        <w:rPr>
          <w:sz w:val="28"/>
          <w:szCs w:val="28"/>
        </w:rPr>
        <w:t>муниципальное казенное учреждение «Управление капитального строительства»;</w:t>
      </w:r>
    </w:p>
    <w:p w:rsidR="002B0319" w:rsidRDefault="002B0319" w:rsidP="0032050C">
      <w:pPr>
        <w:pStyle w:val="ConsPlusNormal"/>
        <w:ind w:firstLine="709"/>
        <w:jc w:val="both"/>
        <w:rPr>
          <w:sz w:val="28"/>
          <w:szCs w:val="28"/>
        </w:rPr>
      </w:pPr>
      <w:r>
        <w:rPr>
          <w:sz w:val="28"/>
          <w:szCs w:val="28"/>
        </w:rPr>
        <w:t>-   КРГХ – комитет по развитию городского хозяйства администрации города Мурманска</w:t>
      </w:r>
      <w:r w:rsidRPr="002B0319">
        <w:rPr>
          <w:sz w:val="28"/>
          <w:szCs w:val="28"/>
        </w:rPr>
        <w:t>;</w:t>
      </w:r>
    </w:p>
    <w:p w:rsidR="002B0319" w:rsidRPr="002B0319" w:rsidRDefault="0081308A" w:rsidP="00604265">
      <w:pPr>
        <w:pStyle w:val="ConsPlusNormal"/>
        <w:ind w:firstLine="708"/>
        <w:jc w:val="both"/>
        <w:rPr>
          <w:sz w:val="28"/>
          <w:szCs w:val="28"/>
        </w:rPr>
      </w:pPr>
      <w:r>
        <w:rPr>
          <w:sz w:val="28"/>
          <w:szCs w:val="28"/>
        </w:rPr>
        <w:t>-   ММБУ «УДХ» – Мурманское муниципальное бюджетное учреждение «Управление дорожного хозяйства»</w:t>
      </w:r>
      <w:r w:rsidR="002B0319" w:rsidRPr="002B0319">
        <w:rPr>
          <w:sz w:val="28"/>
          <w:szCs w:val="28"/>
        </w:rPr>
        <w:t>;</w:t>
      </w:r>
    </w:p>
    <w:p w:rsidR="0032050C" w:rsidRDefault="0032050C" w:rsidP="0081308A">
      <w:pPr>
        <w:pStyle w:val="ConsPlusNormal"/>
        <w:ind w:firstLine="708"/>
        <w:jc w:val="both"/>
        <w:rPr>
          <w:sz w:val="28"/>
          <w:szCs w:val="28"/>
        </w:rPr>
      </w:pPr>
      <w:r>
        <w:rPr>
          <w:sz w:val="28"/>
          <w:szCs w:val="28"/>
        </w:rPr>
        <w:t>-   ОБ – областной бюджет</w:t>
      </w:r>
      <w:r w:rsidRPr="0002788B">
        <w:rPr>
          <w:sz w:val="28"/>
          <w:szCs w:val="28"/>
        </w:rPr>
        <w:t>;</w:t>
      </w:r>
      <w:r>
        <w:rPr>
          <w:sz w:val="28"/>
          <w:szCs w:val="28"/>
        </w:rPr>
        <w:t xml:space="preserve"> </w:t>
      </w:r>
    </w:p>
    <w:p w:rsidR="0032050C" w:rsidRDefault="0032050C" w:rsidP="0032050C">
      <w:pPr>
        <w:pStyle w:val="ConsPlusNormal"/>
        <w:ind w:firstLine="709"/>
        <w:jc w:val="both"/>
        <w:rPr>
          <w:sz w:val="28"/>
          <w:szCs w:val="28"/>
        </w:rPr>
      </w:pPr>
      <w:r>
        <w:rPr>
          <w:sz w:val="28"/>
          <w:szCs w:val="28"/>
        </w:rPr>
        <w:t>-   ОМСУ – орган местного самоуправления</w:t>
      </w:r>
      <w:r w:rsidRPr="0005794E">
        <w:rPr>
          <w:sz w:val="28"/>
          <w:szCs w:val="28"/>
        </w:rPr>
        <w:t>;</w:t>
      </w:r>
      <w:r w:rsidR="0081308A">
        <w:rPr>
          <w:sz w:val="28"/>
          <w:szCs w:val="28"/>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ФБ – федеральный бюджет. </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Паспорт</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муниципальной программы города Мурманска</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«Градостроительная </w:t>
      </w:r>
      <w:r w:rsidR="00D11957">
        <w:rPr>
          <w:rFonts w:ascii="Times New Roman" w:eastAsiaTheme="minorEastAsia" w:hAnsi="Times New Roman" w:cs="Times New Roman"/>
          <w:sz w:val="28"/>
          <w:szCs w:val="28"/>
          <w:lang w:eastAsia="ru-RU"/>
        </w:rPr>
        <w:t>политика» на 2023</w:t>
      </w:r>
      <w:r w:rsidR="00D11957">
        <w:rPr>
          <w:rFonts w:ascii="Times New Roman" w:eastAsiaTheme="minorEastAsia" w:hAnsi="Times New Roman" w:cs="Times New Roman"/>
          <w:sz w:val="28"/>
          <w:szCs w:val="28"/>
          <w:lang w:val="en-US" w:eastAsia="ru-RU"/>
        </w:rPr>
        <w:t xml:space="preserve"> – 2028 </w:t>
      </w:r>
      <w:r w:rsidRPr="0032050C">
        <w:rPr>
          <w:rFonts w:ascii="Times New Roman" w:eastAsiaTheme="minorEastAsia" w:hAnsi="Times New Roman" w:cs="Times New Roman"/>
          <w:sz w:val="28"/>
          <w:szCs w:val="28"/>
          <w:lang w:eastAsia="ru-RU"/>
        </w:rPr>
        <w:t>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466"/>
        <w:gridCol w:w="6296"/>
      </w:tblGrid>
      <w:tr w:rsidR="0032050C" w:rsidRPr="0032050C" w:rsidTr="0032050C">
        <w:trPr>
          <w:trHeight w:val="616"/>
        </w:trPr>
        <w:tc>
          <w:tcPr>
            <w:tcW w:w="177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Цель программы</w:t>
            </w:r>
          </w:p>
        </w:tc>
        <w:tc>
          <w:tcPr>
            <w:tcW w:w="322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Обеспечение устойчивого развития территорий города Мурманска</w:t>
            </w:r>
          </w:p>
        </w:tc>
      </w:tr>
      <w:tr w:rsidR="0032050C" w:rsidRPr="0032050C" w:rsidTr="0032050C">
        <w:trPr>
          <w:trHeight w:val="1167"/>
        </w:trPr>
        <w:tc>
          <w:tcPr>
            <w:tcW w:w="1775" w:type="pct"/>
            <w:vMerge w:val="restart"/>
            <w:tcBorders>
              <w:top w:val="single" w:sz="4" w:space="0" w:color="auto"/>
              <w:left w:val="single" w:sz="4" w:space="0" w:color="auto"/>
              <w:right w:val="single" w:sz="4" w:space="0" w:color="auto"/>
            </w:tcBorders>
            <w:vAlign w:val="center"/>
          </w:tcPr>
          <w:p w:rsidR="0032050C" w:rsidRPr="0032050C" w:rsidRDefault="0032050C" w:rsidP="0089099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Перечень подпрограмм </w:t>
            </w:r>
          </w:p>
        </w:tc>
        <w:tc>
          <w:tcPr>
            <w:tcW w:w="3225" w:type="pct"/>
            <w:tcBorders>
              <w:top w:val="single" w:sz="4" w:space="0" w:color="auto"/>
              <w:left w:val="single" w:sz="4" w:space="0" w:color="auto"/>
              <w:bottom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Подпрограмма 1 «Поддержка и стимулирование строительства на территории</w:t>
            </w:r>
            <w:r w:rsidRPr="0032050C">
              <w:rPr>
                <w:rFonts w:ascii="Times New Roman" w:hAnsi="Times New Roman" w:cs="Times New Roman"/>
                <w:sz w:val="28"/>
                <w:szCs w:val="28"/>
              </w:rPr>
              <w:t xml:space="preserve"> </w:t>
            </w:r>
            <w:r w:rsidRPr="0032050C">
              <w:rPr>
                <w:rFonts w:ascii="Times New Roman" w:eastAsiaTheme="minorEastAsia" w:hAnsi="Times New Roman" w:cs="Times New Roman"/>
                <w:sz w:val="28"/>
                <w:szCs w:val="28"/>
                <w:lang w:eastAsia="ru-RU"/>
              </w:rPr>
              <w:t>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806"/>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Подпрограмма 2 «Наружная реклама города Мурманска» (ответственный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1035"/>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890990"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Подпрограмма</w:t>
            </w:r>
            <w:r w:rsidR="00D11957" w:rsidRPr="00D11957">
              <w:rPr>
                <w:rFonts w:ascii="Times New Roman" w:eastAsiaTheme="minorEastAsia" w:hAnsi="Times New Roman" w:cs="Times New Roman"/>
                <w:sz w:val="28"/>
                <w:szCs w:val="28"/>
                <w:lang w:eastAsia="ru-RU"/>
              </w:rPr>
              <w:t xml:space="preserve"> 3</w:t>
            </w:r>
            <w:r>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«Обеспечение деятель</w:t>
            </w:r>
            <w:r w:rsidR="0081308A">
              <w:rPr>
                <w:rFonts w:ascii="Times New Roman" w:eastAsiaTheme="minorEastAsia" w:hAnsi="Times New Roman" w:cs="Times New Roman"/>
                <w:sz w:val="28"/>
                <w:szCs w:val="28"/>
                <w:lang w:eastAsia="ru-RU"/>
              </w:rPr>
              <w:t xml:space="preserve">ности комитета территориального развития и строительства администрации города </w:t>
            </w:r>
            <w:r w:rsidR="0032050C" w:rsidRPr="0032050C">
              <w:rPr>
                <w:rFonts w:ascii="Times New Roman" w:eastAsiaTheme="minorEastAsia" w:hAnsi="Times New Roman" w:cs="Times New Roman"/>
                <w:sz w:val="28"/>
                <w:szCs w:val="28"/>
                <w:lang w:eastAsia="ru-RU"/>
              </w:rPr>
              <w:t>Мурманска» (о</w:t>
            </w:r>
            <w:r w:rsidR="00A72DC0">
              <w:rPr>
                <w:rFonts w:ascii="Times New Roman" w:eastAsiaTheme="minorEastAsia" w:hAnsi="Times New Roman" w:cs="Times New Roman"/>
                <w:sz w:val="28"/>
                <w:szCs w:val="28"/>
                <w:lang w:eastAsia="ru-RU"/>
              </w:rPr>
              <w:t>тветственный исполнитель – КТРИ</w:t>
            </w:r>
            <w:r w:rsidR="00BD6290">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w:t>
            </w:r>
          </w:p>
        </w:tc>
      </w:tr>
      <w:tr w:rsidR="0032050C"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Сроки и этапы реализации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2023 - 2028 (программа реализуется без разбивки на этапы)</w:t>
            </w:r>
          </w:p>
        </w:tc>
      </w:tr>
      <w:tr w:rsidR="00DF6542"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Финансовое обеспечение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Всего по программе: </w:t>
            </w:r>
            <w:r w:rsidR="00963C6E">
              <w:rPr>
                <w:rFonts w:ascii="Times New Roman" w:eastAsiaTheme="minorEastAsia" w:hAnsi="Times New Roman" w:cs="Times New Roman"/>
                <w:sz w:val="28"/>
                <w:szCs w:val="28"/>
                <w:lang w:eastAsia="ru-RU"/>
              </w:rPr>
              <w:t>86</w:t>
            </w:r>
            <w:r w:rsidR="000C76F2">
              <w:rPr>
                <w:rFonts w:ascii="Times New Roman" w:eastAsiaTheme="minorEastAsia" w:hAnsi="Times New Roman" w:cs="Times New Roman"/>
                <w:sz w:val="28"/>
                <w:szCs w:val="28"/>
                <w:lang w:eastAsia="ru-RU"/>
              </w:rPr>
              <w:t>8</w:t>
            </w:r>
            <w:r w:rsidR="00963C6E">
              <w:rPr>
                <w:rFonts w:ascii="Times New Roman" w:eastAsiaTheme="minorEastAsia" w:hAnsi="Times New Roman" w:cs="Times New Roman"/>
                <w:sz w:val="28"/>
                <w:szCs w:val="28"/>
                <w:lang w:eastAsia="ru-RU"/>
              </w:rPr>
              <w:t> 1</w:t>
            </w:r>
            <w:r w:rsidR="000C76F2">
              <w:rPr>
                <w:rFonts w:ascii="Times New Roman" w:eastAsiaTheme="minorEastAsia" w:hAnsi="Times New Roman" w:cs="Times New Roman"/>
                <w:sz w:val="28"/>
                <w:szCs w:val="28"/>
                <w:lang w:eastAsia="ru-RU"/>
              </w:rPr>
              <w:t>81</w:t>
            </w:r>
            <w:r w:rsidR="00963C6E">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3</w:t>
            </w:r>
            <w:r w:rsidR="00963C6E">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8"/>
                <w:lang w:eastAsia="ru-RU"/>
              </w:rPr>
              <w:t xml:space="preserve">тыс. руб., в </w:t>
            </w:r>
            <w:proofErr w:type="spellStart"/>
            <w:r w:rsidRPr="0032050C">
              <w:rPr>
                <w:rFonts w:ascii="Times New Roman" w:eastAsiaTheme="minorEastAsia" w:hAnsi="Times New Roman" w:cs="Times New Roman"/>
                <w:sz w:val="28"/>
                <w:szCs w:val="28"/>
                <w:lang w:eastAsia="ru-RU"/>
              </w:rPr>
              <w:t>т.ч</w:t>
            </w:r>
            <w:proofErr w:type="spellEnd"/>
            <w:r w:rsidRPr="0032050C">
              <w:rPr>
                <w:rFonts w:ascii="Times New Roman" w:eastAsiaTheme="minorEastAsia" w:hAnsi="Times New Roman" w:cs="Times New Roman"/>
                <w:sz w:val="28"/>
                <w:szCs w:val="28"/>
                <w:lang w:eastAsia="ru-RU"/>
              </w:rPr>
              <w:t xml:space="preserve">.: </w:t>
            </w:r>
          </w:p>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МБ: 5</w:t>
            </w:r>
            <w:r w:rsidR="00963C6E">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 </w:t>
            </w:r>
            <w:r w:rsidR="00963C6E">
              <w:rPr>
                <w:rFonts w:ascii="Times New Roman" w:eastAsiaTheme="minorEastAsia" w:hAnsi="Times New Roman" w:cs="Times New Roman"/>
                <w:sz w:val="28"/>
                <w:szCs w:val="28"/>
                <w:lang w:eastAsia="ru-RU"/>
              </w:rPr>
              <w:t>986</w:t>
            </w:r>
            <w:r>
              <w:rPr>
                <w:rFonts w:ascii="Times New Roman" w:eastAsiaTheme="minorEastAsia" w:hAnsi="Times New Roman" w:cs="Times New Roman"/>
                <w:sz w:val="28"/>
                <w:szCs w:val="28"/>
                <w:lang w:eastAsia="ru-RU"/>
              </w:rPr>
              <w:t>,</w:t>
            </w:r>
            <w:r w:rsidR="00963C6E">
              <w:rPr>
                <w:rFonts w:ascii="Times New Roman" w:eastAsiaTheme="minorEastAsia" w:hAnsi="Times New Roman" w:cs="Times New Roman"/>
                <w:sz w:val="28"/>
                <w:szCs w:val="28"/>
                <w:lang w:eastAsia="ru-RU"/>
              </w:rPr>
              <w:t>9</w:t>
            </w:r>
            <w:r w:rsidRPr="0032050C">
              <w:rPr>
                <w:rFonts w:ascii="Times New Roman" w:eastAsiaTheme="minorEastAsia" w:hAnsi="Times New Roman" w:cs="Times New Roman"/>
                <w:sz w:val="28"/>
                <w:szCs w:val="28"/>
                <w:lang w:eastAsia="ru-RU"/>
              </w:rPr>
              <w:t xml:space="preserve"> тыс. руб., из них:</w:t>
            </w:r>
          </w:p>
          <w:p w:rsidR="00DF6542"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2023 год – </w:t>
            </w:r>
            <w:r w:rsidRPr="00246C57">
              <w:rPr>
                <w:rFonts w:ascii="Times New Roman" w:eastAsiaTheme="minorEastAsia" w:hAnsi="Times New Roman" w:cs="Times New Roman"/>
                <w:sz w:val="28"/>
                <w:szCs w:val="28"/>
                <w:lang w:eastAsia="ru-RU"/>
              </w:rPr>
              <w:t>95</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701</w:t>
            </w:r>
            <w:r>
              <w:rPr>
                <w:rFonts w:ascii="Times New Roman" w:eastAsiaTheme="minorEastAsia" w:hAnsi="Times New Roman" w:cs="Times New Roman"/>
                <w:sz w:val="28"/>
                <w:szCs w:val="28"/>
                <w:lang w:eastAsia="ru-RU"/>
              </w:rPr>
              <w:t>,7</w:t>
            </w:r>
            <w:r w:rsidRPr="0032050C">
              <w:rPr>
                <w:rFonts w:ascii="Times New Roman" w:eastAsiaTheme="minorEastAsia" w:hAnsi="Times New Roman" w:cs="Times New Roman"/>
                <w:sz w:val="28"/>
                <w:szCs w:val="28"/>
                <w:lang w:eastAsia="ru-RU"/>
              </w:rPr>
              <w:t xml:space="preserve"> тыс. руб.,</w:t>
            </w:r>
          </w:p>
          <w:p w:rsidR="00827178" w:rsidRPr="0032050C" w:rsidRDefault="00827178" w:rsidP="0082717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2024 год – 78 143,7</w:t>
            </w:r>
            <w:r w:rsidRPr="0032050C">
              <w:rPr>
                <w:rFonts w:ascii="Times New Roman" w:eastAsiaTheme="minorEastAsia" w:hAnsi="Times New Roman" w:cs="Times New Roman"/>
                <w:sz w:val="28"/>
                <w:szCs w:val="28"/>
                <w:lang w:eastAsia="ru-RU"/>
              </w:rPr>
              <w:t xml:space="preserve"> тыс. руб.,</w:t>
            </w:r>
          </w:p>
          <w:p w:rsidR="00827178" w:rsidRPr="0032050C" w:rsidRDefault="00827178" w:rsidP="0082717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2025 год – 72 690,5</w:t>
            </w:r>
            <w:r w:rsidRPr="0032050C">
              <w:rPr>
                <w:rFonts w:ascii="Times New Roman" w:eastAsiaTheme="minorEastAsia" w:hAnsi="Times New Roman" w:cs="Times New Roman"/>
                <w:sz w:val="28"/>
                <w:szCs w:val="28"/>
                <w:lang w:eastAsia="ru-RU"/>
              </w:rPr>
              <w:t xml:space="preserve"> тыс. руб.,</w:t>
            </w:r>
          </w:p>
        </w:tc>
      </w:tr>
      <w:tr w:rsidR="0032050C" w:rsidRPr="0032050C" w:rsidTr="00302DF6">
        <w:trPr>
          <w:trHeight w:val="2004"/>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2026 год – </w:t>
            </w:r>
            <w:r w:rsidR="00963C6E">
              <w:rPr>
                <w:rFonts w:ascii="Times New Roman" w:eastAsiaTheme="minorEastAsia" w:hAnsi="Times New Roman" w:cs="Times New Roman"/>
                <w:sz w:val="28"/>
                <w:szCs w:val="28"/>
                <w:lang w:eastAsia="ru-RU"/>
              </w:rPr>
              <w:t>72 690,5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2027 год – 94 742,8</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2028 год – 98 017,7</w:t>
            </w:r>
            <w:r w:rsidR="0032050C" w:rsidRPr="0032050C">
              <w:rPr>
                <w:rFonts w:ascii="Times New Roman" w:eastAsiaTheme="minorEastAsia" w:hAnsi="Times New Roman" w:cs="Times New Roman"/>
                <w:sz w:val="28"/>
                <w:szCs w:val="28"/>
                <w:lang w:eastAsia="ru-RU"/>
              </w:rPr>
              <w:t xml:space="preserve"> тыс. руб. </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 3</w:t>
            </w:r>
            <w:r w:rsidR="000C76F2">
              <w:rPr>
                <w:rFonts w:ascii="Times New Roman" w:eastAsiaTheme="minorEastAsia" w:hAnsi="Times New Roman" w:cs="Times New Roman"/>
                <w:sz w:val="28"/>
                <w:szCs w:val="28"/>
                <w:lang w:eastAsia="ru-RU"/>
              </w:rPr>
              <w:t>56</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1</w:t>
            </w:r>
            <w:r w:rsidR="000C76F2">
              <w:rPr>
                <w:rFonts w:ascii="Times New Roman" w:eastAsiaTheme="minorEastAsia" w:hAnsi="Times New Roman" w:cs="Times New Roman"/>
                <w:sz w:val="28"/>
                <w:szCs w:val="28"/>
                <w:lang w:eastAsia="ru-RU"/>
              </w:rPr>
              <w:t>9</w:t>
            </w:r>
            <w:r w:rsidRPr="00246C57">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4</w:t>
            </w:r>
            <w:r w:rsidR="0032050C" w:rsidRPr="0032050C">
              <w:rPr>
                <w:rFonts w:ascii="Times New Roman" w:eastAsiaTheme="minorEastAsia" w:hAnsi="Times New Roman" w:cs="Times New Roman"/>
                <w:sz w:val="28"/>
                <w:szCs w:val="28"/>
                <w:lang w:eastAsia="ru-RU"/>
              </w:rPr>
              <w:t xml:space="preserve"> тыс. руб., из них:</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w:t>
            </w:r>
            <w:r w:rsidR="00246C57">
              <w:rPr>
                <w:rFonts w:ascii="Times New Roman" w:eastAsiaTheme="minorEastAsia" w:hAnsi="Times New Roman" w:cs="Times New Roman"/>
                <w:sz w:val="28"/>
                <w:szCs w:val="28"/>
                <w:lang w:eastAsia="ru-RU"/>
              </w:rPr>
              <w:t xml:space="preserve"> год – </w:t>
            </w:r>
            <w:r w:rsidR="00246C57" w:rsidRPr="00246C57">
              <w:rPr>
                <w:rFonts w:ascii="Times New Roman" w:eastAsiaTheme="minorEastAsia" w:hAnsi="Times New Roman" w:cs="Times New Roman"/>
                <w:sz w:val="28"/>
                <w:szCs w:val="28"/>
                <w:lang w:eastAsia="ru-RU"/>
              </w:rPr>
              <w:t>314</w:t>
            </w:r>
            <w:r w:rsidR="00246C57">
              <w:rPr>
                <w:rFonts w:ascii="Times New Roman" w:eastAsiaTheme="minorEastAsia" w:hAnsi="Times New Roman" w:cs="Times New Roman"/>
                <w:sz w:val="28"/>
                <w:szCs w:val="28"/>
                <w:lang w:eastAsia="ru-RU"/>
              </w:rPr>
              <w:t> </w:t>
            </w:r>
            <w:r w:rsidR="00246C57" w:rsidRPr="00246C57">
              <w:rPr>
                <w:rFonts w:ascii="Times New Roman" w:eastAsiaTheme="minorEastAsia" w:hAnsi="Times New Roman" w:cs="Times New Roman"/>
                <w:sz w:val="28"/>
                <w:szCs w:val="28"/>
                <w:lang w:eastAsia="ru-RU"/>
              </w:rPr>
              <w:t>848</w:t>
            </w:r>
            <w:r w:rsidR="0090055E">
              <w:rPr>
                <w:rFonts w:ascii="Times New Roman" w:eastAsiaTheme="minorEastAsia" w:hAnsi="Times New Roman" w:cs="Times New Roman"/>
                <w:sz w:val="28"/>
                <w:szCs w:val="28"/>
                <w:lang w:eastAsia="ru-RU"/>
              </w:rPr>
              <w:t>,</w:t>
            </w:r>
            <w:r w:rsidR="00246C57" w:rsidRPr="00246C57">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000C76F2">
              <w:rPr>
                <w:rFonts w:ascii="Times New Roman" w:eastAsiaTheme="minorEastAsia" w:hAnsi="Times New Roman" w:cs="Times New Roman"/>
                <w:sz w:val="28"/>
                <w:szCs w:val="28"/>
                <w:lang w:eastAsia="ru-RU"/>
              </w:rPr>
              <w:t>41 346</w:t>
            </w:r>
            <w:r>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3</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0,0 тыс. руб.,</w:t>
            </w:r>
            <w:r w:rsidRPr="0032050C">
              <w:rPr>
                <w:rFonts w:ascii="Times New Roman" w:eastAsiaTheme="minorEastAsia" w:hAnsi="Times New Roman" w:cs="Times New Roman"/>
                <w:sz w:val="28"/>
                <w:szCs w:val="28"/>
                <w:lang w:eastAsia="ru-RU"/>
              </w:rPr>
              <w:tab/>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2028 год – 0,0 тыс. руб.</w:t>
            </w:r>
          </w:p>
        </w:tc>
      </w:tr>
      <w:tr w:rsidR="0032050C" w:rsidRPr="0032050C" w:rsidTr="00E24340">
        <w:trPr>
          <w:trHeight w:val="748"/>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Ожидаемые конечные результаты реализации программы</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Реализация программных мероприятий позволит достичь следующих результатов к 2028 году:</w:t>
            </w:r>
          </w:p>
          <w:p w:rsidR="00EB7504" w:rsidRPr="001A6F8E" w:rsidRDefault="00EB7504"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1A6F8E">
              <w:rPr>
                <w:rFonts w:ascii="Times New Roman" w:eastAsiaTheme="minorEastAsia" w:hAnsi="Times New Roman" w:cs="Times New Roman"/>
                <w:color w:val="000000" w:themeColor="text1"/>
                <w:sz w:val="28"/>
                <w:szCs w:val="28"/>
                <w:lang w:eastAsia="ru-RU"/>
              </w:rPr>
              <w:t xml:space="preserve">  - проведение </w:t>
            </w:r>
            <w:r w:rsidR="001A6F8E" w:rsidRPr="001A6F8E">
              <w:rPr>
                <w:rFonts w:ascii="Times New Roman" w:eastAsiaTheme="minorEastAsia" w:hAnsi="Times New Roman" w:cs="Times New Roman"/>
                <w:color w:val="000000" w:themeColor="text1"/>
                <w:sz w:val="28"/>
                <w:szCs w:val="28"/>
                <w:lang w:eastAsia="ru-RU"/>
              </w:rPr>
              <w:t>11</w:t>
            </w:r>
            <w:r w:rsidR="00FF6FD4" w:rsidRPr="001A6F8E">
              <w:rPr>
                <w:rFonts w:ascii="Times New Roman" w:eastAsiaTheme="minorEastAsia" w:hAnsi="Times New Roman" w:cs="Times New Roman"/>
                <w:color w:val="000000" w:themeColor="text1"/>
                <w:sz w:val="28"/>
                <w:szCs w:val="28"/>
                <w:lang w:eastAsia="ru-RU"/>
              </w:rPr>
              <w:t xml:space="preserve"> </w:t>
            </w:r>
            <w:r w:rsidRPr="001A6F8E">
              <w:rPr>
                <w:rFonts w:ascii="Times New Roman" w:eastAsiaTheme="minorEastAsia" w:hAnsi="Times New Roman" w:cs="Times New Roman"/>
                <w:color w:val="000000" w:themeColor="text1"/>
                <w:sz w:val="28"/>
                <w:szCs w:val="28"/>
                <w:lang w:eastAsia="ru-RU"/>
              </w:rPr>
              <w:t>мероприятий</w:t>
            </w:r>
            <w:r w:rsidR="00BC130C" w:rsidRPr="00BC130C">
              <w:rPr>
                <w:rFonts w:ascii="Times New Roman" w:eastAsiaTheme="minorEastAsia" w:hAnsi="Times New Roman" w:cs="Times New Roman"/>
                <w:color w:val="000000" w:themeColor="text1"/>
                <w:sz w:val="28"/>
                <w:szCs w:val="28"/>
                <w:lang w:eastAsia="ru-RU"/>
              </w:rPr>
              <w:t>,</w:t>
            </w:r>
            <w:r w:rsidRPr="001A6F8E">
              <w:rPr>
                <w:rFonts w:ascii="Times New Roman" w:eastAsiaTheme="minorEastAsia" w:hAnsi="Times New Roman" w:cs="Times New Roman"/>
                <w:color w:val="000000" w:themeColor="text1"/>
                <w:sz w:val="28"/>
                <w:szCs w:val="28"/>
                <w:lang w:eastAsia="ru-RU"/>
              </w:rPr>
              <w:t xml:space="preserve"> направленных на устойчивое развитие территорий</w:t>
            </w:r>
            <w:r w:rsidR="00FF6FD4" w:rsidRPr="001A6F8E">
              <w:rPr>
                <w:rFonts w:ascii="Times New Roman" w:eastAsiaTheme="minorEastAsia" w:hAnsi="Times New Roman" w:cs="Times New Roman"/>
                <w:color w:val="000000" w:themeColor="text1"/>
                <w:sz w:val="28"/>
                <w:szCs w:val="28"/>
                <w:lang w:eastAsia="ru-RU"/>
              </w:rPr>
              <w:t>;</w:t>
            </w:r>
          </w:p>
          <w:p w:rsidR="0032050C" w:rsidRPr="0032050C"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B1551D">
              <w:rPr>
                <w:rFonts w:ascii="Times New Roman" w:eastAsiaTheme="minorEastAsia" w:hAnsi="Times New Roman" w:cs="Times New Roman"/>
                <w:color w:val="000000" w:themeColor="text1"/>
                <w:sz w:val="28"/>
                <w:szCs w:val="28"/>
                <w:lang w:eastAsia="ru-RU"/>
              </w:rPr>
              <w:t>- выдача 155</w:t>
            </w:r>
            <w:r w:rsidR="0032050C" w:rsidRPr="0032050C">
              <w:rPr>
                <w:rFonts w:ascii="Times New Roman" w:eastAsiaTheme="minorEastAsia" w:hAnsi="Times New Roman" w:cs="Times New Roman"/>
                <w:color w:val="000000" w:themeColor="text1"/>
                <w:sz w:val="28"/>
                <w:szCs w:val="28"/>
                <w:lang w:eastAsia="ru-RU"/>
              </w:rPr>
              <w:t xml:space="preserve"> разрешений на установку и эксплуатацию рекламных конструкций;</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46205">
              <w:rPr>
                <w:rFonts w:ascii="Times New Roman" w:eastAsiaTheme="minorEastAsia" w:hAnsi="Times New Roman" w:cs="Times New Roman"/>
                <w:color w:val="000000" w:themeColor="text1"/>
                <w:sz w:val="28"/>
                <w:szCs w:val="28"/>
                <w:lang w:eastAsia="ru-RU"/>
              </w:rPr>
              <w:t>- проведение шести</w:t>
            </w:r>
            <w:r>
              <w:rPr>
                <w:rFonts w:ascii="Times New Roman" w:eastAsiaTheme="minorEastAsia" w:hAnsi="Times New Roman" w:cs="Times New Roman"/>
                <w:color w:val="000000" w:themeColor="text1"/>
                <w:sz w:val="28"/>
                <w:szCs w:val="28"/>
                <w:lang w:eastAsia="ru-RU"/>
              </w:rPr>
              <w:t xml:space="preserve"> архитектурных конкурсов</w:t>
            </w:r>
            <w:r w:rsidR="0032050C" w:rsidRPr="0032050C">
              <w:rPr>
                <w:rFonts w:ascii="Times New Roman" w:eastAsiaTheme="minorEastAsia" w:hAnsi="Times New Roman" w:cs="Times New Roman"/>
                <w:color w:val="000000" w:themeColor="text1"/>
                <w:sz w:val="28"/>
                <w:szCs w:val="28"/>
                <w:lang w:eastAsia="ru-RU"/>
              </w:rPr>
              <w:t>;</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62EDF">
              <w:rPr>
                <w:rFonts w:ascii="Times New Roman" w:eastAsiaTheme="minorEastAsia" w:hAnsi="Times New Roman" w:cs="Times New Roman"/>
                <w:color w:val="000000" w:themeColor="text1"/>
                <w:sz w:val="28"/>
                <w:szCs w:val="28"/>
                <w:lang w:eastAsia="ru-RU"/>
              </w:rPr>
              <w:t>- заключение четырех</w:t>
            </w:r>
            <w:r w:rsidR="00C46205">
              <w:rPr>
                <w:rFonts w:ascii="Times New Roman" w:eastAsiaTheme="minorEastAsia" w:hAnsi="Times New Roman" w:cs="Times New Roman"/>
                <w:color w:val="000000" w:themeColor="text1"/>
                <w:sz w:val="28"/>
                <w:szCs w:val="28"/>
                <w:lang w:eastAsia="ru-RU"/>
              </w:rPr>
              <w:t xml:space="preserve"> муниципальных контрактов</w:t>
            </w:r>
            <w:r w:rsidR="0032050C" w:rsidRPr="0032050C">
              <w:rPr>
                <w:rFonts w:ascii="Times New Roman" w:eastAsiaTheme="minorEastAsia" w:hAnsi="Times New Roman" w:cs="Times New Roman"/>
                <w:color w:val="000000" w:themeColor="text1"/>
                <w:sz w:val="28"/>
                <w:szCs w:val="28"/>
                <w:lang w:eastAsia="ru-RU"/>
              </w:rPr>
              <w:t xml:space="preserve"> в отношении проведения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обеспечение двух семей социальной выплатой для строительства жилья на предоставленных на безвозмездной основе земельных участках;</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обеспечение земельных участков объектами коммунальной инфраструктуры;</w:t>
            </w:r>
          </w:p>
          <w:p w:rsidR="0032050C" w:rsidRPr="00EB7504" w:rsidRDefault="00FF6FD4" w:rsidP="0032050C">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изготовление</w:t>
            </w:r>
            <w:r w:rsidR="00B1551D" w:rsidRPr="00C37747">
              <w:rPr>
                <w:rFonts w:ascii="Times New Roman" w:eastAsiaTheme="minorEastAsia" w:hAnsi="Times New Roman" w:cs="Times New Roman"/>
                <w:color w:val="000000" w:themeColor="text1"/>
                <w:sz w:val="28"/>
                <w:szCs w:val="28"/>
                <w:lang w:eastAsia="ru-RU"/>
              </w:rPr>
              <w:t xml:space="preserve"> </w:t>
            </w:r>
            <w:r w:rsidR="00B1551D">
              <w:rPr>
                <w:rFonts w:ascii="Times New Roman" w:eastAsiaTheme="minorEastAsia" w:hAnsi="Times New Roman" w:cs="Times New Roman"/>
                <w:color w:val="000000" w:themeColor="text1"/>
                <w:sz w:val="28"/>
                <w:szCs w:val="28"/>
                <w:lang w:eastAsia="ru-RU"/>
              </w:rPr>
              <w:t>700</w:t>
            </w:r>
            <w:r w:rsidR="0032050C" w:rsidRPr="00FF6FD4">
              <w:rPr>
                <w:rFonts w:ascii="Times New Roman" w:eastAsiaTheme="minorEastAsia" w:hAnsi="Times New Roman" w:cs="Times New Roman"/>
                <w:color w:val="000000" w:themeColor="text1"/>
                <w:sz w:val="28"/>
                <w:szCs w:val="28"/>
                <w:lang w:eastAsia="ru-RU"/>
              </w:rPr>
              <w:t xml:space="preserve"> рекламных материалов социальной наружной рекламы;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определение рыночной стоимости права заключения договоров на установку и эксплуатацию рекламных конструкций;</w:t>
            </w:r>
          </w:p>
          <w:p w:rsidR="0032050C" w:rsidRPr="000F4079"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 xml:space="preserve">- выдача </w:t>
            </w:r>
            <w:r w:rsidR="00604265" w:rsidRPr="00C37747">
              <w:rPr>
                <w:rFonts w:ascii="Times New Roman" w:eastAsiaTheme="minorEastAsia" w:hAnsi="Times New Roman" w:cs="Times New Roman"/>
                <w:color w:val="000000" w:themeColor="text1"/>
                <w:sz w:val="28"/>
                <w:szCs w:val="28"/>
                <w:lang w:eastAsia="ru-RU"/>
              </w:rPr>
              <w:t>1 050</w:t>
            </w:r>
            <w:r w:rsidR="0032050C" w:rsidRPr="0032050C">
              <w:rPr>
                <w:rFonts w:ascii="Times New Roman" w:eastAsiaTheme="minorEastAsia" w:hAnsi="Times New Roman" w:cs="Times New Roman"/>
                <w:color w:val="000000" w:themeColor="text1"/>
                <w:sz w:val="28"/>
                <w:szCs w:val="28"/>
                <w:lang w:eastAsia="ru-RU"/>
              </w:rPr>
              <w:t xml:space="preserve"> предписаний о демонтаже рекламных конструкций</w:t>
            </w:r>
            <w:r w:rsidR="00246C57" w:rsidRPr="00246C57">
              <w:rPr>
                <w:rFonts w:ascii="Times New Roman" w:eastAsiaTheme="minorEastAsia" w:hAnsi="Times New Roman" w:cs="Times New Roman"/>
                <w:color w:val="000000" w:themeColor="text1"/>
                <w:sz w:val="28"/>
                <w:szCs w:val="28"/>
                <w:lang w:eastAsia="ru-RU"/>
              </w:rPr>
              <w:t>;</w:t>
            </w:r>
          </w:p>
          <w:p w:rsidR="00246C57" w:rsidRPr="00246C57" w:rsidRDefault="00EE748F" w:rsidP="00EE748F">
            <w:pPr>
              <w:widowControl w:val="0"/>
              <w:autoSpaceDE w:val="0"/>
              <w:autoSpaceDN w:val="0"/>
              <w:adjustRightInd w:val="0"/>
              <w:spacing w:after="0" w:line="240" w:lineRule="auto"/>
              <w:rPr>
                <w:rFonts w:ascii="Times New Roman" w:eastAsiaTheme="minorEastAsia" w:hAnsi="Times New Roman" w:cs="Times New Roman"/>
                <w:color w:val="000000" w:themeColor="text1"/>
                <w:sz w:val="28"/>
                <w:szCs w:val="28"/>
                <w:lang w:eastAsia="ru-RU"/>
              </w:rPr>
            </w:pPr>
            <w:r w:rsidRPr="00D14A7E">
              <w:rPr>
                <w:rFonts w:ascii="Times New Roman" w:eastAsiaTheme="minorEastAsia" w:hAnsi="Times New Roman" w:cs="Times New Roman"/>
                <w:color w:val="000000" w:themeColor="text1"/>
                <w:sz w:val="28"/>
                <w:szCs w:val="28"/>
                <w:lang w:eastAsia="ru-RU"/>
              </w:rPr>
              <w:t xml:space="preserve">   </w:t>
            </w:r>
            <w:r w:rsidR="00246C57" w:rsidRPr="00E24340">
              <w:rPr>
                <w:rFonts w:ascii="Times New Roman" w:eastAsiaTheme="minorEastAsia" w:hAnsi="Times New Roman" w:cs="Times New Roman"/>
                <w:color w:val="000000" w:themeColor="text1"/>
                <w:sz w:val="28"/>
                <w:szCs w:val="28"/>
                <w:lang w:eastAsia="ru-RU"/>
              </w:rPr>
              <w:t xml:space="preserve">-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обеспечение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водоотведения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на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трех</w:t>
            </w:r>
            <w:r w:rsidR="00BC130C">
              <w:rPr>
                <w:rFonts w:ascii="Times New Roman" w:eastAsiaTheme="minorEastAsia" w:hAnsi="Times New Roman" w:cs="Times New Roman"/>
                <w:color w:val="000000" w:themeColor="text1"/>
                <w:sz w:val="28"/>
                <w:szCs w:val="28"/>
                <w:lang w:eastAsia="ru-RU"/>
              </w:rPr>
              <w:t xml:space="preserve"> </w:t>
            </w:r>
            <w:r w:rsidRPr="00D14A7E">
              <w:rPr>
                <w:rFonts w:ascii="Times New Roman" w:eastAsiaTheme="minorEastAsia" w:hAnsi="Times New Roman" w:cs="Times New Roman"/>
                <w:color w:val="000000" w:themeColor="text1"/>
                <w:sz w:val="28"/>
                <w:szCs w:val="28"/>
                <w:lang w:eastAsia="ru-RU"/>
              </w:rPr>
              <w:t xml:space="preserve"> </w:t>
            </w:r>
            <w:r w:rsidR="00BC130C">
              <w:rPr>
                <w:rFonts w:ascii="Times New Roman" w:eastAsiaTheme="minorEastAsia" w:hAnsi="Times New Roman" w:cs="Times New Roman"/>
                <w:color w:val="000000" w:themeColor="text1"/>
                <w:sz w:val="28"/>
                <w:szCs w:val="28"/>
                <w:lang w:eastAsia="ru-RU"/>
              </w:rPr>
              <w:t>объектах</w:t>
            </w:r>
          </w:p>
        </w:tc>
      </w:tr>
      <w:tr w:rsidR="0032050C" w:rsidRPr="0032050C" w:rsidTr="0032050C">
        <w:trPr>
          <w:trHeight w:val="47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Ответственный исполнитель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КТРИ</w:t>
            </w:r>
            <w:r w:rsidR="00BD6290">
              <w:rPr>
                <w:rFonts w:ascii="Times New Roman" w:eastAsiaTheme="minorEastAsia" w:hAnsi="Times New Roman" w:cs="Times New Roman"/>
                <w:sz w:val="28"/>
                <w:szCs w:val="28"/>
                <w:lang w:eastAsia="ru-RU"/>
              </w:rPr>
              <w:t>С</w:t>
            </w:r>
          </w:p>
        </w:tc>
      </w:tr>
      <w:tr w:rsidR="0032050C" w:rsidRPr="0032050C" w:rsidTr="0032050C">
        <w:trPr>
          <w:trHeight w:val="61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Соисполнители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программы </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246C57"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ММКУ «УКС»</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КРГХ</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ММБУ «УДХ»</w:t>
            </w:r>
          </w:p>
        </w:tc>
      </w:tr>
    </w:tbl>
    <w:p w:rsidR="0015665F" w:rsidRPr="00246C57" w:rsidRDefault="0015665F"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A32472"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Приоритеты и задачи муниципального управления в сфере</w:t>
      </w:r>
      <w:r w:rsidR="00BC130C">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 xml:space="preserve"> реализации муниципальной программы города Мурманска</w:t>
      </w:r>
    </w:p>
    <w:p w:rsidR="0032050C" w:rsidRPr="0032050C" w:rsidRDefault="0032050C"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ind w:left="540"/>
        <w:rPr>
          <w:rFonts w:ascii="Times New Roman" w:eastAsiaTheme="minorEastAsia" w:hAnsi="Times New Roman" w:cs="Times New Roman"/>
          <w:b/>
          <w:color w:val="000000" w:themeColor="text1"/>
          <w:sz w:val="28"/>
          <w:szCs w:val="28"/>
          <w:lang w:eastAsia="ru-RU"/>
        </w:rPr>
      </w:pP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Данная программа направлена на создание условий для устойчивого развития территории города в виде территориального планирования, градостроительного зонирования, планировки территории, проектирования, строительства, реконструкции объектов капитального строительства, повышения качества жизни населения, а также на устойчивое развити</w:t>
      </w:r>
      <w:r w:rsidRPr="0032050C">
        <w:rPr>
          <w:rFonts w:ascii="Times New Roman" w:hAnsi="Times New Roman" w:cs="Times New Roman"/>
          <w:bCs/>
          <w:sz w:val="28"/>
          <w:szCs w:val="28"/>
        </w:rPr>
        <w:t>е</w:t>
      </w:r>
      <w:r w:rsidRPr="0032050C">
        <w:rPr>
          <w:rFonts w:ascii="Times New Roman" w:hAnsi="Times New Roman" w:cs="Times New Roman"/>
          <w:bCs/>
          <w:color w:val="FF0000"/>
          <w:sz w:val="28"/>
          <w:szCs w:val="28"/>
        </w:rPr>
        <w:t xml:space="preserve"> </w:t>
      </w:r>
      <w:r w:rsidRPr="0032050C">
        <w:rPr>
          <w:rFonts w:ascii="Times New Roman" w:hAnsi="Times New Roman" w:cs="Times New Roman"/>
          <w:bCs/>
          <w:color w:val="000000" w:themeColor="text1"/>
          <w:sz w:val="28"/>
          <w:szCs w:val="28"/>
        </w:rPr>
        <w:t>рынка наружной рекламы и обеспечен</w:t>
      </w:r>
      <w:r w:rsidRPr="0032050C">
        <w:rPr>
          <w:rFonts w:ascii="Times New Roman" w:hAnsi="Times New Roman" w:cs="Times New Roman"/>
          <w:bCs/>
          <w:sz w:val="28"/>
          <w:szCs w:val="28"/>
        </w:rPr>
        <w:t>ие</w:t>
      </w:r>
      <w:r w:rsidRPr="0032050C">
        <w:rPr>
          <w:rFonts w:ascii="Times New Roman" w:hAnsi="Times New Roman" w:cs="Times New Roman"/>
          <w:bCs/>
          <w:color w:val="000000" w:themeColor="text1"/>
          <w:sz w:val="28"/>
          <w:szCs w:val="28"/>
        </w:rPr>
        <w:t xml:space="preserve"> его законности.</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Приоритетами в сфере реализации программы являются:</w:t>
      </w:r>
    </w:p>
    <w:p w:rsidR="00E24340" w:rsidRPr="0032050C" w:rsidRDefault="00E24340" w:rsidP="00E2434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32050C">
        <w:rPr>
          <w:rFonts w:ascii="Times New Roman" w:hAnsi="Times New Roman" w:cs="Times New Roman"/>
          <w:bCs/>
          <w:color w:val="000000" w:themeColor="text1"/>
          <w:sz w:val="28"/>
          <w:szCs w:val="28"/>
        </w:rPr>
        <w:t>долгосрочное планирование градостроительного развития территории муниципального образования город Мурманск;</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EB7504" w:rsidRPr="00FF6FD4">
        <w:rPr>
          <w:rFonts w:ascii="Times New Roman" w:hAnsi="Times New Roman" w:cs="Times New Roman"/>
          <w:bCs/>
          <w:color w:val="000000" w:themeColor="text1"/>
          <w:sz w:val="28"/>
          <w:szCs w:val="28"/>
        </w:rPr>
        <w:t xml:space="preserve">создание условий для </w:t>
      </w:r>
      <w:r w:rsidR="0032050C" w:rsidRPr="00FF6FD4">
        <w:rPr>
          <w:rFonts w:ascii="Times New Roman" w:hAnsi="Times New Roman" w:cs="Times New Roman"/>
          <w:bCs/>
          <w:color w:val="000000" w:themeColor="text1"/>
          <w:sz w:val="28"/>
          <w:szCs w:val="28"/>
        </w:rPr>
        <w:t>развития территории с использованием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 для обеспечения градостроительной деятельности и развития архитектуры; </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FF6FD4">
        <w:rPr>
          <w:rFonts w:ascii="Times New Roman" w:hAnsi="Times New Roman" w:cs="Times New Roman"/>
          <w:bCs/>
          <w:color w:val="000000" w:themeColor="text1"/>
          <w:sz w:val="28"/>
          <w:szCs w:val="28"/>
        </w:rPr>
        <w:t>проектирование вновь возводимых зданий на основе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w:t>
      </w:r>
    </w:p>
    <w:p w:rsidR="0032050C" w:rsidRPr="0032050C"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привлечение инвесторов для строительства на территории муниципального образования город Мурманск;</w:t>
      </w:r>
    </w:p>
    <w:p w:rsidR="0032050C" w:rsidRPr="0032050C" w:rsidRDefault="00FA1D69"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развитие рынка наружной рекламы.</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Для достижения цели программы решаются следующие задачи:</w:t>
      </w:r>
    </w:p>
    <w:p w:rsidR="00FA1D69"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0032050C" w:rsidRPr="0032050C">
        <w:rPr>
          <w:rFonts w:ascii="Times New Roman" w:hAnsi="Times New Roman" w:cs="Times New Roman"/>
          <w:bCs/>
          <w:color w:val="000000" w:themeColor="text1"/>
          <w:sz w:val="28"/>
          <w:szCs w:val="28"/>
        </w:rPr>
        <w:t xml:space="preserve">Организация электро- и водоснабжения населения, водоотведения, </w:t>
      </w:r>
      <w:proofErr w:type="gramStart"/>
      <w:r w:rsidR="0032050C" w:rsidRPr="0032050C">
        <w:rPr>
          <w:rFonts w:ascii="Times New Roman" w:hAnsi="Times New Roman" w:cs="Times New Roman"/>
          <w:bCs/>
          <w:color w:val="000000" w:themeColor="text1"/>
          <w:sz w:val="28"/>
          <w:szCs w:val="28"/>
        </w:rPr>
        <w:t>предусмотренных</w:t>
      </w:r>
      <w:proofErr w:type="gramEnd"/>
      <w:r w:rsidR="0032050C" w:rsidRPr="0032050C">
        <w:rPr>
          <w:rFonts w:ascii="Times New Roman" w:hAnsi="Times New Roman" w:cs="Times New Roman"/>
          <w:bCs/>
          <w:color w:val="000000" w:themeColor="text1"/>
          <w:sz w:val="28"/>
          <w:szCs w:val="28"/>
        </w:rPr>
        <w:t xml:space="preserve"> проектами планировки территории.</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w:t>
      </w:r>
      <w:proofErr w:type="gramStart"/>
      <w:r w:rsidR="0032050C" w:rsidRPr="0032050C">
        <w:rPr>
          <w:rFonts w:ascii="Times New Roman" w:hAnsi="Times New Roman" w:cs="Times New Roman"/>
          <w:bCs/>
          <w:color w:val="000000" w:themeColor="text1"/>
          <w:sz w:val="28"/>
          <w:szCs w:val="28"/>
        </w:rPr>
        <w:t xml:space="preserve">Выполнение кадастровых работ по постановке земельных участков на государственный кадастровый учет в объеме, определенном функциями </w:t>
      </w:r>
      <w:r w:rsidR="00FF6FD4" w:rsidRPr="00FF6FD4">
        <w:rPr>
          <w:rFonts w:ascii="Times New Roman" w:hAnsi="Times New Roman" w:cs="Times New Roman"/>
          <w:bCs/>
          <w:color w:val="000000" w:themeColor="text1"/>
          <w:sz w:val="28"/>
          <w:szCs w:val="28"/>
        </w:rPr>
        <w:t>КТРИС</w:t>
      </w:r>
      <w:r w:rsidR="0032050C" w:rsidRPr="00FF6FD4">
        <w:rPr>
          <w:rFonts w:ascii="Times New Roman" w:hAnsi="Times New Roman" w:cs="Times New Roman"/>
          <w:bCs/>
          <w:color w:val="000000" w:themeColor="text1"/>
          <w:sz w:val="28"/>
          <w:szCs w:val="28"/>
        </w:rPr>
        <w:t>,</w:t>
      </w:r>
      <w:r w:rsidR="0032050C" w:rsidRPr="0032050C">
        <w:rPr>
          <w:rFonts w:ascii="Times New Roman" w:hAnsi="Times New Roman" w:cs="Times New Roman"/>
          <w:bCs/>
          <w:color w:val="000000" w:themeColor="text1"/>
          <w:sz w:val="28"/>
          <w:szCs w:val="28"/>
        </w:rPr>
        <w:t xml:space="preserve"> с учетом положений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roofErr w:type="gramEnd"/>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3. </w:t>
      </w:r>
      <w:r w:rsidR="0032050C" w:rsidRPr="0032050C">
        <w:rPr>
          <w:rFonts w:ascii="Times New Roman" w:hAnsi="Times New Roman" w:cs="Times New Roman"/>
          <w:bCs/>
          <w:color w:val="000000" w:themeColor="text1"/>
          <w:sz w:val="28"/>
          <w:szCs w:val="28"/>
        </w:rPr>
        <w:t>Выполнение инженерных изысканий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4. </w:t>
      </w:r>
      <w:r w:rsidR="0032050C" w:rsidRPr="0032050C">
        <w:rPr>
          <w:rFonts w:ascii="Times New Roman" w:hAnsi="Times New Roman" w:cs="Times New Roman"/>
          <w:bCs/>
          <w:color w:val="000000" w:themeColor="text1"/>
          <w:sz w:val="28"/>
          <w:szCs w:val="28"/>
        </w:rPr>
        <w:t xml:space="preserve">Предоставление многодетным семьям социальной выплаты на строительство жилья на предоставленных на безвозмездной основе земельных участках. </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w:t>
      </w:r>
      <w:r w:rsidR="0032050C" w:rsidRPr="0032050C">
        <w:rPr>
          <w:rFonts w:ascii="Times New Roman" w:hAnsi="Times New Roman" w:cs="Times New Roman"/>
          <w:bCs/>
          <w:color w:val="000000" w:themeColor="text1"/>
          <w:sz w:val="28"/>
          <w:szCs w:val="28"/>
        </w:rPr>
        <w:t xml:space="preserve">Оформление города Мурманска социальной наружной рекламой и </w:t>
      </w:r>
      <w:r w:rsidR="0032050C" w:rsidRPr="0032050C">
        <w:rPr>
          <w:rFonts w:ascii="Times New Roman" w:eastAsiaTheme="minorEastAsia" w:hAnsi="Times New Roman" w:cs="Times New Roman"/>
          <w:sz w:val="28"/>
          <w:szCs w:val="28"/>
          <w:lang w:eastAsia="ru-RU"/>
        </w:rPr>
        <w:t>обеспечение законности размещения наружной рекламы на территории города Мурманска.</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В настоящее время действует следующая нормативная база, необходимая для решения вышеуказанных задач:</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xml:space="preserve">-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25.06.2009 № 7-85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«Об утверждении генерального плана муниципального образования город Мурманск»;</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приказ Министерства градостроительства и благоустройства Мурманской области </w:t>
      </w:r>
      <w:r w:rsidR="0032050C" w:rsidRPr="0032050C">
        <w:rPr>
          <w:rFonts w:ascii="Times New Roman" w:eastAsia="PMingLiU" w:hAnsi="Times New Roman" w:cs="Times New Roman"/>
          <w:color w:val="000000" w:themeColor="text1"/>
          <w:sz w:val="28"/>
          <w:szCs w:val="28"/>
          <w:lang w:eastAsia="zh-TW"/>
        </w:rPr>
        <w:t xml:space="preserve">от 15.02.2021 № 14 </w:t>
      </w:r>
      <w:r w:rsidR="0032050C" w:rsidRPr="0032050C">
        <w:rPr>
          <w:rFonts w:ascii="Times New Roman" w:eastAsia="PMingLiU" w:hAnsi="Times New Roman" w:cs="Times New Roman"/>
          <w:bCs/>
          <w:color w:val="000000" w:themeColor="text1"/>
          <w:sz w:val="28"/>
          <w:szCs w:val="28"/>
          <w:lang w:eastAsia="zh-TW"/>
        </w:rPr>
        <w:t>«Об утверждении правил землепользования и застройки муниципального образования город Мурманск»;</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r>
      <w:proofErr w:type="gramStart"/>
      <w:r>
        <w:rPr>
          <w:rFonts w:ascii="Times New Roman" w:eastAsia="PMingLiU" w:hAnsi="Times New Roman" w:cs="Times New Roman"/>
          <w:bCs/>
          <w:color w:val="000000" w:themeColor="text1"/>
          <w:sz w:val="28"/>
          <w:szCs w:val="28"/>
          <w:lang w:eastAsia="zh-TW"/>
        </w:rPr>
        <w:t>-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27.03.2015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постановление Правительства Мурманской области от 03.03.2022</w:t>
      </w:r>
      <w:r w:rsidR="00826722">
        <w:rPr>
          <w:rFonts w:ascii="Times New Roman" w:eastAsia="PMingLiU" w:hAnsi="Times New Roman" w:cs="Times New Roman"/>
          <w:bCs/>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 133-ПП «О мерах по реализации Закона Мур</w:t>
      </w:r>
      <w:r w:rsidR="00826722">
        <w:rPr>
          <w:rFonts w:ascii="Times New Roman" w:eastAsia="PMingLiU" w:hAnsi="Times New Roman" w:cs="Times New Roman"/>
          <w:bCs/>
          <w:color w:val="000000" w:themeColor="text1"/>
          <w:sz w:val="28"/>
          <w:szCs w:val="28"/>
          <w:lang w:eastAsia="zh-TW"/>
        </w:rPr>
        <w:t xml:space="preserve">манской области от 10.12.2021 № </w:t>
      </w:r>
      <w:r w:rsidR="0032050C" w:rsidRPr="0032050C">
        <w:rPr>
          <w:rFonts w:ascii="Times New Roman" w:eastAsia="PMingLiU" w:hAnsi="Times New Roman" w:cs="Times New Roman"/>
          <w:bCs/>
          <w:color w:val="000000" w:themeColor="text1"/>
          <w:sz w:val="28"/>
          <w:szCs w:val="28"/>
          <w:lang w:eastAsia="zh-TW"/>
        </w:rPr>
        <w:t xml:space="preserve">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утвержденные административные регламенты предоставления </w:t>
      </w:r>
      <w:r w:rsidR="0032050C" w:rsidRPr="0032050C">
        <w:rPr>
          <w:rFonts w:ascii="Times New Roman" w:eastAsia="PMingLiU" w:hAnsi="Times New Roman" w:cs="Times New Roman"/>
          <w:color w:val="000000" w:themeColor="text1"/>
          <w:sz w:val="28"/>
          <w:szCs w:val="28"/>
          <w:lang w:eastAsia="zh-TW"/>
        </w:rPr>
        <w:t xml:space="preserve">муниципальных услуг: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1) </w:t>
      </w:r>
      <w:r w:rsidR="00D14A7E">
        <w:rPr>
          <w:rFonts w:ascii="Times New Roman" w:eastAsia="PMingLiU" w:hAnsi="Times New Roman" w:cs="Times New Roman"/>
          <w:color w:val="000000" w:themeColor="text1"/>
          <w:sz w:val="28"/>
          <w:szCs w:val="28"/>
          <w:lang w:eastAsia="zh-TW"/>
        </w:rPr>
        <w:t>«Выдача градостроительного плана земельного участка</w:t>
      </w:r>
      <w:r w:rsidR="0032050C" w:rsidRPr="0032050C">
        <w:rPr>
          <w:rFonts w:ascii="Times New Roman" w:eastAsia="PMingLiU" w:hAnsi="Times New Roman" w:cs="Times New Roman"/>
          <w:color w:val="000000" w:themeColor="text1"/>
          <w:sz w:val="28"/>
          <w:szCs w:val="28"/>
          <w:lang w:eastAsia="zh-TW"/>
        </w:rPr>
        <w:t xml:space="preserve">» (постановление администрации города Мурманска от 08.02.2012 № 230);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2) </w:t>
      </w:r>
      <w:r w:rsidR="0032050C" w:rsidRPr="0032050C">
        <w:rPr>
          <w:rFonts w:ascii="Times New Roman" w:eastAsia="PMingLiU" w:hAnsi="Times New Roman" w:cs="Times New Roman"/>
          <w:color w:val="000000" w:themeColor="text1"/>
          <w:sz w:val="28"/>
          <w:szCs w:val="28"/>
          <w:lang w:eastAsia="zh-TW"/>
        </w:rPr>
        <w:t>«</w:t>
      </w:r>
      <w:hyperlink r:id="rId12" w:history="1">
        <w:r w:rsidR="0032050C" w:rsidRPr="0032050C">
          <w:rPr>
            <w:rFonts w:ascii="Times New Roman" w:eastAsia="PMingLiU" w:hAnsi="Times New Roman" w:cs="Times New Roman"/>
            <w:color w:val="000000" w:themeColor="text1"/>
            <w:sz w:val="28"/>
            <w:szCs w:val="28"/>
            <w:lang w:eastAsia="zh-TW"/>
          </w:rPr>
          <w:t xml:space="preserve">Выдача </w:t>
        </w:r>
        <w:proofErr w:type="gramStart"/>
        <w:r w:rsidR="0032050C" w:rsidRPr="0032050C">
          <w:rPr>
            <w:rFonts w:ascii="Times New Roman" w:eastAsia="PMingLiU" w:hAnsi="Times New Roman" w:cs="Times New Roman"/>
            <w:color w:val="000000" w:themeColor="text1"/>
            <w:sz w:val="28"/>
            <w:szCs w:val="28"/>
            <w:lang w:eastAsia="zh-TW"/>
          </w:rPr>
          <w:t>разрешени</w:t>
        </w:r>
      </w:hyperlink>
      <w:r w:rsidR="00966BEF">
        <w:rPr>
          <w:rFonts w:ascii="Times New Roman" w:eastAsia="PMingLiU" w:hAnsi="Times New Roman" w:cs="Times New Roman"/>
          <w:color w:val="000000" w:themeColor="text1"/>
          <w:sz w:val="28"/>
          <w:szCs w:val="28"/>
          <w:lang w:eastAsia="zh-TW"/>
        </w:rPr>
        <w:t>я</w:t>
      </w:r>
      <w:proofErr w:type="gramEnd"/>
      <w:r w:rsidR="00966BEF">
        <w:rPr>
          <w:rFonts w:ascii="Times New Roman" w:eastAsia="PMingLiU" w:hAnsi="Times New Roman" w:cs="Times New Roman"/>
          <w:color w:val="000000" w:themeColor="text1"/>
          <w:sz w:val="28"/>
          <w:szCs w:val="28"/>
          <w:lang w:eastAsia="zh-TW"/>
        </w:rPr>
        <w:t xml:space="preserve">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2050C" w:rsidRPr="0032050C">
        <w:rPr>
          <w:rFonts w:ascii="Times New Roman" w:eastAsia="PMingLiU" w:hAnsi="Times New Roman" w:cs="Times New Roman"/>
          <w:color w:val="000000" w:themeColor="text1"/>
          <w:sz w:val="28"/>
          <w:szCs w:val="28"/>
          <w:lang w:eastAsia="zh-TW"/>
        </w:rPr>
        <w:t>»</w:t>
      </w:r>
      <w:r w:rsidR="00966BEF">
        <w:rPr>
          <w:rFonts w:ascii="Times New Roman" w:eastAsia="PMingLiU" w:hAnsi="Times New Roman" w:cs="Times New Roman"/>
          <w:color w:val="000000" w:themeColor="text1"/>
          <w:sz w:val="28"/>
          <w:szCs w:val="28"/>
          <w:lang w:eastAsia="zh-TW"/>
        </w:rPr>
        <w:t>)</w:t>
      </w:r>
      <w:r w:rsidR="0032050C" w:rsidRPr="0032050C">
        <w:rPr>
          <w:rFonts w:ascii="Times New Roman" w:eastAsia="PMingLiU" w:hAnsi="Times New Roman" w:cs="Times New Roman"/>
          <w:color w:val="000000" w:themeColor="text1"/>
          <w:sz w:val="28"/>
          <w:szCs w:val="28"/>
          <w:lang w:eastAsia="zh-TW"/>
        </w:rPr>
        <w:t xml:space="preserve"> (постановление администрации города Мурманска</w:t>
      </w:r>
      <w:r w:rsidR="00966BEF">
        <w:rPr>
          <w:rFonts w:ascii="Times New Roman" w:eastAsia="PMingLiU" w:hAnsi="Times New Roman" w:cs="Times New Roman"/>
          <w:color w:val="000000" w:themeColor="text1"/>
          <w:sz w:val="28"/>
          <w:szCs w:val="28"/>
          <w:lang w:eastAsia="zh-TW"/>
        </w:rPr>
        <w:t xml:space="preserve">  от 25.07.2023 № 2690</w:t>
      </w:r>
      <w:r w:rsidR="0032050C" w:rsidRPr="0032050C">
        <w:rPr>
          <w:rFonts w:ascii="Times New Roman" w:eastAsia="PMingLiU" w:hAnsi="Times New Roman" w:cs="Times New Roman"/>
          <w:color w:val="000000" w:themeColor="text1"/>
          <w:sz w:val="28"/>
          <w:szCs w:val="28"/>
          <w:lang w:eastAsia="zh-TW"/>
        </w:rPr>
        <w:t>);</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3) </w:t>
      </w:r>
      <w:r w:rsidR="007613C1" w:rsidRPr="007613C1">
        <w:rPr>
          <w:rFonts w:ascii="Times New Roman" w:eastAsia="PMingLiU" w:hAnsi="Times New Roman" w:cs="Times New Roman"/>
          <w:color w:val="000000" w:themeColor="text1"/>
          <w:sz w:val="28"/>
          <w:szCs w:val="28"/>
          <w:lang w:eastAsia="zh-TW"/>
        </w:rPr>
        <w:t>«</w:t>
      </w:r>
      <w:hyperlink r:id="rId13" w:history="1">
        <w:r w:rsidR="007613C1" w:rsidRPr="007613C1">
          <w:rPr>
            <w:rStyle w:val="ae"/>
            <w:rFonts w:ascii="Times New Roman" w:eastAsia="PMingLiU" w:hAnsi="Times New Roman"/>
            <w:color w:val="000000" w:themeColor="text1"/>
            <w:sz w:val="28"/>
            <w:szCs w:val="28"/>
            <w:u w:val="none"/>
            <w:lang w:eastAsia="zh-TW"/>
          </w:rPr>
          <w:t>Выдача разрешения</w:t>
        </w:r>
      </w:hyperlink>
      <w:r w:rsidR="007613C1" w:rsidRPr="007613C1">
        <w:rPr>
          <w:rFonts w:ascii="Times New Roman" w:eastAsia="PMingLiU" w:hAnsi="Times New Roman" w:cs="Times New Roman"/>
          <w:color w:val="000000" w:themeColor="text1"/>
          <w:sz w:val="28"/>
          <w:szCs w:val="28"/>
          <w:lang w:eastAsia="zh-TW"/>
        </w:rPr>
        <w:t xml:space="preserve"> на ввод объекта в эксплуатацию» (постановление администрации города Мурманска от 05.10.2011 № 1827);</w:t>
      </w:r>
    </w:p>
    <w:p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4</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«Предоставление земельных участков для индивидуального жилищного строительства» (постановление администрации города Мурманска от 11.02.2015 № 358);</w:t>
      </w:r>
    </w:p>
    <w:p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5</w:t>
      </w:r>
      <w:r w:rsidR="003E0A4E">
        <w:rPr>
          <w:rFonts w:ascii="Times New Roman" w:eastAsia="PMingLiU" w:hAnsi="Times New Roman" w:cs="Times New Roman"/>
          <w:color w:val="000000" w:themeColor="text1"/>
          <w:sz w:val="28"/>
          <w:szCs w:val="28"/>
          <w:lang w:eastAsia="zh-TW"/>
        </w:rPr>
        <w:t>) </w:t>
      </w:r>
      <w:r w:rsidR="00C163A6">
        <w:rPr>
          <w:rFonts w:ascii="Times New Roman" w:eastAsia="PMingLiU" w:hAnsi="Times New Roman" w:cs="Times New Roman"/>
          <w:color w:val="000000" w:themeColor="text1"/>
          <w:sz w:val="28"/>
          <w:szCs w:val="28"/>
          <w:lang w:eastAsia="zh-TW"/>
        </w:rPr>
        <w:t>«</w:t>
      </w:r>
      <w:r w:rsidR="00C163A6" w:rsidRPr="00C163A6">
        <w:rPr>
          <w:rFonts w:ascii="Times New Roman" w:eastAsia="PMingLiU" w:hAnsi="Times New Roman" w:cs="Times New Roman"/>
          <w:color w:val="000000" w:themeColor="text1"/>
          <w:sz w:val="28"/>
          <w:szCs w:val="28"/>
          <w:lang w:eastAsia="zh-TW"/>
        </w:rPr>
        <w:t xml:space="preserve">Направление уведомления о соответствии построенных или реконструированных объектов индивидуального жилищного строительства или </w:t>
      </w:r>
      <w:r w:rsidR="00C163A6" w:rsidRPr="00C163A6">
        <w:rPr>
          <w:rFonts w:ascii="Times New Roman" w:eastAsia="PMingLiU" w:hAnsi="Times New Roman" w:cs="Times New Roman"/>
          <w:color w:val="000000" w:themeColor="text1"/>
          <w:sz w:val="28"/>
          <w:szCs w:val="28"/>
          <w:lang w:eastAsia="zh-TW"/>
        </w:rPr>
        <w:lastRenderedPageBreak/>
        <w:t>садового дома требованиям законодательства Российской Федерации о градостроительной деятельности</w:t>
      </w:r>
      <w:r w:rsidR="00C163A6">
        <w:rPr>
          <w:rFonts w:ascii="Times New Roman" w:eastAsia="PMingLiU" w:hAnsi="Times New Roman" w:cs="Times New Roman"/>
          <w:color w:val="000000" w:themeColor="text1"/>
          <w:sz w:val="28"/>
          <w:szCs w:val="28"/>
          <w:lang w:eastAsia="zh-TW"/>
        </w:rPr>
        <w:t xml:space="preserve">» </w:t>
      </w:r>
      <w:r w:rsidR="0032050C" w:rsidRPr="0032050C">
        <w:rPr>
          <w:rFonts w:ascii="Times New Roman" w:hAnsi="Times New Roman" w:cs="Times New Roman"/>
          <w:color w:val="000000" w:themeColor="text1"/>
          <w:sz w:val="28"/>
          <w:szCs w:val="28"/>
        </w:rPr>
        <w:t>(</w:t>
      </w:r>
      <w:r w:rsidR="0032050C"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21.01.2019 № 123);</w:t>
      </w:r>
    </w:p>
    <w:p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r>
      <w:proofErr w:type="gramStart"/>
      <w:r>
        <w:rPr>
          <w:rFonts w:ascii="Times New Roman" w:eastAsia="PMingLiU" w:hAnsi="Times New Roman" w:cs="Times New Roman"/>
          <w:color w:val="000000" w:themeColor="text1"/>
          <w:sz w:val="28"/>
          <w:szCs w:val="28"/>
          <w:lang w:eastAsia="zh-TW"/>
        </w:rPr>
        <w:t>6</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w:t>
      </w:r>
      <w:r w:rsidR="00102F43" w:rsidRPr="00102F43">
        <w:rPr>
          <w:rFonts w:ascii="Times New Roman" w:eastAsia="PMingLiU" w:hAnsi="Times New Roman" w:cs="Times New Roman"/>
          <w:color w:val="000000" w:themeColor="text1"/>
          <w:sz w:val="28"/>
          <w:szCs w:val="28"/>
          <w:lang w:eastAsia="zh-TW"/>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102F43">
        <w:rPr>
          <w:rFonts w:ascii="Times New Roman" w:eastAsia="PMingLiU" w:hAnsi="Times New Roman" w:cs="Times New Roman"/>
          <w:color w:val="000000" w:themeColor="text1"/>
          <w:sz w:val="28"/>
          <w:szCs w:val="28"/>
          <w:lang w:eastAsia="zh-TW"/>
        </w:rPr>
        <w:t>ового дома на земельном участке</w:t>
      </w:r>
      <w:r w:rsidR="0032050C" w:rsidRPr="0032050C">
        <w:rPr>
          <w:rFonts w:ascii="Times New Roman" w:eastAsia="PMingLiU" w:hAnsi="Times New Roman" w:cs="Times New Roman"/>
          <w:color w:val="000000" w:themeColor="text1"/>
          <w:sz w:val="28"/>
          <w:szCs w:val="28"/>
          <w:lang w:eastAsia="zh-TW"/>
        </w:rPr>
        <w:t>» (постановление администрации города</w:t>
      </w:r>
      <w:r w:rsidR="00102F43">
        <w:rPr>
          <w:rFonts w:ascii="Times New Roman" w:eastAsia="PMingLiU" w:hAnsi="Times New Roman" w:cs="Times New Roman"/>
          <w:color w:val="000000" w:themeColor="text1"/>
          <w:sz w:val="28"/>
          <w:szCs w:val="28"/>
          <w:lang w:eastAsia="zh-TW"/>
        </w:rPr>
        <w:t xml:space="preserve"> Мурманска от 04.02.2019 </w:t>
      </w:r>
      <w:r w:rsidR="0032050C" w:rsidRPr="0032050C">
        <w:rPr>
          <w:rFonts w:ascii="Times New Roman" w:eastAsia="PMingLiU" w:hAnsi="Times New Roman" w:cs="Times New Roman"/>
          <w:color w:val="000000" w:themeColor="text1"/>
          <w:sz w:val="28"/>
          <w:szCs w:val="28"/>
          <w:lang w:eastAsia="zh-TW"/>
        </w:rPr>
        <w:t>№ 347);</w:t>
      </w:r>
      <w:proofErr w:type="gramEnd"/>
    </w:p>
    <w:p w:rsidR="0032050C" w:rsidRPr="00102F43" w:rsidRDefault="00102F43"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7</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w:t>
      </w:r>
      <w:r w:rsidRPr="00102F43">
        <w:rPr>
          <w:rFonts w:ascii="Times New Roman" w:eastAsia="PMingLiU" w:hAnsi="Times New Roman" w:cs="Times New Roman"/>
          <w:color w:val="000000" w:themeColor="text1"/>
          <w:sz w:val="28"/>
          <w:szCs w:val="28"/>
          <w:lang w:eastAsia="zh-TW"/>
        </w:rPr>
        <w:t>Принятие решения о проведен</w:t>
      </w:r>
      <w:proofErr w:type="gramStart"/>
      <w:r w:rsidRPr="00102F43">
        <w:rPr>
          <w:rFonts w:ascii="Times New Roman" w:eastAsia="PMingLiU" w:hAnsi="Times New Roman" w:cs="Times New Roman"/>
          <w:color w:val="000000" w:themeColor="text1"/>
          <w:sz w:val="28"/>
          <w:szCs w:val="28"/>
          <w:lang w:eastAsia="zh-TW"/>
        </w:rPr>
        <w:t>ии ау</w:t>
      </w:r>
      <w:proofErr w:type="gramEnd"/>
      <w:r w:rsidRPr="00102F43">
        <w:rPr>
          <w:rFonts w:ascii="Times New Roman" w:eastAsia="PMingLiU" w:hAnsi="Times New Roman" w:cs="Times New Roman"/>
          <w:color w:val="000000" w:themeColor="text1"/>
          <w:sz w:val="28"/>
          <w:szCs w:val="28"/>
          <w:lang w:eastAsia="zh-TW"/>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w:t>
      </w:r>
      <w:r>
        <w:rPr>
          <w:rFonts w:ascii="Times New Roman" w:eastAsia="PMingLiU" w:hAnsi="Times New Roman" w:cs="Times New Roman"/>
          <w:color w:val="000000" w:themeColor="text1"/>
          <w:sz w:val="28"/>
          <w:szCs w:val="28"/>
          <w:lang w:eastAsia="zh-TW"/>
        </w:rPr>
        <w:t>обственности</w:t>
      </w:r>
      <w:r w:rsidR="0032050C" w:rsidRPr="0032050C">
        <w:rPr>
          <w:rFonts w:ascii="Times New Roman" w:hAnsi="Times New Roman" w:cs="Times New Roman"/>
          <w:color w:val="000000" w:themeColor="text1"/>
          <w:sz w:val="28"/>
          <w:szCs w:val="28"/>
          <w:lang w:val="x-none"/>
        </w:rPr>
        <w:t>»</w:t>
      </w:r>
      <w:r w:rsidR="0032050C" w:rsidRPr="0032050C">
        <w:rPr>
          <w:rFonts w:ascii="Times New Roman" w:hAnsi="Times New Roman" w:cs="Times New Roman"/>
          <w:color w:val="000000" w:themeColor="text1"/>
          <w:sz w:val="28"/>
          <w:szCs w:val="28"/>
        </w:rPr>
        <w:t xml:space="preserve"> (</w:t>
      </w:r>
      <w:r w:rsidR="0032050C" w:rsidRPr="0032050C">
        <w:rPr>
          <w:rFonts w:ascii="Times New Roman" w:hAnsi="Times New Roman" w:cs="Times New Roman"/>
          <w:color w:val="000000" w:themeColor="text1"/>
          <w:sz w:val="28"/>
          <w:szCs w:val="28"/>
          <w:lang w:val="x-none"/>
        </w:rPr>
        <w:t>постановление администрации города Мурманска от 02.09.</w:t>
      </w:r>
      <w:r w:rsidR="0032050C" w:rsidRPr="0032050C">
        <w:rPr>
          <w:rFonts w:ascii="Times New Roman" w:hAnsi="Times New Roman" w:cs="Times New Roman"/>
          <w:color w:val="000000" w:themeColor="text1"/>
          <w:sz w:val="28"/>
          <w:szCs w:val="28"/>
        </w:rPr>
        <w:t>20</w:t>
      </w:r>
      <w:r w:rsidR="0032050C" w:rsidRPr="0032050C">
        <w:rPr>
          <w:rFonts w:ascii="Times New Roman" w:hAnsi="Times New Roman" w:cs="Times New Roman"/>
          <w:color w:val="000000" w:themeColor="text1"/>
          <w:sz w:val="28"/>
          <w:szCs w:val="28"/>
          <w:lang w:val="x-none"/>
        </w:rPr>
        <w:t>15 № 2439)</w:t>
      </w:r>
      <w:r w:rsidR="0032050C" w:rsidRPr="0032050C">
        <w:rPr>
          <w:rFonts w:ascii="Times New Roman" w:hAnsi="Times New Roman" w:cs="Times New Roman"/>
          <w:color w:val="000000" w:themeColor="text1"/>
          <w:sz w:val="28"/>
          <w:szCs w:val="28"/>
        </w:rPr>
        <w:t>;</w:t>
      </w:r>
    </w:p>
    <w:p w:rsidR="0032050C" w:rsidRPr="0032050C" w:rsidRDefault="00102F43"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w:t>
      </w:r>
      <w:r w:rsidR="003E0A4E">
        <w:rPr>
          <w:rFonts w:ascii="Times New Roman" w:hAnsi="Times New Roman" w:cs="Times New Roman"/>
          <w:color w:val="000000" w:themeColor="text1"/>
          <w:sz w:val="28"/>
          <w:szCs w:val="28"/>
        </w:rPr>
        <w:t>) </w:t>
      </w:r>
      <w:r w:rsidR="004531CF">
        <w:rPr>
          <w:rFonts w:ascii="Times New Roman" w:hAnsi="Times New Roman" w:cs="Times New Roman"/>
          <w:color w:val="000000" w:themeColor="text1"/>
          <w:sz w:val="28"/>
          <w:szCs w:val="28"/>
        </w:rPr>
        <w:t>«</w:t>
      </w:r>
      <w:r w:rsidR="004531CF" w:rsidRPr="004531CF">
        <w:rPr>
          <w:rFonts w:ascii="Times New Roman" w:hAnsi="Times New Roman" w:cs="Times New Roman"/>
          <w:color w:val="000000" w:themeColor="text1"/>
          <w:sz w:val="28"/>
          <w:szCs w:val="28"/>
        </w:rPr>
        <w:t>Предоставление многодетным семьям социальных выплат на строительство жилья на предоставленных на безвозме</w:t>
      </w:r>
      <w:r w:rsidR="004531CF">
        <w:rPr>
          <w:rFonts w:ascii="Times New Roman" w:hAnsi="Times New Roman" w:cs="Times New Roman"/>
          <w:color w:val="000000" w:themeColor="text1"/>
          <w:sz w:val="28"/>
          <w:szCs w:val="28"/>
        </w:rPr>
        <w:t>здной основе земельных участках</w:t>
      </w:r>
      <w:r w:rsidR="0032050C" w:rsidRPr="0032050C">
        <w:rPr>
          <w:rFonts w:ascii="Times New Roman" w:hAnsi="Times New Roman" w:cs="Times New Roman"/>
          <w:color w:val="000000" w:themeColor="text1"/>
          <w:sz w:val="28"/>
          <w:szCs w:val="28"/>
        </w:rPr>
        <w:t>» (постановление администрации города Мурманска от 27.03.2014       № 844);</w:t>
      </w:r>
    </w:p>
    <w:p w:rsidR="0032050C" w:rsidRPr="0032050C"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9</w:t>
      </w:r>
      <w:r w:rsidR="003E0A4E">
        <w:rPr>
          <w:rFonts w:ascii="Times New Roman" w:hAnsi="Times New Roman" w:cs="Times New Roman"/>
          <w:color w:val="000000" w:themeColor="text1"/>
          <w:sz w:val="28"/>
          <w:szCs w:val="28"/>
        </w:rPr>
        <w:t>) </w:t>
      </w:r>
      <w:r w:rsidR="0032050C" w:rsidRPr="0032050C">
        <w:rPr>
          <w:rFonts w:ascii="Times New Roman" w:hAnsi="Times New Roman" w:cs="Times New Roman"/>
          <w:color w:val="000000" w:themeColor="text1"/>
          <w:sz w:val="28"/>
          <w:szCs w:val="28"/>
        </w:rPr>
        <w:t>«Выдача разрешения на установку и эксплуатацию рекламных конструкций, аннулирование такого разрешения» (постановление администрации города Мурманска от 14.03.2012 № 515);</w:t>
      </w:r>
    </w:p>
    <w:p w:rsidR="00BD6290"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10</w:t>
      </w:r>
      <w:r w:rsidR="003E0A4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4531CF">
        <w:rPr>
          <w:rFonts w:ascii="Times New Roman" w:hAnsi="Times New Roman" w:cs="Times New Roman"/>
          <w:color w:val="000000" w:themeColor="text1"/>
          <w:sz w:val="28"/>
          <w:szCs w:val="28"/>
        </w:rPr>
        <w:t>Выдача решения о предварительном согласовании предоставления земельного участка для индивиду</w:t>
      </w:r>
      <w:r>
        <w:rPr>
          <w:rFonts w:ascii="Times New Roman" w:hAnsi="Times New Roman" w:cs="Times New Roman"/>
          <w:color w:val="000000" w:themeColor="text1"/>
          <w:sz w:val="28"/>
          <w:szCs w:val="28"/>
        </w:rPr>
        <w:t>ального жилищного строительства</w:t>
      </w:r>
      <w:r w:rsidR="0032050C" w:rsidRPr="0032050C">
        <w:rPr>
          <w:rFonts w:ascii="Times New Roman" w:hAnsi="Times New Roman" w:cs="Times New Roman"/>
          <w:color w:val="000000" w:themeColor="text1"/>
          <w:sz w:val="28"/>
          <w:szCs w:val="28"/>
        </w:rPr>
        <w:t xml:space="preserve">» (постановление администрации города </w:t>
      </w:r>
      <w:r w:rsidR="00BD6290">
        <w:rPr>
          <w:rFonts w:ascii="Times New Roman" w:hAnsi="Times New Roman" w:cs="Times New Roman"/>
          <w:color w:val="000000" w:themeColor="text1"/>
          <w:sz w:val="28"/>
          <w:szCs w:val="28"/>
        </w:rPr>
        <w:t>Мурманска от 13.10.2015 № 2797)</w:t>
      </w:r>
      <w:r w:rsidR="00BD6290" w:rsidRPr="00BD6290">
        <w:rPr>
          <w:rFonts w:ascii="Times New Roman" w:hAnsi="Times New Roman" w:cs="Times New Roman"/>
          <w:color w:val="000000" w:themeColor="text1"/>
          <w:sz w:val="28"/>
          <w:szCs w:val="28"/>
        </w:rPr>
        <w:t>;</w:t>
      </w:r>
    </w:p>
    <w:p w:rsidR="00DA761C"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w:t>
      </w:r>
      <w:r w:rsidR="003E0A4E">
        <w:rPr>
          <w:rFonts w:ascii="Times New Roman" w:hAnsi="Times New Roman" w:cs="Times New Roman"/>
          <w:color w:val="000000" w:themeColor="text1"/>
          <w:sz w:val="28"/>
          <w:szCs w:val="28"/>
        </w:rPr>
        <w:t>) </w:t>
      </w:r>
      <w:r w:rsidR="00DA761C" w:rsidRPr="00422C6F">
        <w:rPr>
          <w:rFonts w:ascii="Times New Roman" w:hAnsi="Times New Roman" w:cs="Times New Roman"/>
          <w:color w:val="000000" w:themeColor="text1"/>
          <w:sz w:val="28"/>
          <w:szCs w:val="28"/>
        </w:rPr>
        <w:t>«</w:t>
      </w:r>
      <w:r w:rsidR="00EF2EEC" w:rsidRPr="00EF2EEC">
        <w:rPr>
          <w:rFonts w:ascii="Times New Roman" w:hAnsi="Times New Roman" w:cs="Times New Roman"/>
          <w:color w:val="000000" w:themeColor="text1"/>
          <w:sz w:val="28"/>
          <w:szCs w:val="28"/>
        </w:rPr>
        <w:t>Перевод жилого помещения в нежилое помещение и нежил</w:t>
      </w:r>
      <w:r w:rsidR="00EF2EEC">
        <w:rPr>
          <w:rFonts w:ascii="Times New Roman" w:hAnsi="Times New Roman" w:cs="Times New Roman"/>
          <w:color w:val="000000" w:themeColor="text1"/>
          <w:sz w:val="28"/>
          <w:szCs w:val="28"/>
        </w:rPr>
        <w:t>ого помещения в жилое помещение</w:t>
      </w:r>
      <w:r w:rsidR="00DA761C" w:rsidRPr="00422C6F">
        <w:rPr>
          <w:rFonts w:ascii="Times New Roman" w:hAnsi="Times New Roman" w:cs="Times New Roman"/>
          <w:color w:val="000000" w:themeColor="text1"/>
          <w:sz w:val="28"/>
          <w:szCs w:val="28"/>
        </w:rPr>
        <w:t>» (постановление администрации города Мурманска от 15.12.2011 № 2537);</w:t>
      </w:r>
    </w:p>
    <w:p w:rsidR="00764D89" w:rsidRDefault="00EF2EEC"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w:t>
      </w:r>
      <w:r w:rsidR="003E0A4E">
        <w:rPr>
          <w:rFonts w:ascii="Times New Roman" w:hAnsi="Times New Roman" w:cs="Times New Roman"/>
          <w:color w:val="000000" w:themeColor="text1"/>
          <w:sz w:val="28"/>
          <w:szCs w:val="28"/>
        </w:rPr>
        <w:t>) </w:t>
      </w:r>
      <w:r w:rsidR="00DA761C" w:rsidRPr="00DB541F">
        <w:rPr>
          <w:rFonts w:ascii="Times New Roman" w:hAnsi="Times New Roman" w:cs="Times New Roman"/>
          <w:color w:val="000000" w:themeColor="text1"/>
          <w:sz w:val="28"/>
          <w:szCs w:val="28"/>
        </w:rPr>
        <w:t>«Согласование переустройства и (или) перепланировки нежилых помещений в многоквартирном доме» (постановление администрации города Мурманска от 30.09.2019 № 3242).</w:t>
      </w:r>
    </w:p>
    <w:p w:rsidR="0032050C" w:rsidRPr="00764D89" w:rsidRDefault="00764D89" w:rsidP="00764D89">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2050C" w:rsidRPr="0032050C">
        <w:rPr>
          <w:rFonts w:ascii="Times New Roman" w:eastAsiaTheme="minorEastAsia" w:hAnsi="Times New Roman" w:cs="Times New Roman"/>
          <w:sz w:val="28"/>
          <w:szCs w:val="28"/>
          <w:lang w:eastAsia="ru-RU"/>
        </w:rPr>
        <w:t>В соответствии с требованием Федерального закона от 06.10.2003           № 131-ФЗ «Об общих принципах организации местного самоуправления в Российской Федерации» ОМСУ осуществляет полномочия в сфере наружной рекламы в соответствии с Федеральным законом от 13.03.2006 № 38-ФЗ           «О рекламе» (далее – Закон о рекламе). Такие полномочия в соответствии с Поло</w:t>
      </w:r>
      <w:r w:rsidR="00DA761C">
        <w:rPr>
          <w:rFonts w:ascii="Times New Roman" w:eastAsiaTheme="minorEastAsia" w:hAnsi="Times New Roman" w:cs="Times New Roman"/>
          <w:sz w:val="28"/>
          <w:szCs w:val="28"/>
          <w:lang w:eastAsia="ru-RU"/>
        </w:rPr>
        <w:t>жением о комитете территориального развития и строительства</w:t>
      </w:r>
      <w:r w:rsidR="0032050C" w:rsidRPr="0032050C">
        <w:rPr>
          <w:rFonts w:ascii="Times New Roman" w:eastAsiaTheme="minorEastAsia" w:hAnsi="Times New Roman" w:cs="Times New Roman"/>
          <w:sz w:val="28"/>
          <w:szCs w:val="28"/>
          <w:lang w:eastAsia="ru-RU"/>
        </w:rPr>
        <w:t xml:space="preserve"> администрации города Мурманска, утвержденным решением Совета депутатов города Мурманска от 30.12.2</w:t>
      </w:r>
      <w:r w:rsidR="00A72DC0">
        <w:rPr>
          <w:rFonts w:ascii="Times New Roman" w:eastAsiaTheme="minorEastAsia" w:hAnsi="Times New Roman" w:cs="Times New Roman"/>
          <w:sz w:val="28"/>
          <w:szCs w:val="28"/>
          <w:lang w:eastAsia="ru-RU"/>
        </w:rPr>
        <w:t>009 № 14-187, осуществляет КТРИ</w:t>
      </w:r>
      <w:r w:rsidR="00DA761C">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требованиями За</w:t>
      </w:r>
      <w:r w:rsidR="00CF787F">
        <w:rPr>
          <w:rFonts w:ascii="Times New Roman" w:eastAsiaTheme="minorEastAsia" w:hAnsi="Times New Roman" w:cs="Times New Roman"/>
          <w:sz w:val="28"/>
          <w:szCs w:val="28"/>
          <w:lang w:eastAsia="ru-RU"/>
        </w:rPr>
        <w:t xml:space="preserve">кона о рекламе </w:t>
      </w:r>
      <w:r w:rsidR="00A72DC0">
        <w:rPr>
          <w:rFonts w:ascii="Times New Roman" w:eastAsiaTheme="minorEastAsia" w:hAnsi="Times New Roman" w:cs="Times New Roman"/>
          <w:sz w:val="28"/>
          <w:szCs w:val="28"/>
          <w:lang w:eastAsia="ru-RU"/>
        </w:rPr>
        <w:t>полномочия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состоят из двух направлений: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32050C" w:rsidRPr="0032050C">
        <w:rPr>
          <w:rFonts w:ascii="Times New Roman" w:eastAsiaTheme="minorEastAsia" w:hAnsi="Times New Roman" w:cs="Times New Roman"/>
          <w:sz w:val="28"/>
          <w:szCs w:val="28"/>
          <w:lang w:eastAsia="ru-RU"/>
        </w:rPr>
        <w:t xml:space="preserve">реализации права ОМСУ выступать рекламодателем социальной наружной рекламы;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32050C" w:rsidRPr="0032050C">
        <w:rPr>
          <w:rFonts w:ascii="Times New Roman" w:eastAsiaTheme="minorEastAsia" w:hAnsi="Times New Roman" w:cs="Times New Roman"/>
          <w:sz w:val="28"/>
          <w:szCs w:val="28"/>
          <w:lang w:eastAsia="ru-RU"/>
        </w:rPr>
        <w:t xml:space="preserve">реализации регуляторных обязанностей ОМСУ в сфере наружной рекламы, таких как: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а) </w:t>
      </w:r>
      <w:r w:rsidR="0032050C" w:rsidRPr="0032050C">
        <w:rPr>
          <w:rFonts w:ascii="Times New Roman" w:eastAsiaTheme="minorEastAsia" w:hAnsi="Times New Roman" w:cs="Times New Roman"/>
          <w:sz w:val="28"/>
          <w:szCs w:val="28"/>
          <w:lang w:eastAsia="ru-RU"/>
        </w:rPr>
        <w:t xml:space="preserve">выдача разрешений на установку и эксплуатацию рекламных конструкций (далее – разрешение), аннулирование таких разрешений;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32050C" w:rsidRPr="0032050C">
        <w:rPr>
          <w:rFonts w:ascii="Times New Roman" w:eastAsiaTheme="minorEastAsia" w:hAnsi="Times New Roman" w:cs="Times New Roman"/>
          <w:sz w:val="28"/>
          <w:szCs w:val="28"/>
          <w:lang w:eastAsia="ru-RU"/>
        </w:rPr>
        <w:t>выдача предписаний о демонтаже рекламных конструкций, установленных без соответствующего разрешения;</w:t>
      </w:r>
    </w:p>
    <w:p w:rsidR="0032050C" w:rsidRPr="00991F1B"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32050C" w:rsidRPr="00991F1B">
        <w:rPr>
          <w:rFonts w:ascii="Times New Roman" w:eastAsiaTheme="minorEastAsia" w:hAnsi="Times New Roman" w:cs="Times New Roman"/>
          <w:sz w:val="28"/>
          <w:szCs w:val="28"/>
          <w:lang w:eastAsia="ru-RU"/>
        </w:rPr>
        <w:t>обеспечение выполнения работ по демонтажу рекламных конструкций за счет средств МБ в случае, если вл</w:t>
      </w:r>
      <w:r w:rsidR="008754C8">
        <w:rPr>
          <w:rFonts w:ascii="Times New Roman" w:eastAsiaTheme="minorEastAsia" w:hAnsi="Times New Roman" w:cs="Times New Roman"/>
          <w:sz w:val="28"/>
          <w:szCs w:val="28"/>
          <w:lang w:eastAsia="ru-RU"/>
        </w:rPr>
        <w:t>аделец рекламной конструкции не</w:t>
      </w:r>
      <w:r w:rsidR="0032050C" w:rsidRPr="00991F1B">
        <w:rPr>
          <w:rFonts w:ascii="Times New Roman" w:eastAsiaTheme="minorEastAsia" w:hAnsi="Times New Roman" w:cs="Times New Roman"/>
          <w:sz w:val="28"/>
          <w:szCs w:val="28"/>
          <w:lang w:eastAsia="ru-RU"/>
        </w:rPr>
        <w:t>известен или не исполнил обяза</w:t>
      </w:r>
      <w:r w:rsidR="001761B0" w:rsidRPr="00991F1B">
        <w:rPr>
          <w:rFonts w:ascii="Times New Roman" w:eastAsiaTheme="minorEastAsia" w:hAnsi="Times New Roman" w:cs="Times New Roman"/>
          <w:sz w:val="28"/>
          <w:szCs w:val="28"/>
          <w:lang w:eastAsia="ru-RU"/>
        </w:rPr>
        <w:t>нность по демонтажу, а также</w:t>
      </w:r>
      <w:r w:rsidR="00841C61" w:rsidRPr="00841C61">
        <w:rPr>
          <w:rFonts w:ascii="Times New Roman" w:eastAsiaTheme="minorEastAsia" w:hAnsi="Times New Roman" w:cs="Times New Roman"/>
          <w:sz w:val="28"/>
          <w:szCs w:val="28"/>
          <w:lang w:eastAsia="ru-RU"/>
        </w:rPr>
        <w:t>,</w:t>
      </w:r>
      <w:r w:rsidR="00991F1B" w:rsidRPr="00991F1B">
        <w:rPr>
          <w:rFonts w:ascii="Times New Roman" w:eastAsiaTheme="minorEastAsia" w:hAnsi="Times New Roman" w:cs="Times New Roman"/>
          <w:sz w:val="28"/>
          <w:szCs w:val="28"/>
          <w:lang w:eastAsia="ru-RU"/>
        </w:rPr>
        <w:t xml:space="preserve"> если</w:t>
      </w:r>
      <w:r w:rsidR="001761B0" w:rsidRPr="00991F1B">
        <w:rPr>
          <w:rFonts w:ascii="Times New Roman" w:eastAsiaTheme="minorEastAsia" w:hAnsi="Times New Roman" w:cs="Times New Roman"/>
          <w:sz w:val="28"/>
          <w:szCs w:val="28"/>
          <w:lang w:eastAsia="ru-RU"/>
        </w:rPr>
        <w:t xml:space="preserve"> владелец и</w:t>
      </w:r>
      <w:r w:rsidR="00C163A6">
        <w:rPr>
          <w:rFonts w:ascii="Times New Roman" w:eastAsiaTheme="minorEastAsia" w:hAnsi="Times New Roman" w:cs="Times New Roman"/>
          <w:sz w:val="28"/>
          <w:szCs w:val="28"/>
          <w:lang w:eastAsia="ru-RU"/>
        </w:rPr>
        <w:t>мущества</w:t>
      </w:r>
      <w:r w:rsidR="008754C8" w:rsidRPr="008754C8">
        <w:rPr>
          <w:rFonts w:ascii="Times New Roman" w:eastAsiaTheme="minorEastAsia" w:hAnsi="Times New Roman" w:cs="Times New Roman"/>
          <w:sz w:val="28"/>
          <w:szCs w:val="28"/>
          <w:lang w:eastAsia="ru-RU"/>
        </w:rPr>
        <w:t>,</w:t>
      </w:r>
      <w:r w:rsidR="008754C8">
        <w:rPr>
          <w:rFonts w:ascii="Times New Roman" w:eastAsiaTheme="minorEastAsia" w:hAnsi="Times New Roman" w:cs="Times New Roman"/>
          <w:sz w:val="28"/>
          <w:szCs w:val="28"/>
          <w:lang w:eastAsia="ru-RU"/>
        </w:rPr>
        <w:t xml:space="preserve"> к которому присоединена конструкция</w:t>
      </w:r>
      <w:r w:rsidR="004934C1" w:rsidRPr="004934C1">
        <w:rPr>
          <w:rFonts w:ascii="Times New Roman" w:eastAsiaTheme="minorEastAsia" w:hAnsi="Times New Roman" w:cs="Times New Roman"/>
          <w:sz w:val="28"/>
          <w:szCs w:val="28"/>
          <w:lang w:eastAsia="ru-RU"/>
        </w:rPr>
        <w:t>,</w:t>
      </w:r>
      <w:r w:rsidR="001761B0" w:rsidRPr="00991F1B">
        <w:rPr>
          <w:rFonts w:ascii="Times New Roman" w:eastAsiaTheme="minorEastAsia" w:hAnsi="Times New Roman" w:cs="Times New Roman"/>
          <w:sz w:val="28"/>
          <w:szCs w:val="28"/>
          <w:lang w:eastAsia="ru-RU"/>
        </w:rPr>
        <w:t xml:space="preserve"> не исполнил обязанность по демонтажу конструкции</w:t>
      </w:r>
      <w:r w:rsidR="0032050C" w:rsidRPr="00991F1B">
        <w:rPr>
          <w:rFonts w:ascii="Times New Roman" w:eastAsiaTheme="minorEastAsia" w:hAnsi="Times New Roman" w:cs="Times New Roman"/>
          <w:sz w:val="28"/>
          <w:szCs w:val="28"/>
          <w:lang w:eastAsia="ru-RU"/>
        </w:rPr>
        <w:t xml:space="preserve">;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32050C" w:rsidRPr="0032050C">
        <w:rPr>
          <w:rFonts w:ascii="Times New Roman" w:eastAsiaTheme="minorEastAsia" w:hAnsi="Times New Roman" w:cs="Times New Roman"/>
          <w:sz w:val="28"/>
          <w:szCs w:val="28"/>
          <w:lang w:eastAsia="ru-RU"/>
        </w:rPr>
        <w:t xml:space="preserve">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0032050C" w:rsidRPr="0032050C">
        <w:rPr>
          <w:rFonts w:ascii="Times New Roman" w:eastAsiaTheme="minorEastAsia" w:hAnsi="Times New Roman" w:cs="Times New Roman"/>
          <w:sz w:val="28"/>
          <w:szCs w:val="28"/>
          <w:lang w:eastAsia="ru-RU"/>
        </w:rPr>
        <w:t>собственность</w:t>
      </w:r>
      <w:proofErr w:type="gramEnd"/>
      <w:r w:rsidR="0032050C" w:rsidRPr="0032050C">
        <w:rPr>
          <w:rFonts w:ascii="Times New Roman" w:eastAsiaTheme="minorEastAsia" w:hAnsi="Times New Roman" w:cs="Times New Roman"/>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в целях подготовки которых осуществляется оценка рыночной стоимости права заключения договоров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Полномочия ОМСУ по пункту 1, подпунктам а), б), г) пункта 2 осуще</w:t>
      </w:r>
      <w:r w:rsidR="00A72DC0">
        <w:rPr>
          <w:rFonts w:ascii="Times New Roman" w:eastAsiaTheme="minorEastAsia" w:hAnsi="Times New Roman" w:cs="Times New Roman"/>
          <w:sz w:val="28"/>
          <w:szCs w:val="28"/>
          <w:lang w:eastAsia="ru-RU"/>
        </w:rPr>
        <w:t>ствляет КТРИ</w:t>
      </w:r>
      <w:r w:rsidR="0034087D">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При исполнении обязанности ОМСУ о демонтаже рекламных конструкций в целях оптимального </w:t>
      </w:r>
      <w:proofErr w:type="gramStart"/>
      <w:r w:rsidRPr="0032050C">
        <w:rPr>
          <w:rFonts w:ascii="Times New Roman" w:eastAsiaTheme="minorEastAsia" w:hAnsi="Times New Roman" w:cs="Times New Roman"/>
          <w:sz w:val="28"/>
          <w:szCs w:val="28"/>
          <w:lang w:eastAsia="ru-RU"/>
        </w:rPr>
        <w:t>техн</w:t>
      </w:r>
      <w:r w:rsidR="0015665F">
        <w:rPr>
          <w:rFonts w:ascii="Times New Roman" w:eastAsiaTheme="minorEastAsia" w:hAnsi="Times New Roman" w:cs="Times New Roman"/>
          <w:sz w:val="28"/>
          <w:szCs w:val="28"/>
          <w:lang w:eastAsia="ru-RU"/>
        </w:rPr>
        <w:t>ического исполнения</w:t>
      </w:r>
      <w:proofErr w:type="gramEnd"/>
      <w:r w:rsidR="0015665F">
        <w:rPr>
          <w:rFonts w:ascii="Times New Roman" w:eastAsiaTheme="minorEastAsia" w:hAnsi="Times New Roman" w:cs="Times New Roman"/>
          <w:sz w:val="28"/>
          <w:szCs w:val="28"/>
          <w:lang w:eastAsia="ru-RU"/>
        </w:rPr>
        <w:t xml:space="preserve"> привлекается соисполнитель подпрограммы 2 – </w:t>
      </w:r>
      <w:r w:rsidRPr="0032050C">
        <w:rPr>
          <w:rFonts w:ascii="Times New Roman" w:eastAsiaTheme="minorEastAsia" w:hAnsi="Times New Roman" w:cs="Times New Roman"/>
          <w:sz w:val="28"/>
          <w:szCs w:val="28"/>
          <w:lang w:eastAsia="ru-RU"/>
        </w:rPr>
        <w:t xml:space="preserve">ММКУ «УКС».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 опр</w:t>
      </w:r>
      <w:r w:rsidR="00A72DC0">
        <w:rPr>
          <w:rFonts w:ascii="Times New Roman" w:eastAsiaTheme="minorEastAsia" w:hAnsi="Times New Roman" w:cs="Times New Roman"/>
          <w:sz w:val="28"/>
          <w:szCs w:val="28"/>
          <w:lang w:eastAsia="ru-RU"/>
        </w:rPr>
        <w:t>еделения полномочий ОМСУ и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сформулированы две задачи и сформированы два основных мероприятия: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задачи: оформление города социальной наружной рекламой и устойчивое развитие рынка наружной рекламы;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основные мероприятия: изготовление и размещение социальной наружной рекламы и реализация комплекса мероприятий по обеспечению законности в сфере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Изготовление и размещение социальной наруж</w:t>
      </w:r>
      <w:r w:rsidR="00A72DC0">
        <w:rPr>
          <w:rFonts w:ascii="Times New Roman" w:eastAsiaTheme="minorEastAsia" w:hAnsi="Times New Roman" w:cs="Times New Roman"/>
          <w:sz w:val="28"/>
          <w:szCs w:val="28"/>
          <w:lang w:eastAsia="ru-RU"/>
        </w:rPr>
        <w:t>ной рекламы осуществляется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по итогам заключения соответствующих муниципальных контрактов. Социальная наружная реклама распространяется на рекламных конструкциях (</w:t>
      </w:r>
      <w:proofErr w:type="spellStart"/>
      <w:r w:rsidRPr="0032050C">
        <w:rPr>
          <w:rFonts w:ascii="Times New Roman" w:eastAsiaTheme="minorEastAsia" w:hAnsi="Times New Roman" w:cs="Times New Roman"/>
          <w:sz w:val="28"/>
          <w:szCs w:val="28"/>
          <w:lang w:eastAsia="ru-RU"/>
        </w:rPr>
        <w:t>билбордах</w:t>
      </w:r>
      <w:proofErr w:type="spellEnd"/>
      <w:r w:rsidRPr="0032050C">
        <w:rPr>
          <w:rFonts w:ascii="Times New Roman" w:eastAsiaTheme="minorEastAsia" w:hAnsi="Times New Roman" w:cs="Times New Roman"/>
          <w:sz w:val="28"/>
          <w:szCs w:val="28"/>
          <w:lang w:eastAsia="ru-RU"/>
        </w:rPr>
        <w:t xml:space="preserve"> и </w:t>
      </w:r>
      <w:proofErr w:type="spellStart"/>
      <w:r w:rsidRPr="0032050C">
        <w:rPr>
          <w:rFonts w:ascii="Times New Roman" w:eastAsiaTheme="minorEastAsia" w:hAnsi="Times New Roman" w:cs="Times New Roman"/>
          <w:sz w:val="28"/>
          <w:szCs w:val="28"/>
          <w:lang w:eastAsia="ru-RU"/>
        </w:rPr>
        <w:t>пилларсах</w:t>
      </w:r>
      <w:proofErr w:type="spellEnd"/>
      <w:r w:rsidRPr="0032050C">
        <w:rPr>
          <w:rFonts w:ascii="Times New Roman" w:eastAsiaTheme="minorEastAsia" w:hAnsi="Times New Roman" w:cs="Times New Roman"/>
          <w:sz w:val="28"/>
          <w:szCs w:val="28"/>
          <w:lang w:eastAsia="ru-RU"/>
        </w:rPr>
        <w:t>, видеоэкранах) на территории города Мурманска в виде информации, адресованной неограниченному кругу лиц и направленной на достижение благотворительных и иных общественно полезных целей, а также на обеспечение интересов государства. Жители и гости города узнают о государственных и местных праздниках, национальных программах, мероприятиях, проводимых как государственными органами власти, так и администрацией города Мурманска, иными органами государственной власти или организациями, осуще</w:t>
      </w:r>
      <w:r w:rsidR="00826722">
        <w:rPr>
          <w:rFonts w:ascii="Times New Roman" w:eastAsiaTheme="minorEastAsia" w:hAnsi="Times New Roman" w:cs="Times New Roman"/>
          <w:sz w:val="28"/>
          <w:szCs w:val="28"/>
          <w:lang w:eastAsia="ru-RU"/>
        </w:rPr>
        <w:t xml:space="preserve">ствляющими такую деятельность.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32050C">
        <w:rPr>
          <w:rFonts w:ascii="Times New Roman" w:eastAsiaTheme="minorEastAsia" w:hAnsi="Times New Roman" w:cs="Times New Roman"/>
          <w:sz w:val="28"/>
          <w:szCs w:val="28"/>
          <w:lang w:eastAsia="ru-RU"/>
        </w:rPr>
        <w:t xml:space="preserve">В течение каждого года действия муниципальной программы и на основании ведомственной статистики ежегодно размещаются материалы социальной наружной рекламы, посвященные Дню Победы в Великой Отечественной войне 1941-1945 гг., Дню выпускника, Дню России, Дню стойкости и мужества </w:t>
      </w:r>
      <w:proofErr w:type="spellStart"/>
      <w:r w:rsidRPr="0032050C">
        <w:rPr>
          <w:rFonts w:ascii="Times New Roman" w:eastAsiaTheme="minorEastAsia" w:hAnsi="Times New Roman" w:cs="Times New Roman"/>
          <w:sz w:val="28"/>
          <w:szCs w:val="28"/>
          <w:lang w:eastAsia="ru-RU"/>
        </w:rPr>
        <w:t>мурманчан</w:t>
      </w:r>
      <w:proofErr w:type="spellEnd"/>
      <w:r w:rsidRPr="0032050C">
        <w:rPr>
          <w:rFonts w:ascii="Times New Roman" w:eastAsiaTheme="minorEastAsia" w:hAnsi="Times New Roman" w:cs="Times New Roman"/>
          <w:sz w:val="28"/>
          <w:szCs w:val="28"/>
          <w:lang w:eastAsia="ru-RU"/>
        </w:rPr>
        <w:t xml:space="preserve"> в годы Великой Отечественной войны, Дню </w:t>
      </w:r>
      <w:r w:rsidRPr="0032050C">
        <w:rPr>
          <w:rFonts w:ascii="Times New Roman" w:eastAsiaTheme="minorEastAsia" w:hAnsi="Times New Roman" w:cs="Times New Roman"/>
          <w:sz w:val="28"/>
          <w:szCs w:val="28"/>
          <w:lang w:eastAsia="ru-RU"/>
        </w:rPr>
        <w:lastRenderedPageBreak/>
        <w:t xml:space="preserve">Государственного флага, Дню знаний, международному фестивалю спорта «Гольфстрим», Дню города, Дню народного единства и т.д. </w:t>
      </w:r>
      <w:proofErr w:type="gramEnd"/>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 реализации комплекса мероприятий по задаче и основному мероприят</w:t>
      </w:r>
      <w:r w:rsidR="00A72DC0">
        <w:rPr>
          <w:rFonts w:ascii="Times New Roman" w:eastAsiaTheme="minorEastAsia" w:hAnsi="Times New Roman" w:cs="Times New Roman"/>
          <w:sz w:val="28"/>
          <w:szCs w:val="28"/>
          <w:lang w:eastAsia="ru-RU"/>
        </w:rPr>
        <w:t>ию муниципальной программы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как и иные</w:t>
      </w:r>
      <w:r w:rsidR="00015BD3">
        <w:rPr>
          <w:rFonts w:ascii="Times New Roman" w:eastAsiaTheme="minorEastAsia" w:hAnsi="Times New Roman" w:cs="Times New Roman"/>
          <w:sz w:val="28"/>
          <w:szCs w:val="28"/>
          <w:lang w:eastAsia="ru-RU"/>
        </w:rPr>
        <w:t xml:space="preserve"> структурные</w:t>
      </w:r>
      <w:r w:rsidR="007E2892">
        <w:rPr>
          <w:rFonts w:ascii="Times New Roman" w:eastAsiaTheme="minorEastAsia" w:hAnsi="Times New Roman" w:cs="Times New Roman"/>
          <w:sz w:val="28"/>
          <w:szCs w:val="28"/>
          <w:lang w:eastAsia="ru-RU"/>
        </w:rPr>
        <w:t xml:space="preserve"> подразделения</w:t>
      </w:r>
      <w:r w:rsidRPr="0032050C">
        <w:rPr>
          <w:rFonts w:ascii="Times New Roman" w:eastAsiaTheme="minorEastAsia" w:hAnsi="Times New Roman" w:cs="Times New Roman"/>
          <w:sz w:val="28"/>
          <w:szCs w:val="28"/>
          <w:lang w:eastAsia="ru-RU"/>
        </w:rPr>
        <w:t xml:space="preserve"> ОМСУ на территории РФ, выступает регулятором в сфере наружной рекламы на соответствующей территории. При реализации систематического комплекса мероприяти</w:t>
      </w:r>
      <w:r w:rsidR="00A72DC0">
        <w:rPr>
          <w:rFonts w:ascii="Times New Roman" w:eastAsiaTheme="minorEastAsia" w:hAnsi="Times New Roman" w:cs="Times New Roman"/>
          <w:sz w:val="28"/>
          <w:szCs w:val="28"/>
          <w:lang w:eastAsia="ru-RU"/>
        </w:rPr>
        <w:t>й в сфере наружной рекламы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обеспечивает: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законность размещения рекламных конструкций на территории муниципального образования путем выдачи разрешений на установку и эксплуатацию ре</w:t>
      </w:r>
      <w:r w:rsidR="007571FB">
        <w:rPr>
          <w:rFonts w:ascii="Times New Roman" w:eastAsiaTheme="minorEastAsia" w:hAnsi="Times New Roman" w:cs="Times New Roman"/>
          <w:sz w:val="28"/>
          <w:szCs w:val="28"/>
          <w:lang w:eastAsia="ru-RU"/>
        </w:rPr>
        <w:t>кламных конструкций и проведения</w:t>
      </w:r>
      <w:r w:rsidR="0032050C" w:rsidRPr="0032050C">
        <w:rPr>
          <w:rFonts w:ascii="Times New Roman" w:eastAsiaTheme="minorEastAsia" w:hAnsi="Times New Roman" w:cs="Times New Roman"/>
          <w:sz w:val="28"/>
          <w:szCs w:val="28"/>
          <w:lang w:eastAsia="ru-RU"/>
        </w:rPr>
        <w:t xml:space="preserve"> торгов; </w:t>
      </w:r>
    </w:p>
    <w:p w:rsidR="0032050C" w:rsidRPr="007E5E2D" w:rsidRDefault="00A227D6" w:rsidP="00A227D6">
      <w:pPr>
        <w:widowControl w:val="0"/>
        <w:autoSpaceDE w:val="0"/>
        <w:autoSpaceDN w:val="0"/>
        <w:adjustRightInd w:val="0"/>
        <w:spacing w:line="240" w:lineRule="auto"/>
        <w:ind w:firstLine="708"/>
        <w:jc w:val="both"/>
        <w:rPr>
          <w:rFonts w:eastAsiaTheme="minorEastAsia"/>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прекращение незаконной деятельности в сфере наружной рекламы путем выдачи предписаний и организации работ по демонтажу рекламных конструкций.</w:t>
      </w:r>
      <w:r w:rsidR="0032050C" w:rsidRPr="007E5E2D">
        <w:rPr>
          <w:rFonts w:eastAsiaTheme="minorEastAsia"/>
          <w:sz w:val="28"/>
          <w:szCs w:val="28"/>
          <w:lang w:eastAsia="ru-RU"/>
        </w:rPr>
        <w:t xml:space="preserve"> </w:t>
      </w:r>
    </w:p>
    <w:p w:rsidR="0032050C" w:rsidRPr="00D710C0" w:rsidRDefault="0032050C" w:rsidP="0032050C">
      <w:pPr>
        <w:widowControl w:val="0"/>
        <w:autoSpaceDE w:val="0"/>
        <w:autoSpaceDN w:val="0"/>
        <w:adjustRightInd w:val="0"/>
        <w:ind w:firstLine="709"/>
        <w:rPr>
          <w:rFonts w:eastAsiaTheme="minorEastAsia"/>
          <w:sz w:val="28"/>
          <w:szCs w:val="28"/>
          <w:lang w:eastAsia="ru-RU"/>
        </w:rPr>
      </w:pPr>
    </w:p>
    <w:p w:rsidR="0032050C" w:rsidRPr="0005223D" w:rsidRDefault="0032050C" w:rsidP="0032050C">
      <w:pPr>
        <w:widowControl w:val="0"/>
        <w:autoSpaceDE w:val="0"/>
        <w:autoSpaceDN w:val="0"/>
        <w:adjustRightInd w:val="0"/>
        <w:rPr>
          <w:rFonts w:eastAsiaTheme="minorEastAsia"/>
          <w:sz w:val="28"/>
          <w:szCs w:val="28"/>
          <w:lang w:eastAsia="ru-RU"/>
        </w:rPr>
        <w:sectPr w:rsidR="0032050C" w:rsidRPr="0005223D" w:rsidSect="00302DF6">
          <w:headerReference w:type="first" r:id="rId14"/>
          <w:pgSz w:w="11906" w:h="16838"/>
          <w:pgMar w:top="1110" w:right="567" w:bottom="1418" w:left="1701" w:header="569" w:footer="709" w:gutter="0"/>
          <w:pgNumType w:start="2"/>
          <w:cols w:space="708"/>
          <w:titlePg/>
          <w:docGrid w:linePitch="360"/>
        </w:sectPr>
      </w:pPr>
    </w:p>
    <w:p w:rsidR="0032050C" w:rsidRDefault="0032050C" w:rsidP="0032050C">
      <w:pPr>
        <w:pStyle w:val="ConsPlusNormal"/>
        <w:jc w:val="center"/>
        <w:rPr>
          <w:sz w:val="28"/>
        </w:rPr>
      </w:pPr>
      <w:r>
        <w:rPr>
          <w:sz w:val="28"/>
        </w:rPr>
        <w:lastRenderedPageBreak/>
        <w:t xml:space="preserve">2. Перечень показателей </w:t>
      </w:r>
      <w:r w:rsidRPr="0005223D">
        <w:rPr>
          <w:sz w:val="28"/>
        </w:rPr>
        <w:t>муниципальной программы</w:t>
      </w:r>
    </w:p>
    <w:p w:rsidR="0032050C" w:rsidRPr="0005223D" w:rsidRDefault="0032050C" w:rsidP="0032050C">
      <w:pPr>
        <w:pStyle w:val="ConsPlusNormal"/>
        <w:jc w:val="center"/>
        <w:rPr>
          <w:sz w:val="28"/>
        </w:rPr>
      </w:pPr>
      <w:r>
        <w:rPr>
          <w:sz w:val="28"/>
        </w:rPr>
        <w:t xml:space="preserve"> города Мурманска</w:t>
      </w:r>
      <w:r w:rsidRPr="0005223D">
        <w:rPr>
          <w:sz w:val="28"/>
        </w:rPr>
        <w:t xml:space="preserve"> «Градостроительная политика»</w:t>
      </w:r>
      <w:r>
        <w:rPr>
          <w:sz w:val="28"/>
        </w:rPr>
        <w:t xml:space="preserve"> на 2023-2028 годы</w:t>
      </w:r>
    </w:p>
    <w:p w:rsidR="0032050C" w:rsidRPr="0005223D" w:rsidRDefault="0032050C" w:rsidP="0032050C">
      <w:pPr>
        <w:pStyle w:val="ConsPlusNormal"/>
        <w:jc w:val="center"/>
      </w:pPr>
    </w:p>
    <w:tbl>
      <w:tblPr>
        <w:tblStyle w:val="a7"/>
        <w:tblW w:w="5178" w:type="pct"/>
        <w:tblInd w:w="-176" w:type="dxa"/>
        <w:tblLayout w:type="fixed"/>
        <w:tblLook w:val="04A0" w:firstRow="1" w:lastRow="0" w:firstColumn="1" w:lastColumn="0" w:noHBand="0" w:noVBand="1"/>
      </w:tblPr>
      <w:tblGrid>
        <w:gridCol w:w="722"/>
        <w:gridCol w:w="2419"/>
        <w:gridCol w:w="686"/>
        <w:gridCol w:w="1899"/>
        <w:gridCol w:w="683"/>
        <w:gridCol w:w="951"/>
        <w:gridCol w:w="6"/>
        <w:gridCol w:w="680"/>
        <w:gridCol w:w="721"/>
        <w:gridCol w:w="819"/>
        <w:gridCol w:w="1045"/>
        <w:gridCol w:w="9"/>
        <w:gridCol w:w="6"/>
        <w:gridCol w:w="32"/>
        <w:gridCol w:w="1045"/>
        <w:gridCol w:w="6"/>
        <w:gridCol w:w="954"/>
        <w:gridCol w:w="2041"/>
      </w:tblGrid>
      <w:tr w:rsidR="0032050C" w:rsidRPr="0005223D" w:rsidTr="00D14D30">
        <w:trPr>
          <w:tblHeader/>
        </w:trPr>
        <w:tc>
          <w:tcPr>
            <w:tcW w:w="245" w:type="pct"/>
            <w:vMerge w:val="restart"/>
            <w:tcBorders>
              <w:top w:val="single" w:sz="4" w:space="0" w:color="auto"/>
              <w:left w:val="single" w:sz="4" w:space="0" w:color="auto"/>
              <w:bottom w:val="single" w:sz="4" w:space="0" w:color="auto"/>
              <w:right w:val="single" w:sz="4" w:space="0" w:color="auto"/>
            </w:tcBorders>
          </w:tcPr>
          <w:p w:rsidR="0032050C" w:rsidRPr="00EF2EEC" w:rsidRDefault="0032050C" w:rsidP="0032050C">
            <w:pPr>
              <w:pStyle w:val="ConsPlusNormal"/>
              <w:jc w:val="center"/>
              <w:rPr>
                <w:sz w:val="20"/>
                <w:szCs w:val="20"/>
              </w:rPr>
            </w:pPr>
            <w:r w:rsidRPr="00EF2EEC">
              <w:rPr>
                <w:sz w:val="20"/>
                <w:szCs w:val="20"/>
              </w:rPr>
              <w:t xml:space="preserve">№ </w:t>
            </w:r>
            <w:proofErr w:type="gramStart"/>
            <w:r w:rsidRPr="00EF2EEC">
              <w:rPr>
                <w:sz w:val="20"/>
                <w:szCs w:val="20"/>
              </w:rPr>
              <w:t>п</w:t>
            </w:r>
            <w:proofErr w:type="gramEnd"/>
            <w:r w:rsidRPr="00EF2EEC">
              <w:rPr>
                <w:sz w:val="20"/>
                <w:szCs w:val="20"/>
              </w:rPr>
              <w:t>/п</w:t>
            </w:r>
          </w:p>
          <w:p w:rsidR="0032050C" w:rsidRPr="0005223D" w:rsidRDefault="0032050C" w:rsidP="0032050C">
            <w:pPr>
              <w:pStyle w:val="ConsPlusNormal"/>
              <w:jc w:val="center"/>
            </w:pP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Муниципальная программа, подпрограммы, цели, показатели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Ед. изм.</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Направленность показателя</w:t>
            </w:r>
            <w:r w:rsidRPr="00805519">
              <w:rPr>
                <w:rStyle w:val="a8"/>
                <w:sz w:val="20"/>
                <w:szCs w:val="20"/>
              </w:rPr>
              <w:footnoteReference w:id="1"/>
            </w:r>
          </w:p>
        </w:tc>
        <w:tc>
          <w:tcPr>
            <w:tcW w:w="2362"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Значение показателя</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Соисполнитель, ответственный за достижение показателя</w:t>
            </w: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2026</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2028</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факт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оценка</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32050C">
        <w:tc>
          <w:tcPr>
            <w:tcW w:w="245" w:type="pc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Муниципальная программа</w:t>
            </w:r>
            <w:r>
              <w:rPr>
                <w:sz w:val="20"/>
                <w:szCs w:val="20"/>
              </w:rPr>
              <w:t xml:space="preserve"> города Мурманска</w:t>
            </w:r>
            <w:r w:rsidRPr="00805519">
              <w:rPr>
                <w:sz w:val="20"/>
                <w:szCs w:val="20"/>
              </w:rPr>
              <w:t xml:space="preserve"> «Градостроительная политика»</w:t>
            </w:r>
            <w:r>
              <w:rPr>
                <w:sz w:val="20"/>
                <w:szCs w:val="20"/>
              </w:rPr>
              <w:t xml:space="preserve"> на 2023-2028 годы</w:t>
            </w:r>
            <w:r w:rsidRPr="00805519">
              <w:rPr>
                <w:sz w:val="20"/>
                <w:szCs w:val="20"/>
              </w:rPr>
              <w:t>.</w:t>
            </w:r>
          </w:p>
          <w:p w:rsidR="0032050C" w:rsidRPr="00805519" w:rsidRDefault="0032050C" w:rsidP="0032050C">
            <w:pPr>
              <w:pStyle w:val="ConsPlusNormal"/>
              <w:rPr>
                <w:sz w:val="20"/>
                <w:szCs w:val="20"/>
              </w:rPr>
            </w:pPr>
            <w:r w:rsidRPr="00805519">
              <w:rPr>
                <w:sz w:val="20"/>
                <w:szCs w:val="20"/>
              </w:rPr>
              <w:t>Цель муниципальной программы: обеспечение устойчивого развития территорий города Мурманска</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мероприятий,  направленных на устойчивое развитие территорий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FF0000"/>
                <w:sz w:val="20"/>
                <w:szCs w:val="20"/>
              </w:rPr>
            </w:pPr>
            <w:r w:rsidRPr="00805519">
              <w:rPr>
                <w:sz w:val="20"/>
                <w:szCs w:val="20"/>
              </w:rPr>
              <w:t>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5</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выданных разрешений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158</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color w:val="000000" w:themeColor="text1"/>
                <w:sz w:val="20"/>
                <w:szCs w:val="20"/>
              </w:rPr>
            </w:pPr>
            <w:r>
              <w:rPr>
                <w:color w:val="000000" w:themeColor="text1"/>
                <w:sz w:val="20"/>
                <w:szCs w:val="20"/>
              </w:rPr>
              <w:t>30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1 «Поддержка и стимулирование строительства на территории города Мурманска».</w:t>
            </w:r>
          </w:p>
          <w:p w:rsidR="0032050C" w:rsidRPr="00805519" w:rsidRDefault="0032050C" w:rsidP="0032050C">
            <w:pPr>
              <w:pStyle w:val="ConsPlusNormal"/>
              <w:rPr>
                <w:color w:val="000000" w:themeColor="text1"/>
                <w:sz w:val="20"/>
                <w:szCs w:val="20"/>
              </w:rPr>
            </w:pPr>
            <w:r w:rsidRPr="00805519">
              <w:rPr>
                <w:color w:val="000000" w:themeColor="text1"/>
                <w:sz w:val="20"/>
                <w:szCs w:val="20"/>
              </w:rPr>
              <w:t>Цель подпрограммы 1: создание условий для строительства, реконструкций и капитального ремонта</w:t>
            </w:r>
          </w:p>
        </w:tc>
      </w:tr>
      <w:tr w:rsidR="00963C6E"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963C6E" w:rsidRPr="00D233A8" w:rsidRDefault="00963C6E" w:rsidP="0032050C">
            <w:pPr>
              <w:pStyle w:val="ConsPlusNormal"/>
              <w:jc w:val="center"/>
              <w:rPr>
                <w:sz w:val="20"/>
                <w:szCs w:val="20"/>
              </w:rPr>
            </w:pPr>
            <w:r w:rsidRPr="00D233A8">
              <w:rPr>
                <w:sz w:val="20"/>
                <w:szCs w:val="20"/>
              </w:rPr>
              <w:t>1.1.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r w:rsidRPr="00805519">
              <w:t>Количество проведенных архитектурных конкурсов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32050C">
            <w:pPr>
              <w:pStyle w:val="ConsPlusNormal"/>
              <w:jc w:val="center"/>
              <w:rPr>
                <w:sz w:val="20"/>
                <w:szCs w:val="20"/>
                <w:highlight w:val="yellow"/>
              </w:rPr>
            </w:pPr>
            <w:r>
              <w:rPr>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КТРИС</w:t>
            </w:r>
          </w:p>
        </w:tc>
      </w:tr>
      <w:tr w:rsidR="00963C6E"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963C6E" w:rsidRPr="00D233A8" w:rsidRDefault="00963C6E" w:rsidP="0032050C">
            <w:pPr>
              <w:pStyle w:val="ConsPlusNormal"/>
              <w:jc w:val="center"/>
              <w:rPr>
                <w:color w:val="000000" w:themeColor="text1"/>
                <w:sz w:val="20"/>
                <w:szCs w:val="20"/>
              </w:rPr>
            </w:pPr>
            <w:r w:rsidRPr="00D233A8">
              <w:rPr>
                <w:color w:val="000000" w:themeColor="text1"/>
                <w:sz w:val="20"/>
                <w:szCs w:val="20"/>
              </w:rPr>
              <w:t>1.2.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rPr>
                <w:color w:val="000000" w:themeColor="text1"/>
              </w:rPr>
            </w:pPr>
            <w:r w:rsidRPr="00805519">
              <w:rPr>
                <w:color w:val="000000" w:themeColor="text1"/>
              </w:rPr>
              <w:t xml:space="preserve">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w:t>
            </w:r>
            <w:r w:rsidRPr="00805519">
              <w:rPr>
                <w:color w:val="000000" w:themeColor="text1"/>
              </w:rPr>
              <w:lastRenderedPageBreak/>
              <w:t>других средств передвижения инвалидов вблизи их места жительства на территории муниципального образования город Мурманск</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lastRenderedPageBreak/>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Pr>
                <w:color w:val="000000" w:themeColor="text1"/>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32050C">
            <w:pPr>
              <w:pStyle w:val="ConsPlusNormal"/>
              <w:jc w:val="center"/>
              <w:rPr>
                <w:color w:val="000000" w:themeColor="text1"/>
                <w:sz w:val="20"/>
                <w:szCs w:val="20"/>
                <w:highlight w:val="yellow"/>
              </w:rPr>
            </w:pPr>
            <w:r>
              <w:rPr>
                <w:color w:val="000000" w:themeColor="text1"/>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963C6E" w:rsidRPr="003D299B" w:rsidRDefault="003D299B" w:rsidP="00963C6E">
            <w:pPr>
              <w:pStyle w:val="ConsPlusNormal"/>
              <w:jc w:val="center"/>
              <w:rPr>
                <w:color w:val="FF0000"/>
                <w:sz w:val="20"/>
                <w:szCs w:val="20"/>
              </w:rPr>
            </w:pPr>
            <w:r>
              <w:rPr>
                <w:color w:val="000000" w:themeColor="text1"/>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C46205" w:rsidP="00963C6E">
            <w:pPr>
              <w:pStyle w:val="ConsPlusNormal"/>
              <w:jc w:val="center"/>
              <w:rPr>
                <w:color w:val="000000" w:themeColor="text1"/>
                <w:sz w:val="20"/>
                <w:szCs w:val="20"/>
              </w:rPr>
            </w:pPr>
            <w:r>
              <w:rPr>
                <w:color w:val="000000" w:themeColor="text1"/>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КТРИС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lastRenderedPageBreak/>
              <w:t>1.3.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семей, получивших социальную выплату для строительства жилья на предоставленных на безвозмездной основе земельных участках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ind w:left="-107"/>
              <w:jc w:val="center"/>
              <w:rPr>
                <w:sz w:val="20"/>
                <w:szCs w:val="20"/>
              </w:rPr>
            </w:pPr>
            <w:r>
              <w:rPr>
                <w:sz w:val="20"/>
                <w:szCs w:val="20"/>
              </w:rPr>
              <w:t>КТРИ</w:t>
            </w:r>
            <w:r w:rsidR="00C91BAF">
              <w:rPr>
                <w:sz w:val="20"/>
                <w:szCs w:val="20"/>
              </w:rPr>
              <w:t>С</w:t>
            </w:r>
          </w:p>
        </w:tc>
      </w:tr>
      <w:tr w:rsidR="0032050C" w:rsidRPr="000E575D" w:rsidTr="00D14D30">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1.4.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заключенных договоров на обеспечение земельных участков объект</w:t>
            </w:r>
            <w:r>
              <w:rPr>
                <w:color w:val="000000" w:themeColor="text1"/>
              </w:rPr>
              <w:t>ами коммунальной инфраструктуры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sz w:val="20"/>
                <w:szCs w:val="20"/>
              </w:rPr>
            </w:pPr>
            <w:r>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E145E4" w:rsidRDefault="009813ED" w:rsidP="0032050C">
            <w:pPr>
              <w:pStyle w:val="ConsPlusNormal"/>
              <w:jc w:val="center"/>
              <w:rPr>
                <w:sz w:val="20"/>
                <w:szCs w:val="20"/>
                <w:lang w:val="en-US"/>
              </w:rPr>
            </w:pPr>
            <w:r>
              <w:rPr>
                <w:sz w:val="20"/>
                <w:szCs w:val="20"/>
              </w:rPr>
              <w:t>2</w:t>
            </w:r>
            <w:r w:rsidR="00E145E4">
              <w:rPr>
                <w:rStyle w:val="a8"/>
                <w:sz w:val="20"/>
                <w:szCs w:val="20"/>
              </w:rPr>
              <w:footnoteReference w:id="2"/>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E52B72" w:rsidRPr="000E575D" w:rsidTr="00C8671E">
        <w:trPr>
          <w:trHeight w:val="7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4C4107" w:rsidRDefault="00E52B72" w:rsidP="0032050C">
            <w:pPr>
              <w:pStyle w:val="ConsPlusNormal"/>
              <w:jc w:val="center"/>
              <w:rPr>
                <w:sz w:val="20"/>
                <w:szCs w:val="20"/>
              </w:rPr>
            </w:pPr>
            <w:r>
              <w:rPr>
                <w:sz w:val="20"/>
                <w:szCs w:val="20"/>
              </w:rPr>
              <w:t>1.5.</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rPr>
                <w:color w:val="000000" w:themeColor="text1"/>
              </w:rPr>
            </w:pPr>
            <w:r>
              <w:rPr>
                <w:color w:val="000000" w:themeColor="text1"/>
              </w:rPr>
              <w:t>Количество построенных участков ливневых канализаций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E52B72" w:rsidRDefault="00E52B72" w:rsidP="0032050C">
            <w:pPr>
              <w:pStyle w:val="ConsPlusNormal"/>
              <w:jc w:val="center"/>
              <w:rPr>
                <w:sz w:val="20"/>
                <w:szCs w:val="20"/>
              </w:rPr>
            </w:pPr>
            <w:r>
              <w:rPr>
                <w:sz w:val="20"/>
                <w:szCs w:val="20"/>
              </w:rPr>
              <w:t>КРГХ</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Подпрограмма 2 «Наружная реклама города Мурманска».</w:t>
            </w:r>
          </w:p>
          <w:p w:rsidR="0032050C" w:rsidRPr="00805519" w:rsidRDefault="0032050C" w:rsidP="0032050C">
            <w:pPr>
              <w:pStyle w:val="ConsPlusNormal"/>
              <w:rPr>
                <w:sz w:val="20"/>
                <w:szCs w:val="20"/>
              </w:rPr>
            </w:pPr>
            <w:r w:rsidRPr="00805519">
              <w:rPr>
                <w:sz w:val="20"/>
                <w:szCs w:val="20"/>
              </w:rPr>
              <w:t>Цель подпрограммы 2: оформление города социальной наружной рекламой, устойчивое развитие рынка наружной рекламы</w:t>
            </w:r>
          </w:p>
        </w:tc>
      </w:tr>
      <w:tr w:rsidR="0032050C" w:rsidRPr="000E575D" w:rsidTr="00C8671E">
        <w:trPr>
          <w:trHeight w:val="1214"/>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8671E" w:rsidRDefault="0032050C" w:rsidP="0032050C">
            <w:pPr>
              <w:pStyle w:val="ConsPlusNormal"/>
              <w:rPr>
                <w:sz w:val="20"/>
                <w:szCs w:val="20"/>
              </w:rPr>
            </w:pPr>
            <w:r w:rsidRPr="00805519">
              <w:rPr>
                <w:sz w:val="20"/>
                <w:szCs w:val="20"/>
              </w:rPr>
              <w:t xml:space="preserve">Количество изготовленных рекламных материалов </w:t>
            </w:r>
            <w:proofErr w:type="gramStart"/>
            <w:r w:rsidRPr="00805519">
              <w:rPr>
                <w:sz w:val="20"/>
                <w:szCs w:val="20"/>
              </w:rPr>
              <w:t>социальной</w:t>
            </w:r>
            <w:proofErr w:type="gramEnd"/>
            <w:r w:rsidRPr="00805519">
              <w:rPr>
                <w:sz w:val="20"/>
                <w:szCs w:val="20"/>
              </w:rPr>
              <w:t xml:space="preserve"> наружной</w:t>
            </w:r>
          </w:p>
          <w:p w:rsidR="00C8671E" w:rsidRDefault="00C8671E" w:rsidP="0032050C">
            <w:pPr>
              <w:pStyle w:val="ConsPlusNormal"/>
              <w:rPr>
                <w:sz w:val="20"/>
                <w:szCs w:val="20"/>
              </w:rPr>
            </w:pPr>
            <w:r>
              <w:rPr>
                <w:sz w:val="20"/>
                <w:szCs w:val="20"/>
              </w:rPr>
              <w:t>р</w:t>
            </w:r>
            <w:r w:rsidR="0032050C" w:rsidRPr="00805519">
              <w:rPr>
                <w:sz w:val="20"/>
                <w:szCs w:val="20"/>
              </w:rPr>
              <w:t>екламы</w:t>
            </w:r>
          </w:p>
          <w:p w:rsidR="00C8671E" w:rsidRPr="00805519" w:rsidRDefault="00C8671E" w:rsidP="0032050C">
            <w:pPr>
              <w:pStyle w:val="ConsPlusNormal"/>
              <w:rPr>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260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160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43418D" w:rsidP="0032050C">
            <w:pPr>
              <w:pStyle w:val="ConsPlusNormal"/>
              <w:jc w:val="center"/>
              <w:rPr>
                <w:sz w:val="20"/>
                <w:szCs w:val="20"/>
              </w:rPr>
            </w:pPr>
            <w:r w:rsidRPr="00C37747">
              <w:rPr>
                <w:sz w:val="20"/>
                <w:szCs w:val="20"/>
              </w:rPr>
              <w:t>120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rPr>
          <w:trHeight w:val="13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lastRenderedPageBreak/>
              <w:t>2.2.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выданных  предписаний о демонтаже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380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300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2.4.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 xml:space="preserve">Доля демонтированных рекламных конструкций от направленного к демонтажу количества рекламных конструкций (в год) </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D14D30">
            <w:pPr>
              <w:pStyle w:val="ConsPlusNormal"/>
              <w:rPr>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r w:rsidR="0032050C" w:rsidRPr="00805519">
              <w:rPr>
                <w:sz w:val="20"/>
                <w:szCs w:val="20"/>
              </w:rPr>
              <w:t>ММКУ «УКС»</w:t>
            </w:r>
          </w:p>
        </w:tc>
      </w:tr>
    </w:tbl>
    <w:p w:rsidR="00D14D30" w:rsidRDefault="00D14D30" w:rsidP="0032050C">
      <w:pPr>
        <w:pStyle w:val="ConsPlusNormal"/>
        <w:jc w:val="center"/>
        <w:rPr>
          <w:sz w:val="28"/>
        </w:rPr>
      </w:pPr>
    </w:p>
    <w:p w:rsidR="0032050C" w:rsidRDefault="0032050C" w:rsidP="0032050C">
      <w:pPr>
        <w:pStyle w:val="ConsPlusNormal"/>
        <w:jc w:val="center"/>
        <w:rPr>
          <w:sz w:val="28"/>
        </w:rPr>
      </w:pPr>
      <w:r w:rsidRPr="000E575D">
        <w:rPr>
          <w:sz w:val="28"/>
        </w:rPr>
        <w:t xml:space="preserve">3. Перечень </w:t>
      </w:r>
      <w:r>
        <w:rPr>
          <w:sz w:val="28"/>
        </w:rPr>
        <w:t xml:space="preserve">основных мероприятий и проектов </w:t>
      </w:r>
      <w:r w:rsidRPr="000E575D">
        <w:rPr>
          <w:sz w:val="28"/>
        </w:rPr>
        <w:t>муниципальной программы</w:t>
      </w:r>
    </w:p>
    <w:p w:rsidR="0032050C" w:rsidRPr="000E575D" w:rsidRDefault="0032050C" w:rsidP="0032050C">
      <w:pPr>
        <w:pStyle w:val="ConsPlusNormal"/>
        <w:jc w:val="center"/>
        <w:rPr>
          <w:sz w:val="28"/>
        </w:rPr>
      </w:pPr>
      <w:r>
        <w:rPr>
          <w:sz w:val="28"/>
        </w:rPr>
        <w:t xml:space="preserve"> города Мурманска «Градостроительная политика» на 2023-2028 годы</w:t>
      </w:r>
    </w:p>
    <w:p w:rsidR="0032050C" w:rsidRPr="000E575D" w:rsidRDefault="0032050C" w:rsidP="0032050C">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32050C" w:rsidRPr="000E575D" w:rsidTr="0032050C">
        <w:trPr>
          <w:tblHeader/>
        </w:trPr>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E61A6" w:rsidRDefault="0032050C" w:rsidP="0032050C">
            <w:pPr>
              <w:pStyle w:val="ConsPlusNormal"/>
              <w:jc w:val="center"/>
              <w:rPr>
                <w:sz w:val="20"/>
                <w:szCs w:val="20"/>
              </w:rPr>
            </w:pPr>
            <w:r w:rsidRPr="004E61A6">
              <w:rPr>
                <w:sz w:val="20"/>
                <w:szCs w:val="20"/>
              </w:rPr>
              <w:t xml:space="preserve">№ </w:t>
            </w:r>
            <w:proofErr w:type="gramStart"/>
            <w:r w:rsidRPr="004E61A6">
              <w:rPr>
                <w:sz w:val="20"/>
                <w:szCs w:val="20"/>
              </w:rPr>
              <w:t>п</w:t>
            </w:r>
            <w:proofErr w:type="gramEnd"/>
            <w:r w:rsidRPr="004E61A6">
              <w:rPr>
                <w:sz w:val="20"/>
                <w:szCs w:val="20"/>
              </w:rPr>
              <w:t>/п</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Тип проекта</w:t>
            </w:r>
            <w:r w:rsidRPr="00805519">
              <w:rPr>
                <w:rStyle w:val="a8"/>
                <w:sz w:val="20"/>
                <w:szCs w:val="20"/>
              </w:rPr>
              <w:footnoteReference w:id="3"/>
            </w:r>
            <w:r w:rsidRPr="00805519">
              <w:rPr>
                <w:sz w:val="20"/>
                <w:szCs w:val="20"/>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Связь с показателями муниципальной программы (наименования показателей)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C4107" w:rsidRDefault="0032050C" w:rsidP="0032050C">
            <w:pPr>
              <w:pStyle w:val="ConsPlusNormal"/>
              <w:jc w:val="center"/>
              <w:rPr>
                <w:sz w:val="20"/>
                <w:szCs w:val="20"/>
              </w:rPr>
            </w:pPr>
            <w:r w:rsidRPr="004C4107">
              <w:rPr>
                <w:sz w:val="20"/>
                <w:szCs w:val="20"/>
              </w:rPr>
              <w:t>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sz w:val="20"/>
                <w:szCs w:val="20"/>
              </w:rPr>
            </w:pPr>
            <w:r w:rsidRPr="00805519">
              <w:rPr>
                <w:sz w:val="20"/>
                <w:szCs w:val="20"/>
              </w:rPr>
              <w:t>Подпрограмма 1 «Поддержка и стимулирование строительства на территории города Мурманска»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lastRenderedPageBreak/>
              <w:t>ОМ 1.1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color w:val="FF0000"/>
                <w:sz w:val="20"/>
                <w:szCs w:val="20"/>
              </w:rPr>
            </w:pPr>
            <w:r w:rsidRPr="00805519">
              <w:rPr>
                <w:color w:val="000000" w:themeColor="text1"/>
                <w:sz w:val="20"/>
                <w:szCs w:val="20"/>
              </w:rPr>
              <w:t>Основное мероприятие «Создание условий для строительства»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p>
          <w:p w:rsidR="0032050C" w:rsidRPr="00205986" w:rsidRDefault="00205986" w:rsidP="0032050C">
            <w:pPr>
              <w:pStyle w:val="ConsPlusNormal"/>
              <w:jc w:val="center"/>
              <w:rPr>
                <w:color w:val="000000" w:themeColor="text1"/>
                <w:sz w:val="20"/>
                <w:szCs w:val="20"/>
              </w:rPr>
            </w:pPr>
            <w:r>
              <w:rPr>
                <w:color w:val="000000" w:themeColor="text1"/>
                <w:sz w:val="20"/>
                <w:szCs w:val="20"/>
              </w:rPr>
              <w:t>КРГХ</w:t>
            </w:r>
            <w:r>
              <w:rPr>
                <w:color w:val="000000" w:themeColor="text1"/>
                <w:sz w:val="20"/>
                <w:szCs w:val="20"/>
                <w:lang w:val="en-US"/>
              </w:rPr>
              <w:t>,</w:t>
            </w:r>
            <w:r>
              <w:rPr>
                <w:color w:val="000000" w:themeColor="text1"/>
                <w:sz w:val="20"/>
                <w:szCs w:val="20"/>
              </w:rPr>
              <w:t xml:space="preserve"> ММБУ «УДХ»</w:t>
            </w:r>
          </w:p>
          <w:p w:rsidR="0032050C" w:rsidRPr="00805519" w:rsidRDefault="0032050C" w:rsidP="0032050C">
            <w:pPr>
              <w:pStyle w:val="ConsPlusNormal"/>
              <w:jc w:val="center"/>
              <w:rPr>
                <w:color w:val="000000" w:themeColor="text1"/>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0.1. Количество мероприятий,  направленных на устойчивое развитие территорий.</w:t>
            </w:r>
          </w:p>
          <w:p w:rsidR="0032050C" w:rsidRPr="00805519" w:rsidRDefault="0032050C" w:rsidP="0032050C">
            <w:pPr>
              <w:pStyle w:val="ConsPlusNormal"/>
              <w:rPr>
                <w:color w:val="000000" w:themeColor="text1"/>
                <w:sz w:val="20"/>
                <w:szCs w:val="20"/>
              </w:rPr>
            </w:pPr>
            <w:r w:rsidRPr="00805519">
              <w:rPr>
                <w:color w:val="000000" w:themeColor="text1"/>
                <w:sz w:val="20"/>
                <w:szCs w:val="20"/>
              </w:rPr>
              <w:t>1.1. Количество проведенных архитектурных конкурсов.</w:t>
            </w:r>
          </w:p>
          <w:p w:rsidR="0032050C" w:rsidRPr="00805519" w:rsidRDefault="0032050C" w:rsidP="0032050C">
            <w:pPr>
              <w:pStyle w:val="ConsPlusNormal"/>
              <w:rPr>
                <w:color w:val="000000" w:themeColor="text1"/>
                <w:sz w:val="20"/>
                <w:szCs w:val="20"/>
              </w:rPr>
            </w:pPr>
            <w:r w:rsidRPr="00805519">
              <w:rPr>
                <w:color w:val="000000" w:themeColor="text1"/>
                <w:sz w:val="20"/>
                <w:szCs w:val="20"/>
              </w:rPr>
              <w:t>1.2. 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Default="0032050C" w:rsidP="0032050C">
            <w:pPr>
              <w:pStyle w:val="ConsPlusNormal"/>
              <w:rPr>
                <w:color w:val="000000" w:themeColor="text1"/>
                <w:sz w:val="20"/>
                <w:szCs w:val="20"/>
              </w:rPr>
            </w:pPr>
            <w:r w:rsidRPr="00805519">
              <w:rPr>
                <w:color w:val="000000" w:themeColor="text1"/>
                <w:sz w:val="20"/>
                <w:szCs w:val="20"/>
              </w:rPr>
              <w:t>1.3. Количество семей, получивших социальную выплату для строительства жилья на предоставленных на безвозмездной основе земельных участках</w:t>
            </w:r>
          </w:p>
          <w:p w:rsidR="00E52B72" w:rsidRPr="00805519" w:rsidRDefault="00E52B72" w:rsidP="0032050C">
            <w:pPr>
              <w:pStyle w:val="ConsPlusNormal"/>
              <w:rPr>
                <w:color w:val="000000" w:themeColor="text1"/>
                <w:sz w:val="20"/>
                <w:szCs w:val="20"/>
              </w:rPr>
            </w:pPr>
            <w:r>
              <w:rPr>
                <w:color w:val="000000" w:themeColor="text1"/>
                <w:sz w:val="20"/>
                <w:szCs w:val="20"/>
              </w:rPr>
              <w:t>1.5. Количество построенных участков ливневых канализаций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FF0000"/>
                <w:sz w:val="20"/>
                <w:szCs w:val="20"/>
              </w:rPr>
            </w:pPr>
            <w:r w:rsidRPr="00805519">
              <w:rPr>
                <w:color w:val="000000" w:themeColor="text1"/>
                <w:sz w:val="20"/>
                <w:szCs w:val="20"/>
              </w:rPr>
              <w:t>ОМ 1.2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Основное мероприятие «Региональный проект «Жилье»</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1.4. Количество заключенных договоров на обеспечение земельных участков объектами коммунальной инфраструктуры</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2 «Наружная реклама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r w:rsidR="0015665F">
              <w:rPr>
                <w:color w:val="000000" w:themeColor="text1"/>
                <w:sz w:val="20"/>
                <w:szCs w:val="20"/>
              </w:rPr>
              <w:t xml:space="preserve">, </w:t>
            </w:r>
          </w:p>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r>
      <w:tr w:rsidR="0032050C" w:rsidRPr="000E575D" w:rsidTr="001B4D26">
        <w:trPr>
          <w:trHeight w:val="260"/>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2.1</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«Изготовление и размещение социальной наружной рекламы»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Pr="005C765B" w:rsidRDefault="0032050C" w:rsidP="00DF6542">
            <w:pPr>
              <w:spacing w:after="0" w:line="240" w:lineRule="auto"/>
              <w:rPr>
                <w:rFonts w:ascii="Times New Roman" w:hAnsi="Times New Roman" w:cs="Times New Roman"/>
                <w:sz w:val="20"/>
                <w:szCs w:val="20"/>
              </w:rPr>
            </w:pPr>
            <w:r w:rsidRPr="005C765B">
              <w:rPr>
                <w:rFonts w:ascii="Times New Roman" w:eastAsiaTheme="minorEastAsia" w:hAnsi="Times New Roman" w:cs="Times New Roman"/>
                <w:sz w:val="20"/>
                <w:szCs w:val="20"/>
                <w:lang w:eastAsia="ru-RU"/>
              </w:rPr>
              <w:t>2.1. Количество изготовленных рекламных материалов социальной</w:t>
            </w:r>
            <w:r w:rsidR="00DF6542">
              <w:rPr>
                <w:rFonts w:ascii="Times New Roman" w:eastAsiaTheme="minorEastAsia" w:hAnsi="Times New Roman" w:cs="Times New Roman"/>
                <w:sz w:val="20"/>
                <w:szCs w:val="20"/>
                <w:lang w:eastAsia="ru-RU"/>
              </w:rPr>
              <w:t xml:space="preserve"> </w:t>
            </w:r>
            <w:r w:rsidRPr="005C765B">
              <w:rPr>
                <w:rFonts w:ascii="Times New Roman" w:eastAsiaTheme="minorEastAsia" w:hAnsi="Times New Roman" w:cs="Times New Roman"/>
                <w:sz w:val="20"/>
                <w:szCs w:val="20"/>
                <w:lang w:eastAsia="ru-RU"/>
              </w:rPr>
              <w:t>наружной рекламы</w:t>
            </w:r>
          </w:p>
        </w:tc>
      </w:tr>
      <w:tr w:rsidR="0032050C" w:rsidRPr="000E575D" w:rsidTr="0032050C">
        <w:trPr>
          <w:trHeight w:val="317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lastRenderedPageBreak/>
              <w:t>ОМ 2.2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«Комплекс мероприятий по обеспечению законности в сфере наружной рекламы»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p>
          <w:p w:rsidR="0032050C" w:rsidRPr="00805519" w:rsidRDefault="0032050C" w:rsidP="0032050C">
            <w:pPr>
              <w:pStyle w:val="ConsPlusNormal"/>
              <w:jc w:val="center"/>
              <w:rPr>
                <w:sz w:val="20"/>
                <w:szCs w:val="20"/>
              </w:rPr>
            </w:pPr>
            <w:r w:rsidRPr="00805519">
              <w:rPr>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sidRPr="00805519">
              <w:rPr>
                <w:sz w:val="20"/>
                <w:szCs w:val="20"/>
              </w:rPr>
              <w:t>0.2</w:t>
            </w:r>
            <w:r>
              <w:rPr>
                <w:sz w:val="20"/>
                <w:szCs w:val="20"/>
              </w:rPr>
              <w:t>.</w:t>
            </w:r>
            <w:r w:rsidRPr="00805519">
              <w:rPr>
                <w:sz w:val="20"/>
                <w:szCs w:val="20"/>
              </w:rPr>
              <w:t xml:space="preserve"> Количество выданных разрешений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2.2. 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2.3. Количество выданных предписаний о демонтаже рекламных конструкций.</w:t>
            </w:r>
          </w:p>
          <w:p w:rsidR="0032050C" w:rsidRPr="00805519" w:rsidRDefault="0032050C" w:rsidP="0032050C">
            <w:pPr>
              <w:pStyle w:val="ConsPlusNormal"/>
              <w:rPr>
                <w:sz w:val="20"/>
                <w:szCs w:val="20"/>
              </w:rPr>
            </w:pPr>
            <w:r w:rsidRPr="00805519">
              <w:rPr>
                <w:sz w:val="20"/>
                <w:szCs w:val="20"/>
              </w:rPr>
              <w:t xml:space="preserve">2.4. Доля демонтированных рекламных конструкций от направленного к демонтажу количества рекламных конструкций (в год)  </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3</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B41C72" w:rsidP="0032050C">
            <w:pPr>
              <w:pStyle w:val="ConsPlusNormal"/>
              <w:rPr>
                <w:sz w:val="20"/>
                <w:szCs w:val="20"/>
              </w:rPr>
            </w:pPr>
            <w:r>
              <w:rPr>
                <w:sz w:val="20"/>
                <w:szCs w:val="20"/>
              </w:rPr>
              <w:t>Подпрограмма 3</w:t>
            </w:r>
            <w:r w:rsidR="0032050C" w:rsidRPr="00805519">
              <w:rPr>
                <w:sz w:val="20"/>
                <w:szCs w:val="20"/>
              </w:rPr>
              <w:t xml:space="preserve"> «Обеспечение дея</w:t>
            </w:r>
            <w:r w:rsidR="0015665F">
              <w:rPr>
                <w:sz w:val="20"/>
                <w:szCs w:val="20"/>
              </w:rPr>
              <w:t>тельности комитета территориального развития и строительства администрации города Мурманска</w:t>
            </w:r>
            <w:r w:rsidR="0032050C" w:rsidRPr="00805519">
              <w:rPr>
                <w:sz w:val="20"/>
                <w:szCs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rPr>
          <w:trHeight w:val="1553"/>
        </w:trPr>
        <w:tc>
          <w:tcPr>
            <w:tcW w:w="40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3.1</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Основное мероприятие «Эффективное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r>
    </w:tbl>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2" w:name="Par1384"/>
      <w:bookmarkEnd w:id="2"/>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4. Сведения об объемах финансирования муниципальной программы</w:t>
      </w:r>
    </w:p>
    <w:p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города Мурманска «Градостроительная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39" w:type="pct"/>
        <w:tblCellMar>
          <w:top w:w="102" w:type="dxa"/>
          <w:left w:w="62" w:type="dxa"/>
          <w:bottom w:w="102" w:type="dxa"/>
          <w:right w:w="62" w:type="dxa"/>
        </w:tblCellMar>
        <w:tblLook w:val="04A0" w:firstRow="1" w:lastRow="0" w:firstColumn="1" w:lastColumn="0" w:noHBand="0" w:noVBand="1"/>
      </w:tblPr>
      <w:tblGrid>
        <w:gridCol w:w="703"/>
        <w:gridCol w:w="1871"/>
        <w:gridCol w:w="1691"/>
        <w:gridCol w:w="1407"/>
        <w:gridCol w:w="982"/>
        <w:gridCol w:w="1122"/>
        <w:gridCol w:w="1125"/>
        <w:gridCol w:w="982"/>
        <w:gridCol w:w="982"/>
        <w:gridCol w:w="985"/>
        <w:gridCol w:w="840"/>
        <w:gridCol w:w="1546"/>
      </w:tblGrid>
      <w:tr w:rsidR="0032050C" w:rsidRPr="0032050C" w:rsidTr="00630736">
        <w:trPr>
          <w:tblHead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соисполнители, подпрограммы</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 реализации</w:t>
            </w:r>
          </w:p>
        </w:tc>
        <w:tc>
          <w:tcPr>
            <w:tcW w:w="2959" w:type="pct"/>
            <w:gridSpan w:val="8"/>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Объемы и источники финансирования (тыс. рублей)</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Соисполнители, участники</w:t>
            </w:r>
          </w:p>
        </w:tc>
      </w:tr>
      <w:tr w:rsidR="0032050C" w:rsidRPr="0032050C" w:rsidTr="00E3763C">
        <w:trPr>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Год/источник</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w:t>
            </w:r>
          </w:p>
        </w:tc>
        <w:tc>
          <w:tcPr>
            <w:tcW w:w="39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2024</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2025</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2027</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2028</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05"/>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«Градостроительная политика» на 2023-2028 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w:t>
            </w:r>
            <w:r w:rsidR="000C76F2">
              <w:rPr>
                <w:rFonts w:ascii="Times New Roman" w:eastAsiaTheme="minorEastAsia" w:hAnsi="Times New Roman" w:cs="Times New Roman"/>
                <w:sz w:val="20"/>
                <w:szCs w:val="20"/>
                <w:lang w:eastAsia="ru-RU"/>
              </w:rPr>
              <w:t>8</w:t>
            </w:r>
            <w:r>
              <w:rPr>
                <w:rFonts w:ascii="Times New Roman" w:eastAsiaTheme="minorEastAsia" w:hAnsi="Times New Roman" w:cs="Times New Roman"/>
                <w:sz w:val="20"/>
                <w:szCs w:val="20"/>
                <w:lang w:eastAsia="ru-RU"/>
              </w:rPr>
              <w:t> </w:t>
            </w:r>
            <w:r w:rsidR="000C76F2">
              <w:rPr>
                <w:rFonts w:ascii="Times New Roman" w:eastAsiaTheme="minorEastAsia" w:hAnsi="Times New Roman" w:cs="Times New Roman"/>
                <w:sz w:val="20"/>
                <w:szCs w:val="20"/>
                <w:lang w:eastAsia="ru-RU"/>
              </w:rPr>
              <w:t>181</w:t>
            </w:r>
            <w:r>
              <w:rPr>
                <w:rFonts w:ascii="Times New Roman" w:eastAsiaTheme="minorEastAsia" w:hAnsi="Times New Roman" w:cs="Times New Roman"/>
                <w:sz w:val="20"/>
                <w:szCs w:val="20"/>
                <w:lang w:eastAsia="ru-RU"/>
              </w:rPr>
              <w:t>,</w:t>
            </w:r>
            <w:r w:rsidR="000C76F2">
              <w:rPr>
                <w:rFonts w:ascii="Times New Roman" w:eastAsiaTheme="minorEastAsia"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410</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549</w:t>
            </w:r>
            <w:r w:rsidR="0090055E">
              <w:rPr>
                <w:rFonts w:ascii="Times New Roman" w:eastAsiaTheme="minorEastAsia" w:hAnsi="Times New Roman" w:cs="Times New Roman"/>
                <w:sz w:val="20"/>
                <w:szCs w:val="20"/>
                <w:lang w:eastAsia="ru-RU"/>
              </w:rPr>
              <w:t>,</w:t>
            </w:r>
            <w:r w:rsidR="00205986">
              <w:rPr>
                <w:rFonts w:ascii="Times New Roman" w:eastAsiaTheme="minorEastAsia"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r w:rsidR="000C76F2">
              <w:rPr>
                <w:rFonts w:ascii="Times New Roman" w:eastAsiaTheme="minorEastAsia" w:hAnsi="Times New Roman" w:cs="Times New Roman"/>
                <w:sz w:val="20"/>
                <w:szCs w:val="20"/>
                <w:lang w:eastAsia="ru-RU"/>
              </w:rPr>
              <w:t>19</w:t>
            </w:r>
            <w:r>
              <w:rPr>
                <w:rFonts w:ascii="Times New Roman" w:eastAsiaTheme="minorEastAsia" w:hAnsi="Times New Roman" w:cs="Times New Roman"/>
                <w:sz w:val="20"/>
                <w:szCs w:val="20"/>
                <w:lang w:eastAsia="ru-RU"/>
              </w:rPr>
              <w:t> 4</w:t>
            </w:r>
            <w:r w:rsidR="000C76F2">
              <w:rPr>
                <w:rFonts w:ascii="Times New Roman" w:eastAsiaTheme="minorEastAsia" w:hAnsi="Times New Roman" w:cs="Times New Roman"/>
                <w:sz w:val="20"/>
                <w:szCs w:val="20"/>
                <w:lang w:eastAsia="ru-RU"/>
              </w:rPr>
              <w:t>90</w:t>
            </w:r>
            <w:r w:rsidR="00272C9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98 017,7</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E52B72"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 xml:space="preserve">, </w:t>
            </w:r>
            <w:r w:rsidR="0032050C" w:rsidRPr="0032050C">
              <w:rPr>
                <w:rFonts w:ascii="Times New Roman" w:eastAsiaTheme="minorEastAsia" w:hAnsi="Times New Roman" w:cs="Times New Roman"/>
                <w:sz w:val="20"/>
                <w:szCs w:val="20"/>
                <w:lang w:eastAsia="ru-RU"/>
              </w:rPr>
              <w:br/>
              <w:t>ММКУ «УКС»</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КРГХ</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ММБУ «УДХ»</w:t>
            </w:r>
          </w:p>
        </w:tc>
      </w:tr>
      <w:tr w:rsidR="0032050C" w:rsidRPr="0032050C" w:rsidTr="00D45ADC">
        <w:trPr>
          <w:trHeight w:val="1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963C6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r w:rsidR="00963C6E">
              <w:rPr>
                <w:rFonts w:ascii="Times New Roman" w:eastAsiaTheme="minorEastAsia"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95</w:t>
            </w:r>
            <w:r w:rsidR="00800983">
              <w:rPr>
                <w:rFonts w:ascii="Times New Roman" w:eastAsiaTheme="minorEastAsia" w:hAnsi="Times New Roman" w:cs="Times New Roman"/>
                <w:sz w:val="20"/>
                <w:szCs w:val="20"/>
                <w:lang w:eastAsia="ru-RU"/>
              </w:rPr>
              <w:t> </w:t>
            </w:r>
            <w:r w:rsidR="00205986">
              <w:rPr>
                <w:rFonts w:ascii="Times New Roman" w:eastAsiaTheme="minorEastAsia" w:hAnsi="Times New Roman" w:cs="Times New Roman"/>
                <w:sz w:val="20"/>
                <w:szCs w:val="20"/>
                <w:lang w:eastAsia="ru-RU"/>
              </w:rPr>
              <w:t>701,7</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98 017,7</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30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465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r w:rsidR="00465541">
              <w:rPr>
                <w:rFonts w:ascii="Times New Roman" w:eastAsiaTheme="minorEastAsia" w:hAnsi="Times New Roman" w:cs="Times New Roman"/>
                <w:sz w:val="20"/>
                <w:szCs w:val="20"/>
                <w:lang w:eastAsia="ru-RU"/>
              </w:rPr>
              <w:t>56</w:t>
            </w:r>
            <w:r w:rsidR="0090055E">
              <w:rPr>
                <w:rFonts w:ascii="Times New Roman" w:eastAsiaTheme="minorEastAsia" w:hAnsi="Times New Roman" w:cs="Times New Roman"/>
                <w:sz w:val="20"/>
                <w:szCs w:val="20"/>
                <w:lang w:eastAsia="ru-RU"/>
              </w:rPr>
              <w:t> </w:t>
            </w:r>
            <w:r w:rsidR="00465541">
              <w:rPr>
                <w:rFonts w:ascii="Times New Roman" w:eastAsiaTheme="minorEastAsia" w:hAnsi="Times New Roman" w:cs="Times New Roman"/>
                <w:sz w:val="20"/>
                <w:szCs w:val="20"/>
                <w:lang w:eastAsia="ru-RU"/>
              </w:rPr>
              <w:t>194</w:t>
            </w:r>
            <w:r w:rsidR="0090055E">
              <w:rPr>
                <w:rFonts w:ascii="Times New Roman" w:eastAsiaTheme="minorEastAsia" w:hAnsi="Times New Roman" w:cs="Times New Roman"/>
                <w:sz w:val="20"/>
                <w:szCs w:val="20"/>
                <w:lang w:eastAsia="ru-RU"/>
              </w:rPr>
              <w:t>,</w:t>
            </w:r>
            <w:r w:rsidR="00465541">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w:t>
            </w:r>
            <w:r w:rsidR="0032050C" w:rsidRPr="0032050C">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848</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0C76F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1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67"/>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77489A">
        <w:trPr>
          <w:trHeight w:val="145"/>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val="restart"/>
            <w:tcBorders>
              <w:top w:val="single" w:sz="4" w:space="0" w:color="auto"/>
              <w:left w:val="single" w:sz="4" w:space="0" w:color="auto"/>
              <w:right w:val="single" w:sz="4" w:space="0" w:color="auto"/>
            </w:tcBorders>
            <w:vAlign w:val="center"/>
          </w:tcPr>
          <w:p w:rsidR="00931CDD" w:rsidRDefault="00931CDD" w:rsidP="0032050C">
            <w:pPr>
              <w:spacing w:after="0" w:line="240" w:lineRule="auto"/>
              <w:rPr>
                <w:rFonts w:ascii="Times New Roman" w:eastAsiaTheme="minorEastAsia" w:hAnsi="Times New Roman" w:cs="Times New Roman"/>
                <w:sz w:val="20"/>
                <w:szCs w:val="20"/>
                <w:lang w:eastAsia="ru-RU"/>
              </w:rPr>
            </w:pPr>
          </w:p>
          <w:p w:rsidR="003C3493" w:rsidRPr="0032050C" w:rsidRDefault="003C3493"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КТРИС</w:t>
            </w:r>
          </w:p>
        </w:tc>
        <w:tc>
          <w:tcPr>
            <w:tcW w:w="594" w:type="pct"/>
            <w:vMerge w:val="restart"/>
            <w:tcBorders>
              <w:top w:val="single" w:sz="4" w:space="0" w:color="auto"/>
              <w:left w:val="single" w:sz="4" w:space="0" w:color="auto"/>
              <w:right w:val="single" w:sz="4" w:space="0" w:color="auto"/>
            </w:tcBorders>
            <w:vAlign w:val="center"/>
          </w:tcPr>
          <w:p w:rsidR="00931CDD" w:rsidRPr="0032050C" w:rsidRDefault="00931CDD"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2050C"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3A74F8">
              <w:rPr>
                <w:rFonts w:ascii="Times New Roman" w:hAnsi="Times New Roman" w:cs="Times New Roman"/>
                <w:sz w:val="20"/>
                <w:szCs w:val="20"/>
                <w:lang w:eastAsia="ru-RU"/>
              </w:rPr>
              <w:t>42 175,0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384 543</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5</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3A74F8">
              <w:rPr>
                <w:rFonts w:ascii="Times New Roman" w:hAnsi="Times New Roman" w:cs="Times New Roman"/>
                <w:sz w:val="20"/>
                <w:szCs w:val="20"/>
                <w:lang w:eastAsia="ru-RU"/>
              </w:rPr>
              <w:t>19 490,0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КТРИС</w:t>
            </w: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B43710"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3A74F8">
              <w:rPr>
                <w:rFonts w:ascii="Times New Roman"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95 701</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7</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330 188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288 841</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41 346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2F386D">
        <w:trPr>
          <w:trHeight w:val="230"/>
        </w:trPr>
        <w:tc>
          <w:tcPr>
            <w:tcW w:w="247"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0C76F2"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КРГХ</w:t>
            </w:r>
          </w:p>
          <w:p w:rsidR="000C76F2" w:rsidRDefault="000C76F2"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0C76F2" w:rsidRDefault="000C76F2"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p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0C76F2" w:rsidRPr="00740991"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0C76F2" w:rsidRPr="0077489A" w:rsidRDefault="000C76F2" w:rsidP="00474541">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0C76F2"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0C76F2"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0,</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315"/>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r w:rsidR="000C76F2">
              <w:rPr>
                <w:rFonts w:ascii="Times New Roman" w:eastAsiaTheme="minorEastAsia" w:hAnsi="Times New Roman" w:cs="Times New Roman"/>
                <w:sz w:val="20"/>
                <w:szCs w:val="20"/>
                <w:lang w:eastAsia="ru-RU"/>
              </w:rPr>
              <w:t>07</w:t>
            </w:r>
            <w:r>
              <w:rPr>
                <w:rFonts w:ascii="Times New Roman" w:eastAsiaTheme="minorEastAsia" w:hAnsi="Times New Roman" w:cs="Times New Roman"/>
                <w:sz w:val="20"/>
                <w:szCs w:val="20"/>
                <w:lang w:eastAsia="ru-RU"/>
              </w:rPr>
              <w:t> </w:t>
            </w:r>
            <w:r w:rsidR="000C76F2">
              <w:rPr>
                <w:rFonts w:ascii="Times New Roman" w:eastAsiaTheme="minorEastAsia" w:hAnsi="Times New Roman" w:cs="Times New Roman"/>
                <w:sz w:val="20"/>
                <w:szCs w:val="20"/>
                <w:lang w:eastAsia="ru-RU"/>
              </w:rPr>
              <w:t>875</w:t>
            </w:r>
            <w:r>
              <w:rPr>
                <w:rFonts w:ascii="Times New Roman" w:eastAsiaTheme="minorEastAsia" w:hAnsi="Times New Roman" w:cs="Times New Roman"/>
                <w:sz w:val="20"/>
                <w:szCs w:val="20"/>
                <w:lang w:eastAsia="ru-RU"/>
              </w:rPr>
              <w:t>,</w:t>
            </w:r>
            <w:r w:rsidR="000C76F2">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367E12"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340 381,2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49</w:t>
            </w:r>
            <w:r w:rsidR="003A74F8">
              <w:rPr>
                <w:rFonts w:ascii="Times New Roman" w:eastAsiaTheme="minorEastAsia" w:hAnsi="Times New Roman" w:cs="Times New Roman"/>
                <w:sz w:val="20"/>
                <w:szCs w:val="20"/>
                <w:lang w:eastAsia="ru-RU"/>
              </w:rPr>
              <w:t> 1</w:t>
            </w:r>
            <w:r>
              <w:rPr>
                <w:rFonts w:ascii="Times New Roman" w:eastAsiaTheme="minorEastAsia" w:hAnsi="Times New Roman" w:cs="Times New Roman"/>
                <w:sz w:val="20"/>
                <w:szCs w:val="20"/>
                <w:lang w:eastAsia="ru-RU"/>
              </w:rPr>
              <w:t>85</w:t>
            </w:r>
            <w:r w:rsidR="003A74F8">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734604"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51 681,0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25 533,1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7 838,7</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465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r w:rsidR="00465541">
              <w:rPr>
                <w:rFonts w:ascii="Times New Roman" w:eastAsiaTheme="minorEastAsia" w:hAnsi="Times New Roman" w:cs="Times New Roman"/>
                <w:sz w:val="20"/>
                <w:szCs w:val="20"/>
                <w:lang w:eastAsia="ru-RU"/>
              </w:rPr>
              <w:t>56 194,4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314 848,1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ОМ 1.1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«Создание условий для строительства»</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385 419,4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324 343,2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42</w:t>
            </w:r>
            <w:r w:rsidR="003A74F8">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767</w:t>
            </w:r>
            <w:r w:rsidR="003A74F8">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040075"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32050C">
        <w:trPr>
          <w:trHeight w:val="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r w:rsidR="003A74F8">
              <w:rPr>
                <w:rFonts w:ascii="Times New Roman" w:eastAsiaTheme="minorEastAsia" w:hAnsi="Times New Roman" w:cs="Times New Roman"/>
                <w:sz w:val="20"/>
                <w:szCs w:val="20"/>
                <w:lang w:eastAsia="ru-RU"/>
              </w:rPr>
              <w:t>0 453,0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17 514,1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4 629,7</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344 </w:t>
            </w:r>
            <w:r w:rsidR="002F386D">
              <w:rPr>
                <w:rFonts w:ascii="Times New Roman" w:eastAsiaTheme="minorEastAsia" w:hAnsi="Times New Roman" w:cs="Times New Roman"/>
                <w:sz w:val="20"/>
                <w:szCs w:val="20"/>
                <w:lang w:eastAsia="ru-RU"/>
              </w:rPr>
              <w:t>96</w:t>
            </w:r>
            <w:r>
              <w:rPr>
                <w:rFonts w:ascii="Times New Roman" w:eastAsiaTheme="minorEastAsia" w:hAnsi="Times New Roman" w:cs="Times New Roman"/>
                <w:sz w:val="20"/>
                <w:szCs w:val="20"/>
                <w:lang w:eastAsia="ru-RU"/>
              </w:rPr>
              <w:t>6,4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306 829,1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w:t>
            </w:r>
            <w:r w:rsidR="002F386D">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137</w:t>
            </w:r>
            <w:r w:rsidR="002F386D">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5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44"/>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32050C">
              <w:rPr>
                <w:rFonts w:ascii="Times New Roman" w:eastAsiaTheme="minorEastAsia" w:hAnsi="Times New Roman" w:cs="Times New Roman"/>
                <w:color w:val="000000" w:themeColor="text1"/>
                <w:sz w:val="20"/>
                <w:szCs w:val="20"/>
                <w:lang w:eastAsia="ru-RU"/>
              </w:rPr>
              <w:t>ОМ 1.2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«Региональный проект «Жилье»</w:t>
            </w:r>
          </w:p>
        </w:tc>
        <w:tc>
          <w:tcPr>
            <w:tcW w:w="594"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22 456,0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16 038,0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6 418,0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КТРИС</w:t>
            </w:r>
          </w:p>
        </w:tc>
      </w:tr>
      <w:tr w:rsidR="002F386D" w:rsidRPr="0032050C" w:rsidTr="0032050C">
        <w:trPr>
          <w:trHeight w:val="146"/>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38"/>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w:t>
            </w:r>
            <w:r w:rsidRPr="0032050C">
              <w:rPr>
                <w:rFonts w:ascii="Times New Roman" w:eastAsiaTheme="minorEastAsia" w:hAnsi="Times New Roman" w:cs="Times New Roman"/>
                <w:color w:val="000000" w:themeColor="text1"/>
                <w:sz w:val="20"/>
                <w:szCs w:val="20"/>
                <w:lang w:eastAsia="ru-RU"/>
              </w:rPr>
              <w:t>,</w:t>
            </w:r>
            <w:r w:rsidR="00466F06">
              <w:rPr>
                <w:rFonts w:ascii="Times New Roman" w:eastAsiaTheme="minorEastAsia" w:hAnsi="Times New Roman" w:cs="Times New Roman"/>
                <w:color w:val="000000" w:themeColor="text1"/>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02"/>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6F34D3">
        <w:trPr>
          <w:trHeight w:val="94"/>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15665F">
        <w:trPr>
          <w:trHeight w:val="235"/>
        </w:trPr>
        <w:tc>
          <w:tcPr>
            <w:tcW w:w="247" w:type="pct"/>
            <w:vMerge w:val="restart"/>
            <w:tcBorders>
              <w:top w:val="single" w:sz="4" w:space="0" w:color="auto"/>
              <w:left w:val="single" w:sz="4" w:space="0" w:color="auto"/>
              <w:right w:val="single" w:sz="4" w:space="0" w:color="auto"/>
            </w:tcBorders>
            <w:vAlign w:val="center"/>
            <w:hideMark/>
          </w:tcPr>
          <w:p w:rsidR="002F386D"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eastAsia="ru-RU"/>
              </w:rPr>
              <w:lastRenderedPageBreak/>
              <w:t>2.</w:t>
            </w:r>
          </w:p>
          <w:p w:rsidR="002F386D" w:rsidRPr="006F34D3"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hideMark/>
          </w:tcPr>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Подпрограмма 2 «Наружная реклама города Мурманска»</w:t>
            </w:r>
          </w:p>
        </w:tc>
        <w:tc>
          <w:tcPr>
            <w:tcW w:w="594" w:type="pct"/>
            <w:vMerge w:val="restart"/>
            <w:tcBorders>
              <w:top w:val="single" w:sz="4" w:space="0" w:color="auto"/>
              <w:left w:val="single" w:sz="4" w:space="0" w:color="auto"/>
              <w:right w:val="single" w:sz="4" w:space="0" w:color="auto"/>
            </w:tcBorders>
            <w:vAlign w:val="center"/>
          </w:tcPr>
          <w:p w:rsidR="002F386D" w:rsidRPr="003E23DA"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2F386D"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val="en-US" w:eastAsia="ru-RU"/>
              </w:rPr>
            </w:pPr>
            <w:r w:rsidRPr="0032050C">
              <w:rPr>
                <w:rFonts w:ascii="Times New Roman" w:eastAsiaTheme="minorEastAsia" w:hAnsi="Times New Roman" w:cs="Times New Roman"/>
                <w:color w:val="000000" w:themeColor="text1"/>
                <w:sz w:val="20"/>
                <w:szCs w:val="20"/>
                <w:lang w:eastAsia="ru-RU"/>
              </w:rPr>
              <w:t>2023-2028</w:t>
            </w:r>
          </w:p>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A74F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w:t>
            </w:r>
            <w:r w:rsidR="00466F06">
              <w:rPr>
                <w:rFonts w:ascii="Times New Roman" w:eastAsiaTheme="minorEastAsia" w:hAnsi="Times New Roman" w:cs="Times New Roman"/>
                <w:color w:val="000000" w:themeColor="text1"/>
                <w:sz w:val="20"/>
                <w:szCs w:val="20"/>
                <w:lang w:eastAsia="ru-RU"/>
              </w:rPr>
              <w:t> </w:t>
            </w:r>
            <w:r>
              <w:rPr>
                <w:rFonts w:ascii="Times New Roman" w:eastAsiaTheme="minorEastAsia" w:hAnsi="Times New Roman" w:cs="Times New Roman"/>
                <w:color w:val="000000" w:themeColor="text1"/>
                <w:sz w:val="20"/>
                <w:szCs w:val="20"/>
                <w:lang w:eastAsia="ru-RU"/>
              </w:rPr>
              <w:t>2</w:t>
            </w:r>
            <w:r w:rsidR="00466F06">
              <w:rPr>
                <w:rFonts w:ascii="Times New Roman" w:eastAsiaTheme="minorEastAsia" w:hAnsi="Times New Roman" w:cs="Times New Roman"/>
                <w:color w:val="000000" w:themeColor="text1"/>
                <w:sz w:val="20"/>
                <w:szCs w:val="20"/>
                <w:lang w:eastAsia="ru-RU"/>
              </w:rPr>
              <w:t>00,4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val="restart"/>
            <w:tcBorders>
              <w:top w:val="single" w:sz="6" w:space="0" w:color="auto"/>
              <w:left w:val="single" w:sz="4" w:space="0" w:color="auto"/>
              <w:right w:val="single" w:sz="4" w:space="0" w:color="auto"/>
            </w:tcBorders>
            <w:vAlign w:val="center"/>
          </w:tcPr>
          <w:p w:rsidR="002F386D"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366ACD" w:rsidRPr="0032050C" w:rsidTr="00802EE3">
        <w:trPr>
          <w:trHeight w:val="146"/>
        </w:trPr>
        <w:tc>
          <w:tcPr>
            <w:tcW w:w="247"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29 200,4</w:t>
            </w:r>
          </w:p>
        </w:tc>
        <w:tc>
          <w:tcPr>
            <w:tcW w:w="394"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38"/>
        </w:trPr>
        <w:tc>
          <w:tcPr>
            <w:tcW w:w="247"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73"/>
        </w:trPr>
        <w:tc>
          <w:tcPr>
            <w:tcW w:w="247"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73"/>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«Изготовление и размещение социальной наружной рекламы»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r w:rsidR="003A74F8">
              <w:rPr>
                <w:rFonts w:ascii="Times New Roman" w:eastAsiaTheme="minorEastAsia" w:hAnsi="Times New Roman" w:cs="Times New Roman"/>
                <w:sz w:val="20"/>
                <w:szCs w:val="20"/>
                <w:lang w:eastAsia="ru-RU"/>
              </w:rPr>
              <w:t>5</w:t>
            </w:r>
            <w:r>
              <w:rPr>
                <w:rFonts w:ascii="Times New Roman" w:eastAsiaTheme="minorEastAsia" w:hAnsi="Times New Roman" w:cs="Times New Roman"/>
                <w:sz w:val="20"/>
                <w:szCs w:val="20"/>
                <w:lang w:eastAsia="ru-RU"/>
              </w:rPr>
              <w:t> </w:t>
            </w:r>
            <w:r w:rsidR="003A74F8">
              <w:rPr>
                <w:rFonts w:ascii="Times New Roman" w:eastAsiaTheme="minorEastAsia" w:hAnsi="Times New Roman" w:cs="Times New Roman"/>
                <w:sz w:val="20"/>
                <w:szCs w:val="20"/>
                <w:lang w:eastAsia="ru-RU"/>
              </w:rPr>
              <w:t>1</w:t>
            </w:r>
            <w:r>
              <w:rPr>
                <w:rFonts w:ascii="Times New Roman" w:eastAsiaTheme="minorEastAsia" w:hAnsi="Times New Roman" w:cs="Times New Roman"/>
                <w:sz w:val="20"/>
                <w:szCs w:val="20"/>
                <w:lang w:eastAsia="ru-RU"/>
              </w:rPr>
              <w:t>00</w:t>
            </w:r>
            <w:r w:rsidR="00466F06">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466F06">
              <w:rPr>
                <w:rFonts w:ascii="Times New Roman" w:eastAsiaTheme="minorEastAsia" w:hAnsi="Times New Roman" w:cs="Times New Roman"/>
                <w:sz w:val="20"/>
                <w:szCs w:val="20"/>
                <w:lang w:eastAsia="ru-RU"/>
              </w:rPr>
              <w:t>,4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3A74F8" w:rsidRPr="0032050C"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25 100,4</w:t>
            </w:r>
          </w:p>
        </w:tc>
        <w:tc>
          <w:tcPr>
            <w:tcW w:w="394"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4 500,4</w:t>
            </w:r>
          </w:p>
        </w:tc>
        <w:tc>
          <w:tcPr>
            <w:tcW w:w="39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22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34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2.2</w:t>
            </w:r>
          </w:p>
        </w:tc>
        <w:tc>
          <w:tcPr>
            <w:tcW w:w="65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«Комплекс мероприятий по обеспечению законности в сфере наружной рекламы»   </w:t>
            </w:r>
          </w:p>
        </w:tc>
        <w:tc>
          <w:tcPr>
            <w:tcW w:w="594" w:type="pct"/>
            <w:vMerge w:val="restart"/>
            <w:tcBorders>
              <w:top w:val="single" w:sz="4" w:space="0" w:color="auto"/>
              <w:left w:val="single" w:sz="4" w:space="0" w:color="auto"/>
              <w:right w:val="single" w:sz="4" w:space="0" w:color="auto"/>
            </w:tcBorders>
            <w:vAlign w:val="center"/>
          </w:tcPr>
          <w:p w:rsidR="002F386D" w:rsidRPr="0032050C"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rPr>
          <w:trHeight w:val="231"/>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5C549F" w:rsidRDefault="005C549F"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Подпрограмма 3</w:t>
            </w:r>
          </w:p>
          <w:p w:rsidR="002F386D" w:rsidRPr="0032050C" w:rsidRDefault="002F386D"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«Обеспечение деяте</w:t>
            </w:r>
            <w:r>
              <w:rPr>
                <w:rFonts w:ascii="Times New Roman" w:eastAsiaTheme="minorEastAsia" w:hAnsi="Times New Roman" w:cs="Times New Roman"/>
                <w:sz w:val="20"/>
                <w:szCs w:val="20"/>
                <w:lang w:eastAsia="ru-RU"/>
              </w:rPr>
              <w:t>льности</w:t>
            </w:r>
            <w:r w:rsidR="00AB2AD4">
              <w:rPr>
                <w:rFonts w:ascii="Times New Roman" w:eastAsiaTheme="minorEastAsia" w:hAnsi="Times New Roman" w:cs="Times New Roman"/>
                <w:sz w:val="20"/>
                <w:szCs w:val="20"/>
                <w:lang w:eastAsia="ru-RU"/>
              </w:rPr>
              <w:t xml:space="preserve">  </w:t>
            </w:r>
            <w:r w:rsidR="00ED2D0B">
              <w:rPr>
                <w:rFonts w:ascii="Times New Roman" w:eastAsiaTheme="minorEastAsia" w:hAnsi="Times New Roman" w:cs="Times New Roman"/>
                <w:sz w:val="20"/>
                <w:szCs w:val="20"/>
                <w:lang w:eastAsia="ru-RU"/>
              </w:rPr>
              <w:t xml:space="preserve">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F386D"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p w:rsidR="00C952A3" w:rsidRP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p w:rsidR="00C952A3" w:rsidRP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66ACD" w:rsidRPr="0032050C" w:rsidTr="000F7ECB">
        <w:trPr>
          <w:trHeight w:val="25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686B3C">
        <w:trPr>
          <w:trHeight w:val="247"/>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2F386D" w:rsidRPr="0032050C" w:rsidRDefault="000A6116" w:rsidP="00686B3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комитета территориального развития и строительства администрации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1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7578A1" w:rsidRPr="0032050C" w:rsidTr="000F7ECB">
        <w:trPr>
          <w:trHeight w:val="549"/>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3.1</w:t>
            </w:r>
          </w:p>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1E1E6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7578A1" w:rsidRPr="0032050C" w:rsidTr="0032050C">
        <w:trPr>
          <w:trHeight w:val="49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r>
      <w:tr w:rsidR="002F386D" w:rsidRPr="0032050C" w:rsidTr="0032050C">
        <w:trPr>
          <w:trHeight w:val="4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42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bl>
    <w:p w:rsidR="0032050C" w:rsidRDefault="0032050C" w:rsidP="0032050C">
      <w:pPr>
        <w:pStyle w:val="ConsPlusNormal"/>
        <w:jc w:val="both"/>
        <w:rPr>
          <w:sz w:val="28"/>
          <w:szCs w:val="28"/>
        </w:rPr>
        <w:sectPr w:rsidR="0032050C" w:rsidSect="00D14D30">
          <w:headerReference w:type="default" r:id="rId15"/>
          <w:footerReference w:type="default" r:id="rId16"/>
          <w:pgSz w:w="16838" w:h="11906" w:orient="landscape"/>
          <w:pgMar w:top="1701" w:right="1418" w:bottom="567" w:left="1418" w:header="567" w:footer="879" w:gutter="0"/>
          <w:cols w:space="720"/>
        </w:sectPr>
      </w:pPr>
    </w:p>
    <w:p w:rsidR="0032050C" w:rsidRPr="0032050C" w:rsidRDefault="0032050C" w:rsidP="0032050C">
      <w:pPr>
        <w:pStyle w:val="ConsPlusNonformat"/>
        <w:rPr>
          <w:sz w:val="28"/>
          <w:szCs w:val="28"/>
        </w:rPr>
      </w:pPr>
      <w:r>
        <w:rPr>
          <w:rFonts w:ascii="Times New Roman" w:hAnsi="Times New Roman" w:cs="Times New Roman"/>
          <w:sz w:val="28"/>
          <w:szCs w:val="28"/>
        </w:rPr>
        <w:lastRenderedPageBreak/>
        <w:t xml:space="preserve">                                    </w:t>
      </w:r>
      <w:r w:rsidRPr="000E575D">
        <w:rPr>
          <w:rFonts w:ascii="Times New Roman" w:hAnsi="Times New Roman" w:cs="Times New Roman"/>
          <w:sz w:val="28"/>
          <w:szCs w:val="28"/>
        </w:rPr>
        <w:t>5. Механизмы управления рисками</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29"/>
        <w:gridCol w:w="1662"/>
        <w:gridCol w:w="1634"/>
        <w:gridCol w:w="2083"/>
        <w:gridCol w:w="2397"/>
        <w:gridCol w:w="1457"/>
      </w:tblGrid>
      <w:tr w:rsidR="0032050C" w:rsidRPr="0032050C" w:rsidTr="0032050C">
        <w:trPr>
          <w:tblHeader/>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реагирования при наличии признаков наступления риска</w:t>
            </w:r>
          </w:p>
        </w:tc>
        <w:tc>
          <w:tcPr>
            <w:tcW w:w="769"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Периодичность мониторинга риска</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предусмотренных объемов финансирования в ходе реализации муниципальной программы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257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Высокая стоимость работ по обеспечению земельных участков объектами коммунальной инфраструктуры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Привлечение областной субсидии для </w:t>
            </w:r>
            <w:proofErr w:type="spellStart"/>
            <w:r w:rsidRPr="0032050C">
              <w:rPr>
                <w:rFonts w:ascii="Times New Roman" w:eastAsiaTheme="minorEastAsia" w:hAnsi="Times New Roman" w:cs="Times New Roman"/>
                <w:sz w:val="20"/>
                <w:szCs w:val="20"/>
                <w:lang w:eastAsia="ru-RU"/>
              </w:rPr>
              <w:t>софинансирования</w:t>
            </w:r>
            <w:proofErr w:type="spellEnd"/>
            <w:r w:rsidRPr="0032050C">
              <w:rPr>
                <w:rFonts w:ascii="Times New Roman" w:eastAsiaTheme="minorEastAsia" w:hAnsi="Times New Roman" w:cs="Times New Roman"/>
                <w:sz w:val="20"/>
                <w:szCs w:val="20"/>
                <w:lang w:eastAsia="ru-RU"/>
              </w:rPr>
              <w:t xml:space="preserve"> мероприятий по технологическому присоединению к сетям коммунальной инфраструктуры земельных участков, предоставленных на безвозмездной основе многодетным семьям</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Перераспределение объемов финансирования в зависимости от динамики и темпов решения тактических задач</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471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Повышение затрат на изготовление и размещение социальной наружной рекламы 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Изменения федерального и/или областного законодательства</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сроков, условий реализации мероприятий, изменение значений показателей, изменение показателей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Своевременный анализ изменений законодательства</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Оперативное внесение изменений в муниципальные правовые акты, корректировка мероприятий и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Постоянно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5.</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количества подаваемых заявлений на выдачу разрешений на установку и эксплуатацию рекламных конструкций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Уменьшение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Информирование субъектов рынка наружной рекламы о необходимости получения разрешений</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Своевременная корректировка плановых значений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количества праздников, появление новых задач по размещению социальной рекламы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Увеличение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Риск несостоявшегося аукциона на оказание услуг</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Нарушение сроков выполнения мероприятий, невыполнение мероприятий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и качественное составление документации, планирование сроков процедур с учетом проведения повторных электронных аукционов</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Оперативная корректировка документации, проведение повторных электронных аукционов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Повышение затрат на выполнение работ по демонтажу  </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bl>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4"/>
          <w:lang w:eastAsia="ru-RU"/>
        </w:rPr>
      </w:pPr>
      <w:bookmarkStart w:id="3" w:name="Par2096"/>
      <w:bookmarkEnd w:id="3"/>
      <w:r w:rsidRPr="003205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4"/>
          <w:lang w:eastAsia="ru-RU"/>
        </w:rPr>
        <w:t>6. Порядок взаимодействия ответственного исполнителя,</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соисполнителей и участников муниципальной программы</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осуществляет ответственный исполнитель муниципальной</w:t>
      </w:r>
      <w:r w:rsidR="00A72DC0">
        <w:rPr>
          <w:rFonts w:ascii="Times New Roman" w:eastAsiaTheme="minorEastAsia" w:hAnsi="Times New Roman" w:cs="Times New Roman"/>
          <w:sz w:val="28"/>
          <w:szCs w:val="24"/>
          <w:lang w:eastAsia="ru-RU"/>
        </w:rPr>
        <w:t xml:space="preserve"> программы и подпрограмм – КТРИ</w:t>
      </w:r>
      <w:r w:rsidR="00C91BAF">
        <w:rPr>
          <w:rFonts w:ascii="Times New Roman" w:eastAsiaTheme="minorEastAsia" w:hAnsi="Times New Roman" w:cs="Times New Roman"/>
          <w:sz w:val="28"/>
          <w:szCs w:val="24"/>
          <w:lang w:eastAsia="ru-RU"/>
        </w:rPr>
        <w:t>С</w:t>
      </w:r>
      <w:r w:rsidRPr="0032050C">
        <w:rPr>
          <w:rFonts w:ascii="Times New Roman" w:eastAsiaTheme="minorEastAsia" w:hAnsi="Times New Roman" w:cs="Times New Roman"/>
          <w:sz w:val="28"/>
          <w:szCs w:val="24"/>
          <w:lang w:eastAsia="ru-RU"/>
        </w:rPr>
        <w:t>.</w:t>
      </w:r>
    </w:p>
    <w:p w:rsid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ь</w:t>
      </w:r>
      <w:r w:rsidRPr="0084341C">
        <w:rPr>
          <w:rFonts w:ascii="Times New Roman" w:eastAsiaTheme="minorEastAsia" w:hAnsi="Times New Roman" w:cs="Times New Roman"/>
          <w:color w:val="000000" w:themeColor="text1"/>
          <w:sz w:val="28"/>
          <w:szCs w:val="24"/>
          <w:lang w:eastAsia="ru-RU"/>
        </w:rPr>
        <w:t xml:space="preserve"> муниципальной программы</w:t>
      </w:r>
      <w:r w:rsidR="00ED672B">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ММКУ «УКС»</w:t>
      </w:r>
      <w:r w:rsidRPr="0084341C">
        <w:rPr>
          <w:rFonts w:ascii="Times New Roman" w:eastAsiaTheme="minorEastAsia" w:hAnsi="Times New Roman" w:cs="Times New Roman"/>
          <w:color w:val="000000" w:themeColor="text1"/>
          <w:sz w:val="28"/>
          <w:szCs w:val="24"/>
          <w:lang w:eastAsia="ru-RU"/>
        </w:rPr>
        <w:t xml:space="preserve"> я</w:t>
      </w:r>
      <w:r w:rsidR="00ED672B">
        <w:rPr>
          <w:rFonts w:ascii="Times New Roman" w:eastAsiaTheme="minorEastAsia" w:hAnsi="Times New Roman" w:cs="Times New Roman"/>
          <w:color w:val="000000" w:themeColor="text1"/>
          <w:sz w:val="28"/>
          <w:szCs w:val="24"/>
          <w:lang w:eastAsia="ru-RU"/>
        </w:rPr>
        <w:t>вляется</w:t>
      </w:r>
      <w:r w:rsidRPr="0084341C">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ем</w:t>
      </w:r>
      <w:r w:rsidRPr="0084341C">
        <w:rPr>
          <w:rFonts w:ascii="Times New Roman" w:eastAsiaTheme="minorEastAsia" w:hAnsi="Times New Roman" w:cs="Times New Roman"/>
          <w:color w:val="000000" w:themeColor="text1"/>
          <w:sz w:val="28"/>
          <w:szCs w:val="24"/>
          <w:lang w:eastAsia="ru-RU"/>
        </w:rPr>
        <w:t xml:space="preserve"> подпрограммы</w:t>
      </w:r>
      <w:r w:rsidR="001B4D26">
        <w:rPr>
          <w:rFonts w:ascii="Times New Roman" w:eastAsiaTheme="minorEastAsia" w:hAnsi="Times New Roman" w:cs="Times New Roman"/>
          <w:color w:val="000000" w:themeColor="text1"/>
          <w:sz w:val="28"/>
          <w:szCs w:val="24"/>
          <w:lang w:eastAsia="ru-RU"/>
        </w:rPr>
        <w:t xml:space="preserve"> 2</w:t>
      </w:r>
      <w:r w:rsidRPr="0084341C">
        <w:rPr>
          <w:rFonts w:ascii="Times New Roman" w:eastAsiaTheme="minorEastAsia" w:hAnsi="Times New Roman" w:cs="Times New Roman"/>
          <w:color w:val="000000" w:themeColor="text1"/>
          <w:sz w:val="28"/>
          <w:szCs w:val="24"/>
          <w:lang w:eastAsia="ru-RU"/>
        </w:rPr>
        <w:t xml:space="preserve"> </w:t>
      </w:r>
      <w:r w:rsidR="005C549F">
        <w:rPr>
          <w:rFonts w:ascii="Times New Roman" w:eastAsiaTheme="minorEastAsia" w:hAnsi="Times New Roman" w:cs="Times New Roman"/>
          <w:color w:val="000000" w:themeColor="text1"/>
          <w:sz w:val="28"/>
          <w:szCs w:val="24"/>
          <w:lang w:eastAsia="ru-RU"/>
        </w:rPr>
        <w:t xml:space="preserve">«Наружная реклама </w:t>
      </w:r>
      <w:r w:rsidRPr="0084341C">
        <w:rPr>
          <w:rFonts w:ascii="Times New Roman" w:eastAsiaTheme="minorEastAsia" w:hAnsi="Times New Roman" w:cs="Times New Roman"/>
          <w:color w:val="000000" w:themeColor="text1"/>
          <w:sz w:val="28"/>
          <w:szCs w:val="24"/>
          <w:lang w:eastAsia="ru-RU"/>
        </w:rPr>
        <w:t>гор</w:t>
      </w:r>
      <w:r w:rsidR="001B4D26">
        <w:rPr>
          <w:rFonts w:ascii="Times New Roman" w:eastAsiaTheme="minorEastAsia" w:hAnsi="Times New Roman" w:cs="Times New Roman"/>
          <w:color w:val="000000" w:themeColor="text1"/>
          <w:sz w:val="28"/>
          <w:szCs w:val="24"/>
          <w:lang w:eastAsia="ru-RU"/>
        </w:rPr>
        <w:t xml:space="preserve">ода Мурманска» </w:t>
      </w:r>
      <w:r w:rsidRPr="0084341C">
        <w:rPr>
          <w:rFonts w:ascii="Times New Roman" w:eastAsiaTheme="minorEastAsia" w:hAnsi="Times New Roman" w:cs="Times New Roman"/>
          <w:color w:val="000000" w:themeColor="text1"/>
          <w:sz w:val="28"/>
          <w:szCs w:val="24"/>
          <w:lang w:eastAsia="ru-RU"/>
        </w:rPr>
        <w:t>и осуществля</w:t>
      </w:r>
      <w:r w:rsidR="00767EE3">
        <w:rPr>
          <w:rFonts w:ascii="Times New Roman" w:eastAsiaTheme="minorEastAsia" w:hAnsi="Times New Roman" w:cs="Times New Roman"/>
          <w:color w:val="000000" w:themeColor="text1"/>
          <w:sz w:val="28"/>
          <w:szCs w:val="24"/>
          <w:lang w:eastAsia="ru-RU"/>
        </w:rPr>
        <w:t>ет</w:t>
      </w:r>
      <w:r w:rsidRPr="0084341C">
        <w:rPr>
          <w:rFonts w:ascii="Times New Roman" w:eastAsiaTheme="minorEastAsia" w:hAnsi="Times New Roman" w:cs="Times New Roman"/>
          <w:color w:val="000000" w:themeColor="text1"/>
          <w:sz w:val="28"/>
          <w:szCs w:val="24"/>
          <w:lang w:eastAsia="ru-RU"/>
        </w:rPr>
        <w:t xml:space="preserve"> управление реализацией проведения </w:t>
      </w:r>
      <w:r w:rsidR="004B65B9">
        <w:rPr>
          <w:rFonts w:ascii="Times New Roman" w:eastAsiaTheme="minorEastAsia" w:hAnsi="Times New Roman" w:cs="Times New Roman"/>
          <w:color w:val="000000" w:themeColor="text1"/>
          <w:sz w:val="28"/>
          <w:szCs w:val="24"/>
          <w:lang w:eastAsia="ru-RU"/>
        </w:rPr>
        <w:t>демонтажа рекламных конструкций.</w:t>
      </w:r>
    </w:p>
    <w:p w:rsidR="004B65B9" w:rsidRDefault="004B65B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lastRenderedPageBreak/>
        <w:t>КРГХ</w:t>
      </w:r>
      <w:r w:rsidRPr="004B65B9">
        <w:rPr>
          <w:rFonts w:ascii="Times New Roman" w:eastAsiaTheme="minorEastAsia" w:hAnsi="Times New Roman" w:cs="Times New Roman"/>
          <w:color w:val="000000" w:themeColor="text1"/>
          <w:sz w:val="28"/>
          <w:szCs w:val="24"/>
          <w:lang w:eastAsia="ru-RU"/>
        </w:rPr>
        <w:t>,</w:t>
      </w:r>
      <w:r>
        <w:rPr>
          <w:rFonts w:ascii="Times New Roman" w:eastAsiaTheme="minorEastAsia" w:hAnsi="Times New Roman" w:cs="Times New Roman"/>
          <w:color w:val="000000" w:themeColor="text1"/>
          <w:sz w:val="28"/>
          <w:szCs w:val="24"/>
          <w:lang w:eastAsia="ru-RU"/>
        </w:rPr>
        <w:t xml:space="preserve"> ММБУ «УДХ» являются соисполнителями подпрограммы</w:t>
      </w:r>
      <w:r w:rsidR="001B4D26">
        <w:rPr>
          <w:rFonts w:ascii="Times New Roman" w:eastAsiaTheme="minorEastAsia" w:hAnsi="Times New Roman" w:cs="Times New Roman"/>
          <w:color w:val="000000" w:themeColor="text1"/>
          <w:sz w:val="28"/>
          <w:szCs w:val="24"/>
          <w:lang w:eastAsia="ru-RU"/>
        </w:rPr>
        <w:t xml:space="preserve"> 1</w:t>
      </w:r>
      <w:r>
        <w:rPr>
          <w:rFonts w:ascii="Times New Roman" w:eastAsiaTheme="minorEastAsia" w:hAnsi="Times New Roman" w:cs="Times New Roman"/>
          <w:color w:val="000000" w:themeColor="text1"/>
          <w:sz w:val="28"/>
          <w:szCs w:val="24"/>
          <w:lang w:eastAsia="ru-RU"/>
        </w:rPr>
        <w:t xml:space="preserve"> «Поддержка и стимулирование строительства на территории города Мурманска» и осуществляют мероприятия по водоотведению.</w:t>
      </w:r>
    </w:p>
    <w:p w:rsidR="000F4079" w:rsidRPr="004B65B9" w:rsidRDefault="000F407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Участн</w:t>
      </w:r>
      <w:r w:rsidR="00767EE3">
        <w:rPr>
          <w:rFonts w:ascii="Times New Roman" w:eastAsiaTheme="minorEastAsia" w:hAnsi="Times New Roman" w:cs="Times New Roman"/>
          <w:color w:val="000000" w:themeColor="text1"/>
          <w:sz w:val="28"/>
          <w:szCs w:val="24"/>
          <w:lang w:eastAsia="ru-RU"/>
        </w:rPr>
        <w:t>ик муниципальной программы ММБ</w:t>
      </w:r>
      <w:r>
        <w:rPr>
          <w:rFonts w:ascii="Times New Roman" w:eastAsiaTheme="minorEastAsia" w:hAnsi="Times New Roman" w:cs="Times New Roman"/>
          <w:color w:val="000000" w:themeColor="text1"/>
          <w:sz w:val="28"/>
          <w:szCs w:val="24"/>
          <w:lang w:eastAsia="ru-RU"/>
        </w:rPr>
        <w:t>У «УДХ»  осуществляет выбор подрядчика и проведение работ по разработке проектной документации и строительству участков ливневых канализаций.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Уча</w:t>
      </w:r>
      <w:r w:rsidR="00767EE3">
        <w:rPr>
          <w:rFonts w:ascii="Times New Roman" w:eastAsiaTheme="minorEastAsia" w:hAnsi="Times New Roman" w:cs="Times New Roman"/>
          <w:sz w:val="28"/>
          <w:szCs w:val="24"/>
          <w:lang w:eastAsia="ru-RU"/>
        </w:rPr>
        <w:t xml:space="preserve">стник муниципальной программы ММКУ «УКС» </w:t>
      </w:r>
      <w:r w:rsidRPr="0032050C">
        <w:rPr>
          <w:rFonts w:ascii="Times New Roman" w:eastAsiaTheme="minorEastAsia" w:hAnsi="Times New Roman" w:cs="Times New Roman"/>
          <w:sz w:val="28"/>
          <w:szCs w:val="24"/>
          <w:lang w:eastAsia="ru-RU"/>
        </w:rPr>
        <w:t>осуществляет выбор подрядчика и проведение демонтажа рекламных конструкций в рамках  подпрограммы</w:t>
      </w:r>
      <w:r w:rsidR="001B4D26">
        <w:rPr>
          <w:rFonts w:ascii="Times New Roman" w:eastAsiaTheme="minorEastAsia" w:hAnsi="Times New Roman" w:cs="Times New Roman"/>
          <w:sz w:val="28"/>
          <w:szCs w:val="24"/>
          <w:lang w:eastAsia="ru-RU"/>
        </w:rPr>
        <w:t xml:space="preserve"> 2</w:t>
      </w:r>
      <w:r w:rsidRPr="0032050C">
        <w:rPr>
          <w:rFonts w:ascii="Times New Roman" w:eastAsiaTheme="minorEastAsia" w:hAnsi="Times New Roman" w:cs="Times New Roman"/>
          <w:sz w:val="28"/>
          <w:szCs w:val="24"/>
          <w:lang w:eastAsia="ru-RU"/>
        </w:rPr>
        <w:t xml:space="preserve"> </w:t>
      </w:r>
      <w:r w:rsidR="005C549F">
        <w:rPr>
          <w:rFonts w:ascii="Times New Roman" w:eastAsiaTheme="minorEastAsia" w:hAnsi="Times New Roman" w:cs="Times New Roman"/>
          <w:sz w:val="28"/>
          <w:szCs w:val="24"/>
          <w:lang w:eastAsia="ru-RU"/>
        </w:rPr>
        <w:t xml:space="preserve">«Наружная реклама </w:t>
      </w:r>
      <w:r w:rsidRPr="0032050C">
        <w:rPr>
          <w:rFonts w:ascii="Times New Roman" w:eastAsiaTheme="minorEastAsia" w:hAnsi="Times New Roman" w:cs="Times New Roman"/>
          <w:sz w:val="28"/>
          <w:szCs w:val="24"/>
          <w:lang w:eastAsia="ru-RU"/>
        </w:rPr>
        <w:t xml:space="preserve">города </w:t>
      </w:r>
      <w:r w:rsidR="001B4D26">
        <w:rPr>
          <w:rFonts w:ascii="Times New Roman" w:eastAsiaTheme="minorEastAsia" w:hAnsi="Times New Roman" w:cs="Times New Roman"/>
          <w:sz w:val="28"/>
          <w:szCs w:val="24"/>
          <w:lang w:eastAsia="ru-RU"/>
        </w:rPr>
        <w:t>Мурманска».</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sectPr w:rsidR="0032050C" w:rsidRPr="0032050C" w:rsidSect="00DF6542">
          <w:headerReference w:type="default" r:id="rId17"/>
          <w:pgSz w:w="11906" w:h="16838"/>
          <w:pgMar w:top="1134" w:right="567" w:bottom="1418" w:left="1701" w:header="709" w:footer="709" w:gutter="0"/>
          <w:cols w:space="720"/>
          <w:docGrid w:linePitch="299"/>
        </w:sect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в том числе порядок внесения изменений в муниципальную программу, осуществляется в соответствии с разделом 8 Порядка разработки, реализации и оценки эффективности муниципальных программ города Мурманска, утвержденного постановлением администрации города Мурманска                    от 06.07.2022 № 1860 (далее – Порядок). Порядок проведения мониторинга и к</w:t>
      </w:r>
      <w:r w:rsidR="00FC4FAC">
        <w:rPr>
          <w:rFonts w:ascii="Times New Roman" w:eastAsiaTheme="minorEastAsia" w:hAnsi="Times New Roman" w:cs="Times New Roman"/>
          <w:sz w:val="28"/>
          <w:szCs w:val="24"/>
          <w:lang w:eastAsia="ru-RU"/>
        </w:rPr>
        <w:t>онтроля реализации муниципальной</w:t>
      </w:r>
      <w:r w:rsidRPr="0032050C">
        <w:rPr>
          <w:rFonts w:ascii="Times New Roman" w:eastAsiaTheme="minorEastAsia" w:hAnsi="Times New Roman" w:cs="Times New Roman"/>
          <w:sz w:val="28"/>
          <w:szCs w:val="24"/>
          <w:lang w:eastAsia="ru-RU"/>
        </w:rPr>
        <w:t xml:space="preserve"> программ</w:t>
      </w:r>
      <w:r w:rsidR="00FC4FAC">
        <w:rPr>
          <w:rFonts w:ascii="Times New Roman" w:eastAsiaTheme="minorEastAsia" w:hAnsi="Times New Roman" w:cs="Times New Roman"/>
          <w:sz w:val="28"/>
          <w:szCs w:val="24"/>
          <w:lang w:eastAsia="ru-RU"/>
        </w:rPr>
        <w:t>ы</w:t>
      </w:r>
      <w:r w:rsidRPr="0032050C">
        <w:rPr>
          <w:rFonts w:ascii="Times New Roman" w:eastAsiaTheme="minorEastAsia" w:hAnsi="Times New Roman" w:cs="Times New Roman"/>
          <w:sz w:val="28"/>
          <w:szCs w:val="24"/>
          <w:lang w:eastAsia="ru-RU"/>
        </w:rPr>
        <w:t xml:space="preserve"> осуществляется согласно разделу 9 Порядка. Полномочия ответственных исполнителей, соисполнителей и участников муниципальной программы при разработке и                  реализации муниципальной программы определены разделом 10 Порядка.</w:t>
      </w:r>
    </w:p>
    <w:p w:rsidR="000A3A7A" w:rsidRPr="008753E9" w:rsidRDefault="000A3A7A" w:rsidP="008753E9">
      <w:pPr>
        <w:pStyle w:val="ad"/>
        <w:widowControl w:val="0"/>
        <w:numPr>
          <w:ilvl w:val="0"/>
          <w:numId w:val="9"/>
        </w:numPr>
        <w:autoSpaceDE w:val="0"/>
        <w:autoSpaceDN w:val="0"/>
        <w:adjustRightInd w:val="0"/>
        <w:jc w:val="center"/>
        <w:rPr>
          <w:rFonts w:eastAsiaTheme="minorEastAsia"/>
          <w:sz w:val="28"/>
          <w:szCs w:val="24"/>
          <w:lang w:eastAsia="ru-RU"/>
        </w:rPr>
      </w:pPr>
      <w:r w:rsidRPr="008753E9">
        <w:rPr>
          <w:rFonts w:eastAsiaTheme="minorEastAsia"/>
          <w:sz w:val="28"/>
          <w:szCs w:val="24"/>
          <w:lang w:eastAsia="ru-RU"/>
        </w:rPr>
        <w:lastRenderedPageBreak/>
        <w:t>Сведения об источниках и методике расчета значений показателей муниципальной программы</w:t>
      </w:r>
    </w:p>
    <w:p w:rsidR="000A3A7A" w:rsidRPr="000A3A7A" w:rsidRDefault="000A3A7A" w:rsidP="008753E9">
      <w:pPr>
        <w:widowControl w:val="0"/>
        <w:autoSpaceDE w:val="0"/>
        <w:autoSpaceDN w:val="0"/>
        <w:adjustRightInd w:val="0"/>
        <w:spacing w:after="0" w:line="240" w:lineRule="auto"/>
        <w:ind w:left="720"/>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города Мурманска «Градостроительная политика» на 2023 – 2028 годы</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tbl>
      <w:tblPr>
        <w:tblW w:w="14904" w:type="dxa"/>
        <w:tblLayout w:type="fixed"/>
        <w:tblCellMar>
          <w:top w:w="102" w:type="dxa"/>
          <w:left w:w="62" w:type="dxa"/>
          <w:bottom w:w="102" w:type="dxa"/>
          <w:right w:w="62" w:type="dxa"/>
        </w:tblCellMar>
        <w:tblLook w:val="04A0" w:firstRow="1" w:lastRow="0" w:firstColumn="1" w:lastColumn="0" w:noHBand="0" w:noVBand="1"/>
      </w:tblPr>
      <w:tblGrid>
        <w:gridCol w:w="623"/>
        <w:gridCol w:w="2841"/>
        <w:gridCol w:w="1701"/>
        <w:gridCol w:w="2410"/>
        <w:gridCol w:w="2126"/>
        <w:gridCol w:w="2127"/>
        <w:gridCol w:w="1417"/>
        <w:gridCol w:w="1659"/>
      </w:tblGrid>
      <w:tr w:rsidR="000A3A7A" w:rsidRPr="000A3A7A" w:rsidTr="00AD3920">
        <w:trPr>
          <w:tblHeader/>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roofErr w:type="gramStart"/>
            <w:r w:rsidRPr="000A3A7A">
              <w:rPr>
                <w:rFonts w:ascii="Times New Roman" w:eastAsiaTheme="minorEastAsia" w:hAnsi="Times New Roman" w:cs="Times New Roman"/>
                <w:sz w:val="20"/>
                <w:szCs w:val="20"/>
                <w:lang w:eastAsia="ru-RU"/>
              </w:rPr>
              <w:t>п</w:t>
            </w:r>
            <w:proofErr w:type="gramEnd"/>
            <w:r w:rsidRPr="000A3A7A">
              <w:rPr>
                <w:rFonts w:ascii="Times New Roman" w:eastAsiaTheme="minorEastAsia" w:hAnsi="Times New Roman" w:cs="Times New Roman"/>
                <w:sz w:val="20"/>
                <w:szCs w:val="20"/>
                <w:lang w:eastAsia="ru-RU"/>
              </w:rPr>
              <w:t>/п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Единица измерения, временная характеристика</w:t>
            </w:r>
            <w:r w:rsidRPr="000A3A7A">
              <w:rPr>
                <w:rFonts w:ascii="Times New Roman" w:eastAsiaTheme="minorEastAsia" w:hAnsi="Times New Roman" w:cs="Times New Roman"/>
                <w:sz w:val="20"/>
                <w:szCs w:val="20"/>
                <w:vertAlign w:val="superscript"/>
                <w:lang w:eastAsia="ru-RU"/>
              </w:rPr>
              <w:footnoteReference w:id="4"/>
            </w:r>
          </w:p>
        </w:tc>
        <w:tc>
          <w:tcPr>
            <w:tcW w:w="2410"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Алгоритм расчета (формула)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Базовые показатели (используемые в формуле)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Метод сбора информации, код формы отчетности</w:t>
            </w:r>
            <w:r w:rsidRPr="000A3A7A">
              <w:rPr>
                <w:rFonts w:ascii="Times New Roman" w:eastAsiaTheme="minorEastAsia" w:hAnsi="Times New Roman" w:cs="Times New Roman"/>
                <w:sz w:val="20"/>
                <w:szCs w:val="20"/>
                <w:vertAlign w:val="superscript"/>
                <w:lang w:eastAsia="ru-RU"/>
              </w:rPr>
              <w:footnoteReference w:id="5"/>
            </w:r>
          </w:p>
        </w:tc>
        <w:tc>
          <w:tcPr>
            <w:tcW w:w="141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Дата получения </w:t>
            </w:r>
            <w:proofErr w:type="gramStart"/>
            <w:r w:rsidRPr="000A3A7A">
              <w:rPr>
                <w:rFonts w:ascii="Times New Roman" w:eastAsiaTheme="minorEastAsia" w:hAnsi="Times New Roman" w:cs="Times New Roman"/>
                <w:sz w:val="20"/>
                <w:szCs w:val="20"/>
                <w:lang w:eastAsia="ru-RU"/>
              </w:rPr>
              <w:t>фактических</w:t>
            </w:r>
            <w:proofErr w:type="gramEnd"/>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значений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показателей</w:t>
            </w:r>
          </w:p>
        </w:tc>
        <w:tc>
          <w:tcPr>
            <w:tcW w:w="1659"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Ответственный за сбор данных по показателю, субъект статистического учета</w:t>
            </w:r>
          </w:p>
        </w:tc>
      </w:tr>
      <w:tr w:rsidR="000A3A7A" w:rsidRPr="000A3A7A" w:rsidTr="00AD3920">
        <w:trPr>
          <w:trHeight w:val="993"/>
        </w:trPr>
        <w:tc>
          <w:tcPr>
            <w:tcW w:w="623"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Муниципальная программа города Мурманска «Градостроительная политика»  на 2023-2028 годы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rPr>
          <w:trHeight w:val="3635"/>
        </w:trPr>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Количество мероприятий,  направленных на устойчивое развитие территорий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Рассчитывается как сумма количества проведенных конкурсов, количества выполненных работ по инженерным изысканиям, количества заключенных договоров на обеспечение земельных участков объектами коммунальной инфраструктуры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проведенных архитектурных конкурсов;</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выполненных работ по инженерным изысканиям;</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заключенных договоров на обеспечение земельных участков объектами коммунальной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r w:rsidRPr="000A3A7A">
              <w:rPr>
                <w:rFonts w:ascii="Times New Roman" w:eastAsiaTheme="minorEastAsia" w:hAnsi="Times New Roman" w:cs="Times New Roman"/>
                <w:color w:val="000000" w:themeColor="text1"/>
                <w:sz w:val="20"/>
                <w:szCs w:val="20"/>
                <w:vertAlign w:val="superscript"/>
                <w:lang w:eastAsia="ru-RU"/>
              </w:rPr>
              <w:footnoteReference w:id="6"/>
            </w:r>
            <w:r w:rsidRPr="000A3A7A">
              <w:rPr>
                <w:rFonts w:ascii="Times New Roman" w:eastAsiaTheme="minorEastAsia" w:hAnsi="Times New Roman" w:cs="Times New Roman"/>
                <w:color w:val="000000" w:themeColor="text1"/>
                <w:sz w:val="20"/>
                <w:szCs w:val="20"/>
                <w:lang w:eastAsia="ru-RU"/>
              </w:rPr>
              <w:t>, а также количеством заключенных договоров и контрактов)</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A72DC0"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 xml:space="preserve">  0.2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выданных разрешений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FF0000"/>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количеством выданных разрешений согласно журналу выданных разрешений на установку и эксплуатацию рекламных конструкций)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718"/>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проведенных архитектурных конкурсов</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 xml:space="preserve">Количество выполненных работ по инженерным изысканиям для подготовки </w:t>
            </w:r>
            <w:r w:rsidRPr="000A3A7A">
              <w:rPr>
                <w:rFonts w:ascii="Times New Roman" w:hAnsi="Times New Roman" w:cs="Times New Roman"/>
                <w:sz w:val="20"/>
                <w:szCs w:val="20"/>
              </w:rPr>
              <w:lastRenderedPageBreak/>
              <w:t>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применяется</w:t>
            </w:r>
            <w:r w:rsidR="00146246">
              <w:rPr>
                <w:rFonts w:ascii="Times New Roman" w:eastAsiaTheme="minorEastAsia" w:hAnsi="Times New Roman" w:cs="Times New Roman"/>
                <w:color w:val="000000" w:themeColor="text1"/>
                <w:sz w:val="20"/>
                <w:szCs w:val="20"/>
                <w:lang w:eastAsia="ru-RU"/>
              </w:rPr>
              <w:t xml:space="preserve">  </w:t>
            </w:r>
            <w:r w:rsidR="00146246">
              <w:rPr>
                <w:rFonts w:ascii="Times New Roman" w:eastAsiaTheme="minorEastAsia" w:hAnsi="Times New Roman" w:cs="Times New Roman"/>
                <w:color w:val="000000" w:themeColor="text1"/>
                <w:sz w:val="20"/>
                <w:szCs w:val="20"/>
                <w:lang w:eastAsia="ru-RU"/>
              </w:rPr>
              <w:lastRenderedPageBreak/>
              <w:t>реализация механизма «гаражная амнистия», предусмотренного</w:t>
            </w:r>
            <w:r w:rsidRPr="000A3A7A">
              <w:rPr>
                <w:rFonts w:ascii="Times New Roman" w:eastAsiaTheme="minorEastAsia" w:hAnsi="Times New Roman" w:cs="Times New Roman"/>
                <w:color w:val="000000" w:themeColor="text1"/>
                <w:sz w:val="20"/>
                <w:szCs w:val="20"/>
                <w:lang w:eastAsia="ru-RU"/>
              </w:rPr>
              <w:t xml:space="preserve"> Федеральным законом от 25.10.2001              № 137-ФЗ «О введении в действие Земельного кодекса Российской Федерации» (оформление заинтересованным лицам прав на гаражи или земельные участки под гаражами)</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1787"/>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1.3.</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семей, получивших социальную выплату для строительства жилья на предоставленных на безвозмездной основе земельных участках</w:t>
            </w:r>
          </w:p>
          <w:p w:rsidR="000A3A7A" w:rsidRPr="000A3A7A" w:rsidRDefault="000A3A7A" w:rsidP="000A3A7A">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Е</w:t>
            </w:r>
            <w:r w:rsidR="000A3A7A" w:rsidRPr="000A3A7A">
              <w:rPr>
                <w:rFonts w:ascii="Times New Roman" w:eastAsiaTheme="minorEastAsia" w:hAnsi="Times New Roman" w:cs="Times New Roman"/>
                <w:sz w:val="20"/>
                <w:szCs w:val="20"/>
                <w:lang w:eastAsia="ru-RU"/>
              </w:rPr>
              <w:t>д.</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постановлениями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октября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rPr>
          <w:trHeight w:val="1575"/>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1.4.</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заключенных договоров на обеспечение земельных участков объектами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4B65B9" w:rsidRPr="000A3A7A" w:rsidTr="00261E3E">
        <w:trPr>
          <w:trHeight w:val="1575"/>
        </w:trPr>
        <w:tc>
          <w:tcPr>
            <w:tcW w:w="623" w:type="dxa"/>
            <w:tcBorders>
              <w:top w:val="single" w:sz="4" w:space="0" w:color="auto"/>
              <w:left w:val="single" w:sz="4" w:space="0" w:color="auto"/>
              <w:bottom w:val="single" w:sz="4" w:space="0" w:color="auto"/>
              <w:right w:val="single" w:sz="4" w:space="0" w:color="auto"/>
            </w:tcBorders>
          </w:tcPr>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w:t>
            </w:r>
          </w:p>
        </w:tc>
        <w:tc>
          <w:tcPr>
            <w:tcW w:w="284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582988">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построенных участков ливневых канализаций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4B65B9"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4B65B9">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4B65B9" w:rsidRPr="000A3A7A" w:rsidRDefault="00261E3E" w:rsidP="0014624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4B65B9" w:rsidRPr="00D83F90"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sidR="00D83F90">
              <w:rPr>
                <w:rFonts w:ascii="Times New Roman" w:eastAsiaTheme="minorEastAsia" w:hAnsi="Times New Roman" w:cs="Times New Roman"/>
                <w:sz w:val="20"/>
                <w:szCs w:val="20"/>
                <w:lang w:val="en-US" w:eastAsia="ru-RU"/>
              </w:rPr>
              <w:t>,</w:t>
            </w:r>
            <w:r w:rsidR="00D83F90">
              <w:rPr>
                <w:rFonts w:ascii="Times New Roman" w:eastAsiaTheme="minorEastAsia" w:hAnsi="Times New Roman" w:cs="Times New Roman"/>
                <w:sz w:val="20"/>
                <w:szCs w:val="20"/>
                <w:lang w:eastAsia="ru-RU"/>
              </w:rPr>
              <w:t xml:space="preserve"> ММБУ «УДХ»</w:t>
            </w:r>
          </w:p>
        </w:tc>
      </w:tr>
      <w:tr w:rsidR="000A3A7A" w:rsidRPr="000A3A7A" w:rsidTr="00AD3920">
        <w:trPr>
          <w:trHeight w:val="781"/>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2</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2 «Наружная реклама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изготовленных рекламных материалов социальной наружной рекламы</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актами выполненных работ по заключенным муниципальным контрактам на изготовление рекламных материалов) </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roofErr w:type="gramStart"/>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заключенными договорами во </w:t>
            </w:r>
            <w:r w:rsidRPr="000A3A7A">
              <w:rPr>
                <w:rFonts w:ascii="Times New Roman" w:eastAsiaTheme="minorEastAsia" w:hAnsi="Times New Roman" w:cs="Times New Roman"/>
                <w:color w:val="000000" w:themeColor="text1"/>
                <w:sz w:val="20"/>
                <w:szCs w:val="20"/>
                <w:lang w:eastAsia="ru-RU"/>
              </w:rPr>
              <w:lastRenderedPageBreak/>
              <w:t xml:space="preserve">исполнение постановления Правительства Мурманской области от 03.03.2022               № 133-ПП «О мерах по реализации Закона Мурманской области           от 10.12.2021               № 2709-01-ЗМО </w:t>
            </w:r>
            <w:proofErr w:type="gramEnd"/>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0A3A7A">
              <w:rPr>
                <w:rFonts w:ascii="Times New Roman" w:eastAsiaTheme="minorEastAsia" w:hAnsi="Times New Roman" w:cs="Times New Roman"/>
                <w:color w:val="000000" w:themeColor="text1"/>
                <w:sz w:val="20"/>
                <w:szCs w:val="20"/>
                <w:lang w:eastAsia="ru-RU"/>
              </w:rPr>
              <w:t xml:space="preserve">«О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roofErr w:type="gramEnd"/>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2.3.</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выданных  предписаний о демонтаже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(по количеству фактически направленных предписаний </w:t>
            </w:r>
            <w:r w:rsidRPr="000A3A7A">
              <w:rPr>
                <w:rFonts w:ascii="Times New Roman" w:eastAsiaTheme="minorEastAsia" w:hAnsi="Times New Roman" w:cs="Times New Roman"/>
                <w:color w:val="000000" w:themeColor="text1"/>
                <w:sz w:val="20"/>
                <w:szCs w:val="20"/>
                <w:lang w:eastAsia="ru-RU"/>
              </w:rPr>
              <w:lastRenderedPageBreak/>
              <w:t>владельцам рекламных конструкций в  соответствии с требованиями ст. 19 Федерального закона от 13.03.2006                № 38-ФЗ «О рекламе»)</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2.4.</w:t>
            </w:r>
          </w:p>
        </w:tc>
        <w:tc>
          <w:tcPr>
            <w:tcW w:w="284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Доля демонтированных рекламных конструкций от направленного к демонтажу количества рекламных конструкций (в год)  </w:t>
            </w:r>
          </w:p>
        </w:tc>
        <w:tc>
          <w:tcPr>
            <w:tcW w:w="170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410"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Д</w:t>
            </w:r>
            <w:r w:rsidRPr="000A3A7A">
              <w:rPr>
                <w:rFonts w:ascii="Times New Roman" w:eastAsiaTheme="minorEastAsia" w:hAnsi="Times New Roman" w:cs="Times New Roman"/>
                <w:sz w:val="20"/>
                <w:szCs w:val="20"/>
                <w:vertAlign w:val="subscript"/>
                <w:lang w:eastAsia="ru-RU"/>
              </w:rPr>
              <w:t>х</w:t>
            </w:r>
            <w:proofErr w:type="spellEnd"/>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д</w:t>
            </w:r>
            <w:r w:rsidRPr="000A3A7A">
              <w:rPr>
                <w:rFonts w:ascii="Times New Roman" w:eastAsiaTheme="minorEastAsia" w:hAnsi="Times New Roman" w:cs="Times New Roman"/>
                <w:sz w:val="20"/>
                <w:szCs w:val="20"/>
                <w:lang w:eastAsia="ru-RU"/>
              </w:rPr>
              <w:t>*100</w:t>
            </w:r>
            <w:r w:rsidRPr="000A3A7A">
              <w:rPr>
                <w:rFonts w:ascii="Times New Roman" w:eastAsiaTheme="minorEastAsia" w:hAnsi="Times New Roman" w:cs="Times New Roman"/>
                <w:sz w:val="20"/>
                <w:szCs w:val="20"/>
                <w:lang w:val="en-US" w:eastAsia="ru-RU"/>
              </w:rPr>
              <w:t>)</w:t>
            </w:r>
            <w:r w:rsidRPr="000A3A7A">
              <w:rPr>
                <w:rFonts w:ascii="Times New Roman" w:eastAsiaTheme="minorEastAsia" w:hAnsi="Times New Roman" w:cs="Times New Roman"/>
                <w:sz w:val="20"/>
                <w:szCs w:val="20"/>
                <w:lang w:eastAsia="ru-RU"/>
              </w:rPr>
              <w:t>/</w:t>
            </w: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д   </w:t>
            </w:r>
            <w:r w:rsidRPr="000A3A7A">
              <w:rPr>
                <w:rFonts w:ascii="Times New Roman" w:eastAsiaTheme="minorEastAsia" w:hAnsi="Times New Roman" w:cs="Times New Roman"/>
                <w:sz w:val="20"/>
                <w:szCs w:val="20"/>
                <w:lang w:eastAsia="ru-RU"/>
              </w:rPr>
              <w:t>– количество фактически демонтированных рекламных конструкций</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Ведомственные данные от ММКУ «УКС» (в соответствии с актами выполненных работ по заключенным муниципальным контрактам о демонтаже)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val="restart"/>
            <w:tcBorders>
              <w:top w:val="single" w:sz="4" w:space="0" w:color="auto"/>
              <w:left w:val="single" w:sz="4" w:space="0" w:color="auto"/>
              <w:bottom w:val="single" w:sz="6" w:space="0" w:color="auto"/>
              <w:right w:val="single" w:sz="4" w:space="0" w:color="auto"/>
            </w:tcBorders>
            <w:vAlign w:val="center"/>
          </w:tcPr>
          <w:p w:rsidR="000A3A7A" w:rsidRPr="000A3A7A" w:rsidRDefault="00E717CE" w:rsidP="003A4A8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w:t>
            </w:r>
            <w:r w:rsidR="000A3A7A" w:rsidRPr="000A3A7A">
              <w:rPr>
                <w:rFonts w:ascii="Times New Roman" w:eastAsiaTheme="minorEastAsia" w:hAnsi="Times New Roman" w:cs="Times New Roman"/>
                <w:sz w:val="20"/>
                <w:szCs w:val="20"/>
                <w:lang w:eastAsia="ru-RU"/>
              </w:rPr>
              <w:t xml:space="preserve"> ММКУ «УКС»</w:t>
            </w:r>
          </w:p>
        </w:tc>
      </w:tr>
      <w:tr w:rsidR="000A3A7A" w:rsidRPr="000A3A7A" w:rsidTr="00AD3920">
        <w:trPr>
          <w:trHeight w:val="886"/>
        </w:trPr>
        <w:tc>
          <w:tcPr>
            <w:tcW w:w="623"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41" w:type="dxa"/>
            <w:vMerge/>
            <w:tcBorders>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0"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r w:rsidRPr="000A3A7A">
              <w:rPr>
                <w:rFonts w:ascii="Times New Roman" w:eastAsiaTheme="minorEastAsia" w:hAnsi="Times New Roman" w:cs="Times New Roman"/>
                <w:sz w:val="20"/>
                <w:szCs w:val="20"/>
                <w:vertAlign w:val="subscript"/>
                <w:lang w:eastAsia="ru-RU"/>
              </w:rPr>
              <w:t xml:space="preserve">   </w:t>
            </w:r>
            <w:r w:rsidRPr="000A3A7A">
              <w:rPr>
                <w:rFonts w:ascii="Times New Roman" w:eastAsiaTheme="minorEastAsia" w:hAnsi="Times New Roman" w:cs="Times New Roman"/>
                <w:sz w:val="20"/>
                <w:szCs w:val="20"/>
                <w:lang w:eastAsia="ru-RU"/>
              </w:rPr>
              <w:t>– количество направленных к демонтажу рекламных конструкций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Ведомственные данные КТРИ</w:t>
            </w:r>
            <w:r w:rsidR="00C91BAF">
              <w:rPr>
                <w:rFonts w:ascii="Times New Roman" w:eastAsiaTheme="minorEastAsia" w:hAnsi="Times New Roman" w:cs="Times New Roman"/>
                <w:sz w:val="20"/>
                <w:szCs w:val="20"/>
                <w:lang w:eastAsia="ru-RU"/>
              </w:rPr>
              <w:t>С</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(по количеству заявок на демонтаж, направленных в ММКУ «УКС» до отчетной даты)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________________________________________</w:t>
      </w:r>
    </w:p>
    <w:p w:rsidR="00731A17" w:rsidRDefault="00731A17" w:rsidP="000A3A7A">
      <w:pPr>
        <w:pStyle w:val="ConsPlusNonformat"/>
      </w:pPr>
    </w:p>
    <w:sectPr w:rsidR="00731A17" w:rsidSect="00D14D30">
      <w:headerReference w:type="default" r:id="rId18"/>
      <w:headerReference w:type="first" r:id="rId19"/>
      <w:pgSz w:w="16838" w:h="11906" w:orient="landscape" w:code="9"/>
      <w:pgMar w:top="1701" w:right="1134" w:bottom="851" w:left="1134" w:header="720" w:footer="3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82" w:rsidRDefault="005A2F82" w:rsidP="0032050C">
      <w:pPr>
        <w:spacing w:after="0" w:line="240" w:lineRule="auto"/>
      </w:pPr>
      <w:r>
        <w:separator/>
      </w:r>
    </w:p>
  </w:endnote>
  <w:endnote w:type="continuationSeparator" w:id="0">
    <w:p w:rsidR="005A2F82" w:rsidRDefault="005A2F82" w:rsidP="0032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57" w:rsidRDefault="00D119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82" w:rsidRDefault="005A2F82" w:rsidP="0032050C">
      <w:pPr>
        <w:spacing w:after="0" w:line="240" w:lineRule="auto"/>
      </w:pPr>
      <w:r>
        <w:separator/>
      </w:r>
    </w:p>
  </w:footnote>
  <w:footnote w:type="continuationSeparator" w:id="0">
    <w:p w:rsidR="005A2F82" w:rsidRDefault="005A2F82" w:rsidP="0032050C">
      <w:pPr>
        <w:spacing w:after="0" w:line="240" w:lineRule="auto"/>
      </w:pPr>
      <w:r>
        <w:continuationSeparator/>
      </w:r>
    </w:p>
  </w:footnote>
  <w:footnote w:id="1">
    <w:p w:rsidR="00D11957" w:rsidRPr="00805519" w:rsidRDefault="00D11957" w:rsidP="0032050C">
      <w:pPr>
        <w:pStyle w:val="a9"/>
        <w:ind w:firstLine="0"/>
      </w:pPr>
      <w:r>
        <w:rPr>
          <w:rStyle w:val="a8"/>
          <w:sz w:val="22"/>
          <w:szCs w:val="22"/>
        </w:rPr>
        <w:footnoteRef/>
      </w:r>
      <w:r>
        <w:rPr>
          <w:sz w:val="22"/>
          <w:szCs w:val="22"/>
        </w:rPr>
        <w:t xml:space="preserve"> </w:t>
      </w:r>
      <w:r w:rsidRPr="00805519">
        <w:t>Направленность показателя обозначается:</w:t>
      </w:r>
    </w:p>
    <w:p w:rsidR="00D11957" w:rsidRPr="00805519" w:rsidRDefault="00D11957" w:rsidP="0032050C">
      <w:pPr>
        <w:pStyle w:val="a9"/>
        <w:ind w:firstLine="0"/>
      </w:pPr>
      <w:r w:rsidRPr="00805519">
        <w:t>1 – направленность на рост;</w:t>
      </w:r>
    </w:p>
    <w:p w:rsidR="00D11957" w:rsidRPr="00805519" w:rsidRDefault="00D11957" w:rsidP="0032050C">
      <w:pPr>
        <w:pStyle w:val="a9"/>
        <w:ind w:firstLine="0"/>
      </w:pPr>
      <w:r w:rsidRPr="00805519">
        <w:t>-1 – направленность на снижение;</w:t>
      </w:r>
    </w:p>
    <w:p w:rsidR="00D11957" w:rsidRDefault="00D11957" w:rsidP="0032050C">
      <w:pPr>
        <w:pStyle w:val="a9"/>
        <w:ind w:firstLine="0"/>
        <w:rPr>
          <w:sz w:val="22"/>
          <w:szCs w:val="22"/>
        </w:rPr>
      </w:pPr>
      <w:r w:rsidRPr="00805519">
        <w:t>0 – направленность на достижение конкретного значения.</w:t>
      </w:r>
      <w:r>
        <w:rPr>
          <w:sz w:val="22"/>
          <w:szCs w:val="22"/>
        </w:rPr>
        <w:t xml:space="preserve"> </w:t>
      </w:r>
    </w:p>
  </w:footnote>
  <w:footnote w:id="2">
    <w:p w:rsidR="00D11957" w:rsidRPr="00E145E4" w:rsidRDefault="00D11957" w:rsidP="00DF6542">
      <w:pPr>
        <w:pStyle w:val="a9"/>
        <w:ind w:firstLine="0"/>
      </w:pPr>
      <w:r>
        <w:rPr>
          <w:rStyle w:val="a8"/>
        </w:rPr>
        <w:footnoteRef/>
      </w:r>
      <w:r>
        <w:t xml:space="preserve"> Переходящие с 2023 года договоры.</w:t>
      </w:r>
    </w:p>
  </w:footnote>
  <w:footnote w:id="3">
    <w:p w:rsidR="00D11957" w:rsidRDefault="00D11957" w:rsidP="0032050C">
      <w:pPr>
        <w:pStyle w:val="a9"/>
        <w:ind w:firstLine="0"/>
        <w:rPr>
          <w:sz w:val="22"/>
          <w:szCs w:val="22"/>
        </w:rPr>
      </w:pPr>
      <w:r>
        <w:rPr>
          <w:rStyle w:val="a8"/>
          <w:sz w:val="22"/>
          <w:szCs w:val="22"/>
        </w:rPr>
        <w:footnoteRef/>
      </w:r>
      <w:r>
        <w:rPr>
          <w:sz w:val="22"/>
          <w:szCs w:val="22"/>
        </w:rPr>
        <w:t xml:space="preserve"> </w:t>
      </w:r>
      <w:r w:rsidRPr="00805519">
        <w:t>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4">
    <w:p w:rsidR="00D11957" w:rsidRPr="005D5FFB" w:rsidRDefault="00D11957" w:rsidP="000A3A7A">
      <w:pPr>
        <w:pStyle w:val="a9"/>
        <w:tabs>
          <w:tab w:val="left" w:pos="10323"/>
        </w:tabs>
        <w:ind w:firstLine="0"/>
      </w:pPr>
      <w:r>
        <w:rPr>
          <w:rStyle w:val="a8"/>
          <w:sz w:val="22"/>
          <w:szCs w:val="22"/>
        </w:rPr>
        <w:footnoteRef/>
      </w:r>
      <w:r>
        <w:rPr>
          <w:sz w:val="22"/>
          <w:szCs w:val="22"/>
        </w:rPr>
        <w:t xml:space="preserve"> </w:t>
      </w:r>
      <w:r w:rsidRPr="005D5FFB">
        <w:t>Ежегодно, нарастающим итогом, убывающим итогом.</w:t>
      </w:r>
      <w:r>
        <w:tab/>
      </w:r>
    </w:p>
  </w:footnote>
  <w:footnote w:id="5">
    <w:p w:rsidR="00D11957" w:rsidRDefault="00D11957" w:rsidP="000A3A7A">
      <w:pPr>
        <w:pStyle w:val="a9"/>
        <w:ind w:firstLine="0"/>
        <w:rPr>
          <w:sz w:val="22"/>
          <w:szCs w:val="22"/>
        </w:rPr>
      </w:pPr>
      <w:r w:rsidRPr="005D5FFB">
        <w:rPr>
          <w:rStyle w:val="a8"/>
        </w:rPr>
        <w:footnoteRef/>
      </w:r>
      <w:r w:rsidRPr="005D5FFB">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w:t>
      </w:r>
      <w:r>
        <w:t>ия приводятся наименования форм</w:t>
      </w:r>
      <w:r w:rsidRPr="005D5FFB">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6">
    <w:p w:rsidR="00D11957" w:rsidRDefault="00D11957" w:rsidP="000A3A7A">
      <w:pPr>
        <w:pStyle w:val="a9"/>
        <w:ind w:firstLine="0"/>
      </w:pPr>
      <w:r>
        <w:rPr>
          <w:rStyle w:val="a8"/>
        </w:rPr>
        <w:footnoteRef/>
      </w:r>
      <w:r>
        <w:t xml:space="preserve"> </w:t>
      </w:r>
      <w:r w:rsidRPr="00434F62">
        <w:t>Постановления администрации города Мурманска о проведении архитектурного конкурса, о предоставлении социальной выплаты на строительство жилья на предоставленном на безвозмездной основе земельном участке.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9644732"/>
      <w:docPartObj>
        <w:docPartGallery w:val="Page Numbers (Top of Page)"/>
        <w:docPartUnique/>
      </w:docPartObj>
    </w:sdtPr>
    <w:sdtEndPr/>
    <w:sdtContent>
      <w:p w:rsidR="00D11957" w:rsidRPr="00302DF6" w:rsidRDefault="00D11957">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667FDB">
          <w:rPr>
            <w:rFonts w:ascii="Times New Roman" w:hAnsi="Times New Roman" w:cs="Times New Roman"/>
            <w:noProof/>
          </w:rPr>
          <w:t>4</w:t>
        </w:r>
        <w:r w:rsidRPr="00302DF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78734478"/>
      <w:docPartObj>
        <w:docPartGallery w:val="Page Numbers (Top of Page)"/>
        <w:docPartUnique/>
      </w:docPartObj>
    </w:sdtPr>
    <w:sdtEndPr/>
    <w:sdtContent>
      <w:p w:rsidR="00D11957" w:rsidRPr="00412115" w:rsidRDefault="00D11957"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667FDB">
          <w:rPr>
            <w:rFonts w:ascii="Times New Roman" w:hAnsi="Times New Roman" w:cs="Times New Roman"/>
            <w:noProof/>
          </w:rPr>
          <w:t>8</w:t>
        </w:r>
        <w:r w:rsidRPr="00412115">
          <w:rPr>
            <w:rFonts w:ascii="Times New Roman" w:hAnsi="Times New Roman" w:cs="Times New Roman"/>
          </w:rPr>
          <w:fldChar w:fldCharType="end"/>
        </w:r>
      </w:p>
    </w:sdtContent>
  </w:sdt>
  <w:p w:rsidR="00D11957" w:rsidRPr="00412115" w:rsidRDefault="00D11957" w:rsidP="0032050C">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7701636"/>
      <w:docPartObj>
        <w:docPartGallery w:val="Page Numbers (Top of Page)"/>
        <w:docPartUnique/>
      </w:docPartObj>
    </w:sdtPr>
    <w:sdtEndPr/>
    <w:sdtContent>
      <w:p w:rsidR="00D11957" w:rsidRPr="00412115" w:rsidRDefault="00D11957"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667FDB">
          <w:rPr>
            <w:rFonts w:ascii="Times New Roman" w:hAnsi="Times New Roman" w:cs="Times New Roman"/>
            <w:noProof/>
          </w:rPr>
          <w:t>2</w:t>
        </w:r>
        <w:r w:rsidRPr="00412115">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213427"/>
      <w:docPartObj>
        <w:docPartGallery w:val="Page Numbers (Top of Page)"/>
        <w:docPartUnique/>
      </w:docPartObj>
    </w:sdtPr>
    <w:sdtEndPr/>
    <w:sdtContent>
      <w:p w:rsidR="00D11957" w:rsidRPr="00302DF6" w:rsidRDefault="00D11957"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667FDB">
          <w:rPr>
            <w:rFonts w:ascii="Times New Roman" w:hAnsi="Times New Roman" w:cs="Times New Roman"/>
            <w:noProof/>
          </w:rPr>
          <w:t>17</w:t>
        </w:r>
        <w:r w:rsidRPr="00302DF6">
          <w:rPr>
            <w:rFonts w:ascii="Times New Roman" w:hAnsi="Times New Roman" w:cs="Times New Roman"/>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1117691"/>
      <w:docPartObj>
        <w:docPartGallery w:val="Page Numbers (Top of Page)"/>
        <w:docPartUnique/>
      </w:docPartObj>
    </w:sdtPr>
    <w:sdtEndPr/>
    <w:sdtContent>
      <w:p w:rsidR="00D11957" w:rsidRPr="00302DF6" w:rsidRDefault="00D11957"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667FDB">
          <w:rPr>
            <w:rFonts w:ascii="Times New Roman" w:hAnsi="Times New Roman" w:cs="Times New Roman"/>
            <w:noProof/>
          </w:rPr>
          <w:t>20</w:t>
        </w:r>
        <w:r w:rsidRPr="00302DF6">
          <w:rPr>
            <w:rFonts w:ascii="Times New Roman" w:hAnsi="Times New Roman" w:cs="Times New Roman"/>
          </w:rPr>
          <w:fldChar w:fldCharType="end"/>
        </w:r>
      </w:p>
    </w:sdtContent>
  </w:sdt>
  <w:p w:rsidR="00D11957" w:rsidRPr="00302DF6" w:rsidRDefault="00D11957" w:rsidP="0032050C">
    <w:pPr>
      <w:pStyle w:val="a3"/>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6115104"/>
      <w:docPartObj>
        <w:docPartGallery w:val="Page Numbers (Top of Page)"/>
        <w:docPartUnique/>
      </w:docPartObj>
    </w:sdtPr>
    <w:sdtEndPr/>
    <w:sdtContent>
      <w:p w:rsidR="00D11957" w:rsidRPr="00302DF6" w:rsidRDefault="00D11957"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667FDB">
          <w:rPr>
            <w:rFonts w:ascii="Times New Roman" w:hAnsi="Times New Roman" w:cs="Times New Roman"/>
            <w:noProof/>
          </w:rPr>
          <w:t>26</w:t>
        </w:r>
        <w:r w:rsidRPr="00302DF6">
          <w:rPr>
            <w:rFonts w:ascii="Times New Roman" w:hAnsi="Times New Roman" w:cs="Times New Roman"/>
          </w:rPr>
          <w:fldChar w:fldCharType="end"/>
        </w:r>
      </w:p>
    </w:sdtContent>
  </w:sdt>
  <w:p w:rsidR="00D11957" w:rsidRPr="00302DF6" w:rsidRDefault="00D11957" w:rsidP="00AD3920">
    <w:pPr>
      <w:pStyle w:val="a3"/>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2627967"/>
      <w:docPartObj>
        <w:docPartGallery w:val="Page Numbers (Top of Page)"/>
        <w:docPartUnique/>
      </w:docPartObj>
    </w:sdtPr>
    <w:sdtEndPr/>
    <w:sdtContent>
      <w:p w:rsidR="00D11957" w:rsidRPr="00302DF6" w:rsidRDefault="00D11957"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667FDB">
          <w:rPr>
            <w:rFonts w:ascii="Times New Roman" w:hAnsi="Times New Roman" w:cs="Times New Roman"/>
            <w:noProof/>
          </w:rPr>
          <w:t>21</w:t>
        </w:r>
        <w:r w:rsidRPr="00302DF6">
          <w:rPr>
            <w:rFonts w:ascii="Times New Roman" w:hAnsi="Times New Roman" w:cs="Times New Roman"/>
          </w:rPr>
          <w:fldChar w:fldCharType="end"/>
        </w:r>
      </w:p>
    </w:sdtContent>
  </w:sdt>
  <w:p w:rsidR="00D11957" w:rsidRPr="00302DF6" w:rsidRDefault="00D11957" w:rsidP="00AD39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C6"/>
    <w:multiLevelType w:val="hybridMultilevel"/>
    <w:tmpl w:val="E140DA96"/>
    <w:lvl w:ilvl="0" w:tplc="2AA8CD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7571"/>
    <w:multiLevelType w:val="hybridMultilevel"/>
    <w:tmpl w:val="7E587B68"/>
    <w:lvl w:ilvl="0" w:tplc="20CC947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C667A8"/>
    <w:multiLevelType w:val="hybridMultilevel"/>
    <w:tmpl w:val="D760F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A93DEE"/>
    <w:multiLevelType w:val="multilevel"/>
    <w:tmpl w:val="63122354"/>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A22614A"/>
    <w:multiLevelType w:val="hybridMultilevel"/>
    <w:tmpl w:val="6332E6C2"/>
    <w:lvl w:ilvl="0" w:tplc="65E0A2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D546A0"/>
    <w:multiLevelType w:val="hybridMultilevel"/>
    <w:tmpl w:val="A8B4909C"/>
    <w:lvl w:ilvl="0" w:tplc="1FE263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F209BD"/>
    <w:multiLevelType w:val="hybridMultilevel"/>
    <w:tmpl w:val="3A2ACA5A"/>
    <w:lvl w:ilvl="0" w:tplc="E8FA44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996FEC"/>
    <w:multiLevelType w:val="hybridMultilevel"/>
    <w:tmpl w:val="F11EB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C"/>
    <w:rsid w:val="00004285"/>
    <w:rsid w:val="00011B79"/>
    <w:rsid w:val="00015BD3"/>
    <w:rsid w:val="00021F7D"/>
    <w:rsid w:val="00024498"/>
    <w:rsid w:val="00040075"/>
    <w:rsid w:val="000433B2"/>
    <w:rsid w:val="00081A88"/>
    <w:rsid w:val="000957F8"/>
    <w:rsid w:val="000A3A7A"/>
    <w:rsid w:val="000A6116"/>
    <w:rsid w:val="000C76F2"/>
    <w:rsid w:val="000E6AB3"/>
    <w:rsid w:val="000F4079"/>
    <w:rsid w:val="000F7ECB"/>
    <w:rsid w:val="00102F43"/>
    <w:rsid w:val="0010620C"/>
    <w:rsid w:val="0014196B"/>
    <w:rsid w:val="00144E8C"/>
    <w:rsid w:val="00146246"/>
    <w:rsid w:val="0015665F"/>
    <w:rsid w:val="001761B0"/>
    <w:rsid w:val="001A6F8E"/>
    <w:rsid w:val="001B4D26"/>
    <w:rsid w:val="001D06F6"/>
    <w:rsid w:val="001D2D2F"/>
    <w:rsid w:val="001D6077"/>
    <w:rsid w:val="001D60C8"/>
    <w:rsid w:val="001E1E6F"/>
    <w:rsid w:val="00205986"/>
    <w:rsid w:val="00205AE8"/>
    <w:rsid w:val="00210D3F"/>
    <w:rsid w:val="00226BFE"/>
    <w:rsid w:val="00236CCA"/>
    <w:rsid w:val="00244280"/>
    <w:rsid w:val="00246C57"/>
    <w:rsid w:val="00261E3E"/>
    <w:rsid w:val="00272C9C"/>
    <w:rsid w:val="002904AC"/>
    <w:rsid w:val="002A32FC"/>
    <w:rsid w:val="002B0319"/>
    <w:rsid w:val="002B36F0"/>
    <w:rsid w:val="002D0B06"/>
    <w:rsid w:val="002E2007"/>
    <w:rsid w:val="002F386D"/>
    <w:rsid w:val="00302DF6"/>
    <w:rsid w:val="0032050C"/>
    <w:rsid w:val="00331E5C"/>
    <w:rsid w:val="0034087D"/>
    <w:rsid w:val="00366ACD"/>
    <w:rsid w:val="00367E12"/>
    <w:rsid w:val="00394440"/>
    <w:rsid w:val="003A4A84"/>
    <w:rsid w:val="003A74F8"/>
    <w:rsid w:val="003C3493"/>
    <w:rsid w:val="003D299B"/>
    <w:rsid w:val="003E011E"/>
    <w:rsid w:val="003E0A4E"/>
    <w:rsid w:val="003E23DA"/>
    <w:rsid w:val="00412115"/>
    <w:rsid w:val="0043418D"/>
    <w:rsid w:val="004531CF"/>
    <w:rsid w:val="00460CFD"/>
    <w:rsid w:val="00465541"/>
    <w:rsid w:val="00466795"/>
    <w:rsid w:val="00466F06"/>
    <w:rsid w:val="00474541"/>
    <w:rsid w:val="00486469"/>
    <w:rsid w:val="004934C1"/>
    <w:rsid w:val="004A20B7"/>
    <w:rsid w:val="004B65B9"/>
    <w:rsid w:val="004C4823"/>
    <w:rsid w:val="004D18F2"/>
    <w:rsid w:val="004E61A6"/>
    <w:rsid w:val="00516BC7"/>
    <w:rsid w:val="00525DE3"/>
    <w:rsid w:val="00531501"/>
    <w:rsid w:val="005400A5"/>
    <w:rsid w:val="00545E12"/>
    <w:rsid w:val="00550B68"/>
    <w:rsid w:val="00572715"/>
    <w:rsid w:val="00582988"/>
    <w:rsid w:val="005A2F82"/>
    <w:rsid w:val="005A44CE"/>
    <w:rsid w:val="005A5A78"/>
    <w:rsid w:val="005C2706"/>
    <w:rsid w:val="005C549F"/>
    <w:rsid w:val="005C765B"/>
    <w:rsid w:val="005D2F02"/>
    <w:rsid w:val="00604265"/>
    <w:rsid w:val="00622C39"/>
    <w:rsid w:val="00630736"/>
    <w:rsid w:val="00635804"/>
    <w:rsid w:val="00667FDB"/>
    <w:rsid w:val="00686B3C"/>
    <w:rsid w:val="00691BFE"/>
    <w:rsid w:val="006B5A2A"/>
    <w:rsid w:val="006B6235"/>
    <w:rsid w:val="006C5E82"/>
    <w:rsid w:val="006C6FDD"/>
    <w:rsid w:val="006D2C8E"/>
    <w:rsid w:val="006F2F22"/>
    <w:rsid w:val="006F34D3"/>
    <w:rsid w:val="0071675F"/>
    <w:rsid w:val="00731A17"/>
    <w:rsid w:val="00734604"/>
    <w:rsid w:val="00737845"/>
    <w:rsid w:val="00740991"/>
    <w:rsid w:val="00756D54"/>
    <w:rsid w:val="007571FB"/>
    <w:rsid w:val="007578A1"/>
    <w:rsid w:val="007613C1"/>
    <w:rsid w:val="00764D89"/>
    <w:rsid w:val="00767EE3"/>
    <w:rsid w:val="0077489A"/>
    <w:rsid w:val="00792343"/>
    <w:rsid w:val="007B2D32"/>
    <w:rsid w:val="007D0454"/>
    <w:rsid w:val="007E2892"/>
    <w:rsid w:val="007E3398"/>
    <w:rsid w:val="007F08F3"/>
    <w:rsid w:val="007F2A28"/>
    <w:rsid w:val="00800983"/>
    <w:rsid w:val="00802EE3"/>
    <w:rsid w:val="0081221E"/>
    <w:rsid w:val="0081308A"/>
    <w:rsid w:val="00826722"/>
    <w:rsid w:val="00827178"/>
    <w:rsid w:val="00841C61"/>
    <w:rsid w:val="0084341C"/>
    <w:rsid w:val="008675C0"/>
    <w:rsid w:val="008753E9"/>
    <w:rsid w:val="008754C8"/>
    <w:rsid w:val="00890990"/>
    <w:rsid w:val="008B2603"/>
    <w:rsid w:val="008C189F"/>
    <w:rsid w:val="008E7A7C"/>
    <w:rsid w:val="008F0887"/>
    <w:rsid w:val="0090055E"/>
    <w:rsid w:val="00902FE9"/>
    <w:rsid w:val="00931CDD"/>
    <w:rsid w:val="00956DB3"/>
    <w:rsid w:val="00963C6E"/>
    <w:rsid w:val="00966704"/>
    <w:rsid w:val="00966BEF"/>
    <w:rsid w:val="009813ED"/>
    <w:rsid w:val="00991F1B"/>
    <w:rsid w:val="00A0293D"/>
    <w:rsid w:val="00A07B03"/>
    <w:rsid w:val="00A227D6"/>
    <w:rsid w:val="00A227FD"/>
    <w:rsid w:val="00A32472"/>
    <w:rsid w:val="00A63F9B"/>
    <w:rsid w:val="00A72DC0"/>
    <w:rsid w:val="00A75F66"/>
    <w:rsid w:val="00A85749"/>
    <w:rsid w:val="00AB2AD4"/>
    <w:rsid w:val="00AD3920"/>
    <w:rsid w:val="00B006D8"/>
    <w:rsid w:val="00B1551D"/>
    <w:rsid w:val="00B3475D"/>
    <w:rsid w:val="00B41C72"/>
    <w:rsid w:val="00B43710"/>
    <w:rsid w:val="00B617AC"/>
    <w:rsid w:val="00B87D34"/>
    <w:rsid w:val="00BA5A4D"/>
    <w:rsid w:val="00BC130C"/>
    <w:rsid w:val="00BC504B"/>
    <w:rsid w:val="00BD6290"/>
    <w:rsid w:val="00BE260F"/>
    <w:rsid w:val="00BF7823"/>
    <w:rsid w:val="00C00D24"/>
    <w:rsid w:val="00C163A6"/>
    <w:rsid w:val="00C31774"/>
    <w:rsid w:val="00C339F3"/>
    <w:rsid w:val="00C348AB"/>
    <w:rsid w:val="00C37747"/>
    <w:rsid w:val="00C46205"/>
    <w:rsid w:val="00C62EDF"/>
    <w:rsid w:val="00C67C41"/>
    <w:rsid w:val="00C83C0B"/>
    <w:rsid w:val="00C8671E"/>
    <w:rsid w:val="00C91BAF"/>
    <w:rsid w:val="00C952A3"/>
    <w:rsid w:val="00CA7054"/>
    <w:rsid w:val="00CB1E82"/>
    <w:rsid w:val="00CF787F"/>
    <w:rsid w:val="00D10BBC"/>
    <w:rsid w:val="00D11957"/>
    <w:rsid w:val="00D14A7E"/>
    <w:rsid w:val="00D14D30"/>
    <w:rsid w:val="00D22688"/>
    <w:rsid w:val="00D32BC6"/>
    <w:rsid w:val="00D45ADC"/>
    <w:rsid w:val="00D7757A"/>
    <w:rsid w:val="00D80AEB"/>
    <w:rsid w:val="00D83F90"/>
    <w:rsid w:val="00D9221D"/>
    <w:rsid w:val="00DA761C"/>
    <w:rsid w:val="00DF5D66"/>
    <w:rsid w:val="00DF6542"/>
    <w:rsid w:val="00E0798A"/>
    <w:rsid w:val="00E145E4"/>
    <w:rsid w:val="00E20B7C"/>
    <w:rsid w:val="00E24340"/>
    <w:rsid w:val="00E3763C"/>
    <w:rsid w:val="00E4374B"/>
    <w:rsid w:val="00E52B72"/>
    <w:rsid w:val="00E717CE"/>
    <w:rsid w:val="00E811D2"/>
    <w:rsid w:val="00E85142"/>
    <w:rsid w:val="00E9008A"/>
    <w:rsid w:val="00E92962"/>
    <w:rsid w:val="00EB7504"/>
    <w:rsid w:val="00EB7F02"/>
    <w:rsid w:val="00EC30C5"/>
    <w:rsid w:val="00ED2D0B"/>
    <w:rsid w:val="00ED640C"/>
    <w:rsid w:val="00ED672B"/>
    <w:rsid w:val="00EE748F"/>
    <w:rsid w:val="00EF2EEC"/>
    <w:rsid w:val="00F074D2"/>
    <w:rsid w:val="00F1389B"/>
    <w:rsid w:val="00F17C65"/>
    <w:rsid w:val="00F61F87"/>
    <w:rsid w:val="00F62B10"/>
    <w:rsid w:val="00F709F6"/>
    <w:rsid w:val="00F739C8"/>
    <w:rsid w:val="00F95FFB"/>
    <w:rsid w:val="00FA1D69"/>
    <w:rsid w:val="00FB32D4"/>
    <w:rsid w:val="00FB5E85"/>
    <w:rsid w:val="00FC4FAC"/>
    <w:rsid w:val="00FC6C81"/>
    <w:rsid w:val="00FE1212"/>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1D10D0F0D98C5B93D661D21FD5A34DEEDACB09BEB9E3D6C630F686FD1DC592C0C58DB38168BE2E041EFL7s1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F591D10D0F0D98C5B93D661D21FD5A34DEEDACB09BEA963A6F630F686FD1DC592C0C58DB38168BE2E041EFL7s1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4429C86ABD4E5F8503827B18A5D479"/>
        <w:category>
          <w:name w:val="Общие"/>
          <w:gallery w:val="placeholder"/>
        </w:category>
        <w:types>
          <w:type w:val="bbPlcHdr"/>
        </w:types>
        <w:behaviors>
          <w:behavior w:val="content"/>
        </w:behaviors>
        <w:guid w:val="{BFE72EFF-5050-4BD7-9104-462FB2E2D02B}"/>
      </w:docPartPr>
      <w:docPartBody>
        <w:p w:rsidR="00FA4101" w:rsidRDefault="001D0CBB" w:rsidP="001D0CBB">
          <w:pPr>
            <w:pStyle w:val="CD4429C86ABD4E5F8503827B18A5D479"/>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8"/>
    <w:rsid w:val="00017212"/>
    <w:rsid w:val="00030B31"/>
    <w:rsid w:val="00092010"/>
    <w:rsid w:val="001C34CA"/>
    <w:rsid w:val="001D0CBB"/>
    <w:rsid w:val="00241964"/>
    <w:rsid w:val="00245F85"/>
    <w:rsid w:val="00254EAE"/>
    <w:rsid w:val="00295A13"/>
    <w:rsid w:val="002F2237"/>
    <w:rsid w:val="00373399"/>
    <w:rsid w:val="0037502F"/>
    <w:rsid w:val="00390BCD"/>
    <w:rsid w:val="003A7D62"/>
    <w:rsid w:val="003D0F15"/>
    <w:rsid w:val="003E63E3"/>
    <w:rsid w:val="00413316"/>
    <w:rsid w:val="004A760B"/>
    <w:rsid w:val="004E5DC1"/>
    <w:rsid w:val="00521DF8"/>
    <w:rsid w:val="005F59C7"/>
    <w:rsid w:val="00654F05"/>
    <w:rsid w:val="006777C1"/>
    <w:rsid w:val="007306B7"/>
    <w:rsid w:val="00777501"/>
    <w:rsid w:val="00777E14"/>
    <w:rsid w:val="007A0F9A"/>
    <w:rsid w:val="007A1089"/>
    <w:rsid w:val="007C6629"/>
    <w:rsid w:val="007D3F61"/>
    <w:rsid w:val="0083545F"/>
    <w:rsid w:val="00896B36"/>
    <w:rsid w:val="00911382"/>
    <w:rsid w:val="0091391E"/>
    <w:rsid w:val="00990DF1"/>
    <w:rsid w:val="009A6333"/>
    <w:rsid w:val="00A11CB3"/>
    <w:rsid w:val="00AA48C1"/>
    <w:rsid w:val="00B35E3A"/>
    <w:rsid w:val="00B8561B"/>
    <w:rsid w:val="00C86532"/>
    <w:rsid w:val="00CC3710"/>
    <w:rsid w:val="00D802C1"/>
    <w:rsid w:val="00E6143B"/>
    <w:rsid w:val="00E66E10"/>
    <w:rsid w:val="00EF202C"/>
    <w:rsid w:val="00EF63C9"/>
    <w:rsid w:val="00F113A5"/>
    <w:rsid w:val="00F75672"/>
    <w:rsid w:val="00FA4101"/>
    <w:rsid w:val="00FF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CBB"/>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 w:type="paragraph" w:customStyle="1" w:styleId="CD4429C86ABD4E5F8503827B18A5D479">
    <w:name w:val="CD4429C86ABD4E5F8503827B18A5D479"/>
    <w:rsid w:val="001D0C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CBB"/>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 w:type="paragraph" w:customStyle="1" w:styleId="CD4429C86ABD4E5F8503827B18A5D479">
    <w:name w:val="CD4429C86ABD4E5F8503827B18A5D479"/>
    <w:rsid w:val="001D0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6F7F-9603-4531-BE8C-F3455590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30</Pages>
  <Words>6814</Words>
  <Characters>38842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Анатольевна</dc:creator>
  <cp:lastModifiedBy>Афанасьев Александр Юрьевич</cp:lastModifiedBy>
  <cp:revision>31</cp:revision>
  <cp:lastPrinted>2024-04-05T11:19:00Z</cp:lastPrinted>
  <dcterms:created xsi:type="dcterms:W3CDTF">2023-12-26T06:44:00Z</dcterms:created>
  <dcterms:modified xsi:type="dcterms:W3CDTF">2024-04-11T09:55:00Z</dcterms:modified>
</cp:coreProperties>
</file>