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CC" w:rsidRPr="00DE2DF4" w:rsidRDefault="004D25CC" w:rsidP="004D25C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E2DF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амятка</w:t>
      </w:r>
      <w:r w:rsidRPr="00DE2DF4">
        <w:rPr>
          <w:rFonts w:ascii="Times New Roman" w:hAnsi="Times New Roman" w:cs="Times New Roman"/>
          <w:b/>
          <w:sz w:val="24"/>
          <w:szCs w:val="24"/>
        </w:rPr>
        <w:t xml:space="preserve"> юридическим лицам, индивидуальным предпринимателям, гражданам, по соблюдению обязательных требований в сфере дорожной деятельности</w:t>
      </w:r>
      <w:bookmarkEnd w:id="0"/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Комитета по развитию городского хозяйства администрации города Мурманска в рамках проведения мероприятий по профилактике нарушений обязательных требований в сфере дорожной деятельности информирует. </w:t>
      </w:r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В целях недопущения нарушений обязательных требований комитет по развитию городского хозяйства администрации города Мурманска напоминает об исполнении обязательных требованиях законодательства Российской Федерации в сфере дорожной деятельности, а именно: </w:t>
      </w:r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- мониторинг улично-дорожной сети на территории города Мурманска; </w:t>
      </w:r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gramStart"/>
      <w:r w:rsidRPr="00DE2DF4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DE2DF4">
        <w:rPr>
          <w:rFonts w:ascii="Times New Roman" w:hAnsi="Times New Roman" w:cs="Times New Roman"/>
          <w:sz w:val="24"/>
          <w:szCs w:val="24"/>
        </w:rPr>
        <w:t xml:space="preserve"> направленных на обеспечение сохранности автомобильных дорог местного значения и элементов их обустройства в границах городского округа город Мурманск; </w:t>
      </w:r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- поддержание состояния дорог в соответствии с требованиями, допустимыми по условиям обеспечения непрерывного и безопасного движения в любое время года; </w:t>
      </w:r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- проведение оценки соответствия технического состояния и пропускной способности автомобильных дорог, искусственных сооружений, железнодорожных переездов, их инженерного оборудования требованиям безопасности движения транспорта общего пользования; - выявления недостатков, угрожающих безопасности дорожного движения. </w:t>
      </w:r>
    </w:p>
    <w:p w:rsidR="004D25CC" w:rsidRPr="00DE2DF4" w:rsidRDefault="004D25CC" w:rsidP="004D25CC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DF4">
        <w:rPr>
          <w:rFonts w:ascii="Times New Roman" w:hAnsi="Times New Roman" w:cs="Times New Roman"/>
          <w:sz w:val="24"/>
          <w:szCs w:val="24"/>
        </w:rPr>
        <w:t xml:space="preserve">- обеспечение своевременной очистки от осадков и посыпки дорог </w:t>
      </w:r>
      <w:proofErr w:type="spellStart"/>
      <w:r w:rsidRPr="00DE2DF4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DE2DF4">
        <w:rPr>
          <w:rFonts w:ascii="Times New Roman" w:hAnsi="Times New Roman" w:cs="Times New Roman"/>
          <w:sz w:val="24"/>
          <w:szCs w:val="24"/>
        </w:rPr>
        <w:t xml:space="preserve"> средствами.</w:t>
      </w:r>
    </w:p>
    <w:p w:rsidR="000C06CB" w:rsidRDefault="000C06CB"/>
    <w:sectPr w:rsidR="000C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FB"/>
    <w:rsid w:val="000C06CB"/>
    <w:rsid w:val="004D25CC"/>
    <w:rsid w:val="009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202D-870F-4FD4-ADE5-D63AD0A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 Ростислав Валерьевич</dc:creator>
  <cp:keywords/>
  <dc:description/>
  <cp:lastModifiedBy>Наймушин Ростислав Валерьевич</cp:lastModifiedBy>
  <cp:revision>2</cp:revision>
  <dcterms:created xsi:type="dcterms:W3CDTF">2024-06-26T06:22:00Z</dcterms:created>
  <dcterms:modified xsi:type="dcterms:W3CDTF">2024-06-26T06:23:00Z</dcterms:modified>
</cp:coreProperties>
</file>