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3" w:rsidRPr="00DD5F5C" w:rsidRDefault="00A43A83" w:rsidP="00A43A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5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3A83" w:rsidRDefault="006C7C8C" w:rsidP="006C7C8C">
      <w:pPr>
        <w:pStyle w:val="a8"/>
      </w:pPr>
      <w:r w:rsidRPr="006C7C8C">
        <w:t xml:space="preserve">о результатах плановой выездной проверки деятельности Мурманского муниципального казенного учреждения «Управление капитального строительства», в отношении которого комитет </w:t>
      </w:r>
      <w:r w:rsidR="0012737A" w:rsidRPr="0012737A">
        <w:t xml:space="preserve">территориального развития и строительства администрации города Мурманска </w:t>
      </w:r>
      <w:r w:rsidRPr="006C7C8C">
        <w:t>осуществляет функции и полномочия учредителя, проведенной в 202</w:t>
      </w:r>
      <w:r w:rsidR="00335BD4">
        <w:t>4</w:t>
      </w:r>
      <w:r w:rsidRPr="006C7C8C">
        <w:t xml:space="preserve"> году</w:t>
      </w:r>
    </w:p>
    <w:p w:rsidR="006C7C8C" w:rsidRPr="00A43A83" w:rsidRDefault="006C7C8C" w:rsidP="006C7C8C">
      <w:pPr>
        <w:pStyle w:val="a8"/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2149"/>
        <w:gridCol w:w="1396"/>
        <w:gridCol w:w="1624"/>
        <w:gridCol w:w="1920"/>
        <w:gridCol w:w="4394"/>
        <w:gridCol w:w="4252"/>
      </w:tblGrid>
      <w:tr w:rsidR="001C493B" w:rsidRPr="00A43A83" w:rsidTr="001C493B">
        <w:tc>
          <w:tcPr>
            <w:tcW w:w="2149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C493B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Наименование, юридический и фактический адрес подведомственного учреждения</w:t>
            </w:r>
          </w:p>
        </w:tc>
        <w:tc>
          <w:tcPr>
            <w:tcW w:w="1396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Срок проведения проверки</w:t>
            </w:r>
          </w:p>
        </w:tc>
        <w:tc>
          <w:tcPr>
            <w:tcW w:w="1624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Проверяемый период</w:t>
            </w:r>
          </w:p>
        </w:tc>
        <w:tc>
          <w:tcPr>
            <w:tcW w:w="1920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Предмет проверки</w:t>
            </w:r>
          </w:p>
        </w:tc>
        <w:tc>
          <w:tcPr>
            <w:tcW w:w="4394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4252" w:type="dxa"/>
            <w:vAlign w:val="center"/>
          </w:tcPr>
          <w:p w:rsidR="00DD5F5C" w:rsidRPr="001C493B" w:rsidRDefault="00DD5F5C" w:rsidP="00DD5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93B">
              <w:rPr>
                <w:rFonts w:ascii="Times New Roman" w:hAnsi="Times New Roman" w:cs="Times New Roman"/>
                <w:b/>
              </w:rPr>
              <w:t>Меры по устранению выявленных нарушений</w:t>
            </w:r>
          </w:p>
        </w:tc>
      </w:tr>
      <w:tr w:rsidR="001C493B" w:rsidRPr="00A43A83" w:rsidTr="001C493B">
        <w:tc>
          <w:tcPr>
            <w:tcW w:w="2149" w:type="dxa"/>
            <w:vAlign w:val="bottom"/>
          </w:tcPr>
          <w:p w:rsidR="00DD5F5C" w:rsidRPr="007C65BA" w:rsidRDefault="00DD5F5C" w:rsidP="00DD5F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493B" w:rsidRPr="00A43A83" w:rsidTr="001C493B">
        <w:tc>
          <w:tcPr>
            <w:tcW w:w="2149" w:type="dxa"/>
            <w:vAlign w:val="center"/>
          </w:tcPr>
          <w:p w:rsidR="00DD5F5C" w:rsidRPr="001C493B" w:rsidRDefault="00DD5F5C" w:rsidP="001C49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3B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 xml:space="preserve">Мурманское </w:t>
            </w: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строительства»</w:t>
            </w:r>
            <w:r w:rsidR="000C2447"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C493B" w:rsidRDefault="00DD5F5C" w:rsidP="001C493B">
            <w:pPr>
              <w:pStyle w:val="3"/>
            </w:pPr>
            <w:r w:rsidRPr="001C493B">
              <w:t xml:space="preserve">183010, Мурманская область, город Мурманск, </w:t>
            </w:r>
            <w:r w:rsidR="00D30342" w:rsidRPr="001C493B">
              <w:t xml:space="preserve">улица Спортивная, д. 14 </w:t>
            </w:r>
          </w:p>
          <w:p w:rsidR="00DD5F5C" w:rsidRPr="001C493B" w:rsidRDefault="00D30342" w:rsidP="001C49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5190935714</w:t>
            </w:r>
          </w:p>
        </w:tc>
        <w:tc>
          <w:tcPr>
            <w:tcW w:w="1396" w:type="dxa"/>
            <w:vAlign w:val="center"/>
          </w:tcPr>
          <w:p w:rsidR="00DD5F5C" w:rsidRPr="001C493B" w:rsidRDefault="00335BD4" w:rsidP="00753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29.03.2024 </w:t>
            </w:r>
            <w:r w:rsidR="006C7C8C"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1C493B"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17.04.2024</w:t>
            </w:r>
          </w:p>
        </w:tc>
        <w:tc>
          <w:tcPr>
            <w:tcW w:w="1624" w:type="dxa"/>
            <w:vAlign w:val="center"/>
          </w:tcPr>
          <w:p w:rsidR="00DD5F5C" w:rsidRPr="001C493B" w:rsidRDefault="002E54B8" w:rsidP="001C4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920" w:type="dxa"/>
            <w:vAlign w:val="center"/>
          </w:tcPr>
          <w:p w:rsidR="00DD5F5C" w:rsidRPr="001C493B" w:rsidRDefault="006C7C8C" w:rsidP="001C4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Мурманским муниципальным казенным учреждением «Управление капитального строительства» бюджетной сметы</w:t>
            </w:r>
          </w:p>
        </w:tc>
        <w:tc>
          <w:tcPr>
            <w:tcW w:w="4394" w:type="dxa"/>
            <w:vAlign w:val="center"/>
          </w:tcPr>
          <w:p w:rsidR="001C493B" w:rsidRPr="001C493B" w:rsidRDefault="001C493B" w:rsidP="001C493B">
            <w:pPr>
              <w:pStyle w:val="2"/>
              <w:jc w:val="both"/>
              <w:rPr>
                <w:sz w:val="20"/>
                <w:szCs w:val="20"/>
              </w:rPr>
            </w:pPr>
            <w:r w:rsidRPr="001C493B">
              <w:rPr>
                <w:sz w:val="20"/>
                <w:szCs w:val="20"/>
              </w:rPr>
              <w:t xml:space="preserve">- по результатам проверки выявлены отклонения плановых и фактических показателей </w:t>
            </w:r>
            <w:r w:rsidR="0012737A">
              <w:rPr>
                <w:sz w:val="20"/>
                <w:szCs w:val="20"/>
              </w:rPr>
              <w:t>б</w:t>
            </w:r>
            <w:bookmarkStart w:id="0" w:name="_GoBack"/>
            <w:bookmarkEnd w:id="0"/>
            <w:r w:rsidRPr="001C493B">
              <w:rPr>
                <w:sz w:val="20"/>
                <w:szCs w:val="20"/>
              </w:rPr>
              <w:t>юджетной сметы: исполнение бюджетных назначений составило 1 032 103,0 тыс. руб. или 66,5 % от утвержденных в сумме 1 551 059,6 тыс. руб., что связано в основном с неисполнением подрядчиками обязательств по заключенным муниципальным контрактам, отсутствием выполненных работ, расторжением муниципальных контрактов.</w:t>
            </w:r>
          </w:p>
          <w:p w:rsidR="001C493B" w:rsidRPr="001C493B" w:rsidRDefault="001C493B" w:rsidP="001C4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3B">
              <w:rPr>
                <w:rFonts w:ascii="Times New Roman" w:hAnsi="Times New Roman" w:cs="Times New Roman"/>
                <w:sz w:val="20"/>
                <w:szCs w:val="20"/>
              </w:rPr>
              <w:t xml:space="preserve">- при составлении, утверждении и ведении бюджетной сметы выявлены случаи некорректного заполнения разделов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C493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54B8">
              <w:rPr>
                <w:rFonts w:ascii="Times New Roman" w:hAnsi="Times New Roman" w:cs="Times New Roman"/>
                <w:sz w:val="20"/>
                <w:szCs w:val="20"/>
              </w:rPr>
              <w:t>джетной сметы и изменений к ней.</w:t>
            </w:r>
          </w:p>
          <w:p w:rsidR="00DD5F5C" w:rsidRPr="001C493B" w:rsidRDefault="00DD5F5C" w:rsidP="001C4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DD5F5C" w:rsidRPr="001C493B" w:rsidRDefault="001C493B" w:rsidP="001C4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1C493B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составлении, утверждении и ведении бюджетной сметы учреждению необходимо руководствоваться Общими требованиями к порядку составления, утверждения и ведения бюджетных смет казенного учреждения, утвержденными приказом Минфина России от 14.02.2018 № 26н, Порядком составления, утверждения и ведения бюджетных смет комитета территориального развития и строительства администрации города Мурманска и подведомственных муниципальных казенных учреждений, утвержденным Приказом Комитета от 31.05.2023 № 24/1-р.</w:t>
            </w:r>
          </w:p>
        </w:tc>
      </w:tr>
    </w:tbl>
    <w:p w:rsidR="001A7556" w:rsidRPr="00A43A83" w:rsidRDefault="001A7556">
      <w:pPr>
        <w:rPr>
          <w:rFonts w:ascii="Times New Roman" w:hAnsi="Times New Roman" w:cs="Times New Roman"/>
          <w:sz w:val="28"/>
          <w:szCs w:val="28"/>
        </w:rPr>
      </w:pPr>
    </w:p>
    <w:sectPr w:rsidR="001A7556" w:rsidRPr="00A43A83" w:rsidSect="00A43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83" w:rsidRDefault="00A43A83" w:rsidP="00A43A83">
      <w:pPr>
        <w:spacing w:after="0" w:line="240" w:lineRule="auto"/>
      </w:pPr>
      <w:r>
        <w:separator/>
      </w:r>
    </w:p>
  </w:endnote>
  <w:endnote w:type="continuationSeparator" w:id="0">
    <w:p w:rsidR="00A43A83" w:rsidRDefault="00A43A83" w:rsidP="00A4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83" w:rsidRDefault="00A43A83" w:rsidP="00A43A83">
      <w:pPr>
        <w:spacing w:after="0" w:line="240" w:lineRule="auto"/>
      </w:pPr>
      <w:r>
        <w:separator/>
      </w:r>
    </w:p>
  </w:footnote>
  <w:footnote w:type="continuationSeparator" w:id="0">
    <w:p w:rsidR="00A43A83" w:rsidRDefault="00A43A83" w:rsidP="00A4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E2"/>
    <w:rsid w:val="00004CB3"/>
    <w:rsid w:val="000C2447"/>
    <w:rsid w:val="001073B3"/>
    <w:rsid w:val="0012737A"/>
    <w:rsid w:val="001A7556"/>
    <w:rsid w:val="001C493B"/>
    <w:rsid w:val="001D2396"/>
    <w:rsid w:val="002E54B8"/>
    <w:rsid w:val="00335BD4"/>
    <w:rsid w:val="00530278"/>
    <w:rsid w:val="0054293F"/>
    <w:rsid w:val="00572CE2"/>
    <w:rsid w:val="006577B4"/>
    <w:rsid w:val="006C7C8C"/>
    <w:rsid w:val="007534AD"/>
    <w:rsid w:val="007B058B"/>
    <w:rsid w:val="007C65BA"/>
    <w:rsid w:val="00991D54"/>
    <w:rsid w:val="00A43A83"/>
    <w:rsid w:val="00A92BC8"/>
    <w:rsid w:val="00D2664D"/>
    <w:rsid w:val="00D30342"/>
    <w:rsid w:val="00DD5F5C"/>
    <w:rsid w:val="00E7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4E3D"/>
  <w15:chartTrackingRefBased/>
  <w15:docId w15:val="{C345E010-D07E-4CF0-B28A-841E160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A83"/>
  </w:style>
  <w:style w:type="paragraph" w:styleId="a6">
    <w:name w:val="footer"/>
    <w:basedOn w:val="a"/>
    <w:link w:val="a7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A83"/>
  </w:style>
  <w:style w:type="paragraph" w:styleId="a8">
    <w:name w:val="Body Text"/>
    <w:basedOn w:val="a"/>
    <w:link w:val="a9"/>
    <w:uiPriority w:val="99"/>
    <w:unhideWhenUsed/>
    <w:rsid w:val="006C7C8C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C7C8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7C8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1C49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C493B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C493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C493B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Дудкина Елена Анатольевна</cp:lastModifiedBy>
  <cp:revision>10</cp:revision>
  <cp:lastPrinted>2022-12-28T13:32:00Z</cp:lastPrinted>
  <dcterms:created xsi:type="dcterms:W3CDTF">2021-06-04T06:52:00Z</dcterms:created>
  <dcterms:modified xsi:type="dcterms:W3CDTF">2024-04-19T07:54:00Z</dcterms:modified>
</cp:coreProperties>
</file>