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9A" w:rsidRDefault="00536E9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36E9A" w:rsidRDefault="00536E9A">
      <w:pPr>
        <w:pStyle w:val="ConsPlusNormal"/>
        <w:jc w:val="both"/>
        <w:outlineLvl w:val="0"/>
      </w:pPr>
    </w:p>
    <w:p w:rsidR="00536E9A" w:rsidRDefault="00536E9A">
      <w:pPr>
        <w:pStyle w:val="ConsPlusTitle"/>
        <w:jc w:val="center"/>
        <w:outlineLvl w:val="0"/>
      </w:pPr>
      <w:r>
        <w:t>АДМИНИСТРАЦИЯ ГОРОДА МУРМАНСКА</w:t>
      </w:r>
    </w:p>
    <w:p w:rsidR="00536E9A" w:rsidRDefault="00536E9A">
      <w:pPr>
        <w:pStyle w:val="ConsPlusTitle"/>
        <w:jc w:val="both"/>
      </w:pPr>
    </w:p>
    <w:p w:rsidR="00536E9A" w:rsidRDefault="00536E9A">
      <w:pPr>
        <w:pStyle w:val="ConsPlusTitle"/>
        <w:jc w:val="center"/>
      </w:pPr>
      <w:r>
        <w:t>ПОСТАНОВЛЕНИЕ</w:t>
      </w:r>
    </w:p>
    <w:p w:rsidR="00536E9A" w:rsidRDefault="00536E9A">
      <w:pPr>
        <w:pStyle w:val="ConsPlusTitle"/>
        <w:jc w:val="center"/>
      </w:pPr>
      <w:r>
        <w:t>от 26 февраля 2024 г. N 790</w:t>
      </w:r>
    </w:p>
    <w:p w:rsidR="00536E9A" w:rsidRDefault="00536E9A">
      <w:pPr>
        <w:pStyle w:val="ConsPlusTitle"/>
        <w:jc w:val="both"/>
      </w:pPr>
    </w:p>
    <w:p w:rsidR="00536E9A" w:rsidRDefault="00536E9A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536E9A" w:rsidRDefault="00536E9A">
      <w:pPr>
        <w:pStyle w:val="ConsPlusTitle"/>
        <w:jc w:val="center"/>
      </w:pPr>
      <w:r>
        <w:t>МУРМАНСКА ОТ 25.09.2017 N 3110 "ОБ УТВЕРЖДЕНИИ СОСТАВА</w:t>
      </w:r>
    </w:p>
    <w:p w:rsidR="00536E9A" w:rsidRDefault="00536E9A">
      <w:pPr>
        <w:pStyle w:val="ConsPlusTitle"/>
        <w:jc w:val="center"/>
      </w:pPr>
      <w:r>
        <w:t>КОНКУРСНОЙ КОМИССИИ ПО ПРОВЕДЕНИЮ КОНКУРСА НА ПРАВО</w:t>
      </w:r>
    </w:p>
    <w:p w:rsidR="00536E9A" w:rsidRDefault="00536E9A">
      <w:pPr>
        <w:pStyle w:val="ConsPlusTitle"/>
        <w:jc w:val="center"/>
      </w:pPr>
      <w:r>
        <w:t xml:space="preserve">ЗАКЛЮЧЕНИЯ ДОГОВОРА НА УСТАНОВКУ И ЭКСПЛУАТАЦИЮ </w:t>
      </w:r>
      <w:proofErr w:type="gramStart"/>
      <w:r>
        <w:t>РЕКЛАМНОЙ</w:t>
      </w:r>
      <w:proofErr w:type="gramEnd"/>
    </w:p>
    <w:p w:rsidR="00536E9A" w:rsidRDefault="00536E9A">
      <w:pPr>
        <w:pStyle w:val="ConsPlusTitle"/>
        <w:jc w:val="center"/>
      </w:pPr>
      <w:r>
        <w:t>КОНСТРУКЦИИ НА ЗЕМЕЛЬНОМ УЧАСТКЕ, ЗДАНИИ ИЛИ ИНОМ НЕДВИЖИМОМ</w:t>
      </w:r>
    </w:p>
    <w:p w:rsidR="00536E9A" w:rsidRDefault="00536E9A">
      <w:pPr>
        <w:pStyle w:val="ConsPlusTitle"/>
        <w:jc w:val="center"/>
      </w:pPr>
      <w:proofErr w:type="gramStart"/>
      <w:r>
        <w:t>ИМУЩЕСТВЕ</w:t>
      </w:r>
      <w:proofErr w:type="gramEnd"/>
      <w:r>
        <w:t>, НАХОДЯЩЕМСЯ В МУНИЦИПАЛЬНОЙ СОБСТВЕННОСТИ ГОРОДА</w:t>
      </w:r>
    </w:p>
    <w:p w:rsidR="00536E9A" w:rsidRDefault="00536E9A">
      <w:pPr>
        <w:pStyle w:val="ConsPlusTitle"/>
        <w:jc w:val="center"/>
      </w:pPr>
      <w:r>
        <w:t xml:space="preserve">МУРМАНСКА, И НА ЗЕМЕЛЬНОМ УЧАСТКЕ, </w:t>
      </w:r>
      <w:proofErr w:type="gramStart"/>
      <w:r>
        <w:t>ГОСУДАРСТВЕННАЯ</w:t>
      </w:r>
      <w:proofErr w:type="gramEnd"/>
    </w:p>
    <w:p w:rsidR="00536E9A" w:rsidRDefault="00536E9A">
      <w:pPr>
        <w:pStyle w:val="ConsPlusTitle"/>
        <w:jc w:val="center"/>
      </w:pPr>
      <w:proofErr w:type="gramStart"/>
      <w:r>
        <w:t>СОБСТВЕННОСТЬ</w:t>
      </w:r>
      <w:proofErr w:type="gramEnd"/>
      <w:r>
        <w:t xml:space="preserve"> НА КОТОРЫЙ НЕ РАЗГРАНИЧЕНА"</w:t>
      </w: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31.08.2017 N 2857 "Об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разграничена" постановляю:</w:t>
      </w:r>
      <w:proofErr w:type="gramEnd"/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следующие изменения в </w:t>
      </w:r>
      <w:hyperlink r:id="rId7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25.09.2017 N 3110 "Об утверждении состава конкурсной комиссии по проведению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разграничена":</w:t>
      </w:r>
      <w:proofErr w:type="gramEnd"/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- в </w:t>
      </w:r>
      <w:hyperlink r:id="rId8">
        <w:r>
          <w:rPr>
            <w:color w:val="0000FF"/>
          </w:rPr>
          <w:t>пункте 5</w:t>
        </w:r>
      </w:hyperlink>
      <w:r>
        <w:t xml:space="preserve"> слова "заместителя главы администрации города Мурманска Мирошникову М.А." заменить словами "заместителя главы администрации города Мурманска Синякаева Р.Р.".</w:t>
      </w:r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изменения в </w:t>
      </w:r>
      <w:hyperlink r:id="rId9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Мурманска от 25.09.2017 N 3110 "Об утверждении состава конкурсной комиссии по проведению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разграничена" и изложить его в </w:t>
      </w:r>
      <w:hyperlink w:anchor="P37">
        <w:r>
          <w:rPr>
            <w:color w:val="0000FF"/>
          </w:rPr>
          <w:t>новой</w:t>
        </w:r>
        <w:proofErr w:type="gramEnd"/>
        <w:r>
          <w:rPr>
            <w:color w:val="0000FF"/>
          </w:rPr>
          <w:t xml:space="preserve"> редакции</w:t>
        </w:r>
      </w:hyperlink>
      <w:r>
        <w:t xml:space="preserve"> согласно приложению к настоящему постановлению.</w:t>
      </w:r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7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4. Редакции газеты "Вечерний Мурманск" (Елкин А.Е.) опубликовать настоящее постановление с </w:t>
      </w:r>
      <w:hyperlink w:anchor="P37">
        <w:r>
          <w:rPr>
            <w:color w:val="0000FF"/>
          </w:rPr>
          <w:t>приложением</w:t>
        </w:r>
      </w:hyperlink>
      <w:r>
        <w:t>.</w:t>
      </w:r>
    </w:p>
    <w:p w:rsidR="00536E9A" w:rsidRDefault="00536E9A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подписания.</w:t>
      </w:r>
    </w:p>
    <w:p w:rsidR="00536E9A" w:rsidRDefault="00536E9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Синякаева Р.Р.</w:t>
      </w: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right"/>
      </w:pPr>
      <w:r>
        <w:t>Глава</w:t>
      </w:r>
    </w:p>
    <w:p w:rsidR="00536E9A" w:rsidRDefault="00536E9A">
      <w:pPr>
        <w:pStyle w:val="ConsPlusNormal"/>
        <w:jc w:val="right"/>
      </w:pPr>
      <w:r>
        <w:t>администрации города Мурманска</w:t>
      </w:r>
    </w:p>
    <w:p w:rsidR="00536E9A" w:rsidRDefault="00536E9A">
      <w:pPr>
        <w:pStyle w:val="ConsPlusNormal"/>
        <w:jc w:val="right"/>
      </w:pPr>
      <w:r>
        <w:t>Ю.В.СЕРДЕЧКИН</w:t>
      </w: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right"/>
        <w:outlineLvl w:val="0"/>
      </w:pPr>
      <w:r>
        <w:t>Приложение</w:t>
      </w:r>
    </w:p>
    <w:p w:rsidR="00536E9A" w:rsidRDefault="00536E9A">
      <w:pPr>
        <w:pStyle w:val="ConsPlusNormal"/>
        <w:jc w:val="right"/>
      </w:pPr>
      <w:r>
        <w:t>к постановлению</w:t>
      </w:r>
    </w:p>
    <w:p w:rsidR="00536E9A" w:rsidRDefault="00536E9A">
      <w:pPr>
        <w:pStyle w:val="ConsPlusNormal"/>
        <w:jc w:val="right"/>
      </w:pPr>
      <w:r>
        <w:t>администрации города Мурманска</w:t>
      </w:r>
    </w:p>
    <w:p w:rsidR="00536E9A" w:rsidRDefault="00536E9A">
      <w:pPr>
        <w:pStyle w:val="ConsPlusNormal"/>
        <w:jc w:val="right"/>
      </w:pPr>
      <w:r>
        <w:t>от 26 февраля 2024 г. N 790</w:t>
      </w: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Title"/>
        <w:jc w:val="center"/>
      </w:pPr>
      <w:bookmarkStart w:id="0" w:name="P37"/>
      <w:bookmarkEnd w:id="0"/>
      <w:r>
        <w:t>СОСТАВ</w:t>
      </w:r>
    </w:p>
    <w:p w:rsidR="00536E9A" w:rsidRDefault="00536E9A">
      <w:pPr>
        <w:pStyle w:val="ConsPlusTitle"/>
        <w:jc w:val="center"/>
      </w:pPr>
      <w:r>
        <w:t>КОНКУРСНОЙ КОМИССИИ ПО ПРОВЕДЕНИЮ КОНКУРСА НА ПРАВО</w:t>
      </w:r>
    </w:p>
    <w:p w:rsidR="00536E9A" w:rsidRDefault="00536E9A">
      <w:pPr>
        <w:pStyle w:val="ConsPlusTitle"/>
        <w:jc w:val="center"/>
      </w:pPr>
      <w:r>
        <w:t xml:space="preserve">ЗАКЛЮЧЕНИЯ ДОГОВОРА НА УСТАНОВКУ И ЭКСПЛУАТАЦИЮ </w:t>
      </w:r>
      <w:proofErr w:type="gramStart"/>
      <w:r>
        <w:t>РЕКЛАМНОЙ</w:t>
      </w:r>
      <w:proofErr w:type="gramEnd"/>
    </w:p>
    <w:p w:rsidR="00536E9A" w:rsidRDefault="00536E9A">
      <w:pPr>
        <w:pStyle w:val="ConsPlusTitle"/>
        <w:jc w:val="center"/>
      </w:pPr>
      <w:r>
        <w:t>КОНСТРУКЦИИ НА ЗЕМЕЛЬНОМ УЧАСТКЕ, ЗДАНИИ ИЛИ ИНОМ НЕДВИЖИМОМ</w:t>
      </w:r>
    </w:p>
    <w:p w:rsidR="00536E9A" w:rsidRDefault="00536E9A">
      <w:pPr>
        <w:pStyle w:val="ConsPlusTitle"/>
        <w:jc w:val="center"/>
      </w:pPr>
      <w:proofErr w:type="gramStart"/>
      <w:r>
        <w:t>ИМУЩЕСТВЕ</w:t>
      </w:r>
      <w:proofErr w:type="gramEnd"/>
      <w:r>
        <w:t>, НАХОДЯЩЕМСЯ В МУНИЦИПАЛЬНОЙ СОБСТВЕННОСТИ ГОРОДА</w:t>
      </w:r>
    </w:p>
    <w:p w:rsidR="00536E9A" w:rsidRDefault="00536E9A">
      <w:pPr>
        <w:pStyle w:val="ConsPlusTitle"/>
        <w:jc w:val="center"/>
      </w:pPr>
      <w:r>
        <w:t xml:space="preserve">МУРМАНСКА, И НА ЗЕМЕЛЬНОМ УЧАСТКЕ, </w:t>
      </w:r>
      <w:proofErr w:type="gramStart"/>
      <w:r>
        <w:t>ГОСУДАРСТВЕННАЯ</w:t>
      </w:r>
      <w:proofErr w:type="gramEnd"/>
    </w:p>
    <w:p w:rsidR="00536E9A" w:rsidRDefault="00536E9A">
      <w:pPr>
        <w:pStyle w:val="ConsPlusTitle"/>
        <w:jc w:val="center"/>
      </w:pPr>
      <w:proofErr w:type="gramStart"/>
      <w:r>
        <w:t>СОБСТВЕННОСТЬ</w:t>
      </w:r>
      <w:proofErr w:type="gramEnd"/>
      <w:r>
        <w:t xml:space="preserve"> НА КОТОРЫЙ НЕ РАЗГРАНИЧЕНА</w:t>
      </w:r>
    </w:p>
    <w:p w:rsidR="00536E9A" w:rsidRDefault="00536E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195"/>
        <w:gridCol w:w="2551"/>
      </w:tblGrid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Синякаев Руфат Равильевич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заместитель главы администрации города Мурманска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председатель конкурсной комиссии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Крутелева Алена Владимировна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председатель комитета территориального развития и строительства администрации города Мурманска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заместитель председателя конкурсной комиссии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Светличная Виктория Николаевна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начальник отдела наружной рекламы комитета территориального развития и строительства администрации города Мурманска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секретарь конкурсной комиссии</w:t>
            </w:r>
          </w:p>
        </w:tc>
      </w:tr>
      <w:tr w:rsidR="00536E9A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  <w:jc w:val="center"/>
            </w:pPr>
            <w:r>
              <w:t>Члены конкурсной комиссии: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Андреева Ирина Евгеньевна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заместитель председателя Совета депутатов города Мурманска (по согласованию)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Артемьева Ирина Владимировна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ведущий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Бублева Ирина Олеговна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начальник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Вечеркина Светлана Зифридовна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начальник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Кузнецов Игорь Леонардович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главный специалист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Ляменкова Вера Владимировна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консультант отдела управления и распоряжения муниципальным имуществом комитета имущественных отношений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Молодых Алла Геннадьевна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начальник юридического отдела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Пигарева Юлия Николаевна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главный специалист отдела наружной рекламы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lastRenderedPageBreak/>
              <w:t>Тарасенко Сергей Сергеевич</w:t>
            </w:r>
          </w:p>
        </w:tc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начальник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</w:tbl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ind w:firstLine="540"/>
        <w:jc w:val="both"/>
      </w:pPr>
      <w:r>
        <w:t>Определить, что при невозможности участия в работе членов конкурсной комиссии производится замена:</w:t>
      </w:r>
    </w:p>
    <w:p w:rsidR="00536E9A" w:rsidRDefault="00536E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4479"/>
      </w:tblGrid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Андреевой Ирины Евгеньевны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Набатовым Антоном Геннадьевичем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депутатом Совета депутатов города Мурманска (по согласованию)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Артемьевой Ирины Владимировны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Мотылевой Альбиной Андреевной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ведущим специалистом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Бублевой Ирины Олеговны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Колосовой Марией Александровной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заместителем начальника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Вечеркиной Светланы Зифридовны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Патраковой Еленой Анатольевной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консультантом отдела технадзора за содержанием объектов благоустройства комитета по развитию городского хозяйства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Кузнецова Игоря Леонардовича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Шумковым Александром Владимировичем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ведущим специалистом отдела 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Ляменковой Веры Владимировны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Кузичевым Александром Владимировичем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консультантом отдела управления и распоряжения муниципальным имуществом комитета имущественных отношений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Молодых Аллы Геннадьевны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Афанасьевым Александром Юрьевичем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главным специалистом юридического отдела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Пигаревой Юлии Николаевны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Курчаком Сергеем Михайловичем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главным специалистом отдела наружной рекламы комитета территориального развития и строительства администрации города Мурманска</w:t>
            </w:r>
          </w:p>
        </w:tc>
      </w:tr>
      <w:tr w:rsidR="00536E9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Тарасенко Сергея Сергеевича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Русаковой Алиной Викторовной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6E9A" w:rsidRDefault="00536E9A">
            <w:pPr>
              <w:pStyle w:val="ConsPlusNormal"/>
            </w:pPr>
            <w:r>
              <w:t>- заместителем начальника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</w:tbl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jc w:val="both"/>
      </w:pPr>
    </w:p>
    <w:p w:rsidR="00536E9A" w:rsidRDefault="00536E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F46" w:rsidRDefault="002F4F46">
      <w:bookmarkStart w:id="1" w:name="_GoBack"/>
      <w:bookmarkEnd w:id="1"/>
    </w:p>
    <w:sectPr w:rsidR="002F4F46" w:rsidSect="003E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9A"/>
    <w:rsid w:val="002F4F46"/>
    <w:rsid w:val="005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E9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36E9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536E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E9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536E9A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536E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78953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789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98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78953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Виктория Николаевна</dc:creator>
  <cp:lastModifiedBy>Светличная Виктория Николаевна</cp:lastModifiedBy>
  <cp:revision>1</cp:revision>
  <dcterms:created xsi:type="dcterms:W3CDTF">2024-05-22T08:13:00Z</dcterms:created>
  <dcterms:modified xsi:type="dcterms:W3CDTF">2024-05-22T08:14:00Z</dcterms:modified>
</cp:coreProperties>
</file>