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721" w:rsidRPr="003D0DBC" w:rsidRDefault="00063721" w:rsidP="003D0DB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D0D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Пояснительная записка</w:t>
      </w:r>
    </w:p>
    <w:p w:rsidR="003D0DBC" w:rsidRPr="003D0DBC" w:rsidRDefault="00063721" w:rsidP="00FA5D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0D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 проекту </w:t>
      </w:r>
      <w:r w:rsidR="003D0DBC" w:rsidRPr="003D0DBC">
        <w:rPr>
          <w:rFonts w:ascii="Times New Roman" w:hAnsi="Times New Roman" w:cs="Times New Roman"/>
          <w:sz w:val="28"/>
          <w:szCs w:val="28"/>
        </w:rPr>
        <w:t xml:space="preserve">Программы профилактики рисков причинения </w:t>
      </w:r>
    </w:p>
    <w:p w:rsidR="003D0DBC" w:rsidRPr="003D0DBC" w:rsidRDefault="003D0DBC" w:rsidP="003D0D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0DBC">
        <w:rPr>
          <w:rFonts w:ascii="Times New Roman" w:hAnsi="Times New Roman" w:cs="Times New Roman"/>
          <w:sz w:val="28"/>
          <w:szCs w:val="28"/>
        </w:rPr>
        <w:t>вреда (ущерба) охраняемым законом ценностям при осуществлении муниципаль</w:t>
      </w:r>
      <w:r w:rsidR="00501E26">
        <w:rPr>
          <w:rFonts w:ascii="Times New Roman" w:hAnsi="Times New Roman" w:cs="Times New Roman"/>
          <w:sz w:val="28"/>
          <w:szCs w:val="28"/>
        </w:rPr>
        <w:t>ного земельного контроля на 2025</w:t>
      </w:r>
      <w:bookmarkStart w:id="0" w:name="_GoBack"/>
      <w:bookmarkEnd w:id="0"/>
      <w:r w:rsidRPr="003D0DBC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3D0DBC" w:rsidRPr="00063721" w:rsidRDefault="003D0DBC" w:rsidP="003D0DB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63721" w:rsidRPr="00063721" w:rsidRDefault="00063721" w:rsidP="0006372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D0DBC" w:rsidRDefault="00063721" w:rsidP="00E0644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01.07.2021 вступил в силу </w:t>
      </w:r>
      <w:r w:rsidR="008540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Федеральный закон от 31.07.2020 № 248-ФЗ «О государственном контроле (надзоре) и муниципальном контроле в Российской Федерации» (далее – Закон № 248).</w:t>
      </w:r>
    </w:p>
    <w:p w:rsidR="003D0DBC" w:rsidRDefault="00FC7E93" w:rsidP="00E064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Пунктом 2 статьи</w:t>
      </w:r>
      <w:r w:rsidR="003D0DBC" w:rsidRPr="003D0DBC">
        <w:rPr>
          <w:rFonts w:ascii="Times New Roman" w:hAnsi="Times New Roman" w:cs="Times New Roman"/>
          <w:sz w:val="28"/>
          <w:szCs w:val="28"/>
        </w:rPr>
        <w:t xml:space="preserve"> 44 </w:t>
      </w:r>
      <w:r>
        <w:rPr>
          <w:rFonts w:ascii="Times New Roman" w:hAnsi="Times New Roman" w:cs="Times New Roman"/>
          <w:sz w:val="28"/>
          <w:szCs w:val="28"/>
        </w:rPr>
        <w:t xml:space="preserve">Закона № 248-ФЗ определено, что </w:t>
      </w:r>
      <w:r>
        <w:rPr>
          <w:rFonts w:ascii="Times New Roman" w:hAnsi="Times New Roman" w:cs="Times New Roman"/>
          <w:sz w:val="28"/>
          <w:szCs w:val="28"/>
          <w:lang w:bidi="ar-SA"/>
        </w:rPr>
        <w:t>Программа профилактики рисков причинения вреда (ущерба) охраняемым законом ценностям ежегодно утверждается по каждому виду контроля.</w:t>
      </w:r>
      <w:r w:rsidRPr="00FC7E93">
        <w:rPr>
          <w:rFonts w:ascii="Times New Roman" w:hAnsi="Times New Roman" w:cs="Times New Roman"/>
          <w:sz w:val="28"/>
          <w:szCs w:val="28"/>
        </w:rPr>
        <w:t xml:space="preserve"> </w:t>
      </w:r>
      <w:r w:rsidRPr="003D0DBC">
        <w:rPr>
          <w:rFonts w:ascii="Times New Roman" w:hAnsi="Times New Roman" w:cs="Times New Roman"/>
          <w:sz w:val="28"/>
          <w:szCs w:val="28"/>
        </w:rPr>
        <w:t>Правил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D0DBC">
        <w:rPr>
          <w:rFonts w:ascii="Times New Roman" w:hAnsi="Times New Roman" w:cs="Times New Roman"/>
          <w:sz w:val="28"/>
          <w:szCs w:val="28"/>
        </w:rPr>
        <w:t xml:space="preserve"> разработки и утверждения контрольными (надзорными) органами программы профилактики рисков причинения вреда (ущерба)</w:t>
      </w:r>
      <w:r>
        <w:rPr>
          <w:rFonts w:ascii="Times New Roman" w:hAnsi="Times New Roman" w:cs="Times New Roman"/>
          <w:sz w:val="28"/>
          <w:szCs w:val="28"/>
        </w:rPr>
        <w:t xml:space="preserve"> охраняемым законом ценностям утверждены </w:t>
      </w:r>
      <w:r w:rsidR="003D0DBC" w:rsidRPr="003D0DBC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</w:t>
      </w:r>
      <w:r>
        <w:rPr>
          <w:rFonts w:ascii="Times New Roman" w:hAnsi="Times New Roman" w:cs="Times New Roman"/>
          <w:sz w:val="28"/>
          <w:szCs w:val="28"/>
        </w:rPr>
        <w:t>й Федерации от 25.06.2021 № 990</w:t>
      </w:r>
      <w:r w:rsidR="004024C9">
        <w:rPr>
          <w:rFonts w:ascii="Times New Roman" w:hAnsi="Times New Roman" w:cs="Times New Roman"/>
          <w:sz w:val="28"/>
          <w:szCs w:val="28"/>
        </w:rPr>
        <w:t xml:space="preserve"> (далее – Правила)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C7E93" w:rsidRDefault="00FC7E93" w:rsidP="00E064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44E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6A1926" w:rsidRPr="00E0644E">
        <w:rPr>
          <w:rFonts w:ascii="Times New Roman" w:hAnsi="Times New Roman" w:cs="Times New Roman"/>
          <w:sz w:val="28"/>
          <w:szCs w:val="28"/>
        </w:rPr>
        <w:t>Программы</w:t>
      </w:r>
      <w:r w:rsidRPr="00E0644E">
        <w:rPr>
          <w:rFonts w:ascii="Times New Roman" w:hAnsi="Times New Roman" w:cs="Times New Roman"/>
          <w:sz w:val="28"/>
          <w:szCs w:val="28"/>
        </w:rPr>
        <w:t xml:space="preserve"> профилактики рисков причинения вреда (ущерба) охраняемым законом ценностям при осуществлении муниципаль</w:t>
      </w:r>
      <w:r w:rsidR="00D672D7">
        <w:rPr>
          <w:rFonts w:ascii="Times New Roman" w:hAnsi="Times New Roman" w:cs="Times New Roman"/>
          <w:sz w:val="28"/>
          <w:szCs w:val="28"/>
        </w:rPr>
        <w:t>ного земельного контроля на 202</w:t>
      </w:r>
      <w:r w:rsidR="00501E26">
        <w:rPr>
          <w:rFonts w:ascii="Times New Roman" w:hAnsi="Times New Roman" w:cs="Times New Roman"/>
          <w:sz w:val="28"/>
          <w:szCs w:val="28"/>
        </w:rPr>
        <w:t>5</w:t>
      </w:r>
      <w:r w:rsidRPr="00E0644E">
        <w:rPr>
          <w:rFonts w:ascii="Times New Roman" w:hAnsi="Times New Roman" w:cs="Times New Roman"/>
          <w:sz w:val="28"/>
          <w:szCs w:val="28"/>
        </w:rPr>
        <w:t xml:space="preserve"> год</w:t>
      </w:r>
      <w:r w:rsidR="006A1926" w:rsidRPr="00E0644E">
        <w:rPr>
          <w:rFonts w:ascii="Times New Roman" w:hAnsi="Times New Roman" w:cs="Times New Roman"/>
          <w:sz w:val="28"/>
          <w:szCs w:val="28"/>
        </w:rPr>
        <w:t xml:space="preserve"> (далее –</w:t>
      </w:r>
      <w:r w:rsidR="00D51966">
        <w:rPr>
          <w:rFonts w:ascii="Times New Roman" w:hAnsi="Times New Roman" w:cs="Times New Roman"/>
          <w:sz w:val="28"/>
          <w:szCs w:val="28"/>
        </w:rPr>
        <w:t xml:space="preserve"> </w:t>
      </w:r>
      <w:r w:rsidR="004024C9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6925EA">
        <w:rPr>
          <w:rFonts w:ascii="Times New Roman" w:hAnsi="Times New Roman" w:cs="Times New Roman"/>
          <w:sz w:val="28"/>
          <w:szCs w:val="28"/>
        </w:rPr>
        <w:t>Программы</w:t>
      </w:r>
      <w:r w:rsidR="006A1926" w:rsidRPr="00E0644E">
        <w:rPr>
          <w:rFonts w:ascii="Times New Roman" w:hAnsi="Times New Roman" w:cs="Times New Roman"/>
          <w:sz w:val="28"/>
          <w:szCs w:val="28"/>
        </w:rPr>
        <w:t xml:space="preserve"> профилактики) подготовлен в целях исполнения федерального законодательства</w:t>
      </w:r>
      <w:r w:rsidRPr="00E0644E">
        <w:rPr>
          <w:rFonts w:ascii="Times New Roman" w:hAnsi="Times New Roman" w:cs="Times New Roman"/>
          <w:sz w:val="28"/>
          <w:szCs w:val="28"/>
        </w:rPr>
        <w:t>.</w:t>
      </w:r>
    </w:p>
    <w:p w:rsidR="004024C9" w:rsidRDefault="004024C9" w:rsidP="004024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Законом № 248-ФЗ и Правилами </w:t>
      </w:r>
      <w:r>
        <w:rPr>
          <w:rFonts w:ascii="Times New Roman" w:hAnsi="Times New Roman" w:cs="Times New Roman"/>
          <w:sz w:val="28"/>
          <w:szCs w:val="28"/>
          <w:lang w:bidi="ar-SA"/>
        </w:rPr>
        <w:t>Программа профилактики состоит из следующих разделов:</w:t>
      </w:r>
    </w:p>
    <w:p w:rsidR="004024C9" w:rsidRDefault="004024C9" w:rsidP="004024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>
        <w:rPr>
          <w:rFonts w:ascii="Times New Roman" w:hAnsi="Times New Roman" w:cs="Times New Roman"/>
          <w:sz w:val="28"/>
          <w:szCs w:val="28"/>
          <w:lang w:bidi="ar-SA"/>
        </w:rPr>
        <w:t>1) 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 рисков причинения вреда;</w:t>
      </w:r>
    </w:p>
    <w:p w:rsidR="004024C9" w:rsidRDefault="004024C9" w:rsidP="004024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>
        <w:rPr>
          <w:rFonts w:ascii="Times New Roman" w:hAnsi="Times New Roman" w:cs="Times New Roman"/>
          <w:sz w:val="28"/>
          <w:szCs w:val="28"/>
          <w:lang w:bidi="ar-SA"/>
        </w:rPr>
        <w:t xml:space="preserve">2) цели и задачи </w:t>
      </w:r>
      <w:proofErr w:type="gramStart"/>
      <w:r>
        <w:rPr>
          <w:rFonts w:ascii="Times New Roman" w:hAnsi="Times New Roman" w:cs="Times New Roman"/>
          <w:sz w:val="28"/>
          <w:szCs w:val="28"/>
          <w:lang w:bidi="ar-SA"/>
        </w:rPr>
        <w:t>реализации программы профилактики рисков причинения вреда</w:t>
      </w:r>
      <w:proofErr w:type="gramEnd"/>
      <w:r>
        <w:rPr>
          <w:rFonts w:ascii="Times New Roman" w:hAnsi="Times New Roman" w:cs="Times New Roman"/>
          <w:sz w:val="28"/>
          <w:szCs w:val="28"/>
          <w:lang w:bidi="ar-SA"/>
        </w:rPr>
        <w:t>;</w:t>
      </w:r>
    </w:p>
    <w:p w:rsidR="004024C9" w:rsidRDefault="004024C9" w:rsidP="004024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>
        <w:rPr>
          <w:rFonts w:ascii="Times New Roman" w:hAnsi="Times New Roman" w:cs="Times New Roman"/>
          <w:sz w:val="28"/>
          <w:szCs w:val="28"/>
          <w:lang w:bidi="ar-SA"/>
        </w:rPr>
        <w:t>3) перечень профилактических мероприятий, сроки (периодичность) их проведения;</w:t>
      </w:r>
    </w:p>
    <w:p w:rsidR="004024C9" w:rsidRDefault="004024C9" w:rsidP="00B76E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>
        <w:rPr>
          <w:rFonts w:ascii="Times New Roman" w:hAnsi="Times New Roman" w:cs="Times New Roman"/>
          <w:sz w:val="28"/>
          <w:szCs w:val="28"/>
          <w:lang w:bidi="ar-SA"/>
        </w:rPr>
        <w:t xml:space="preserve">4) показатели результативности и эффективности </w:t>
      </w:r>
      <w:proofErr w:type="gramStart"/>
      <w:r>
        <w:rPr>
          <w:rFonts w:ascii="Times New Roman" w:hAnsi="Times New Roman" w:cs="Times New Roman"/>
          <w:sz w:val="28"/>
          <w:szCs w:val="28"/>
          <w:lang w:bidi="ar-SA"/>
        </w:rPr>
        <w:t>программы профилактики рисков причинения вреда</w:t>
      </w:r>
      <w:proofErr w:type="gramEnd"/>
      <w:r>
        <w:rPr>
          <w:rFonts w:ascii="Times New Roman" w:hAnsi="Times New Roman" w:cs="Times New Roman"/>
          <w:sz w:val="28"/>
          <w:szCs w:val="28"/>
          <w:lang w:bidi="ar-SA"/>
        </w:rPr>
        <w:t>.</w:t>
      </w:r>
    </w:p>
    <w:p w:rsidR="00EA0F24" w:rsidRPr="00F54393" w:rsidRDefault="004024C9" w:rsidP="00F54393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B76EF6">
        <w:rPr>
          <w:b w:val="0"/>
          <w:sz w:val="28"/>
          <w:szCs w:val="28"/>
        </w:rPr>
        <w:t>Проект Программы профилактики подлежит общественному обсуждению, которое проводится с 1 октября по 1 ноября года, предшествующего году реализации программы профилактики.</w:t>
      </w:r>
      <w:bookmarkStart w:id="1" w:name="Par1"/>
      <w:bookmarkEnd w:id="1"/>
      <w:r w:rsidRPr="00B76EF6">
        <w:rPr>
          <w:b w:val="0"/>
          <w:sz w:val="28"/>
          <w:szCs w:val="28"/>
        </w:rPr>
        <w:t xml:space="preserve"> </w:t>
      </w:r>
      <w:proofErr w:type="gramStart"/>
      <w:r w:rsidR="00004788">
        <w:rPr>
          <w:b w:val="0"/>
          <w:sz w:val="28"/>
          <w:szCs w:val="28"/>
        </w:rPr>
        <w:t>В соответствии с пунктом 1</w:t>
      </w:r>
      <w:r w:rsidR="00C52797">
        <w:rPr>
          <w:b w:val="0"/>
          <w:sz w:val="28"/>
          <w:szCs w:val="28"/>
        </w:rPr>
        <w:t>1</w:t>
      </w:r>
      <w:r w:rsidR="00004788">
        <w:rPr>
          <w:b w:val="0"/>
          <w:sz w:val="28"/>
          <w:szCs w:val="28"/>
        </w:rPr>
        <w:t xml:space="preserve"> Правил в</w:t>
      </w:r>
      <w:r w:rsidRPr="00B76EF6">
        <w:rPr>
          <w:b w:val="0"/>
          <w:sz w:val="28"/>
          <w:szCs w:val="28"/>
        </w:rPr>
        <w:t xml:space="preserve"> целях общественного обсуждения П</w:t>
      </w:r>
      <w:r w:rsidR="00EA0F24" w:rsidRPr="00B76EF6">
        <w:rPr>
          <w:b w:val="0"/>
          <w:sz w:val="28"/>
          <w:szCs w:val="28"/>
        </w:rPr>
        <w:t>роект П</w:t>
      </w:r>
      <w:r w:rsidRPr="00B76EF6">
        <w:rPr>
          <w:b w:val="0"/>
          <w:sz w:val="28"/>
          <w:szCs w:val="28"/>
        </w:rPr>
        <w:t>р</w:t>
      </w:r>
      <w:r w:rsidR="00EA0F24" w:rsidRPr="00B76EF6">
        <w:rPr>
          <w:b w:val="0"/>
          <w:sz w:val="28"/>
          <w:szCs w:val="28"/>
        </w:rPr>
        <w:t xml:space="preserve">ограммы профилактики </w:t>
      </w:r>
      <w:r w:rsidR="00093B6B">
        <w:rPr>
          <w:b w:val="0"/>
          <w:sz w:val="28"/>
          <w:szCs w:val="28"/>
        </w:rPr>
        <w:t>29.09.2023</w:t>
      </w:r>
      <w:r w:rsidR="00EA0F24" w:rsidRPr="00B76EF6">
        <w:rPr>
          <w:b w:val="0"/>
          <w:sz w:val="28"/>
          <w:szCs w:val="28"/>
        </w:rPr>
        <w:t xml:space="preserve"> размещен</w:t>
      </w:r>
      <w:r w:rsidRPr="00B76EF6">
        <w:rPr>
          <w:b w:val="0"/>
          <w:sz w:val="28"/>
          <w:szCs w:val="28"/>
        </w:rPr>
        <w:t xml:space="preserve"> на официальном сайте </w:t>
      </w:r>
      <w:r w:rsidR="00004788">
        <w:rPr>
          <w:b w:val="0"/>
          <w:sz w:val="28"/>
          <w:szCs w:val="28"/>
        </w:rPr>
        <w:t>администрации города Мурманска</w:t>
      </w:r>
      <w:r w:rsidR="00EA0F24" w:rsidRPr="00B76EF6">
        <w:rPr>
          <w:b w:val="0"/>
          <w:sz w:val="28"/>
          <w:szCs w:val="28"/>
        </w:rPr>
        <w:t xml:space="preserve"> в сети Интернет на странице комитета территориального развития </w:t>
      </w:r>
      <w:r w:rsidR="00093B6B">
        <w:rPr>
          <w:b w:val="0"/>
          <w:sz w:val="28"/>
          <w:szCs w:val="28"/>
        </w:rPr>
        <w:t xml:space="preserve">и строительства </w:t>
      </w:r>
      <w:r w:rsidR="00EA0F24" w:rsidRPr="00B76EF6">
        <w:rPr>
          <w:b w:val="0"/>
          <w:sz w:val="28"/>
          <w:szCs w:val="28"/>
        </w:rPr>
        <w:t xml:space="preserve">администрации города Мурманска (далее – Комитет) </w:t>
      </w:r>
      <w:r w:rsidR="00B76EF6" w:rsidRPr="00B76EF6">
        <w:rPr>
          <w:b w:val="0"/>
          <w:sz w:val="28"/>
          <w:szCs w:val="28"/>
        </w:rPr>
        <w:t xml:space="preserve">в разделе </w:t>
      </w:r>
      <w:r w:rsidR="00F54393">
        <w:rPr>
          <w:b w:val="0"/>
          <w:sz w:val="28"/>
          <w:szCs w:val="28"/>
        </w:rPr>
        <w:t>«</w:t>
      </w:r>
      <w:r w:rsidR="00B76EF6" w:rsidRPr="00B76EF6">
        <w:rPr>
          <w:b w:val="0"/>
          <w:sz w:val="28"/>
          <w:szCs w:val="28"/>
        </w:rPr>
        <w:t>Общественные обсуждения, независимая антикоррупционная экспертиза</w:t>
      </w:r>
      <w:r w:rsidR="00D51966">
        <w:rPr>
          <w:b w:val="0"/>
          <w:sz w:val="28"/>
          <w:szCs w:val="28"/>
        </w:rPr>
        <w:t>»</w:t>
      </w:r>
      <w:r w:rsidR="00B76EF6">
        <w:rPr>
          <w:sz w:val="28"/>
          <w:szCs w:val="28"/>
        </w:rPr>
        <w:t xml:space="preserve"> </w:t>
      </w:r>
      <w:r w:rsidRPr="00F54393">
        <w:rPr>
          <w:b w:val="0"/>
          <w:sz w:val="28"/>
          <w:szCs w:val="28"/>
        </w:rPr>
        <w:t>с одновременным указанием способов подачи предлож</w:t>
      </w:r>
      <w:r w:rsidR="00EA0F24" w:rsidRPr="00F54393">
        <w:rPr>
          <w:b w:val="0"/>
          <w:sz w:val="28"/>
          <w:szCs w:val="28"/>
        </w:rPr>
        <w:t xml:space="preserve">ений по итогам его рассмотрения, в том числе </w:t>
      </w:r>
      <w:r w:rsidRPr="00F54393">
        <w:rPr>
          <w:b w:val="0"/>
          <w:sz w:val="28"/>
          <w:szCs w:val="28"/>
        </w:rPr>
        <w:t>на электронную почту</w:t>
      </w:r>
      <w:r w:rsidR="00EA0F24" w:rsidRPr="00F54393">
        <w:rPr>
          <w:b w:val="0"/>
          <w:sz w:val="28"/>
          <w:szCs w:val="28"/>
        </w:rPr>
        <w:t>.</w:t>
      </w:r>
      <w:proofErr w:type="gramEnd"/>
    </w:p>
    <w:p w:rsidR="004024C9" w:rsidRDefault="004024C9" w:rsidP="00EA0F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>
        <w:rPr>
          <w:rFonts w:ascii="Times New Roman" w:hAnsi="Times New Roman" w:cs="Times New Roman"/>
          <w:sz w:val="28"/>
          <w:szCs w:val="28"/>
          <w:lang w:bidi="ar-SA"/>
        </w:rPr>
        <w:t xml:space="preserve">Поданные в период общественного обсуждения предложения </w:t>
      </w:r>
      <w:r w:rsidR="00EA0F24">
        <w:rPr>
          <w:rFonts w:ascii="Times New Roman" w:hAnsi="Times New Roman" w:cs="Times New Roman"/>
          <w:sz w:val="28"/>
          <w:szCs w:val="28"/>
          <w:lang w:bidi="ar-SA"/>
        </w:rPr>
        <w:t xml:space="preserve">подлежат рассмотрению Комитетом </w:t>
      </w:r>
      <w:r>
        <w:rPr>
          <w:rFonts w:ascii="Times New Roman" w:hAnsi="Times New Roman" w:cs="Times New Roman"/>
          <w:sz w:val="28"/>
          <w:szCs w:val="28"/>
          <w:lang w:bidi="ar-SA"/>
        </w:rPr>
        <w:t xml:space="preserve">с 1 ноября по 1 декабря предшествующего года. </w:t>
      </w:r>
      <w:r w:rsidR="00EA0F24">
        <w:rPr>
          <w:rFonts w:ascii="Times New Roman" w:hAnsi="Times New Roman" w:cs="Times New Roman"/>
          <w:sz w:val="28"/>
          <w:szCs w:val="28"/>
          <w:lang w:bidi="ar-SA"/>
        </w:rPr>
        <w:t>По</w:t>
      </w:r>
      <w:r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ar-SA"/>
        </w:rPr>
        <w:lastRenderedPageBreak/>
        <w:t>каждому предложению формируется мотивированное заключение об их учете (в том числе частичном) или отклонении.</w:t>
      </w:r>
    </w:p>
    <w:p w:rsidR="004024C9" w:rsidRDefault="00EA0F24" w:rsidP="00EA0F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bookmarkStart w:id="2" w:name="Par4"/>
      <w:bookmarkEnd w:id="2"/>
      <w:r>
        <w:rPr>
          <w:rFonts w:ascii="Times New Roman" w:hAnsi="Times New Roman" w:cs="Times New Roman"/>
          <w:sz w:val="28"/>
          <w:szCs w:val="28"/>
          <w:lang w:bidi="ar-SA"/>
        </w:rPr>
        <w:t>Согласно пункту 13 Правил Проект П</w:t>
      </w:r>
      <w:r w:rsidR="004024C9">
        <w:rPr>
          <w:rFonts w:ascii="Times New Roman" w:hAnsi="Times New Roman" w:cs="Times New Roman"/>
          <w:sz w:val="28"/>
          <w:szCs w:val="28"/>
          <w:lang w:bidi="ar-SA"/>
        </w:rPr>
        <w:t>рограммы профилактики направляется в общественный совет при контрольном (надзорном) органе в целях его обсуждения.</w:t>
      </w:r>
    </w:p>
    <w:p w:rsidR="00E365C3" w:rsidRDefault="00E365C3" w:rsidP="00EA0F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>
        <w:rPr>
          <w:rFonts w:ascii="Times New Roman" w:hAnsi="Times New Roman" w:cs="Times New Roman"/>
          <w:sz w:val="28"/>
          <w:szCs w:val="28"/>
          <w:lang w:bidi="ar-SA"/>
        </w:rPr>
        <w:t>Порядок формирования общественных советов при структурных подразделениях а</w:t>
      </w:r>
      <w:r w:rsidRPr="00B76EF6">
        <w:rPr>
          <w:rFonts w:ascii="Times New Roman" w:hAnsi="Times New Roman" w:cs="Times New Roman"/>
          <w:sz w:val="28"/>
          <w:szCs w:val="28"/>
          <w:lang w:bidi="ar-SA"/>
        </w:rPr>
        <w:t xml:space="preserve">дминистрации </w:t>
      </w:r>
      <w:r>
        <w:rPr>
          <w:rFonts w:ascii="Times New Roman" w:hAnsi="Times New Roman" w:cs="Times New Roman"/>
          <w:sz w:val="28"/>
          <w:szCs w:val="28"/>
          <w:lang w:bidi="ar-SA"/>
        </w:rPr>
        <w:t>города Мурманска осуществляющих функции муниципального контроля, утвержден п</w:t>
      </w:r>
      <w:r w:rsidRPr="00B76EF6">
        <w:rPr>
          <w:rFonts w:ascii="Times New Roman" w:hAnsi="Times New Roman" w:cs="Times New Roman"/>
          <w:sz w:val="28"/>
          <w:szCs w:val="28"/>
          <w:lang w:bidi="ar-SA"/>
        </w:rPr>
        <w:t>остановление</w:t>
      </w:r>
      <w:r>
        <w:rPr>
          <w:rFonts w:ascii="Times New Roman" w:hAnsi="Times New Roman" w:cs="Times New Roman"/>
          <w:sz w:val="28"/>
          <w:szCs w:val="28"/>
          <w:lang w:bidi="ar-SA"/>
        </w:rPr>
        <w:t xml:space="preserve">м </w:t>
      </w:r>
      <w:r w:rsidRPr="00B76EF6">
        <w:rPr>
          <w:rFonts w:ascii="Times New Roman" w:hAnsi="Times New Roman" w:cs="Times New Roman"/>
          <w:sz w:val="28"/>
          <w:szCs w:val="28"/>
          <w:lang w:bidi="ar-SA"/>
        </w:rPr>
        <w:t>администрации города Мурманска</w:t>
      </w:r>
      <w:r>
        <w:rPr>
          <w:rFonts w:ascii="Times New Roman" w:hAnsi="Times New Roman" w:cs="Times New Roman"/>
          <w:sz w:val="28"/>
          <w:szCs w:val="28"/>
          <w:lang w:bidi="ar-SA"/>
        </w:rPr>
        <w:t xml:space="preserve"> от 21.12.2021 № 3305. </w:t>
      </w:r>
    </w:p>
    <w:p w:rsidR="004024C9" w:rsidRDefault="004024C9" w:rsidP="00EA0F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>
        <w:rPr>
          <w:rFonts w:ascii="Times New Roman" w:hAnsi="Times New Roman" w:cs="Times New Roman"/>
          <w:sz w:val="28"/>
          <w:szCs w:val="28"/>
          <w:lang w:bidi="ar-SA"/>
        </w:rPr>
        <w:t xml:space="preserve">Результаты общественного обсуждения (включая перечень предложений и мотивированных заключений об их учете (в том числе частичном) или отклонении) </w:t>
      </w:r>
      <w:r w:rsidR="00B76EF6">
        <w:rPr>
          <w:rFonts w:ascii="Times New Roman" w:hAnsi="Times New Roman" w:cs="Times New Roman"/>
          <w:sz w:val="28"/>
          <w:szCs w:val="28"/>
          <w:lang w:bidi="ar-SA"/>
        </w:rPr>
        <w:t>будут размещены</w:t>
      </w:r>
      <w:r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="00B76EF6">
        <w:rPr>
          <w:rFonts w:ascii="Times New Roman" w:hAnsi="Times New Roman" w:cs="Times New Roman"/>
          <w:sz w:val="28"/>
          <w:szCs w:val="28"/>
          <w:lang w:bidi="ar-SA"/>
        </w:rPr>
        <w:t xml:space="preserve">на официальном сайте администрации города Мурманска в сети Интернет на странице </w:t>
      </w:r>
      <w:r w:rsidR="00B76EF6" w:rsidRPr="00F54393">
        <w:rPr>
          <w:rFonts w:ascii="Times New Roman" w:hAnsi="Times New Roman" w:cs="Times New Roman"/>
          <w:sz w:val="28"/>
          <w:szCs w:val="28"/>
          <w:lang w:bidi="ar-SA"/>
        </w:rPr>
        <w:t>Комитета</w:t>
      </w:r>
      <w:r w:rsidR="00F54393" w:rsidRPr="00F54393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="00F54393" w:rsidRPr="00F54393">
        <w:rPr>
          <w:rFonts w:ascii="Times New Roman" w:hAnsi="Times New Roman" w:cs="Times New Roman"/>
          <w:sz w:val="28"/>
          <w:szCs w:val="28"/>
        </w:rPr>
        <w:t>в разделе «Общественные обсуждения, независимая антикоррупционная экспертиза»</w:t>
      </w:r>
      <w:r w:rsidR="00F543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ar-SA"/>
        </w:rPr>
        <w:t>не позднее 10 декабря предшествующего года.</w:t>
      </w:r>
    </w:p>
    <w:p w:rsidR="004024C9" w:rsidRDefault="004024C9" w:rsidP="00EA0F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>
        <w:rPr>
          <w:rFonts w:ascii="Times New Roman" w:hAnsi="Times New Roman" w:cs="Times New Roman"/>
          <w:sz w:val="28"/>
          <w:szCs w:val="28"/>
          <w:lang w:bidi="ar-SA"/>
        </w:rPr>
        <w:t xml:space="preserve">Программа профилактики </w:t>
      </w:r>
      <w:r w:rsidR="00B76EF6">
        <w:rPr>
          <w:rFonts w:ascii="Times New Roman" w:hAnsi="Times New Roman" w:cs="Times New Roman"/>
          <w:sz w:val="28"/>
          <w:szCs w:val="28"/>
          <w:lang w:bidi="ar-SA"/>
        </w:rPr>
        <w:t>подлежит утверждению</w:t>
      </w:r>
      <w:r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="00B76EF6">
        <w:rPr>
          <w:rFonts w:ascii="Times New Roman" w:hAnsi="Times New Roman" w:cs="Times New Roman"/>
          <w:sz w:val="28"/>
          <w:szCs w:val="28"/>
          <w:lang w:bidi="ar-SA"/>
        </w:rPr>
        <w:t xml:space="preserve">приказом                   председателя Комитета </w:t>
      </w:r>
      <w:r>
        <w:rPr>
          <w:rFonts w:ascii="Times New Roman" w:hAnsi="Times New Roman" w:cs="Times New Roman"/>
          <w:sz w:val="28"/>
          <w:szCs w:val="28"/>
          <w:lang w:bidi="ar-SA"/>
        </w:rPr>
        <w:t>не позднее 20 декабря пр</w:t>
      </w:r>
      <w:r w:rsidR="00B76EF6">
        <w:rPr>
          <w:rFonts w:ascii="Times New Roman" w:hAnsi="Times New Roman" w:cs="Times New Roman"/>
          <w:sz w:val="28"/>
          <w:szCs w:val="28"/>
          <w:lang w:bidi="ar-SA"/>
        </w:rPr>
        <w:t>едшествующего года и размещению</w:t>
      </w:r>
      <w:r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="00B76EF6">
        <w:rPr>
          <w:rFonts w:ascii="Times New Roman" w:hAnsi="Times New Roman" w:cs="Times New Roman"/>
          <w:sz w:val="28"/>
          <w:szCs w:val="28"/>
          <w:lang w:bidi="ar-SA"/>
        </w:rPr>
        <w:t xml:space="preserve">на официальном сайте администрации города Мурманска в сети Интернет на странице Комитета в разделе «Муниципальный земельный контроль на территории муниципального образования город Мурманск» </w:t>
      </w:r>
      <w:r>
        <w:rPr>
          <w:rFonts w:ascii="Times New Roman" w:hAnsi="Times New Roman" w:cs="Times New Roman"/>
          <w:sz w:val="28"/>
          <w:szCs w:val="28"/>
          <w:lang w:bidi="ar-SA"/>
        </w:rPr>
        <w:t>в течение 5 дней со дня утверждения.</w:t>
      </w:r>
    </w:p>
    <w:p w:rsidR="004024C9" w:rsidRDefault="004024C9" w:rsidP="00EA0F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ar-SA"/>
        </w:rPr>
      </w:pPr>
    </w:p>
    <w:p w:rsidR="00210CCD" w:rsidRPr="000C5CCB" w:rsidRDefault="00210CCD" w:rsidP="00F54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10CCD" w:rsidRDefault="00210C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10CCD" w:rsidRPr="00450FBB" w:rsidRDefault="00EA0F2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450FB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</w:t>
      </w:r>
      <w:r w:rsidR="00210CCD" w:rsidRPr="00450FB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ре</w:t>
      </w:r>
      <w:r w:rsidRPr="00450FB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дседатель</w:t>
      </w:r>
      <w:r w:rsidR="00210CCD" w:rsidRPr="00450FB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комитета </w:t>
      </w:r>
    </w:p>
    <w:p w:rsidR="0085336A" w:rsidRDefault="00210CC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450FB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территориального развития </w:t>
      </w:r>
    </w:p>
    <w:p w:rsidR="0085336A" w:rsidRDefault="0085336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 строительства</w:t>
      </w:r>
    </w:p>
    <w:p w:rsidR="00E2403D" w:rsidRPr="0085336A" w:rsidRDefault="00210CC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450FB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администрации города Мурманска  </w:t>
      </w:r>
      <w:r w:rsidR="00450FB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                 </w:t>
      </w:r>
      <w:r w:rsidR="0085336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                 </w:t>
      </w:r>
      <w:r w:rsidR="0038223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     </w:t>
      </w:r>
      <w:r w:rsidR="0085336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450FB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  </w:t>
      </w:r>
      <w:r w:rsidRPr="00450FB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38223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И.О. </w:t>
      </w:r>
      <w:proofErr w:type="spellStart"/>
      <w:r w:rsidR="0038223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Бублева</w:t>
      </w:r>
      <w:proofErr w:type="spellEnd"/>
    </w:p>
    <w:sectPr w:rsidR="00E2403D" w:rsidRPr="0085336A" w:rsidSect="0024569E">
      <w:headerReference w:type="default" r:id="rId7"/>
      <w:pgSz w:w="11906" w:h="16838" w:code="9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0DB" w:rsidRDefault="004A70DB" w:rsidP="004A70DB">
      <w:pPr>
        <w:spacing w:after="0" w:line="240" w:lineRule="auto"/>
      </w:pPr>
      <w:r>
        <w:separator/>
      </w:r>
    </w:p>
  </w:endnote>
  <w:endnote w:type="continuationSeparator" w:id="0">
    <w:p w:rsidR="004A70DB" w:rsidRDefault="004A70DB" w:rsidP="004A70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Kalinga">
    <w:altName w:val="Times New Roman"/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Sendnya">
    <w:altName w:val="Courier New"/>
    <w:panose1 w:val="00000400000000000000"/>
    <w:charset w:val="01"/>
    <w:family w:val="roman"/>
    <w:notTrueType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0DB" w:rsidRDefault="004A70DB" w:rsidP="004A70DB">
      <w:pPr>
        <w:spacing w:after="0" w:line="240" w:lineRule="auto"/>
      </w:pPr>
      <w:r>
        <w:separator/>
      </w:r>
    </w:p>
  </w:footnote>
  <w:footnote w:type="continuationSeparator" w:id="0">
    <w:p w:rsidR="004A70DB" w:rsidRDefault="004A70DB" w:rsidP="004A70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297461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4A70DB" w:rsidRPr="004A70DB" w:rsidRDefault="004A70DB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A70D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A70D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A70D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82235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4A70D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A70DB" w:rsidRDefault="004A70D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0424E"/>
    <w:rsid w:val="00004788"/>
    <w:rsid w:val="000056B3"/>
    <w:rsid w:val="00063721"/>
    <w:rsid w:val="00093B6B"/>
    <w:rsid w:val="000C5CCB"/>
    <w:rsid w:val="00112E05"/>
    <w:rsid w:val="001A150D"/>
    <w:rsid w:val="001F7A89"/>
    <w:rsid w:val="00210CCD"/>
    <w:rsid w:val="00222F03"/>
    <w:rsid w:val="0024569E"/>
    <w:rsid w:val="0024790C"/>
    <w:rsid w:val="002C622B"/>
    <w:rsid w:val="00382235"/>
    <w:rsid w:val="00387723"/>
    <w:rsid w:val="003D0DBC"/>
    <w:rsid w:val="004024C9"/>
    <w:rsid w:val="00431D95"/>
    <w:rsid w:val="00450FBB"/>
    <w:rsid w:val="004A70DB"/>
    <w:rsid w:val="00501E26"/>
    <w:rsid w:val="005C19BD"/>
    <w:rsid w:val="006406D0"/>
    <w:rsid w:val="006925EA"/>
    <w:rsid w:val="006A1926"/>
    <w:rsid w:val="007D0E48"/>
    <w:rsid w:val="00844B65"/>
    <w:rsid w:val="0085336A"/>
    <w:rsid w:val="008540B8"/>
    <w:rsid w:val="009A20B0"/>
    <w:rsid w:val="009B7AAA"/>
    <w:rsid w:val="009F6BCA"/>
    <w:rsid w:val="00A1210E"/>
    <w:rsid w:val="00AD0E65"/>
    <w:rsid w:val="00AD3F84"/>
    <w:rsid w:val="00B6531D"/>
    <w:rsid w:val="00B712F7"/>
    <w:rsid w:val="00B76EF6"/>
    <w:rsid w:val="00C37771"/>
    <w:rsid w:val="00C52797"/>
    <w:rsid w:val="00CB7B86"/>
    <w:rsid w:val="00CC39BE"/>
    <w:rsid w:val="00D0424E"/>
    <w:rsid w:val="00D51966"/>
    <w:rsid w:val="00D672D7"/>
    <w:rsid w:val="00D6783A"/>
    <w:rsid w:val="00D87A36"/>
    <w:rsid w:val="00E0644E"/>
    <w:rsid w:val="00E2403D"/>
    <w:rsid w:val="00E25816"/>
    <w:rsid w:val="00E365C3"/>
    <w:rsid w:val="00E77F05"/>
    <w:rsid w:val="00E90B83"/>
    <w:rsid w:val="00EA0F24"/>
    <w:rsid w:val="00EB0C99"/>
    <w:rsid w:val="00EE5737"/>
    <w:rsid w:val="00F1095E"/>
    <w:rsid w:val="00F54393"/>
    <w:rsid w:val="00FA5DBD"/>
    <w:rsid w:val="00FC7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o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9BE"/>
    <w:rPr>
      <w:rFonts w:cs="Sendnya"/>
    </w:rPr>
  </w:style>
  <w:style w:type="paragraph" w:styleId="1">
    <w:name w:val="heading 1"/>
    <w:basedOn w:val="a"/>
    <w:link w:val="10"/>
    <w:uiPriority w:val="9"/>
    <w:qFormat/>
    <w:rsid w:val="00B76E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0424E"/>
  </w:style>
  <w:style w:type="character" w:styleId="a3">
    <w:name w:val="Hyperlink"/>
    <w:basedOn w:val="a0"/>
    <w:uiPriority w:val="99"/>
    <w:unhideWhenUsed/>
    <w:rsid w:val="00D0424E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4A70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A70DB"/>
    <w:rPr>
      <w:rFonts w:cs="Sendnya"/>
    </w:rPr>
  </w:style>
  <w:style w:type="paragraph" w:styleId="a6">
    <w:name w:val="footer"/>
    <w:basedOn w:val="a"/>
    <w:link w:val="a7"/>
    <w:uiPriority w:val="99"/>
    <w:unhideWhenUsed/>
    <w:rsid w:val="004A70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A70DB"/>
    <w:rPr>
      <w:rFonts w:cs="Sendnya"/>
    </w:rPr>
  </w:style>
  <w:style w:type="character" w:customStyle="1" w:styleId="10">
    <w:name w:val="Заголовок 1 Знак"/>
    <w:basedOn w:val="a0"/>
    <w:link w:val="1"/>
    <w:uiPriority w:val="9"/>
    <w:rsid w:val="00B76EF6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5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1270</TotalTime>
  <Pages>2</Pages>
  <Words>577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Карпенко Анастасия Тимуровна</cp:lastModifiedBy>
  <cp:revision>45</cp:revision>
  <cp:lastPrinted>2021-08-04T12:34:00Z</cp:lastPrinted>
  <dcterms:created xsi:type="dcterms:W3CDTF">2021-08-03T07:50:00Z</dcterms:created>
  <dcterms:modified xsi:type="dcterms:W3CDTF">2024-09-30T09:57:00Z</dcterms:modified>
</cp:coreProperties>
</file>