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A1486A" w14:textId="77777777" w:rsidR="009B2D35" w:rsidRDefault="009B2D35">
      <w:pPr>
        <w:pStyle w:val="ConsPlusNormal"/>
        <w:jc w:val="both"/>
        <w:outlineLvl w:val="0"/>
      </w:pPr>
    </w:p>
    <w:p w14:paraId="7963EAF0" w14:textId="77777777"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14:paraId="0938F0A0" w14:textId="77777777"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о проведении общественного обсуждения</w:t>
      </w:r>
    </w:p>
    <w:p w14:paraId="6873F247" w14:textId="77777777"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проектов муниципальных правовых актов администрации </w:t>
      </w:r>
    </w:p>
    <w:p w14:paraId="43228AEC" w14:textId="77777777"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города Мурманска</w:t>
      </w:r>
    </w:p>
    <w:p w14:paraId="1F38669D" w14:textId="77777777"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51C55792" w14:textId="77777777"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1ABD6145" w14:textId="77777777" w:rsidR="009B2D35" w:rsidRPr="009B2D35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E4956C0" w14:textId="77777777" w:rsidR="009B2D35" w:rsidRPr="00896910" w:rsidRDefault="009B2D35" w:rsidP="00D74D8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910">
        <w:rPr>
          <w:rFonts w:ascii="Times New Roman" w:hAnsi="Times New Roman" w:cs="Times New Roman"/>
          <w:sz w:val="28"/>
          <w:szCs w:val="28"/>
        </w:rPr>
        <w:t xml:space="preserve">Настоящим комитет </w:t>
      </w:r>
      <w:r w:rsidR="005D4C21">
        <w:rPr>
          <w:rFonts w:ascii="Times New Roman" w:hAnsi="Times New Roman" w:cs="Times New Roman"/>
          <w:sz w:val="28"/>
          <w:szCs w:val="28"/>
        </w:rPr>
        <w:t>территориального развития</w:t>
      </w:r>
      <w:r w:rsidR="00101E84">
        <w:rPr>
          <w:rFonts w:ascii="Times New Roman" w:hAnsi="Times New Roman" w:cs="Times New Roman"/>
          <w:sz w:val="28"/>
          <w:szCs w:val="28"/>
        </w:rPr>
        <w:t xml:space="preserve"> и строительства</w:t>
      </w:r>
      <w:r w:rsidR="005D4C21">
        <w:rPr>
          <w:rFonts w:ascii="Times New Roman" w:hAnsi="Times New Roman" w:cs="Times New Roman"/>
          <w:sz w:val="28"/>
          <w:szCs w:val="28"/>
        </w:rPr>
        <w:t xml:space="preserve"> </w:t>
      </w:r>
      <w:r w:rsidR="00D90E0A" w:rsidRPr="00896910">
        <w:rPr>
          <w:rFonts w:ascii="Times New Roman" w:hAnsi="Times New Roman" w:cs="Times New Roman"/>
          <w:sz w:val="28"/>
          <w:szCs w:val="28"/>
        </w:rPr>
        <w:t>администрации города Мурманска</w:t>
      </w:r>
      <w:r w:rsidR="00F81600" w:rsidRPr="00896910">
        <w:rPr>
          <w:rFonts w:ascii="Times New Roman" w:hAnsi="Times New Roman" w:cs="Times New Roman"/>
          <w:sz w:val="28"/>
          <w:szCs w:val="28"/>
        </w:rPr>
        <w:t xml:space="preserve"> </w:t>
      </w:r>
      <w:r w:rsidR="00D90E0A" w:rsidRPr="00896910">
        <w:rPr>
          <w:rFonts w:ascii="Times New Roman" w:hAnsi="Times New Roman" w:cs="Times New Roman"/>
          <w:sz w:val="28"/>
          <w:szCs w:val="28"/>
        </w:rPr>
        <w:t xml:space="preserve">извещает о </w:t>
      </w:r>
      <w:r w:rsidRPr="00896910">
        <w:rPr>
          <w:rFonts w:ascii="Times New Roman" w:hAnsi="Times New Roman" w:cs="Times New Roman"/>
          <w:sz w:val="28"/>
          <w:szCs w:val="28"/>
        </w:rPr>
        <w:t>начале проведения общественного обсуждения и сбора замечаний и предложений заинтересованных лиц в отношении проекта</w:t>
      </w:r>
      <w:r w:rsidR="00C03139">
        <w:rPr>
          <w:rFonts w:ascii="Times New Roman" w:hAnsi="Times New Roman" w:cs="Times New Roman"/>
          <w:sz w:val="28"/>
          <w:szCs w:val="28"/>
        </w:rPr>
        <w:t xml:space="preserve"> постановления администрации города Мурманска</w:t>
      </w:r>
      <w:r w:rsidRPr="00896910">
        <w:rPr>
          <w:rFonts w:ascii="Times New Roman" w:hAnsi="Times New Roman" w:cs="Times New Roman"/>
          <w:sz w:val="28"/>
          <w:szCs w:val="28"/>
        </w:rPr>
        <w:t>:</w:t>
      </w:r>
    </w:p>
    <w:p w14:paraId="0E91F6EB" w14:textId="1AA7EB9C" w:rsidR="00D65F8B" w:rsidRPr="00D65F8B" w:rsidRDefault="00D65F8B" w:rsidP="002A5CFB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D65F8B">
        <w:rPr>
          <w:sz w:val="28"/>
          <w:szCs w:val="28"/>
        </w:rPr>
        <w:t>- «</w:t>
      </w:r>
      <w:r w:rsidR="002A5CFB" w:rsidRPr="002A5CFB">
        <w:rPr>
          <w:sz w:val="28"/>
          <w:szCs w:val="28"/>
        </w:rPr>
        <w:t>О внесении изменений в постановление администрации города</w:t>
      </w:r>
      <w:r w:rsidR="002A5CFB">
        <w:rPr>
          <w:sz w:val="28"/>
          <w:szCs w:val="28"/>
        </w:rPr>
        <w:t xml:space="preserve"> </w:t>
      </w:r>
      <w:r w:rsidR="002A5CFB" w:rsidRPr="002A5CFB">
        <w:rPr>
          <w:sz w:val="28"/>
          <w:szCs w:val="28"/>
        </w:rPr>
        <w:t>Мурманска от 11.08.2021 № 2093 «Об утверждении Порядка предоставления субсидии из бюджета муниципального образования</w:t>
      </w:r>
      <w:r w:rsidR="002A5CFB">
        <w:rPr>
          <w:sz w:val="28"/>
          <w:szCs w:val="28"/>
        </w:rPr>
        <w:t xml:space="preserve"> </w:t>
      </w:r>
      <w:r w:rsidR="002A5CFB" w:rsidRPr="002A5CFB">
        <w:rPr>
          <w:sz w:val="28"/>
          <w:szCs w:val="28"/>
        </w:rPr>
        <w:t>город Мурманск на финансовое обеспечение затрат Государственному областному унитарному предприятию «Мурманскводоканал»,</w:t>
      </w:r>
      <w:r w:rsidR="002A5CFB">
        <w:rPr>
          <w:sz w:val="28"/>
          <w:szCs w:val="28"/>
        </w:rPr>
        <w:t xml:space="preserve"> </w:t>
      </w:r>
      <w:r w:rsidR="002A5CFB" w:rsidRPr="002A5CFB">
        <w:rPr>
          <w:sz w:val="28"/>
          <w:szCs w:val="28"/>
        </w:rPr>
        <w:t>связанных с выполнением работ по организации строительства</w:t>
      </w:r>
      <w:r w:rsidR="002A5CFB">
        <w:rPr>
          <w:sz w:val="28"/>
          <w:szCs w:val="28"/>
        </w:rPr>
        <w:t xml:space="preserve"> </w:t>
      </w:r>
      <w:r w:rsidR="002A5CFB" w:rsidRPr="002A5CFB">
        <w:rPr>
          <w:sz w:val="28"/>
          <w:szCs w:val="28"/>
        </w:rPr>
        <w:t>очистных сооружений для очистки сточных вод</w:t>
      </w:r>
      <w:r w:rsidR="00D74D87" w:rsidRPr="00D74D87">
        <w:rPr>
          <w:sz w:val="28"/>
          <w:szCs w:val="28"/>
        </w:rPr>
        <w:t>» (</w:t>
      </w:r>
      <w:r w:rsidR="002A5CFB" w:rsidRPr="002A5CFB">
        <w:rPr>
          <w:sz w:val="28"/>
          <w:szCs w:val="28"/>
        </w:rPr>
        <w:t>в ред. постановлений от 26.01.2022 № 145, от 22.06.2022 № 1670,</w:t>
      </w:r>
      <w:r w:rsidR="002A5CFB">
        <w:rPr>
          <w:sz w:val="28"/>
          <w:szCs w:val="28"/>
        </w:rPr>
        <w:t xml:space="preserve"> </w:t>
      </w:r>
      <w:r w:rsidR="002A5CFB" w:rsidRPr="002A5CFB">
        <w:rPr>
          <w:sz w:val="28"/>
          <w:szCs w:val="28"/>
        </w:rPr>
        <w:t>от 08.12.2022 № 3959, от 19.09.2023 № 3224</w:t>
      </w:r>
      <w:r w:rsidR="00D74D87" w:rsidRPr="00D74D87">
        <w:rPr>
          <w:sz w:val="28"/>
          <w:szCs w:val="28"/>
        </w:rPr>
        <w:t>)</w:t>
      </w:r>
      <w:r w:rsidR="00702412">
        <w:rPr>
          <w:sz w:val="28"/>
          <w:szCs w:val="28"/>
        </w:rPr>
        <w:t>».</w:t>
      </w:r>
    </w:p>
    <w:p w14:paraId="10BA4FE5" w14:textId="77777777" w:rsidR="00C52AC3" w:rsidRDefault="00C52AC3" w:rsidP="00C52AC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Замечания и предложения принимаются по адресу: 183038, г. Мурманск, пр. Ленина, д. 77, в т.ч.</w:t>
      </w:r>
      <w:r w:rsidR="00101E84">
        <w:rPr>
          <w:rFonts w:ascii="Times New Roman" w:hAnsi="Times New Roman" w:cs="Times New Roman"/>
          <w:sz w:val="28"/>
          <w:szCs w:val="28"/>
        </w:rPr>
        <w:t xml:space="preserve"> на</w:t>
      </w:r>
      <w:r>
        <w:rPr>
          <w:rFonts w:ascii="Times New Roman" w:hAnsi="Times New Roman" w:cs="Times New Roman"/>
          <w:sz w:val="28"/>
          <w:szCs w:val="28"/>
        </w:rPr>
        <w:t xml:space="preserve"> адрес электронной почты: murmangrad@citymurmansk.ru</w:t>
      </w:r>
    </w:p>
    <w:p w14:paraId="5697B259" w14:textId="08A81B8A" w:rsidR="00C03139" w:rsidRPr="00C03139" w:rsidRDefault="00C03139" w:rsidP="00C0313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139">
        <w:rPr>
          <w:rFonts w:ascii="Times New Roman" w:hAnsi="Times New Roman" w:cs="Times New Roman"/>
          <w:sz w:val="28"/>
          <w:szCs w:val="28"/>
        </w:rPr>
        <w:t xml:space="preserve">Сроки приема замечаний и предложений: с </w:t>
      </w:r>
      <w:r w:rsidR="000E545D">
        <w:rPr>
          <w:rFonts w:ascii="Times New Roman" w:hAnsi="Times New Roman" w:cs="Times New Roman"/>
          <w:sz w:val="28"/>
          <w:szCs w:val="28"/>
        </w:rPr>
        <w:t>10</w:t>
      </w:r>
      <w:r w:rsidRPr="00C03139">
        <w:rPr>
          <w:rFonts w:ascii="Times New Roman" w:hAnsi="Times New Roman" w:cs="Times New Roman"/>
          <w:sz w:val="28"/>
          <w:szCs w:val="28"/>
        </w:rPr>
        <w:t>.</w:t>
      </w:r>
      <w:r w:rsidR="002A5CFB">
        <w:rPr>
          <w:rFonts w:ascii="Times New Roman" w:hAnsi="Times New Roman" w:cs="Times New Roman"/>
          <w:sz w:val="28"/>
          <w:szCs w:val="28"/>
        </w:rPr>
        <w:t>12</w:t>
      </w:r>
      <w:r w:rsidRPr="00C03139">
        <w:rPr>
          <w:rFonts w:ascii="Times New Roman" w:hAnsi="Times New Roman" w:cs="Times New Roman"/>
          <w:sz w:val="28"/>
          <w:szCs w:val="28"/>
        </w:rPr>
        <w:t>.</w:t>
      </w:r>
      <w:r w:rsidR="002A5CFB">
        <w:rPr>
          <w:rFonts w:ascii="Times New Roman" w:hAnsi="Times New Roman" w:cs="Times New Roman"/>
          <w:sz w:val="28"/>
          <w:szCs w:val="28"/>
        </w:rPr>
        <w:t>2024</w:t>
      </w:r>
      <w:r w:rsidR="00D74D87">
        <w:rPr>
          <w:rFonts w:ascii="Times New Roman" w:hAnsi="Times New Roman" w:cs="Times New Roman"/>
          <w:sz w:val="28"/>
          <w:szCs w:val="28"/>
        </w:rPr>
        <w:t xml:space="preserve"> по </w:t>
      </w:r>
      <w:r w:rsidR="000E545D">
        <w:rPr>
          <w:rFonts w:ascii="Times New Roman" w:hAnsi="Times New Roman" w:cs="Times New Roman"/>
          <w:sz w:val="28"/>
          <w:szCs w:val="28"/>
        </w:rPr>
        <w:t>12</w:t>
      </w:r>
      <w:r w:rsidRPr="00C03139">
        <w:rPr>
          <w:rFonts w:ascii="Times New Roman" w:hAnsi="Times New Roman" w:cs="Times New Roman"/>
          <w:sz w:val="28"/>
          <w:szCs w:val="28"/>
        </w:rPr>
        <w:t>.</w:t>
      </w:r>
      <w:r w:rsidR="002A5CFB">
        <w:rPr>
          <w:rFonts w:ascii="Times New Roman" w:hAnsi="Times New Roman" w:cs="Times New Roman"/>
          <w:sz w:val="28"/>
          <w:szCs w:val="28"/>
        </w:rPr>
        <w:t>12</w:t>
      </w:r>
      <w:r w:rsidRPr="00C03139">
        <w:rPr>
          <w:rFonts w:ascii="Times New Roman" w:hAnsi="Times New Roman" w:cs="Times New Roman"/>
          <w:sz w:val="28"/>
          <w:szCs w:val="28"/>
        </w:rPr>
        <w:t>.</w:t>
      </w:r>
      <w:r w:rsidR="002A5CFB">
        <w:rPr>
          <w:rFonts w:ascii="Times New Roman" w:hAnsi="Times New Roman" w:cs="Times New Roman"/>
          <w:sz w:val="28"/>
          <w:szCs w:val="28"/>
        </w:rPr>
        <w:t>2024</w:t>
      </w:r>
      <w:r w:rsidRPr="00C03139">
        <w:rPr>
          <w:rFonts w:ascii="Times New Roman" w:hAnsi="Times New Roman" w:cs="Times New Roman"/>
          <w:sz w:val="28"/>
          <w:szCs w:val="28"/>
        </w:rPr>
        <w:t xml:space="preserve"> (включительно).</w:t>
      </w:r>
    </w:p>
    <w:p w14:paraId="14A1D5FA" w14:textId="601B0602" w:rsidR="00C03139" w:rsidRDefault="00C03139" w:rsidP="00C0313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139">
        <w:rPr>
          <w:rFonts w:ascii="Times New Roman" w:hAnsi="Times New Roman" w:cs="Times New Roman"/>
          <w:sz w:val="28"/>
          <w:szCs w:val="28"/>
        </w:rPr>
        <w:t>Информация о результатах проведения общественного обсуждения в форме итогового документа по результатам общественного обсуждения проекта постановления в случае его составления будет размещена на сай</w:t>
      </w:r>
      <w:r>
        <w:rPr>
          <w:rFonts w:ascii="Times New Roman" w:hAnsi="Times New Roman" w:cs="Times New Roman"/>
          <w:sz w:val="28"/>
          <w:szCs w:val="28"/>
        </w:rPr>
        <w:t>те: https://www.citymurmansk.ru</w:t>
      </w:r>
      <w:r w:rsidRPr="00C03139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F444B8">
        <w:rPr>
          <w:rFonts w:ascii="Times New Roman" w:hAnsi="Times New Roman" w:cs="Times New Roman"/>
          <w:sz w:val="28"/>
          <w:szCs w:val="28"/>
        </w:rPr>
        <w:t>16</w:t>
      </w:r>
      <w:r>
        <w:rPr>
          <w:rFonts w:ascii="Times New Roman" w:hAnsi="Times New Roman" w:cs="Times New Roman"/>
          <w:sz w:val="28"/>
          <w:szCs w:val="28"/>
        </w:rPr>
        <w:t>.</w:t>
      </w:r>
      <w:r w:rsidR="002A5CFB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>.</w:t>
      </w:r>
      <w:r w:rsidR="002A5CFB">
        <w:rPr>
          <w:rFonts w:ascii="Times New Roman" w:hAnsi="Times New Roman" w:cs="Times New Roman"/>
          <w:sz w:val="28"/>
          <w:szCs w:val="28"/>
        </w:rPr>
        <w:t>2024</w:t>
      </w:r>
      <w:r w:rsidRPr="00C03139">
        <w:rPr>
          <w:rFonts w:ascii="Times New Roman" w:hAnsi="Times New Roman" w:cs="Times New Roman"/>
          <w:sz w:val="28"/>
          <w:szCs w:val="28"/>
        </w:rPr>
        <w:t>.</w:t>
      </w:r>
    </w:p>
    <w:p w14:paraId="1F9AA2E7" w14:textId="77777777" w:rsidR="00DC08CD" w:rsidRPr="009B2D35" w:rsidRDefault="00DC08CD" w:rsidP="009B2D35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DC08CD" w:rsidRPr="009B2D35" w:rsidSect="00C16E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2D35"/>
    <w:rsid w:val="00065C78"/>
    <w:rsid w:val="000A306F"/>
    <w:rsid w:val="000E545D"/>
    <w:rsid w:val="00101E84"/>
    <w:rsid w:val="00124007"/>
    <w:rsid w:val="002551E5"/>
    <w:rsid w:val="0029697B"/>
    <w:rsid w:val="002A5CFB"/>
    <w:rsid w:val="003101FF"/>
    <w:rsid w:val="003355D7"/>
    <w:rsid w:val="00367B13"/>
    <w:rsid w:val="003B0ABE"/>
    <w:rsid w:val="0049469B"/>
    <w:rsid w:val="00581205"/>
    <w:rsid w:val="005C026E"/>
    <w:rsid w:val="005D4C21"/>
    <w:rsid w:val="005E7FD3"/>
    <w:rsid w:val="005F7528"/>
    <w:rsid w:val="00642D77"/>
    <w:rsid w:val="00702412"/>
    <w:rsid w:val="008422A8"/>
    <w:rsid w:val="00850C41"/>
    <w:rsid w:val="00856401"/>
    <w:rsid w:val="00863067"/>
    <w:rsid w:val="00863DCD"/>
    <w:rsid w:val="00864495"/>
    <w:rsid w:val="00896910"/>
    <w:rsid w:val="008F2319"/>
    <w:rsid w:val="0093368F"/>
    <w:rsid w:val="00956FE6"/>
    <w:rsid w:val="009A7DED"/>
    <w:rsid w:val="009B2D35"/>
    <w:rsid w:val="009D1267"/>
    <w:rsid w:val="00AB2767"/>
    <w:rsid w:val="00B11EBD"/>
    <w:rsid w:val="00B4760B"/>
    <w:rsid w:val="00BA7BAE"/>
    <w:rsid w:val="00C03139"/>
    <w:rsid w:val="00C16EB3"/>
    <w:rsid w:val="00C52AC3"/>
    <w:rsid w:val="00C57AE5"/>
    <w:rsid w:val="00D62E91"/>
    <w:rsid w:val="00D65F8B"/>
    <w:rsid w:val="00D74D87"/>
    <w:rsid w:val="00D90E0A"/>
    <w:rsid w:val="00DC08CD"/>
    <w:rsid w:val="00E13EFE"/>
    <w:rsid w:val="00E142D4"/>
    <w:rsid w:val="00E153AF"/>
    <w:rsid w:val="00E42F40"/>
    <w:rsid w:val="00E82EB7"/>
    <w:rsid w:val="00EE1314"/>
    <w:rsid w:val="00F12DC0"/>
    <w:rsid w:val="00F444B8"/>
    <w:rsid w:val="00F4521C"/>
    <w:rsid w:val="00F71B4B"/>
    <w:rsid w:val="00F81600"/>
    <w:rsid w:val="00FA06FA"/>
    <w:rsid w:val="00FB4010"/>
    <w:rsid w:val="00FC0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003F5"/>
  <w15:docId w15:val="{A3BE613F-2FC8-4E9B-BD10-051A404C1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32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градостроительства и территориального развит</Company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Окунева Анастасия Александровна</cp:lastModifiedBy>
  <cp:revision>7</cp:revision>
  <cp:lastPrinted>2018-12-05T11:43:00Z</cp:lastPrinted>
  <dcterms:created xsi:type="dcterms:W3CDTF">2023-07-24T12:11:00Z</dcterms:created>
  <dcterms:modified xsi:type="dcterms:W3CDTF">2024-12-09T12:43:00Z</dcterms:modified>
</cp:coreProperties>
</file>