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56" w:rsidRPr="00390A56" w:rsidRDefault="00390A56" w:rsidP="00390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A56">
        <w:rPr>
          <w:rFonts w:ascii="Times New Roman" w:hAnsi="Times New Roman" w:cs="Times New Roman"/>
          <w:b/>
          <w:sz w:val="28"/>
          <w:szCs w:val="28"/>
        </w:rPr>
        <w:t>Встреча с Генеральным консулом Королевства Норвегия</w:t>
      </w:r>
    </w:p>
    <w:p w:rsidR="00390A56" w:rsidRPr="00390A56" w:rsidRDefault="00390A56" w:rsidP="00390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A56">
        <w:rPr>
          <w:rFonts w:ascii="Times New Roman" w:hAnsi="Times New Roman" w:cs="Times New Roman"/>
          <w:b/>
          <w:sz w:val="28"/>
          <w:szCs w:val="28"/>
        </w:rPr>
        <w:t xml:space="preserve">в городе Мурманске госпожой </w:t>
      </w:r>
      <w:proofErr w:type="spellStart"/>
      <w:r w:rsidRPr="00390A56">
        <w:rPr>
          <w:rFonts w:ascii="Times New Roman" w:hAnsi="Times New Roman" w:cs="Times New Roman"/>
          <w:b/>
          <w:sz w:val="28"/>
          <w:szCs w:val="28"/>
        </w:rPr>
        <w:t>Астрид</w:t>
      </w:r>
      <w:proofErr w:type="spellEnd"/>
      <w:r w:rsidRPr="00390A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A56">
        <w:rPr>
          <w:rFonts w:ascii="Times New Roman" w:hAnsi="Times New Roman" w:cs="Times New Roman"/>
          <w:b/>
          <w:sz w:val="28"/>
          <w:szCs w:val="28"/>
        </w:rPr>
        <w:t>Нэрум</w:t>
      </w:r>
      <w:proofErr w:type="spellEnd"/>
      <w:r w:rsidRPr="00390A56">
        <w:rPr>
          <w:rFonts w:ascii="Times New Roman" w:hAnsi="Times New Roman" w:cs="Times New Roman"/>
          <w:b/>
          <w:sz w:val="28"/>
          <w:szCs w:val="28"/>
        </w:rPr>
        <w:t xml:space="preserve"> и консулом господином Хоконом </w:t>
      </w:r>
      <w:proofErr w:type="spellStart"/>
      <w:r w:rsidRPr="00390A56">
        <w:rPr>
          <w:rFonts w:ascii="Times New Roman" w:hAnsi="Times New Roman" w:cs="Times New Roman"/>
          <w:b/>
          <w:sz w:val="28"/>
          <w:szCs w:val="28"/>
        </w:rPr>
        <w:t>Муэ</w:t>
      </w:r>
      <w:proofErr w:type="spellEnd"/>
    </w:p>
    <w:p w:rsidR="00390A56" w:rsidRPr="00390A56" w:rsidRDefault="00390A56" w:rsidP="00390A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A56" w:rsidRPr="00390A56" w:rsidRDefault="00390A56" w:rsidP="00390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56">
        <w:rPr>
          <w:rFonts w:ascii="Times New Roman" w:hAnsi="Times New Roman" w:cs="Times New Roman"/>
          <w:sz w:val="28"/>
          <w:szCs w:val="28"/>
        </w:rPr>
        <w:t xml:space="preserve">09 февраля 2021 года состоялась встреча главы администрации города Мурманска Е.В. </w:t>
      </w:r>
      <w:proofErr w:type="spellStart"/>
      <w:r w:rsidRPr="00390A56">
        <w:rPr>
          <w:rFonts w:ascii="Times New Roman" w:hAnsi="Times New Roman" w:cs="Times New Roman"/>
          <w:sz w:val="28"/>
          <w:szCs w:val="28"/>
        </w:rPr>
        <w:t>Никоры</w:t>
      </w:r>
      <w:proofErr w:type="spellEnd"/>
      <w:r w:rsidRPr="00390A56">
        <w:rPr>
          <w:rFonts w:ascii="Times New Roman" w:hAnsi="Times New Roman" w:cs="Times New Roman"/>
          <w:sz w:val="28"/>
          <w:szCs w:val="28"/>
        </w:rPr>
        <w:t xml:space="preserve"> с Генеральным консулом Королевства Норвегия в городе Мурманске госпожой </w:t>
      </w:r>
      <w:proofErr w:type="spellStart"/>
      <w:r w:rsidRPr="00390A56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Pr="00390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A56">
        <w:rPr>
          <w:rFonts w:ascii="Times New Roman" w:hAnsi="Times New Roman" w:cs="Times New Roman"/>
          <w:sz w:val="28"/>
          <w:szCs w:val="28"/>
        </w:rPr>
        <w:t>Маргрете</w:t>
      </w:r>
      <w:proofErr w:type="spellEnd"/>
      <w:r w:rsidRPr="00390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A56">
        <w:rPr>
          <w:rFonts w:ascii="Times New Roman" w:hAnsi="Times New Roman" w:cs="Times New Roman"/>
          <w:sz w:val="28"/>
          <w:szCs w:val="28"/>
        </w:rPr>
        <w:t>Нэрум</w:t>
      </w:r>
      <w:proofErr w:type="spellEnd"/>
      <w:r w:rsidRPr="00390A56">
        <w:rPr>
          <w:rFonts w:ascii="Times New Roman" w:hAnsi="Times New Roman" w:cs="Times New Roman"/>
          <w:sz w:val="28"/>
          <w:szCs w:val="28"/>
        </w:rPr>
        <w:t xml:space="preserve"> и консулом Генерального консульства Королевства Норвегия в городе Мурманске господином Хокон </w:t>
      </w:r>
      <w:proofErr w:type="spellStart"/>
      <w:r w:rsidRPr="00390A56">
        <w:rPr>
          <w:rFonts w:ascii="Times New Roman" w:hAnsi="Times New Roman" w:cs="Times New Roman"/>
          <w:sz w:val="28"/>
          <w:szCs w:val="28"/>
        </w:rPr>
        <w:t>Кристенсен</w:t>
      </w:r>
      <w:proofErr w:type="spellEnd"/>
      <w:r w:rsidRPr="00390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A56">
        <w:rPr>
          <w:rFonts w:ascii="Times New Roman" w:hAnsi="Times New Roman" w:cs="Times New Roman"/>
          <w:sz w:val="28"/>
          <w:szCs w:val="28"/>
        </w:rPr>
        <w:t>Муэ</w:t>
      </w:r>
      <w:proofErr w:type="spellEnd"/>
      <w:r w:rsidRPr="00390A56">
        <w:rPr>
          <w:rFonts w:ascii="Times New Roman" w:hAnsi="Times New Roman" w:cs="Times New Roman"/>
          <w:sz w:val="28"/>
          <w:szCs w:val="28"/>
        </w:rPr>
        <w:t>.</w:t>
      </w:r>
    </w:p>
    <w:p w:rsidR="00390A56" w:rsidRPr="00390A56" w:rsidRDefault="00390A56" w:rsidP="00390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56">
        <w:rPr>
          <w:rFonts w:ascii="Times New Roman" w:hAnsi="Times New Roman" w:cs="Times New Roman"/>
          <w:sz w:val="28"/>
          <w:szCs w:val="28"/>
        </w:rPr>
        <w:t>4 сентября 2020 г. она была назначена Государственным советом Норвегии на должность, и стала 11 главой дипломатического представительства Королевства Норвегия в городе Мурманске и первой женщиной на этом посту.</w:t>
      </w:r>
    </w:p>
    <w:p w:rsidR="00390A56" w:rsidRPr="00390A56" w:rsidRDefault="00292E3D" w:rsidP="00390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приезда в Мурманск Г</w:t>
      </w:r>
      <w:bookmarkStart w:id="0" w:name="_GoBack"/>
      <w:bookmarkEnd w:id="0"/>
      <w:r w:rsidR="00390A56" w:rsidRPr="00390A56">
        <w:rPr>
          <w:rFonts w:ascii="Times New Roman" w:hAnsi="Times New Roman" w:cs="Times New Roman"/>
          <w:sz w:val="28"/>
          <w:szCs w:val="28"/>
        </w:rPr>
        <w:t>енеральный консул работала в Москве, Брюсселе и Копенгагене. С 2018 г. в столице Заполярья курировала вопросы культуры, образования и здравоохранения, а последние несколько месяцев исполняла обязанности своего предшественника Эрика</w:t>
      </w:r>
      <w:proofErr w:type="gramStart"/>
      <w:r w:rsidR="00390A56" w:rsidRPr="00390A5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390A56" w:rsidRPr="00390A56">
        <w:rPr>
          <w:rFonts w:ascii="Times New Roman" w:hAnsi="Times New Roman" w:cs="Times New Roman"/>
          <w:sz w:val="28"/>
          <w:szCs w:val="28"/>
        </w:rPr>
        <w:t>ведала.</w:t>
      </w:r>
    </w:p>
    <w:p w:rsidR="00390A56" w:rsidRPr="00390A56" w:rsidRDefault="00390A56" w:rsidP="00390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56">
        <w:rPr>
          <w:rFonts w:ascii="Times New Roman" w:hAnsi="Times New Roman" w:cs="Times New Roman"/>
          <w:sz w:val="28"/>
          <w:szCs w:val="28"/>
        </w:rPr>
        <w:t xml:space="preserve">– Помимо знакомства, один из наиболее значимых моментов нашей встречи с Генеральным консулом Норвегии – обсудить возможные форматы нашей совместной работы в это непростое время пандемии, – рассказал Евгений </w:t>
      </w:r>
      <w:proofErr w:type="spellStart"/>
      <w:r w:rsidRPr="00390A56">
        <w:rPr>
          <w:rFonts w:ascii="Times New Roman" w:hAnsi="Times New Roman" w:cs="Times New Roman"/>
          <w:sz w:val="28"/>
          <w:szCs w:val="28"/>
        </w:rPr>
        <w:t>Никора</w:t>
      </w:r>
      <w:proofErr w:type="spellEnd"/>
      <w:r w:rsidRPr="00390A56">
        <w:rPr>
          <w:rFonts w:ascii="Times New Roman" w:hAnsi="Times New Roman" w:cs="Times New Roman"/>
          <w:sz w:val="28"/>
          <w:szCs w:val="28"/>
        </w:rPr>
        <w:t>. –  Город Мурманск уже достаточно давно сотрудничает с Королевством Норвегия. Мы уделяем очень большое внимание взаимодействию с Генеральным консулом. Потому сегодняшняя встреча очень значима для администрации города Мурманска.</w:t>
      </w:r>
    </w:p>
    <w:p w:rsidR="00390A56" w:rsidRPr="00390A56" w:rsidRDefault="00390A56" w:rsidP="00390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56">
        <w:rPr>
          <w:rFonts w:ascii="Times New Roman" w:hAnsi="Times New Roman" w:cs="Times New Roman"/>
          <w:sz w:val="28"/>
          <w:szCs w:val="28"/>
        </w:rPr>
        <w:t xml:space="preserve">На встрече шла речь о реализации совместных проектов, активизации делового сотрудничества в приоритетных отраслях и об укреплении побратимских связей. </w:t>
      </w:r>
    </w:p>
    <w:p w:rsidR="00390A56" w:rsidRPr="00390A56" w:rsidRDefault="00390A56" w:rsidP="00390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56">
        <w:rPr>
          <w:rFonts w:ascii="Times New Roman" w:hAnsi="Times New Roman" w:cs="Times New Roman"/>
          <w:sz w:val="28"/>
          <w:szCs w:val="28"/>
        </w:rPr>
        <w:t xml:space="preserve">Мурманск имеет два норвежских города-побратима – </w:t>
      </w:r>
      <w:proofErr w:type="spellStart"/>
      <w:r w:rsidRPr="00390A56">
        <w:rPr>
          <w:rFonts w:ascii="Times New Roman" w:hAnsi="Times New Roman" w:cs="Times New Roman"/>
          <w:sz w:val="28"/>
          <w:szCs w:val="28"/>
        </w:rPr>
        <w:t>Тромсё</w:t>
      </w:r>
      <w:proofErr w:type="spellEnd"/>
      <w:r w:rsidRPr="00390A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90A56">
        <w:rPr>
          <w:rFonts w:ascii="Times New Roman" w:hAnsi="Times New Roman" w:cs="Times New Roman"/>
          <w:sz w:val="28"/>
          <w:szCs w:val="28"/>
        </w:rPr>
        <w:t>Вадсё</w:t>
      </w:r>
      <w:proofErr w:type="spellEnd"/>
      <w:r w:rsidRPr="00390A56">
        <w:rPr>
          <w:rFonts w:ascii="Times New Roman" w:hAnsi="Times New Roman" w:cs="Times New Roman"/>
          <w:sz w:val="28"/>
          <w:szCs w:val="28"/>
        </w:rPr>
        <w:t xml:space="preserve">. Дружественные отношения длятся уже почти 50 лет. 8 февраля 2017 г. был подписан протокол о намерениях между муниципальным образованием город Мурманск и коммуной </w:t>
      </w:r>
      <w:proofErr w:type="spellStart"/>
      <w:r w:rsidRPr="00390A56">
        <w:rPr>
          <w:rFonts w:ascii="Times New Roman" w:hAnsi="Times New Roman" w:cs="Times New Roman"/>
          <w:sz w:val="28"/>
          <w:szCs w:val="28"/>
        </w:rPr>
        <w:t>Сёр-Варангер</w:t>
      </w:r>
      <w:proofErr w:type="spellEnd"/>
      <w:r w:rsidRPr="00390A56">
        <w:rPr>
          <w:rFonts w:ascii="Times New Roman" w:hAnsi="Times New Roman" w:cs="Times New Roman"/>
          <w:sz w:val="28"/>
          <w:szCs w:val="28"/>
        </w:rPr>
        <w:t>.</w:t>
      </w:r>
    </w:p>
    <w:p w:rsidR="00390A56" w:rsidRPr="00390A56" w:rsidRDefault="00390A56" w:rsidP="00390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56">
        <w:rPr>
          <w:rFonts w:ascii="Times New Roman" w:hAnsi="Times New Roman" w:cs="Times New Roman"/>
          <w:sz w:val="28"/>
          <w:szCs w:val="28"/>
        </w:rPr>
        <w:t>Основными направлениями сотрудничества являются здравоохранение, образование, культура, техническое взаимодействие, а также знакомство с традициями и образом жизни.</w:t>
      </w:r>
    </w:p>
    <w:p w:rsidR="00390A56" w:rsidRPr="00390A56" w:rsidRDefault="00390A56" w:rsidP="00390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56">
        <w:rPr>
          <w:rFonts w:ascii="Times New Roman" w:hAnsi="Times New Roman" w:cs="Times New Roman"/>
          <w:sz w:val="28"/>
          <w:szCs w:val="28"/>
        </w:rPr>
        <w:t xml:space="preserve"> Такое взаимодействие позволяет осуществлять </w:t>
      </w:r>
      <w:proofErr w:type="gramStart"/>
      <w:r w:rsidRPr="00390A56">
        <w:rPr>
          <w:rFonts w:ascii="Times New Roman" w:hAnsi="Times New Roman" w:cs="Times New Roman"/>
          <w:sz w:val="28"/>
          <w:szCs w:val="28"/>
        </w:rPr>
        <w:t>совместные</w:t>
      </w:r>
      <w:proofErr w:type="gramEnd"/>
      <w:r w:rsidRPr="00390A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0A56">
        <w:rPr>
          <w:rFonts w:ascii="Times New Roman" w:hAnsi="Times New Roman" w:cs="Times New Roman"/>
          <w:sz w:val="28"/>
          <w:szCs w:val="28"/>
        </w:rPr>
        <w:t>экономические проекты</w:t>
      </w:r>
      <w:proofErr w:type="gramEnd"/>
      <w:r w:rsidRPr="00390A56">
        <w:rPr>
          <w:rFonts w:ascii="Times New Roman" w:hAnsi="Times New Roman" w:cs="Times New Roman"/>
          <w:sz w:val="28"/>
          <w:szCs w:val="28"/>
        </w:rPr>
        <w:t xml:space="preserve">, устанавливать деловые и профессиональные контакты. </w:t>
      </w:r>
    </w:p>
    <w:p w:rsidR="0034089E" w:rsidRPr="00390A56" w:rsidRDefault="00390A56" w:rsidP="00390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56">
        <w:rPr>
          <w:rFonts w:ascii="Times New Roman" w:hAnsi="Times New Roman" w:cs="Times New Roman"/>
          <w:sz w:val="28"/>
          <w:szCs w:val="28"/>
        </w:rPr>
        <w:t>На встрече также обсуждались вопросы, касающиеся реализации проектов на территории опережающего социально-экономического развития «Столица Арктики» и в Арктической зоне Российской Федерации. Благодаря принятию пакета законов российская Арктика становится крупнейшей в России и мире экономической зоной с единым набором налоговых и административных преференций. Мурманская область – один из немногих регионов, который полностью вошел в Арктическую зону.</w:t>
      </w:r>
    </w:p>
    <w:sectPr w:rsidR="0034089E" w:rsidRPr="0039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2"/>
    <w:rsid w:val="00292E3D"/>
    <w:rsid w:val="0034089E"/>
    <w:rsid w:val="00390A56"/>
    <w:rsid w:val="0073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Мария Викторовна</dc:creator>
  <cp:keywords/>
  <dc:description/>
  <cp:lastModifiedBy>Кондрашова Мария Викторовна</cp:lastModifiedBy>
  <cp:revision>3</cp:revision>
  <cp:lastPrinted>2021-02-11T06:23:00Z</cp:lastPrinted>
  <dcterms:created xsi:type="dcterms:W3CDTF">2021-02-11T06:21:00Z</dcterms:created>
  <dcterms:modified xsi:type="dcterms:W3CDTF">2021-02-11T06:44:00Z</dcterms:modified>
</cp:coreProperties>
</file>