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6" w:rsidRPr="00FA278A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FA278A">
        <w:rPr>
          <w:b/>
          <w:smallCaps/>
          <w:shd w:val="clear" w:color="auto" w:fill="FCFCFC"/>
        </w:rPr>
        <w:t>Справка</w:t>
      </w:r>
      <w:r w:rsidR="00FA278A" w:rsidRPr="00FA278A">
        <w:rPr>
          <w:b/>
          <w:smallCaps/>
          <w:shd w:val="clear" w:color="auto" w:fill="FCFCFC"/>
        </w:rPr>
        <w:t xml:space="preserve"> </w:t>
      </w:r>
      <w:r w:rsidRPr="00FA278A">
        <w:rPr>
          <w:bCs/>
          <w:smallCaps/>
          <w:shd w:val="clear" w:color="auto" w:fill="FCFCFC"/>
        </w:rPr>
        <w:t xml:space="preserve">«О работе по рассмотрению обращений граждан </w:t>
      </w:r>
      <w:r w:rsidR="00562FC6" w:rsidRPr="00FA278A">
        <w:rPr>
          <w:bCs/>
          <w:smallCaps/>
          <w:shd w:val="clear" w:color="auto" w:fill="FCFCFC"/>
        </w:rPr>
        <w:t xml:space="preserve"> </w:t>
      </w:r>
      <w:r w:rsidRPr="00FA278A">
        <w:rPr>
          <w:bCs/>
          <w:smallCaps/>
          <w:shd w:val="clear" w:color="auto" w:fill="FCFCFC"/>
        </w:rPr>
        <w:t>в администрации города</w:t>
      </w:r>
      <w:r w:rsidR="00F853D4" w:rsidRPr="00FA278A">
        <w:rPr>
          <w:bCs/>
          <w:smallCaps/>
          <w:shd w:val="clear" w:color="auto" w:fill="FCFCFC"/>
        </w:rPr>
        <w:t xml:space="preserve"> </w:t>
      </w:r>
      <w:r w:rsidRPr="00FA278A">
        <w:rPr>
          <w:bCs/>
          <w:smallCaps/>
          <w:shd w:val="clear" w:color="auto" w:fill="FCFCFC"/>
        </w:rPr>
        <w:t xml:space="preserve">Мурманска </w:t>
      </w:r>
      <w:r w:rsidR="00F853D4" w:rsidRPr="00FA278A">
        <w:rPr>
          <w:bCs/>
          <w:smallCaps/>
          <w:shd w:val="clear" w:color="auto" w:fill="FCFCFC"/>
        </w:rPr>
        <w:t>з</w:t>
      </w:r>
      <w:r w:rsidRPr="00FA278A">
        <w:rPr>
          <w:bCs/>
          <w:smallCaps/>
          <w:shd w:val="clear" w:color="auto" w:fill="FCFCFC"/>
        </w:rPr>
        <w:t>а</w:t>
      </w:r>
      <w:r w:rsidR="00915AED" w:rsidRPr="00FA278A">
        <w:rPr>
          <w:bCs/>
          <w:smallCaps/>
          <w:shd w:val="clear" w:color="auto" w:fill="FCFCFC"/>
        </w:rPr>
        <w:t xml:space="preserve"> 1 квартал</w:t>
      </w:r>
      <w:r w:rsidRPr="00FA278A">
        <w:rPr>
          <w:bCs/>
          <w:smallCaps/>
          <w:shd w:val="clear" w:color="auto" w:fill="FCFCFC"/>
        </w:rPr>
        <w:t xml:space="preserve"> 201</w:t>
      </w:r>
      <w:r w:rsidR="001E3E2D" w:rsidRPr="00FA278A">
        <w:rPr>
          <w:bCs/>
          <w:smallCaps/>
          <w:shd w:val="clear" w:color="auto" w:fill="FCFCFC"/>
        </w:rPr>
        <w:t>9</w:t>
      </w:r>
      <w:r w:rsidRPr="00FA278A">
        <w:rPr>
          <w:bCs/>
          <w:smallCaps/>
          <w:shd w:val="clear" w:color="auto" w:fill="FCFCFC"/>
        </w:rPr>
        <w:t xml:space="preserve"> год</w:t>
      </w:r>
      <w:r w:rsidR="00915AED" w:rsidRPr="00FA278A">
        <w:rPr>
          <w:bCs/>
          <w:smallCaps/>
          <w:shd w:val="clear" w:color="auto" w:fill="FCFCFC"/>
        </w:rPr>
        <w:t>а</w:t>
      </w:r>
      <w:r w:rsidR="00562FC6" w:rsidRPr="00FA278A">
        <w:rPr>
          <w:bCs/>
          <w:smallCaps/>
          <w:shd w:val="clear" w:color="auto" w:fill="FCFCFC"/>
        </w:rPr>
        <w:t xml:space="preserve"> </w:t>
      </w:r>
      <w:r w:rsidRPr="00FA278A">
        <w:rPr>
          <w:bCs/>
          <w:smallCaps/>
          <w:shd w:val="clear" w:color="auto" w:fill="FCFCFC"/>
        </w:rPr>
        <w:t xml:space="preserve">в сравнении </w:t>
      </w:r>
    </w:p>
    <w:p w:rsidR="00A44A81" w:rsidRPr="00FA278A" w:rsidRDefault="00280B36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FA278A">
        <w:rPr>
          <w:bCs/>
          <w:smallCaps/>
          <w:shd w:val="clear" w:color="auto" w:fill="FCFCFC"/>
        </w:rPr>
        <w:t xml:space="preserve">с </w:t>
      </w:r>
      <w:r w:rsidR="00915AED" w:rsidRPr="00FA278A">
        <w:rPr>
          <w:bCs/>
          <w:smallCaps/>
          <w:shd w:val="clear" w:color="auto" w:fill="FCFCFC"/>
        </w:rPr>
        <w:t>1</w:t>
      </w:r>
      <w:r w:rsidR="0082561C" w:rsidRPr="00FA278A">
        <w:rPr>
          <w:bCs/>
          <w:smallCaps/>
          <w:shd w:val="clear" w:color="auto" w:fill="FCFCFC"/>
        </w:rPr>
        <w:t xml:space="preserve"> </w:t>
      </w:r>
      <w:r w:rsidR="00915AED" w:rsidRPr="00FA278A">
        <w:rPr>
          <w:bCs/>
          <w:smallCaps/>
          <w:shd w:val="clear" w:color="auto" w:fill="FCFCFC"/>
        </w:rPr>
        <w:t xml:space="preserve">кварталом </w:t>
      </w:r>
      <w:r w:rsidR="00F61D5C" w:rsidRPr="00FA278A">
        <w:rPr>
          <w:bCs/>
          <w:smallCaps/>
          <w:shd w:val="clear" w:color="auto" w:fill="FCFCFC"/>
        </w:rPr>
        <w:t>201</w:t>
      </w:r>
      <w:r w:rsidR="001E3E2D" w:rsidRPr="00FA278A">
        <w:rPr>
          <w:bCs/>
          <w:smallCaps/>
          <w:shd w:val="clear" w:color="auto" w:fill="FCFCFC"/>
        </w:rPr>
        <w:t>8</w:t>
      </w:r>
      <w:r w:rsidR="00A44A81" w:rsidRPr="00FA278A">
        <w:rPr>
          <w:bCs/>
          <w:smallCaps/>
          <w:shd w:val="clear" w:color="auto" w:fill="FCFCFC"/>
        </w:rPr>
        <w:t xml:space="preserve"> год</w:t>
      </w:r>
      <w:r w:rsidR="00915AED" w:rsidRPr="00FA278A">
        <w:rPr>
          <w:bCs/>
          <w:smallCaps/>
          <w:shd w:val="clear" w:color="auto" w:fill="FCFCFC"/>
        </w:rPr>
        <w:t>а</w:t>
      </w:r>
      <w:r w:rsidR="00A44A81" w:rsidRPr="00FA278A">
        <w:rPr>
          <w:bCs/>
          <w:smallCaps/>
          <w:shd w:val="clear" w:color="auto" w:fill="FCFCFC"/>
        </w:rPr>
        <w:t>»</w:t>
      </w:r>
    </w:p>
    <w:p w:rsidR="00260962" w:rsidRPr="00FA278A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260962" w:rsidRPr="00FA278A" w:rsidRDefault="00A44A81" w:rsidP="00562FC6">
      <w:pPr>
        <w:pStyle w:val="af3"/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FA278A">
        <w:rPr>
          <w:shd w:val="clear" w:color="auto" w:fill="FCFCFC"/>
        </w:rPr>
        <w:t xml:space="preserve">За </w:t>
      </w:r>
      <w:r w:rsidR="00915AED" w:rsidRPr="00FA278A">
        <w:rPr>
          <w:bCs/>
          <w:shd w:val="clear" w:color="auto" w:fill="FCFCFC"/>
        </w:rPr>
        <w:t>1 квартал 201</w:t>
      </w:r>
      <w:r w:rsidR="0039375B" w:rsidRPr="00FA278A">
        <w:rPr>
          <w:bCs/>
          <w:shd w:val="clear" w:color="auto" w:fill="FCFCFC"/>
        </w:rPr>
        <w:t>9</w:t>
      </w:r>
      <w:r w:rsidR="00915AED" w:rsidRPr="00FA278A">
        <w:rPr>
          <w:bCs/>
          <w:shd w:val="clear" w:color="auto" w:fill="FCFCFC"/>
        </w:rPr>
        <w:t xml:space="preserve"> года </w:t>
      </w:r>
      <w:r w:rsidRPr="00FA278A">
        <w:rPr>
          <w:bCs/>
          <w:shd w:val="clear" w:color="auto" w:fill="FCFCFC"/>
        </w:rPr>
        <w:t>в администраци</w:t>
      </w:r>
      <w:r w:rsidR="00DB09A0" w:rsidRPr="00FA278A">
        <w:rPr>
          <w:bCs/>
          <w:shd w:val="clear" w:color="auto" w:fill="FCFCFC"/>
        </w:rPr>
        <w:t>ю</w:t>
      </w:r>
      <w:r w:rsidRPr="00FA278A">
        <w:rPr>
          <w:bCs/>
          <w:shd w:val="clear" w:color="auto" w:fill="FCFCFC"/>
        </w:rPr>
        <w:t xml:space="preserve"> города Мурманска (далее </w:t>
      </w:r>
      <w:r w:rsidR="00864BA8" w:rsidRPr="00FA278A">
        <w:rPr>
          <w:bCs/>
          <w:shd w:val="clear" w:color="auto" w:fill="FCFCFC"/>
        </w:rPr>
        <w:t xml:space="preserve">– </w:t>
      </w:r>
      <w:r w:rsidRPr="00FA278A">
        <w:rPr>
          <w:bCs/>
          <w:shd w:val="clear" w:color="auto" w:fill="FCFCFC"/>
        </w:rPr>
        <w:t xml:space="preserve">Администрация) </w:t>
      </w:r>
      <w:r w:rsidR="00260962" w:rsidRPr="00FA278A">
        <w:rPr>
          <w:shd w:val="clear" w:color="auto" w:fill="FCFCFC"/>
        </w:rPr>
        <w:t>поступило</w:t>
      </w:r>
      <w:r w:rsidR="00493F57" w:rsidRPr="00FA278A">
        <w:rPr>
          <w:shd w:val="clear" w:color="auto" w:fill="FCFCFC"/>
        </w:rPr>
        <w:t xml:space="preserve"> </w:t>
      </w:r>
      <w:r w:rsidR="0039375B" w:rsidRPr="00FA278A">
        <w:rPr>
          <w:b/>
          <w:shd w:val="clear" w:color="auto" w:fill="FCFCFC"/>
        </w:rPr>
        <w:t>1556</w:t>
      </w:r>
      <w:r w:rsidR="0039375B" w:rsidRPr="00FA278A">
        <w:rPr>
          <w:shd w:val="clear" w:color="auto" w:fill="FCFCFC"/>
        </w:rPr>
        <w:t xml:space="preserve"> </w:t>
      </w:r>
      <w:r w:rsidR="00493F57" w:rsidRPr="00FA278A">
        <w:rPr>
          <w:bCs/>
          <w:shd w:val="clear" w:color="auto" w:fill="FCFCFC"/>
        </w:rPr>
        <w:t>обращений граждан, по ср</w:t>
      </w:r>
      <w:r w:rsidR="00F4618B" w:rsidRPr="00FA278A">
        <w:rPr>
          <w:bCs/>
          <w:shd w:val="clear" w:color="auto" w:fill="FCFCFC"/>
        </w:rPr>
        <w:t>авнению с 1 </w:t>
      </w:r>
      <w:r w:rsidR="00202744" w:rsidRPr="00FA278A">
        <w:rPr>
          <w:bCs/>
          <w:shd w:val="clear" w:color="auto" w:fill="FCFCFC"/>
        </w:rPr>
        <w:t>кварталом 201</w:t>
      </w:r>
      <w:r w:rsidR="0039375B" w:rsidRPr="00FA278A">
        <w:rPr>
          <w:bCs/>
          <w:shd w:val="clear" w:color="auto" w:fill="FCFCFC"/>
        </w:rPr>
        <w:t>8</w:t>
      </w:r>
      <w:r w:rsidR="00202744" w:rsidRPr="00FA278A">
        <w:rPr>
          <w:bCs/>
          <w:shd w:val="clear" w:color="auto" w:fill="FCFCFC"/>
        </w:rPr>
        <w:t xml:space="preserve"> года</w:t>
      </w:r>
      <w:r w:rsidR="00493F57" w:rsidRPr="00FA278A">
        <w:rPr>
          <w:bCs/>
          <w:shd w:val="clear" w:color="auto" w:fill="FCFCFC"/>
        </w:rPr>
        <w:t xml:space="preserve"> </w:t>
      </w:r>
      <w:r w:rsidR="00202744" w:rsidRPr="00FA278A">
        <w:rPr>
          <w:bCs/>
          <w:shd w:val="clear" w:color="auto" w:fill="FCFCFC"/>
        </w:rPr>
        <w:t>(</w:t>
      </w:r>
      <w:r w:rsidR="0039375B" w:rsidRPr="00FA278A">
        <w:rPr>
          <w:b/>
          <w:shd w:val="clear" w:color="auto" w:fill="FCFCFC"/>
        </w:rPr>
        <w:t>1 739</w:t>
      </w:r>
      <w:r w:rsidR="0039375B" w:rsidRPr="00FA278A">
        <w:rPr>
          <w:shd w:val="clear" w:color="auto" w:fill="FCFCFC"/>
        </w:rPr>
        <w:t xml:space="preserve"> </w:t>
      </w:r>
      <w:r w:rsidR="00202744" w:rsidRPr="00FA278A">
        <w:rPr>
          <w:shd w:val="clear" w:color="auto" w:fill="FCFCFC"/>
        </w:rPr>
        <w:t xml:space="preserve">обращения) </w:t>
      </w:r>
      <w:r w:rsidR="005916AB" w:rsidRPr="00FA278A">
        <w:rPr>
          <w:b/>
          <w:shd w:val="clear" w:color="auto" w:fill="FCFCFC"/>
        </w:rPr>
        <w:t>спад</w:t>
      </w:r>
      <w:r w:rsidR="00202744" w:rsidRPr="00FA278A">
        <w:rPr>
          <w:shd w:val="clear" w:color="auto" w:fill="FCFCFC"/>
        </w:rPr>
        <w:t xml:space="preserve"> </w:t>
      </w:r>
      <w:r w:rsidR="00493F57" w:rsidRPr="00FA278A">
        <w:rPr>
          <w:bCs/>
          <w:shd w:val="clear" w:color="auto" w:fill="FCFCFC"/>
        </w:rPr>
        <w:t xml:space="preserve">обращений граждан составил </w:t>
      </w:r>
      <w:r w:rsidR="00FC14D0" w:rsidRPr="00FA278A">
        <w:rPr>
          <w:bCs/>
          <w:shd w:val="clear" w:color="auto" w:fill="FCFCFC"/>
        </w:rPr>
        <w:t xml:space="preserve">– </w:t>
      </w:r>
      <w:r w:rsidR="0039375B" w:rsidRPr="00FA278A">
        <w:rPr>
          <w:b/>
          <w:bCs/>
          <w:shd w:val="clear" w:color="auto" w:fill="FCFCFC"/>
        </w:rPr>
        <w:t>10,52</w:t>
      </w:r>
      <w:r w:rsidR="00FC14D0" w:rsidRPr="00FA278A">
        <w:rPr>
          <w:bCs/>
          <w:shd w:val="clear" w:color="auto" w:fill="FCFCFC"/>
        </w:rPr>
        <w:t xml:space="preserve"> </w:t>
      </w:r>
      <w:r w:rsidR="00493F57" w:rsidRPr="00FA278A">
        <w:rPr>
          <w:bCs/>
          <w:shd w:val="clear" w:color="auto" w:fill="FCFCFC"/>
        </w:rPr>
        <w:t>%</w:t>
      </w:r>
      <w:r w:rsidR="00260962" w:rsidRPr="00FA278A">
        <w:rPr>
          <w:shd w:val="clear" w:color="auto" w:fill="FCFCFC"/>
        </w:rPr>
        <w:t xml:space="preserve">. </w:t>
      </w:r>
      <w:r w:rsidR="00AD04D8" w:rsidRPr="00FA278A">
        <w:rPr>
          <w:shd w:val="clear" w:color="auto" w:fill="FCFCFC"/>
        </w:rPr>
        <w:t xml:space="preserve"> Количество вопросов, содержащихся в обращении, составило – </w:t>
      </w:r>
      <w:r w:rsidR="00AD04D8" w:rsidRPr="00FA278A">
        <w:rPr>
          <w:b/>
          <w:shd w:val="clear" w:color="auto" w:fill="FCFCFC"/>
        </w:rPr>
        <w:t>2 </w:t>
      </w:r>
      <w:r w:rsidR="00EB18BF" w:rsidRPr="00FA278A">
        <w:rPr>
          <w:b/>
          <w:shd w:val="clear" w:color="auto" w:fill="FCFCFC"/>
        </w:rPr>
        <w:t>026</w:t>
      </w:r>
      <w:r w:rsidR="00AD04D8" w:rsidRPr="00FA278A">
        <w:rPr>
          <w:shd w:val="clear" w:color="auto" w:fill="FCFCFC"/>
        </w:rPr>
        <w:t>.</w:t>
      </w:r>
    </w:p>
    <w:p w:rsidR="00A44A81" w:rsidRPr="00FA278A" w:rsidRDefault="00A44A81" w:rsidP="00562FC6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A44A81" w:rsidRPr="00FA278A" w:rsidRDefault="004A2183" w:rsidP="00562FC6">
      <w:pPr>
        <w:pStyle w:val="af3"/>
        <w:spacing w:before="0" w:beforeAutospacing="0" w:after="0" w:afterAutospacing="0"/>
        <w:ind w:firstLine="709"/>
        <w:jc w:val="center"/>
        <w:rPr>
          <w:b/>
          <w:shd w:val="clear" w:color="auto" w:fill="FCFCFC"/>
        </w:rPr>
      </w:pPr>
      <w:r w:rsidRPr="00FA278A">
        <w:rPr>
          <w:b/>
          <w:shd w:val="clear" w:color="auto" w:fill="FCFCFC"/>
        </w:rPr>
        <w:t xml:space="preserve">I.  </w:t>
      </w:r>
      <w:r w:rsidR="00A44A81" w:rsidRPr="00FA278A">
        <w:rPr>
          <w:b/>
          <w:shd w:val="clear" w:color="auto" w:fill="FCFCFC"/>
        </w:rPr>
        <w:t>Динамика обращений граждан</w:t>
      </w:r>
      <w:r w:rsidR="00D90A7F" w:rsidRPr="00FA278A">
        <w:rPr>
          <w:b/>
          <w:smallCaps/>
          <w:shd w:val="clear" w:color="auto" w:fill="FCFCFC"/>
        </w:rPr>
        <w:t xml:space="preserve"> </w:t>
      </w:r>
      <w:r w:rsidR="00A44A81" w:rsidRPr="00FA278A">
        <w:rPr>
          <w:b/>
          <w:shd w:val="clear" w:color="auto" w:fill="FCFCFC"/>
        </w:rPr>
        <w:t xml:space="preserve">в </w:t>
      </w:r>
      <w:r w:rsidR="00864BA8" w:rsidRPr="00FA278A">
        <w:rPr>
          <w:b/>
          <w:shd w:val="clear" w:color="auto" w:fill="FCFCFC"/>
        </w:rPr>
        <w:t>А</w:t>
      </w:r>
      <w:r w:rsidR="00A44A81" w:rsidRPr="00FA278A">
        <w:rPr>
          <w:b/>
          <w:shd w:val="clear" w:color="auto" w:fill="FCFCFC"/>
        </w:rPr>
        <w:t>дминистрацию</w:t>
      </w:r>
      <w:r w:rsidR="00FA278A">
        <w:rPr>
          <w:b/>
          <w:shd w:val="clear" w:color="auto" w:fill="FCFCFC"/>
        </w:rPr>
        <w:t xml:space="preserve"> </w:t>
      </w:r>
      <w:r w:rsidR="00A44A81" w:rsidRPr="00FA278A">
        <w:rPr>
          <w:b/>
          <w:shd w:val="clear" w:color="auto" w:fill="FCFCFC"/>
        </w:rPr>
        <w:t xml:space="preserve">за </w:t>
      </w:r>
      <w:r w:rsidR="00D6580A" w:rsidRPr="00FA278A">
        <w:rPr>
          <w:b/>
          <w:shd w:val="clear" w:color="auto" w:fill="FCFCFC"/>
        </w:rPr>
        <w:t xml:space="preserve">1 квартал </w:t>
      </w:r>
      <w:r w:rsidR="00380BCB" w:rsidRPr="00FA278A">
        <w:rPr>
          <w:b/>
          <w:shd w:val="clear" w:color="auto" w:fill="FCFCFC"/>
        </w:rPr>
        <w:t>201</w:t>
      </w:r>
      <w:r w:rsidR="0039375B" w:rsidRPr="00FA278A">
        <w:rPr>
          <w:b/>
          <w:shd w:val="clear" w:color="auto" w:fill="FCFCFC"/>
        </w:rPr>
        <w:t>9</w:t>
      </w:r>
      <w:r w:rsidR="00380BCB" w:rsidRPr="00FA278A">
        <w:rPr>
          <w:b/>
          <w:shd w:val="clear" w:color="auto" w:fill="FCFCFC"/>
        </w:rPr>
        <w:t xml:space="preserve"> год</w:t>
      </w:r>
      <w:r w:rsidR="00D6580A" w:rsidRPr="00FA278A">
        <w:rPr>
          <w:b/>
          <w:shd w:val="clear" w:color="auto" w:fill="FCFCFC"/>
        </w:rPr>
        <w:t>а</w:t>
      </w:r>
      <w:r w:rsidR="00D90A7F" w:rsidRPr="00FA278A">
        <w:rPr>
          <w:b/>
          <w:shd w:val="clear" w:color="auto" w:fill="FCFCFC"/>
        </w:rPr>
        <w:t xml:space="preserve"> </w:t>
      </w:r>
      <w:r w:rsidR="00A44A81" w:rsidRPr="00FA278A">
        <w:rPr>
          <w:b/>
          <w:shd w:val="clear" w:color="auto" w:fill="FCFCFC"/>
        </w:rPr>
        <w:t>в сравнении с</w:t>
      </w:r>
      <w:r w:rsidR="00D6580A" w:rsidRPr="00FA278A">
        <w:rPr>
          <w:b/>
          <w:shd w:val="clear" w:color="auto" w:fill="FCFCFC"/>
        </w:rPr>
        <w:t xml:space="preserve"> 1 кварталом</w:t>
      </w:r>
      <w:r w:rsidR="00984AC1" w:rsidRPr="00FA278A">
        <w:rPr>
          <w:b/>
          <w:shd w:val="clear" w:color="auto" w:fill="FCFCFC"/>
        </w:rPr>
        <w:t xml:space="preserve"> </w:t>
      </w:r>
      <w:r w:rsidR="00A44A81" w:rsidRPr="00FA278A">
        <w:rPr>
          <w:b/>
          <w:shd w:val="clear" w:color="auto" w:fill="FCFCFC"/>
        </w:rPr>
        <w:t>201</w:t>
      </w:r>
      <w:r w:rsidR="0039375B" w:rsidRPr="00FA278A">
        <w:rPr>
          <w:b/>
          <w:shd w:val="clear" w:color="auto" w:fill="FCFCFC"/>
        </w:rPr>
        <w:t>8</w:t>
      </w:r>
      <w:r w:rsidR="00380BCB" w:rsidRPr="00FA278A">
        <w:rPr>
          <w:b/>
          <w:shd w:val="clear" w:color="auto" w:fill="FCFCFC"/>
        </w:rPr>
        <w:t xml:space="preserve"> год</w:t>
      </w:r>
      <w:r w:rsidR="00D6580A" w:rsidRPr="00FA278A">
        <w:rPr>
          <w:b/>
          <w:shd w:val="clear" w:color="auto" w:fill="FCFCFC"/>
        </w:rPr>
        <w:t>а</w:t>
      </w:r>
    </w:p>
    <w:p w:rsidR="00066FC5" w:rsidRPr="00FA278A" w:rsidRDefault="00066FC5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505D8C" w:rsidRPr="00FA278A" w:rsidRDefault="00D515EE" w:rsidP="00505D8C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FA278A">
        <w:rPr>
          <w:b/>
          <w:bCs/>
          <w:shd w:val="clear" w:color="auto" w:fill="FCFCFC"/>
        </w:rPr>
        <w:t>Динамика</w:t>
      </w:r>
      <w:r w:rsidR="00A44A81" w:rsidRPr="00FA278A">
        <w:rPr>
          <w:b/>
          <w:bCs/>
          <w:shd w:val="clear" w:color="auto" w:fill="FCFCFC"/>
        </w:rPr>
        <w:t xml:space="preserve"> </w:t>
      </w:r>
      <w:r w:rsidR="00505D8C" w:rsidRPr="00FA278A">
        <w:rPr>
          <w:b/>
          <w:bCs/>
          <w:shd w:val="clear" w:color="auto" w:fill="FCFCFC"/>
        </w:rPr>
        <w:t>обращений граждан</w:t>
      </w:r>
      <w:r w:rsidRPr="00FA278A">
        <w:rPr>
          <w:b/>
          <w:bCs/>
          <w:shd w:val="clear" w:color="auto" w:fill="FCFCFC"/>
        </w:rPr>
        <w:t xml:space="preserve"> по типу обращения</w:t>
      </w:r>
      <w:r w:rsidR="00A44A81" w:rsidRPr="00FA278A">
        <w:rPr>
          <w:b/>
          <w:bCs/>
          <w:shd w:val="clear" w:color="auto" w:fill="FCFCFC"/>
        </w:rPr>
        <w:t xml:space="preserve"> </w:t>
      </w:r>
    </w:p>
    <w:p w:rsidR="00280B36" w:rsidRPr="00FA278A" w:rsidRDefault="00280B36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"/>
        <w:gridCol w:w="4536"/>
        <w:gridCol w:w="1134"/>
        <w:gridCol w:w="1134"/>
        <w:gridCol w:w="1807"/>
      </w:tblGrid>
      <w:tr w:rsidR="00EA2C37" w:rsidRPr="00FA278A" w:rsidTr="00EA2C37">
        <w:trPr>
          <w:jc w:val="center"/>
        </w:trPr>
        <w:tc>
          <w:tcPr>
            <w:tcW w:w="5213" w:type="dxa"/>
            <w:gridSpan w:val="2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134" w:type="dxa"/>
          </w:tcPr>
          <w:p w:rsidR="00EA2C37" w:rsidRPr="00FA278A" w:rsidRDefault="00EA2C37" w:rsidP="00AD04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 квартал 2018 года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 квартал 2019</w:t>
            </w:r>
            <w:r w:rsidRPr="00FA278A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FA278A">
              <w:rPr>
                <w:b/>
                <w:bCs/>
                <w:shd w:val="clear" w:color="auto" w:fill="FCFCFC"/>
              </w:rPr>
              <w:t>года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Динамика</w:t>
            </w:r>
          </w:p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A2C37" w:rsidRPr="00FA278A" w:rsidTr="00EA2C37">
        <w:trPr>
          <w:jc w:val="center"/>
        </w:trPr>
        <w:tc>
          <w:tcPr>
            <w:tcW w:w="5213" w:type="dxa"/>
            <w:gridSpan w:val="2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1134" w:type="dxa"/>
          </w:tcPr>
          <w:p w:rsidR="00EA2C37" w:rsidRPr="00FA278A" w:rsidRDefault="00EA2C37" w:rsidP="00E7405F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1 739</w:t>
            </w:r>
          </w:p>
        </w:tc>
        <w:tc>
          <w:tcPr>
            <w:tcW w:w="1134" w:type="dxa"/>
          </w:tcPr>
          <w:p w:rsidR="00EA2C37" w:rsidRPr="00FA278A" w:rsidRDefault="00EA2C37" w:rsidP="00AD04D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1 556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FA278A">
              <w:rPr>
                <w:bCs/>
                <w:shd w:val="clear" w:color="auto" w:fill="FCFCFC"/>
              </w:rPr>
              <w:t>-10,52</w:t>
            </w:r>
          </w:p>
        </w:tc>
      </w:tr>
      <w:tr w:rsidR="00EA2C37" w:rsidRPr="00FA278A" w:rsidTr="00EA2C37">
        <w:trPr>
          <w:trHeight w:val="501"/>
          <w:jc w:val="center"/>
        </w:trPr>
        <w:tc>
          <w:tcPr>
            <w:tcW w:w="5213" w:type="dxa"/>
            <w:gridSpan w:val="2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1 627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1 464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 w:rsidRPr="00FA278A">
              <w:rPr>
                <w:bCs/>
                <w:shd w:val="clear" w:color="auto" w:fill="FCFCFC"/>
              </w:rPr>
              <w:t>-10,01</w:t>
            </w:r>
          </w:p>
        </w:tc>
      </w:tr>
      <w:tr w:rsidR="00EA2C37" w:rsidRPr="00FA278A" w:rsidTr="00EA2C37">
        <w:trPr>
          <w:jc w:val="center"/>
        </w:trPr>
        <w:tc>
          <w:tcPr>
            <w:tcW w:w="5213" w:type="dxa"/>
            <w:gridSpan w:val="2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112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92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CFCFC"/>
              </w:rPr>
            </w:pPr>
            <w:r w:rsidRPr="00FA278A">
              <w:rPr>
                <w:bCs/>
                <w:shd w:val="clear" w:color="auto" w:fill="FCFCFC"/>
              </w:rPr>
              <w:t>-17,85</w:t>
            </w:r>
          </w:p>
        </w:tc>
      </w:tr>
      <w:tr w:rsidR="00EA2C37" w:rsidRPr="00FA278A" w:rsidTr="008F57A3">
        <w:trPr>
          <w:jc w:val="center"/>
        </w:trPr>
        <w:tc>
          <w:tcPr>
            <w:tcW w:w="9288" w:type="dxa"/>
            <w:gridSpan w:val="5"/>
          </w:tcPr>
          <w:p w:rsidR="00EA2C37" w:rsidRPr="00FA278A" w:rsidRDefault="00EA2C37" w:rsidP="00EA2C37">
            <w:pPr>
              <w:pStyle w:val="af3"/>
              <w:spacing w:before="0" w:beforeAutospacing="0" w:after="0" w:afterAutospacing="0" w:line="276" w:lineRule="auto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 xml:space="preserve">Из них: </w:t>
            </w:r>
          </w:p>
        </w:tc>
      </w:tr>
      <w:tr w:rsidR="00EA2C37" w:rsidRPr="00FA278A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Запросы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179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78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FA278A">
              <w:rPr>
                <w:bCs/>
                <w:shd w:val="clear" w:color="auto" w:fill="FCFCFC"/>
              </w:rPr>
              <w:t>-56,42</w:t>
            </w:r>
          </w:p>
        </w:tc>
      </w:tr>
      <w:tr w:rsidR="00EA2C37" w:rsidRPr="00FA278A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FA278A">
              <w:rPr>
                <w:bCs/>
                <w:shd w:val="clear" w:color="auto" w:fill="FCFCFC"/>
              </w:rPr>
              <w:t>-75,00</w:t>
            </w:r>
          </w:p>
        </w:tc>
      </w:tr>
      <w:tr w:rsidR="00EA2C37" w:rsidRPr="00FA278A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A2C37" w:rsidRPr="00FA278A" w:rsidRDefault="00EA2C37" w:rsidP="00FA278A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Обращения (заявления, жалобы)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</w:t>
            </w:r>
            <w:r w:rsidR="005369C4" w:rsidRPr="00FA278A">
              <w:rPr>
                <w:b/>
                <w:bCs/>
                <w:shd w:val="clear" w:color="auto" w:fill="FCFCFC"/>
              </w:rPr>
              <w:t> </w:t>
            </w:r>
            <w:r w:rsidRPr="00FA278A">
              <w:rPr>
                <w:b/>
                <w:bCs/>
                <w:shd w:val="clear" w:color="auto" w:fill="FCFCFC"/>
              </w:rPr>
              <w:t>480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</w:t>
            </w:r>
            <w:r w:rsidR="005369C4" w:rsidRPr="00FA278A">
              <w:rPr>
                <w:b/>
                <w:bCs/>
                <w:shd w:val="clear" w:color="auto" w:fill="FCFCFC"/>
              </w:rPr>
              <w:t> </w:t>
            </w:r>
            <w:r w:rsidRPr="00FA278A">
              <w:rPr>
                <w:b/>
                <w:bCs/>
                <w:shd w:val="clear" w:color="auto" w:fill="FCFCFC"/>
              </w:rPr>
              <w:t>429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FA278A">
              <w:rPr>
                <w:bCs/>
                <w:shd w:val="clear" w:color="auto" w:fill="FCFCFC"/>
              </w:rPr>
              <w:t>-3,44</w:t>
            </w:r>
          </w:p>
        </w:tc>
      </w:tr>
      <w:tr w:rsidR="00EA2C37" w:rsidRPr="00FA278A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FA278A">
              <w:rPr>
                <w:bCs/>
                <w:shd w:val="clear" w:color="auto" w:fill="FCFCFC"/>
              </w:rPr>
              <w:t>-57,89</w:t>
            </w:r>
          </w:p>
        </w:tc>
      </w:tr>
      <w:tr w:rsidR="00EA2C37" w:rsidRPr="00FA278A" w:rsidTr="00EA2C37">
        <w:trPr>
          <w:jc w:val="center"/>
        </w:trPr>
        <w:tc>
          <w:tcPr>
            <w:tcW w:w="677" w:type="dxa"/>
            <w:tcBorders>
              <w:right w:val="single" w:sz="4" w:space="0" w:color="auto"/>
            </w:tcBorders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A2C37" w:rsidRPr="00FA278A" w:rsidRDefault="00EA2C37" w:rsidP="00FA278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Личный прием граждан</w:t>
            </w:r>
          </w:p>
        </w:tc>
        <w:tc>
          <w:tcPr>
            <w:tcW w:w="1134" w:type="dxa"/>
          </w:tcPr>
          <w:p w:rsidR="00EA2C37" w:rsidRPr="00FA278A" w:rsidRDefault="005369C4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51</w:t>
            </w:r>
          </w:p>
        </w:tc>
        <w:tc>
          <w:tcPr>
            <w:tcW w:w="1134" w:type="dxa"/>
          </w:tcPr>
          <w:p w:rsidR="00EA2C37" w:rsidRPr="00FA278A" w:rsidRDefault="00EA2C37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39</w:t>
            </w:r>
          </w:p>
        </w:tc>
        <w:tc>
          <w:tcPr>
            <w:tcW w:w="1807" w:type="dxa"/>
          </w:tcPr>
          <w:p w:rsidR="00EA2C37" w:rsidRPr="00FA278A" w:rsidRDefault="00295DE1" w:rsidP="008F57A3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-23,52</w:t>
            </w:r>
          </w:p>
        </w:tc>
      </w:tr>
    </w:tbl>
    <w:p w:rsidR="00AD04D8" w:rsidRPr="00FA278A" w:rsidRDefault="00AD04D8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p w:rsidR="003335A7" w:rsidRPr="00FA278A" w:rsidRDefault="005369C4" w:rsidP="00562FC6">
      <w:pPr>
        <w:pStyle w:val="af3"/>
        <w:spacing w:before="0" w:beforeAutospacing="0" w:after="0" w:afterAutospacing="0"/>
        <w:ind w:firstLine="225"/>
        <w:jc w:val="both"/>
        <w:rPr>
          <w:shd w:val="clear" w:color="auto" w:fill="FCFCFC"/>
        </w:rPr>
      </w:pPr>
      <w:r w:rsidRPr="00FA278A">
        <w:rPr>
          <w:shd w:val="clear" w:color="auto" w:fill="FCFCFC"/>
        </w:rPr>
        <w:tab/>
        <w:t xml:space="preserve">Несмотря на общее снижение количества обращений граждан только по одному показателю наблюдается увеличение – </w:t>
      </w:r>
      <w:r w:rsidR="00E242BE" w:rsidRPr="00FA278A">
        <w:rPr>
          <w:shd w:val="clear" w:color="auto" w:fill="FCFCFC"/>
        </w:rPr>
        <w:t xml:space="preserve">по </w:t>
      </w:r>
      <w:r w:rsidRPr="00FA278A">
        <w:rPr>
          <w:shd w:val="clear" w:color="auto" w:fill="FCFCFC"/>
        </w:rPr>
        <w:t>количеств</w:t>
      </w:r>
      <w:r w:rsidR="00E242BE" w:rsidRPr="00FA278A">
        <w:rPr>
          <w:shd w:val="clear" w:color="auto" w:fill="FCFCFC"/>
        </w:rPr>
        <w:t>у</w:t>
      </w:r>
      <w:r w:rsidRPr="00FA278A">
        <w:rPr>
          <w:shd w:val="clear" w:color="auto" w:fill="FCFCFC"/>
        </w:rPr>
        <w:t xml:space="preserve"> обращений, поступивших посредством электронной почты и интернет-приёмной</w:t>
      </w:r>
      <w:r w:rsidR="00E242BE" w:rsidRPr="00FA278A">
        <w:rPr>
          <w:shd w:val="clear" w:color="auto" w:fill="FCFCFC"/>
        </w:rPr>
        <w:t>.</w:t>
      </w:r>
      <w:r w:rsidRPr="00FA278A">
        <w:rPr>
          <w:shd w:val="clear" w:color="auto" w:fill="FCFCFC"/>
        </w:rPr>
        <w:t xml:space="preserve"> </w:t>
      </w:r>
      <w:r w:rsidR="00E242BE" w:rsidRPr="00FA278A">
        <w:rPr>
          <w:shd w:val="clear" w:color="auto" w:fill="FCFCFC"/>
        </w:rPr>
        <w:t>Увеличение составило почти 21 %</w:t>
      </w:r>
    </w:p>
    <w:p w:rsidR="000707AD" w:rsidRPr="00FA278A" w:rsidRDefault="000707AD" w:rsidP="00285975">
      <w:pPr>
        <w:pStyle w:val="af3"/>
        <w:spacing w:before="0" w:beforeAutospacing="0" w:after="0" w:afterAutospacing="0"/>
        <w:ind w:firstLine="225"/>
        <w:jc w:val="both"/>
        <w:rPr>
          <w:shd w:val="clear" w:color="auto" w:fill="FCFCFC"/>
        </w:rPr>
      </w:pPr>
    </w:p>
    <w:p w:rsidR="00F82B03" w:rsidRPr="00FA278A" w:rsidRDefault="008E0FB9" w:rsidP="008E0FB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FA278A">
        <w:rPr>
          <w:b/>
          <w:bCs/>
          <w:shd w:val="clear" w:color="auto" w:fill="FCFCFC"/>
        </w:rPr>
        <w:t>Динамика обращений гражда</w:t>
      </w:r>
      <w:r w:rsidR="006C68C1" w:rsidRPr="00FA278A">
        <w:rPr>
          <w:b/>
          <w:bCs/>
          <w:shd w:val="clear" w:color="auto" w:fill="FCFCFC"/>
        </w:rPr>
        <w:t xml:space="preserve">н по признаку заявителя </w:t>
      </w:r>
    </w:p>
    <w:p w:rsidR="000707AD" w:rsidRPr="00FA278A" w:rsidRDefault="000707AD" w:rsidP="008E0FB9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1"/>
        <w:gridCol w:w="1418"/>
        <w:gridCol w:w="1417"/>
        <w:gridCol w:w="1383"/>
      </w:tblGrid>
      <w:tr w:rsidR="009A6BFE" w:rsidRPr="00FA278A" w:rsidTr="009A6BFE">
        <w:trPr>
          <w:jc w:val="center"/>
        </w:trPr>
        <w:tc>
          <w:tcPr>
            <w:tcW w:w="4661" w:type="dxa"/>
          </w:tcPr>
          <w:p w:rsidR="009A6BFE" w:rsidRPr="00FA278A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FA278A" w:rsidRDefault="009A6BFE" w:rsidP="005369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 квартал 201</w:t>
            </w:r>
            <w:r w:rsidR="005369C4" w:rsidRPr="00FA278A">
              <w:rPr>
                <w:b/>
                <w:bCs/>
                <w:shd w:val="clear" w:color="auto" w:fill="FCFCFC"/>
              </w:rPr>
              <w:t>8</w:t>
            </w:r>
            <w:r w:rsidRPr="00FA278A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417" w:type="dxa"/>
          </w:tcPr>
          <w:p w:rsidR="009A6BFE" w:rsidRPr="00FA278A" w:rsidRDefault="009A6BFE" w:rsidP="00F82B0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1 квартал</w:t>
            </w:r>
          </w:p>
          <w:p w:rsidR="009A6BFE" w:rsidRPr="00FA278A" w:rsidRDefault="009A6BFE" w:rsidP="005369C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201</w:t>
            </w:r>
            <w:r w:rsidR="005369C4" w:rsidRPr="00FA278A">
              <w:rPr>
                <w:b/>
                <w:bCs/>
                <w:shd w:val="clear" w:color="auto" w:fill="FCFCFC"/>
              </w:rPr>
              <w:t>9</w:t>
            </w:r>
            <w:r w:rsidRPr="00FA278A">
              <w:rPr>
                <w:b/>
                <w:bCs/>
                <w:shd w:val="clear" w:color="auto" w:fill="FCFCFC"/>
              </w:rPr>
              <w:t xml:space="preserve"> года</w:t>
            </w:r>
          </w:p>
        </w:tc>
        <w:tc>
          <w:tcPr>
            <w:tcW w:w="1383" w:type="dxa"/>
          </w:tcPr>
          <w:p w:rsidR="009A6BFE" w:rsidRPr="00FA278A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FA278A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369C4" w:rsidRPr="00FA278A" w:rsidTr="009A6BFE">
        <w:trPr>
          <w:jc w:val="center"/>
        </w:trPr>
        <w:tc>
          <w:tcPr>
            <w:tcW w:w="4661" w:type="dxa"/>
          </w:tcPr>
          <w:p w:rsidR="005369C4" w:rsidRPr="00FA278A" w:rsidRDefault="005369C4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5369C4" w:rsidRPr="00FA278A" w:rsidRDefault="005369C4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5369C4" w:rsidRPr="00FA278A" w:rsidRDefault="00E242BE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6</w:t>
            </w:r>
          </w:p>
        </w:tc>
        <w:tc>
          <w:tcPr>
            <w:tcW w:w="1383" w:type="dxa"/>
          </w:tcPr>
          <w:p w:rsidR="005369C4" w:rsidRPr="00FA278A" w:rsidRDefault="00301B41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+33,33</w:t>
            </w:r>
          </w:p>
        </w:tc>
      </w:tr>
      <w:tr w:rsidR="00E242BE" w:rsidRPr="00FA278A" w:rsidTr="009A6BFE">
        <w:trPr>
          <w:jc w:val="center"/>
        </w:trPr>
        <w:tc>
          <w:tcPr>
            <w:tcW w:w="4661" w:type="dxa"/>
          </w:tcPr>
          <w:p w:rsidR="00E242BE" w:rsidRPr="00FA278A" w:rsidRDefault="00E242BE" w:rsidP="004A6B3A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E242BE" w:rsidRPr="00FA278A" w:rsidRDefault="00E242BE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22</w:t>
            </w:r>
          </w:p>
        </w:tc>
        <w:tc>
          <w:tcPr>
            <w:tcW w:w="1417" w:type="dxa"/>
          </w:tcPr>
          <w:p w:rsidR="00E242BE" w:rsidRPr="00FA278A" w:rsidRDefault="00E242BE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29</w:t>
            </w:r>
          </w:p>
        </w:tc>
        <w:tc>
          <w:tcPr>
            <w:tcW w:w="1383" w:type="dxa"/>
          </w:tcPr>
          <w:p w:rsidR="00E242BE" w:rsidRPr="00FA278A" w:rsidRDefault="00301B41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+24,14</w:t>
            </w:r>
          </w:p>
        </w:tc>
      </w:tr>
      <w:tr w:rsidR="005369C4" w:rsidRPr="00FA278A" w:rsidTr="009A6BFE">
        <w:trPr>
          <w:jc w:val="center"/>
        </w:trPr>
        <w:tc>
          <w:tcPr>
            <w:tcW w:w="4661" w:type="dxa"/>
          </w:tcPr>
          <w:p w:rsidR="005369C4" w:rsidRPr="00FA278A" w:rsidRDefault="005369C4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5369C4" w:rsidRPr="00FA278A" w:rsidRDefault="005369C4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61</w:t>
            </w:r>
          </w:p>
        </w:tc>
        <w:tc>
          <w:tcPr>
            <w:tcW w:w="1417" w:type="dxa"/>
          </w:tcPr>
          <w:p w:rsidR="005369C4" w:rsidRPr="00FA278A" w:rsidRDefault="00E242B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27</w:t>
            </w:r>
          </w:p>
        </w:tc>
        <w:tc>
          <w:tcPr>
            <w:tcW w:w="1383" w:type="dxa"/>
          </w:tcPr>
          <w:p w:rsidR="005369C4" w:rsidRPr="00FA278A" w:rsidRDefault="00301B41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-55,74</w:t>
            </w:r>
          </w:p>
        </w:tc>
      </w:tr>
      <w:tr w:rsidR="005369C4" w:rsidRPr="00FA278A" w:rsidTr="009A6BFE">
        <w:trPr>
          <w:jc w:val="center"/>
        </w:trPr>
        <w:tc>
          <w:tcPr>
            <w:tcW w:w="4661" w:type="dxa"/>
          </w:tcPr>
          <w:p w:rsidR="005369C4" w:rsidRPr="00FA278A" w:rsidRDefault="005369C4" w:rsidP="004A6B3A">
            <w:pPr>
              <w:pStyle w:val="af3"/>
              <w:spacing w:before="0" w:beforeAutospacing="0" w:after="0" w:afterAutospacing="0" w:line="276" w:lineRule="auto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5369C4" w:rsidRPr="00FA278A" w:rsidRDefault="005369C4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51</w:t>
            </w:r>
          </w:p>
        </w:tc>
        <w:tc>
          <w:tcPr>
            <w:tcW w:w="1417" w:type="dxa"/>
          </w:tcPr>
          <w:p w:rsidR="005369C4" w:rsidRPr="00FA278A" w:rsidRDefault="00E242BE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20</w:t>
            </w:r>
          </w:p>
        </w:tc>
        <w:tc>
          <w:tcPr>
            <w:tcW w:w="1383" w:type="dxa"/>
          </w:tcPr>
          <w:p w:rsidR="005369C4" w:rsidRPr="00FA278A" w:rsidRDefault="00301B41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-60,78</w:t>
            </w:r>
          </w:p>
        </w:tc>
      </w:tr>
      <w:tr w:rsidR="005369C4" w:rsidRPr="00FA278A" w:rsidTr="009A6BFE">
        <w:trPr>
          <w:jc w:val="center"/>
        </w:trPr>
        <w:tc>
          <w:tcPr>
            <w:tcW w:w="4661" w:type="dxa"/>
          </w:tcPr>
          <w:p w:rsidR="005369C4" w:rsidRPr="00FA278A" w:rsidRDefault="005369C4" w:rsidP="00EB0477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5369C4" w:rsidRPr="00FA278A" w:rsidRDefault="005369C4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33</w:t>
            </w:r>
          </w:p>
        </w:tc>
        <w:tc>
          <w:tcPr>
            <w:tcW w:w="1417" w:type="dxa"/>
          </w:tcPr>
          <w:p w:rsidR="005369C4" w:rsidRPr="00FA278A" w:rsidRDefault="00E242B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5369C4" w:rsidRPr="00FA278A" w:rsidRDefault="00301B41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-75,76</w:t>
            </w:r>
          </w:p>
        </w:tc>
      </w:tr>
      <w:tr w:rsidR="005369C4" w:rsidRPr="00FA278A" w:rsidTr="009A6BFE">
        <w:trPr>
          <w:jc w:val="center"/>
        </w:trPr>
        <w:tc>
          <w:tcPr>
            <w:tcW w:w="4661" w:type="dxa"/>
          </w:tcPr>
          <w:p w:rsidR="005369C4" w:rsidRPr="00FA278A" w:rsidRDefault="005369C4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5369C4" w:rsidRPr="00FA278A" w:rsidRDefault="005369C4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7</w:t>
            </w:r>
          </w:p>
        </w:tc>
        <w:tc>
          <w:tcPr>
            <w:tcW w:w="1417" w:type="dxa"/>
          </w:tcPr>
          <w:p w:rsidR="005369C4" w:rsidRPr="00FA278A" w:rsidRDefault="00E242B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5369C4" w:rsidRPr="00FA278A" w:rsidRDefault="00301B41" w:rsidP="009C6124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-85,71</w:t>
            </w:r>
          </w:p>
        </w:tc>
      </w:tr>
      <w:tr w:rsidR="005369C4" w:rsidRPr="00FA278A" w:rsidTr="009A6BFE">
        <w:trPr>
          <w:jc w:val="center"/>
        </w:trPr>
        <w:tc>
          <w:tcPr>
            <w:tcW w:w="4661" w:type="dxa"/>
          </w:tcPr>
          <w:p w:rsidR="005369C4" w:rsidRPr="00FA278A" w:rsidRDefault="005369C4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5369C4" w:rsidRPr="00FA278A" w:rsidRDefault="005369C4" w:rsidP="008F57A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5369C4" w:rsidRPr="00FA278A" w:rsidRDefault="00E242B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5369C4" w:rsidRPr="00FA278A" w:rsidRDefault="00301B41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-75,00</w:t>
            </w:r>
          </w:p>
        </w:tc>
      </w:tr>
      <w:tr w:rsidR="005369C4" w:rsidRPr="00FA278A" w:rsidTr="009A6BFE">
        <w:trPr>
          <w:jc w:val="center"/>
        </w:trPr>
        <w:tc>
          <w:tcPr>
            <w:tcW w:w="4661" w:type="dxa"/>
          </w:tcPr>
          <w:p w:rsidR="005369C4" w:rsidRPr="00FA278A" w:rsidRDefault="005369C4" w:rsidP="00246FC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FA278A">
              <w:rPr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5369C4" w:rsidRPr="00FA278A" w:rsidRDefault="005369C4" w:rsidP="00E242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1</w:t>
            </w:r>
            <w:r w:rsidR="00E242BE" w:rsidRPr="00FA278A">
              <w:rPr>
                <w:b/>
                <w:shd w:val="clear" w:color="auto" w:fill="FCFCFC"/>
              </w:rPr>
              <w:t>555</w:t>
            </w:r>
          </w:p>
        </w:tc>
        <w:tc>
          <w:tcPr>
            <w:tcW w:w="1417" w:type="dxa"/>
          </w:tcPr>
          <w:p w:rsidR="005369C4" w:rsidRPr="00FA278A" w:rsidRDefault="00E242B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FA278A">
              <w:rPr>
                <w:b/>
                <w:shd w:val="clear" w:color="auto" w:fill="FCFCFC"/>
              </w:rPr>
              <w:t>1464</w:t>
            </w:r>
          </w:p>
        </w:tc>
        <w:tc>
          <w:tcPr>
            <w:tcW w:w="1383" w:type="dxa"/>
          </w:tcPr>
          <w:p w:rsidR="005369C4" w:rsidRPr="00FA278A" w:rsidRDefault="00301B41" w:rsidP="00A64DD9">
            <w:pPr>
              <w:pStyle w:val="af3"/>
              <w:spacing w:before="0" w:beforeAutospacing="0" w:after="0" w:afterAutospacing="0"/>
              <w:jc w:val="center"/>
              <w:rPr>
                <w:b/>
                <w:i/>
                <w:shd w:val="clear" w:color="auto" w:fill="FCFCFC"/>
              </w:rPr>
            </w:pPr>
            <w:r w:rsidRPr="00FA278A">
              <w:rPr>
                <w:b/>
                <w:i/>
                <w:shd w:val="clear" w:color="auto" w:fill="FCFCFC"/>
              </w:rPr>
              <w:t>-5,85</w:t>
            </w:r>
          </w:p>
        </w:tc>
      </w:tr>
    </w:tbl>
    <w:p w:rsidR="00246FC8" w:rsidRPr="00FA278A" w:rsidRDefault="00246FC8" w:rsidP="00280B36">
      <w:pPr>
        <w:pStyle w:val="af3"/>
        <w:spacing w:before="0" w:beforeAutospacing="0" w:after="0" w:afterAutospacing="0"/>
        <w:ind w:firstLine="709"/>
        <w:jc w:val="both"/>
        <w:rPr>
          <w:highlight w:val="yellow"/>
          <w:shd w:val="clear" w:color="auto" w:fill="FCFCFC"/>
        </w:rPr>
      </w:pPr>
    </w:p>
    <w:p w:rsidR="00B00AC5" w:rsidRPr="00FA278A" w:rsidRDefault="00B00AC5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FA278A">
        <w:rPr>
          <w:shd w:val="clear" w:color="auto" w:fill="FCFCFC"/>
        </w:rPr>
        <w:t>В связи с</w:t>
      </w:r>
      <w:r w:rsidR="00C56E15" w:rsidRPr="00FA278A">
        <w:rPr>
          <w:shd w:val="clear" w:color="auto" w:fill="FCFCFC"/>
        </w:rPr>
        <w:t xml:space="preserve">о спадом количества обращений </w:t>
      </w:r>
      <w:r w:rsidRPr="00FA278A">
        <w:rPr>
          <w:shd w:val="clear" w:color="auto" w:fill="FCFCFC"/>
        </w:rPr>
        <w:t xml:space="preserve">граждан в целом, </w:t>
      </w:r>
      <w:r w:rsidR="00C56E15" w:rsidRPr="00FA278A">
        <w:rPr>
          <w:shd w:val="clear" w:color="auto" w:fill="FCFCFC"/>
        </w:rPr>
        <w:t xml:space="preserve">уменьшилось </w:t>
      </w:r>
      <w:r w:rsidRPr="00FA278A">
        <w:rPr>
          <w:shd w:val="clear" w:color="auto" w:fill="FCFCFC"/>
        </w:rPr>
        <w:t xml:space="preserve">количество обращений </w:t>
      </w:r>
      <w:r w:rsidR="00C56E15" w:rsidRPr="00FA278A">
        <w:rPr>
          <w:shd w:val="clear" w:color="auto" w:fill="FCFCFC"/>
        </w:rPr>
        <w:t xml:space="preserve">граждан </w:t>
      </w:r>
      <w:r w:rsidR="00301B41" w:rsidRPr="00FA278A">
        <w:rPr>
          <w:shd w:val="clear" w:color="auto" w:fill="FCFCFC"/>
        </w:rPr>
        <w:t>практически во всех категориях. Увеличение отмечается только в блоках «Ветераны труда» и «Участники, ветераны, инвалиды ВОВ».</w:t>
      </w:r>
    </w:p>
    <w:p w:rsidR="0002576A" w:rsidRPr="00FA278A" w:rsidRDefault="0002576A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515EE" w:rsidRPr="00FA278A" w:rsidRDefault="00D515EE" w:rsidP="00562FC6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FA278A">
        <w:rPr>
          <w:b/>
          <w:bCs/>
          <w:shd w:val="clear" w:color="auto" w:fill="FCFCFC"/>
        </w:rPr>
        <w:lastRenderedPageBreak/>
        <w:t xml:space="preserve">Динамика обращений граждан по адресанту </w:t>
      </w:r>
    </w:p>
    <w:p w:rsidR="00BF264F" w:rsidRPr="00FA278A" w:rsidRDefault="00D515EE" w:rsidP="00562FC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  <w:r w:rsidRPr="00FA278A">
        <w:rPr>
          <w:b/>
          <w:bCs/>
          <w:shd w:val="clear" w:color="auto" w:fill="FCFCFC"/>
        </w:rPr>
        <w:t>в 1 квартале 201</w:t>
      </w:r>
      <w:r w:rsidR="00C45CCA" w:rsidRPr="00FA278A">
        <w:rPr>
          <w:b/>
          <w:bCs/>
          <w:shd w:val="clear" w:color="auto" w:fill="FCFCFC"/>
        </w:rPr>
        <w:t>9</w:t>
      </w:r>
      <w:r w:rsidRPr="00FA278A">
        <w:rPr>
          <w:b/>
          <w:bCs/>
          <w:shd w:val="clear" w:color="auto" w:fill="FCFCFC"/>
        </w:rPr>
        <w:t xml:space="preserve"> года в сравнении с 1 кварталом 201</w:t>
      </w:r>
      <w:r w:rsidR="00C45CCA" w:rsidRPr="00FA278A">
        <w:rPr>
          <w:b/>
          <w:bCs/>
          <w:shd w:val="clear" w:color="auto" w:fill="FCFCFC"/>
        </w:rPr>
        <w:t>8</w:t>
      </w:r>
      <w:r w:rsidRPr="00FA278A">
        <w:rPr>
          <w:b/>
          <w:bCs/>
          <w:shd w:val="clear" w:color="auto" w:fill="FCFCFC"/>
        </w:rPr>
        <w:t xml:space="preserve"> года</w:t>
      </w:r>
    </w:p>
    <w:p w:rsidR="00D515EE" w:rsidRPr="00FA278A" w:rsidRDefault="00D515EE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BE21B0" w:rsidRPr="00FA278A" w:rsidRDefault="00A44A81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FA278A">
        <w:rPr>
          <w:b/>
          <w:bCs/>
          <w:shd w:val="clear" w:color="auto" w:fill="FCFCFC"/>
        </w:rPr>
        <w:t>Анализ количества обращений граждан</w:t>
      </w:r>
      <w:r w:rsidRPr="00FA278A">
        <w:rPr>
          <w:shd w:val="clear" w:color="auto" w:fill="FCFCFC"/>
        </w:rPr>
        <w:t>, запросов информации по обращениям</w:t>
      </w:r>
      <w:r w:rsidR="00B431CC" w:rsidRPr="00FA278A">
        <w:rPr>
          <w:shd w:val="clear" w:color="auto" w:fill="FCFCFC"/>
        </w:rPr>
        <w:t>,</w:t>
      </w:r>
      <w:r w:rsidRPr="00FA278A">
        <w:rPr>
          <w:shd w:val="clear" w:color="auto" w:fill="FCFCFC"/>
        </w:rPr>
        <w:t xml:space="preserve"> поступившим в А</w:t>
      </w:r>
      <w:r w:rsidR="00A81767" w:rsidRPr="00FA278A">
        <w:rPr>
          <w:shd w:val="clear" w:color="auto" w:fill="FCFCFC"/>
        </w:rPr>
        <w:t xml:space="preserve">дминистрацию </w:t>
      </w:r>
      <w:r w:rsidRPr="00FA278A">
        <w:rPr>
          <w:shd w:val="clear" w:color="auto" w:fill="FCFCFC"/>
        </w:rPr>
        <w:t>от территориальных органов</w:t>
      </w:r>
      <w:r w:rsidR="00A81767" w:rsidRPr="00FA278A">
        <w:rPr>
          <w:shd w:val="clear" w:color="auto" w:fill="FCFCFC"/>
        </w:rPr>
        <w:t>,</w:t>
      </w:r>
      <w:r w:rsidRPr="00FA278A">
        <w:rPr>
          <w:shd w:val="clear" w:color="auto" w:fill="FCFCFC"/>
        </w:rPr>
        <w:t xml:space="preserve"> федеральных органов исполнительной власти и исполнительных органов государств</w:t>
      </w:r>
      <w:r w:rsidR="006C68C1" w:rsidRPr="00FA278A">
        <w:rPr>
          <w:shd w:val="clear" w:color="auto" w:fill="FCFCFC"/>
        </w:rPr>
        <w:t>енной власти субъекта Федерации</w:t>
      </w:r>
      <w:r w:rsidR="00C730E0" w:rsidRPr="00FA278A">
        <w:rPr>
          <w:shd w:val="clear" w:color="auto" w:fill="FCFCFC"/>
        </w:rPr>
        <w:t xml:space="preserve"> показал, что н</w:t>
      </w:r>
      <w:r w:rsidR="006C68C1" w:rsidRPr="00FA278A">
        <w:rPr>
          <w:bCs/>
          <w:shd w:val="clear" w:color="auto" w:fill="FCFCFC"/>
        </w:rPr>
        <w:t>аблюдается</w:t>
      </w:r>
      <w:r w:rsidR="00215834" w:rsidRPr="00FA278A">
        <w:rPr>
          <w:bCs/>
          <w:shd w:val="clear" w:color="auto" w:fill="FCFCFC"/>
        </w:rPr>
        <w:t xml:space="preserve"> </w:t>
      </w:r>
      <w:r w:rsidR="00215834" w:rsidRPr="00FA278A">
        <w:rPr>
          <w:b/>
          <w:bCs/>
          <w:shd w:val="clear" w:color="auto" w:fill="FCFCFC"/>
        </w:rPr>
        <w:t xml:space="preserve">значительный </w:t>
      </w:r>
      <w:r w:rsidR="001F256C" w:rsidRPr="00FA278A">
        <w:rPr>
          <w:b/>
          <w:bCs/>
          <w:shd w:val="clear" w:color="auto" w:fill="FCFCFC"/>
        </w:rPr>
        <w:t>спад</w:t>
      </w:r>
      <w:r w:rsidR="00215834" w:rsidRPr="00FA278A">
        <w:rPr>
          <w:b/>
          <w:bCs/>
          <w:shd w:val="clear" w:color="auto" w:fill="FCFCFC"/>
        </w:rPr>
        <w:t xml:space="preserve"> </w:t>
      </w:r>
      <w:r w:rsidR="00E077A0" w:rsidRPr="00FA278A">
        <w:rPr>
          <w:b/>
          <w:bCs/>
          <w:shd w:val="clear" w:color="auto" w:fill="FCFCFC"/>
        </w:rPr>
        <w:t>обращений</w:t>
      </w:r>
      <w:r w:rsidR="003F1F2A" w:rsidRPr="00FA278A">
        <w:rPr>
          <w:bCs/>
          <w:shd w:val="clear" w:color="auto" w:fill="FCFCFC"/>
        </w:rPr>
        <w:t xml:space="preserve"> от Губернатора Мурманской области, из Правительства Мурманской области, </w:t>
      </w:r>
      <w:r w:rsidR="001F256C" w:rsidRPr="00FA278A">
        <w:rPr>
          <w:bCs/>
          <w:shd w:val="clear" w:color="auto" w:fill="FCFCFC"/>
        </w:rPr>
        <w:t xml:space="preserve">от администрации Президента РФ, </w:t>
      </w:r>
      <w:r w:rsidR="00F72FFB" w:rsidRPr="00FA278A">
        <w:rPr>
          <w:bCs/>
          <w:shd w:val="clear" w:color="auto" w:fill="FCFCFC"/>
        </w:rPr>
        <w:t>от главы муниципального образования город Мурманск, из прокурат</w:t>
      </w:r>
      <w:r w:rsidR="008F57A3" w:rsidRPr="00FA278A">
        <w:rPr>
          <w:bCs/>
          <w:shd w:val="clear" w:color="auto" w:fill="FCFCFC"/>
        </w:rPr>
        <w:t>уры.</w:t>
      </w:r>
    </w:p>
    <w:p w:rsidR="00A44A81" w:rsidRPr="00FA278A" w:rsidRDefault="001F256C" w:rsidP="00562FC6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FA278A">
        <w:rPr>
          <w:b/>
          <w:shd w:val="clear" w:color="auto" w:fill="FCFCFC"/>
        </w:rPr>
        <w:t xml:space="preserve">Рост </w:t>
      </w:r>
      <w:r w:rsidR="004C17C3" w:rsidRPr="00FA278A">
        <w:rPr>
          <w:b/>
          <w:shd w:val="clear" w:color="auto" w:fill="FCFCFC"/>
        </w:rPr>
        <w:t>обращений</w:t>
      </w:r>
      <w:r w:rsidR="004C17C3" w:rsidRPr="00FA278A">
        <w:rPr>
          <w:shd w:val="clear" w:color="auto" w:fill="FCFCFC"/>
        </w:rPr>
        <w:t xml:space="preserve"> наблюдается</w:t>
      </w:r>
      <w:r w:rsidR="00474C07" w:rsidRPr="00FA278A">
        <w:rPr>
          <w:shd w:val="clear" w:color="auto" w:fill="FCFCFC"/>
        </w:rPr>
        <w:t xml:space="preserve"> из</w:t>
      </w:r>
      <w:r w:rsidR="00215834" w:rsidRPr="00FA278A">
        <w:rPr>
          <w:shd w:val="clear" w:color="auto" w:fill="FCFCFC"/>
        </w:rPr>
        <w:t xml:space="preserve"> </w:t>
      </w:r>
      <w:r w:rsidR="008F57A3" w:rsidRPr="00FA278A">
        <w:rPr>
          <w:shd w:val="clear" w:color="auto" w:fill="FCFCFC"/>
        </w:rPr>
        <w:t>Государственной жилищной инспекции Мурманской области, Управление Роспотребнадзора по Мурманской области.</w:t>
      </w:r>
    </w:p>
    <w:p w:rsidR="00C730E0" w:rsidRPr="00FA278A" w:rsidRDefault="00C730E0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892150" w:rsidRPr="00FA278A" w:rsidRDefault="00A15125" w:rsidP="00A15125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FA278A">
        <w:rPr>
          <w:b/>
          <w:bCs/>
          <w:smallCaps/>
          <w:shd w:val="clear" w:color="auto" w:fill="FCFCFC"/>
          <w:lang w:val="en-US"/>
        </w:rPr>
        <w:t>II</w:t>
      </w:r>
      <w:r w:rsidRPr="00FA278A">
        <w:rPr>
          <w:b/>
          <w:bCs/>
          <w:smallCaps/>
          <w:shd w:val="clear" w:color="auto" w:fill="FCFCFC"/>
        </w:rPr>
        <w:t xml:space="preserve">. </w:t>
      </w:r>
      <w:r w:rsidR="00A44A81" w:rsidRPr="00FA278A">
        <w:rPr>
          <w:b/>
          <w:bCs/>
          <w:smallCaps/>
          <w:shd w:val="clear" w:color="auto" w:fill="FCFCFC"/>
        </w:rPr>
        <w:t>Качественный анализ</w:t>
      </w:r>
      <w:r w:rsidR="00845FE4" w:rsidRPr="00FA278A">
        <w:rPr>
          <w:b/>
          <w:bCs/>
          <w:smallCaps/>
          <w:shd w:val="clear" w:color="auto" w:fill="FCFCFC"/>
        </w:rPr>
        <w:t xml:space="preserve"> </w:t>
      </w:r>
      <w:r w:rsidR="00892150" w:rsidRPr="00FA278A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FA278A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r w:rsidRPr="00FA278A">
        <w:rPr>
          <w:b/>
          <w:bCs/>
          <w:smallCaps/>
          <w:shd w:val="clear" w:color="auto" w:fill="FCFCFC"/>
        </w:rPr>
        <w:t xml:space="preserve">поступивших в отчётный период в Администрацию </w:t>
      </w:r>
    </w:p>
    <w:p w:rsidR="00D90A7F" w:rsidRPr="00FA278A" w:rsidRDefault="00D90A7F" w:rsidP="00271559">
      <w:pPr>
        <w:pStyle w:val="af3"/>
        <w:spacing w:before="0" w:beforeAutospacing="0" w:after="0" w:afterAutospacing="0" w:line="300" w:lineRule="auto"/>
        <w:ind w:firstLine="709"/>
        <w:jc w:val="both"/>
        <w:rPr>
          <w:shd w:val="clear" w:color="auto" w:fill="FCFCFC"/>
        </w:rPr>
      </w:pPr>
    </w:p>
    <w:p w:rsidR="00DB6E30" w:rsidRPr="00FA278A" w:rsidRDefault="00EA5B17" w:rsidP="00FA278A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FA278A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>
            <wp:extent cx="5483518" cy="3645877"/>
            <wp:effectExtent l="19050" t="0" r="2193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C02" w:rsidRPr="00FA278A" w:rsidRDefault="00DB7C02" w:rsidP="00DB7C02">
      <w:pPr>
        <w:pStyle w:val="af3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b/>
          <w:bCs/>
          <w:shd w:val="clear" w:color="auto" w:fill="FCFCFC"/>
        </w:rPr>
      </w:pPr>
    </w:p>
    <w:p w:rsidR="00D53F88" w:rsidRPr="00FA278A" w:rsidRDefault="00D53F88" w:rsidP="0056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. Раздел «жилищно-коммунальная сфера»</w:t>
      </w:r>
      <w:r w:rsidR="008B6520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в 1 квартале 2019 года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включает в себя 863 вопроса.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 (1101 обращение) наблюдается спад, который составляет</w:t>
      </w:r>
      <w:r w:rsidR="00997A3E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997A3E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21,61 %.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Процентное соотношение с общим количеством обращений – </w:t>
      </w:r>
      <w:r w:rsidR="00EB18BF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42,59</w:t>
      </w:r>
      <w:r w:rsidR="00997A3E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%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</w:t>
      </w:r>
      <w:r w:rsidR="008C69E8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из них: </w:t>
      </w:r>
    </w:p>
    <w:p w:rsidR="00D53F88" w:rsidRPr="00FA278A" w:rsidRDefault="008C69E8" w:rsidP="00562FC6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FA278A">
        <w:rPr>
          <w:bCs/>
          <w:shd w:val="clear" w:color="auto" w:fill="FCFCFC"/>
        </w:rPr>
        <w:t xml:space="preserve">1.1. </w:t>
      </w:r>
      <w:r w:rsidR="008B6520" w:rsidRPr="00FA278A">
        <w:rPr>
          <w:bCs/>
          <w:shd w:val="clear" w:color="auto" w:fill="FCFCFC"/>
        </w:rPr>
        <w:t>Б</w:t>
      </w:r>
      <w:r w:rsidRPr="00FA278A">
        <w:rPr>
          <w:bCs/>
          <w:shd w:val="clear" w:color="auto" w:fill="FCFCFC"/>
        </w:rPr>
        <w:t xml:space="preserve">лок </w:t>
      </w:r>
      <w:r w:rsidRPr="00FA278A">
        <w:rPr>
          <w:b/>
          <w:bCs/>
          <w:shd w:val="clear" w:color="auto" w:fill="FCFCFC"/>
        </w:rPr>
        <w:t>«коммунальное хозяйство»</w:t>
      </w:r>
      <w:r w:rsidRPr="00FA278A">
        <w:rPr>
          <w:bCs/>
          <w:shd w:val="clear" w:color="auto" w:fill="FCFCFC"/>
        </w:rPr>
        <w:t xml:space="preserve"> </w:t>
      </w:r>
      <w:r w:rsidR="00FA278A">
        <w:rPr>
          <w:bCs/>
          <w:shd w:val="clear" w:color="auto" w:fill="FCFCFC"/>
        </w:rPr>
        <w:t xml:space="preserve">в 1 кв. 2019 года </w:t>
      </w:r>
      <w:r w:rsidR="008B6520" w:rsidRPr="00FA278A">
        <w:rPr>
          <w:bCs/>
          <w:shd w:val="clear" w:color="auto" w:fill="FCFCFC"/>
        </w:rPr>
        <w:t xml:space="preserve">содержит 719 вопросов, АППГ – </w:t>
      </w:r>
      <w:r w:rsidR="005058B8" w:rsidRPr="00FA278A">
        <w:rPr>
          <w:bCs/>
          <w:shd w:val="clear" w:color="auto" w:fill="FCFCFC"/>
        </w:rPr>
        <w:t>756</w:t>
      </w:r>
      <w:r w:rsidR="008B6520" w:rsidRPr="00FA278A">
        <w:rPr>
          <w:bCs/>
          <w:shd w:val="clear" w:color="auto" w:fill="FCFCFC"/>
        </w:rPr>
        <w:t xml:space="preserve">, то есть спад составил </w:t>
      </w:r>
      <w:r w:rsidR="005058B8" w:rsidRPr="00FA278A">
        <w:rPr>
          <w:bCs/>
          <w:shd w:val="clear" w:color="auto" w:fill="FCFCFC"/>
        </w:rPr>
        <w:t>4,89</w:t>
      </w:r>
      <w:r w:rsidR="008B6520" w:rsidRPr="00FA278A">
        <w:rPr>
          <w:bCs/>
          <w:shd w:val="clear" w:color="auto" w:fill="FCFCFC"/>
        </w:rPr>
        <w:t xml:space="preserve"> %.</w:t>
      </w:r>
    </w:p>
    <w:p w:rsidR="00745FFD" w:rsidRPr="00FA278A" w:rsidRDefault="00745FFD" w:rsidP="00680983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060AC9" w:rsidRDefault="00D315F4" w:rsidP="00562FC6">
      <w:pPr>
        <w:pStyle w:val="af3"/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  <w:r w:rsidRPr="00FA278A">
        <w:rPr>
          <w:shd w:val="clear" w:color="auto" w:fill="FCFCFC"/>
        </w:rPr>
        <w:t xml:space="preserve">1.2. За 1 квартал 2019 года в блоке </w:t>
      </w:r>
      <w:r w:rsidRPr="00FA278A">
        <w:rPr>
          <w:b/>
          <w:shd w:val="clear" w:color="auto" w:fill="FCFCFC"/>
        </w:rPr>
        <w:t>«Обеспечение граждан жилищем, пользование жилищным фондом»</w:t>
      </w:r>
      <w:r w:rsidRPr="00FA278A">
        <w:rPr>
          <w:shd w:val="clear" w:color="auto" w:fill="FCFCFC"/>
        </w:rPr>
        <w:t xml:space="preserve"> содержится </w:t>
      </w:r>
      <w:r w:rsidRPr="00FA278A">
        <w:rPr>
          <w:b/>
          <w:shd w:val="clear" w:color="auto" w:fill="FCFCFC"/>
        </w:rPr>
        <w:t xml:space="preserve">128 </w:t>
      </w:r>
      <w:r w:rsidRPr="00FA278A">
        <w:rPr>
          <w:shd w:val="clear" w:color="auto" w:fill="FCFCFC"/>
        </w:rPr>
        <w:t xml:space="preserve">обращений, по сравнению с АППГ </w:t>
      </w:r>
      <w:r w:rsidR="00C86C84" w:rsidRPr="00FA278A">
        <w:rPr>
          <w:shd w:val="clear" w:color="auto" w:fill="FCFCFC"/>
        </w:rPr>
        <w:t xml:space="preserve">(258 обращений), наблюдается </w:t>
      </w:r>
      <w:r w:rsidR="00C86C84" w:rsidRPr="00FA278A">
        <w:rPr>
          <w:b/>
          <w:shd w:val="clear" w:color="auto" w:fill="FCFCFC"/>
        </w:rPr>
        <w:t>спад</w:t>
      </w:r>
      <w:r w:rsidR="00C86C84" w:rsidRPr="00FA278A">
        <w:rPr>
          <w:shd w:val="clear" w:color="auto" w:fill="FCFCFC"/>
        </w:rPr>
        <w:t xml:space="preserve">, который составил </w:t>
      </w:r>
      <w:r w:rsidR="00C86C84" w:rsidRPr="00FA278A">
        <w:rPr>
          <w:b/>
          <w:shd w:val="clear" w:color="auto" w:fill="FCFCFC"/>
        </w:rPr>
        <w:t>50,38 %.</w:t>
      </w:r>
    </w:p>
    <w:p w:rsidR="00FA278A" w:rsidRPr="00FA278A" w:rsidRDefault="00FA278A" w:rsidP="00562FC6">
      <w:pPr>
        <w:pStyle w:val="af3"/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</w:p>
    <w:p w:rsidR="0029416E" w:rsidRPr="00FA278A" w:rsidRDefault="0029416E" w:rsidP="00562FC6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FA278A">
        <w:rPr>
          <w:shd w:val="clear" w:color="auto" w:fill="FCFCFC"/>
        </w:rPr>
        <w:tab/>
        <w:t xml:space="preserve">1.3. </w:t>
      </w:r>
      <w:r w:rsidRPr="00FA278A">
        <w:rPr>
          <w:noProof/>
          <w:shd w:val="clear" w:color="auto" w:fill="FCFCFC"/>
        </w:rPr>
        <w:t xml:space="preserve">По другим вопросам раздела </w:t>
      </w:r>
      <w:r w:rsidRPr="00FA278A">
        <w:rPr>
          <w:b/>
          <w:noProof/>
          <w:shd w:val="clear" w:color="auto" w:fill="FCFCFC"/>
        </w:rPr>
        <w:t>«Жилищно-коммунальная сфера»</w:t>
      </w:r>
      <w:r w:rsidRPr="00FA278A">
        <w:rPr>
          <w:noProof/>
          <w:shd w:val="clear" w:color="auto" w:fill="FCFCFC"/>
        </w:rPr>
        <w:t xml:space="preserve">, среди которых (жилищный фонд, нежилые помещения) поступило в </w:t>
      </w:r>
      <w:r w:rsidRPr="00FA278A">
        <w:rPr>
          <w:b/>
          <w:noProof/>
          <w:shd w:val="clear" w:color="auto" w:fill="FCFCFC"/>
        </w:rPr>
        <w:t xml:space="preserve">1 </w:t>
      </w:r>
      <w:r w:rsidRPr="00FA278A">
        <w:rPr>
          <w:noProof/>
          <w:shd w:val="clear" w:color="auto" w:fill="FCFCFC"/>
        </w:rPr>
        <w:t xml:space="preserve">квартале </w:t>
      </w:r>
      <w:r w:rsidRPr="00FA278A">
        <w:rPr>
          <w:b/>
          <w:noProof/>
          <w:shd w:val="clear" w:color="auto" w:fill="FCFCFC"/>
        </w:rPr>
        <w:t>2019</w:t>
      </w:r>
      <w:r w:rsidRPr="00FA278A">
        <w:rPr>
          <w:noProof/>
          <w:shd w:val="clear" w:color="auto" w:fill="FCFCFC"/>
        </w:rPr>
        <w:t xml:space="preserve"> года </w:t>
      </w:r>
      <w:r w:rsidRPr="00FA278A">
        <w:rPr>
          <w:b/>
          <w:noProof/>
          <w:shd w:val="clear" w:color="auto" w:fill="FCFCFC"/>
        </w:rPr>
        <w:t>16</w:t>
      </w:r>
      <w:r w:rsidRPr="00FA278A">
        <w:rPr>
          <w:noProof/>
          <w:shd w:val="clear" w:color="auto" w:fill="FCFCFC"/>
        </w:rPr>
        <w:t xml:space="preserve"> обращений, а в </w:t>
      </w:r>
      <w:r w:rsidRPr="00FA278A">
        <w:rPr>
          <w:b/>
          <w:noProof/>
          <w:shd w:val="clear" w:color="auto" w:fill="FCFCFC"/>
        </w:rPr>
        <w:t>АППГ</w:t>
      </w:r>
      <w:r w:rsidRPr="00FA278A">
        <w:rPr>
          <w:noProof/>
          <w:shd w:val="clear" w:color="auto" w:fill="FCFCFC"/>
        </w:rPr>
        <w:t xml:space="preserve"> поступило </w:t>
      </w:r>
      <w:r w:rsidRPr="00FA278A">
        <w:rPr>
          <w:b/>
          <w:noProof/>
          <w:shd w:val="clear" w:color="auto" w:fill="FCFCFC"/>
        </w:rPr>
        <w:t xml:space="preserve">87 </w:t>
      </w:r>
      <w:r w:rsidRPr="00FA278A">
        <w:rPr>
          <w:noProof/>
          <w:shd w:val="clear" w:color="auto" w:fill="FCFCFC"/>
        </w:rPr>
        <w:t>обращений. Наблюдается</w:t>
      </w:r>
      <w:r w:rsidRPr="00FA278A">
        <w:rPr>
          <w:rStyle w:val="FontStyle24"/>
          <w:sz w:val="24"/>
          <w:szCs w:val="24"/>
        </w:rPr>
        <w:t xml:space="preserve"> </w:t>
      </w:r>
      <w:r w:rsidRPr="00FA278A">
        <w:rPr>
          <w:rStyle w:val="FontStyle24"/>
          <w:b/>
          <w:sz w:val="24"/>
          <w:szCs w:val="24"/>
        </w:rPr>
        <w:t>спад</w:t>
      </w:r>
      <w:r w:rsidRPr="00FA278A">
        <w:rPr>
          <w:rStyle w:val="FontStyle24"/>
          <w:sz w:val="24"/>
          <w:szCs w:val="24"/>
        </w:rPr>
        <w:t xml:space="preserve">, который составляет </w:t>
      </w:r>
      <w:r w:rsidRPr="00FA278A">
        <w:rPr>
          <w:rStyle w:val="FontStyle24"/>
          <w:b/>
          <w:sz w:val="24"/>
          <w:szCs w:val="24"/>
        </w:rPr>
        <w:t>-81,60</w:t>
      </w:r>
      <w:r w:rsidRPr="00FA278A">
        <w:rPr>
          <w:rStyle w:val="FontStyle24"/>
          <w:sz w:val="24"/>
          <w:szCs w:val="24"/>
        </w:rPr>
        <w:t xml:space="preserve"> %. </w:t>
      </w:r>
    </w:p>
    <w:p w:rsidR="000E42C6" w:rsidRPr="00FA278A" w:rsidRDefault="000E42C6" w:rsidP="00562FC6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29416E" w:rsidRPr="00FA278A" w:rsidRDefault="0029416E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II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Раздел «Социальная сфера»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включает в себя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186 вопросов,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по сравнению с АППГ </w:t>
      </w:r>
      <w:r w:rsidR="00F17F84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(264 обращения)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наблюдается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спад, </w:t>
      </w:r>
      <w:r w:rsidR="00F17F84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который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составляет</w:t>
      </w:r>
      <w:r w:rsidR="00F17F84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EB18BF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29,54 %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Процентное соотношение с общим количеством обращений –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EB18BF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9,18 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%,</w:t>
      </w:r>
      <w:r w:rsidR="00EB18BF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 них: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</w:p>
    <w:p w:rsidR="00EB18BF" w:rsidRPr="00FA278A" w:rsidRDefault="00EB18BF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</w:p>
    <w:p w:rsidR="000E42C6" w:rsidRPr="00FA278A" w:rsidRDefault="00EB18BF" w:rsidP="00562FC6">
      <w:pPr>
        <w:pStyle w:val="af3"/>
        <w:spacing w:before="0" w:beforeAutospacing="0" w:after="0" w:afterAutospacing="0"/>
        <w:ind w:firstLine="567"/>
        <w:jc w:val="both"/>
        <w:rPr>
          <w:b/>
          <w:shd w:val="clear" w:color="auto" w:fill="FDFBF4"/>
        </w:rPr>
      </w:pPr>
      <w:r w:rsidRPr="00FA278A">
        <w:rPr>
          <w:shd w:val="clear" w:color="auto" w:fill="FCFCFC"/>
        </w:rPr>
        <w:t xml:space="preserve">2.1. </w:t>
      </w:r>
      <w:r w:rsidR="0088545C" w:rsidRPr="00FA278A">
        <w:rPr>
          <w:shd w:val="clear" w:color="auto" w:fill="FCFCFC"/>
        </w:rPr>
        <w:t xml:space="preserve">В блоке </w:t>
      </w:r>
      <w:r w:rsidR="0088545C" w:rsidRPr="00FA278A">
        <w:rPr>
          <w:b/>
          <w:shd w:val="clear" w:color="auto" w:fill="FCFCFC"/>
        </w:rPr>
        <w:t xml:space="preserve">«Социальная поддержка» </w:t>
      </w:r>
      <w:r w:rsidR="0088545C" w:rsidRPr="00FA278A">
        <w:rPr>
          <w:shd w:val="clear" w:color="auto" w:fill="FCFCFC"/>
        </w:rPr>
        <w:t xml:space="preserve">в 1 квартале 2019 года содержится  </w:t>
      </w:r>
      <w:r w:rsidR="00041523" w:rsidRPr="00FA278A">
        <w:rPr>
          <w:b/>
          <w:shd w:val="clear" w:color="auto" w:fill="FCFCFC"/>
        </w:rPr>
        <w:t>69</w:t>
      </w:r>
      <w:r w:rsidR="0088545C" w:rsidRPr="00FA278A">
        <w:rPr>
          <w:b/>
          <w:shd w:val="clear" w:color="auto" w:fill="FCFCFC"/>
        </w:rPr>
        <w:t xml:space="preserve"> обращений</w:t>
      </w:r>
      <w:r w:rsidR="0088545C" w:rsidRPr="00FA278A">
        <w:rPr>
          <w:shd w:val="clear" w:color="auto" w:fill="FCFCFC"/>
        </w:rPr>
        <w:t>, по сравнению с АППГ (1</w:t>
      </w:r>
      <w:r w:rsidR="00336A5A" w:rsidRPr="00FA278A">
        <w:rPr>
          <w:shd w:val="clear" w:color="auto" w:fill="FCFCFC"/>
        </w:rPr>
        <w:t>30</w:t>
      </w:r>
      <w:r w:rsidR="0088545C" w:rsidRPr="00FA278A">
        <w:rPr>
          <w:shd w:val="clear" w:color="auto" w:fill="FCFCFC"/>
        </w:rPr>
        <w:t xml:space="preserve"> обращени</w:t>
      </w:r>
      <w:r w:rsidR="00336A5A" w:rsidRPr="00FA278A">
        <w:rPr>
          <w:shd w:val="clear" w:color="auto" w:fill="FCFCFC"/>
        </w:rPr>
        <w:t>й</w:t>
      </w:r>
      <w:r w:rsidR="0088545C" w:rsidRPr="00FA278A">
        <w:rPr>
          <w:shd w:val="clear" w:color="auto" w:fill="FCFCFC"/>
        </w:rPr>
        <w:t xml:space="preserve">) </w:t>
      </w:r>
      <w:r w:rsidR="0088545C" w:rsidRPr="00FA278A">
        <w:rPr>
          <w:shd w:val="clear" w:color="auto" w:fill="FDFBF4"/>
        </w:rPr>
        <w:t>наблюдается</w:t>
      </w:r>
      <w:r w:rsidR="0088545C" w:rsidRPr="00FA278A">
        <w:rPr>
          <w:b/>
          <w:shd w:val="clear" w:color="auto" w:fill="FDFBF4"/>
        </w:rPr>
        <w:t xml:space="preserve"> спад, </w:t>
      </w:r>
      <w:r w:rsidR="0088545C" w:rsidRPr="00FA278A">
        <w:rPr>
          <w:shd w:val="clear" w:color="auto" w:fill="FDFBF4"/>
        </w:rPr>
        <w:t>который составил</w:t>
      </w:r>
      <w:r w:rsidR="0088545C" w:rsidRPr="00FA278A">
        <w:rPr>
          <w:b/>
          <w:shd w:val="clear" w:color="auto" w:fill="FDFBF4"/>
        </w:rPr>
        <w:t xml:space="preserve"> </w:t>
      </w:r>
      <w:r w:rsidR="00041523" w:rsidRPr="00FA278A">
        <w:rPr>
          <w:b/>
          <w:shd w:val="clear" w:color="auto" w:fill="FDFBF4"/>
        </w:rPr>
        <w:t>52,08</w:t>
      </w:r>
      <w:r w:rsidR="0088545C" w:rsidRPr="00FA278A">
        <w:rPr>
          <w:b/>
          <w:shd w:val="clear" w:color="auto" w:fill="FDFBF4"/>
        </w:rPr>
        <w:t xml:space="preserve"> %. </w:t>
      </w:r>
    </w:p>
    <w:p w:rsidR="00E725E1" w:rsidRPr="00FA278A" w:rsidRDefault="0088545C" w:rsidP="00562FC6">
      <w:pPr>
        <w:pStyle w:val="af3"/>
        <w:spacing w:before="0" w:beforeAutospacing="0" w:after="0" w:afterAutospacing="0"/>
        <w:ind w:firstLine="567"/>
        <w:jc w:val="both"/>
        <w:rPr>
          <w:shd w:val="clear" w:color="auto" w:fill="FCFCFC"/>
        </w:rPr>
      </w:pPr>
      <w:r w:rsidRPr="00FA278A">
        <w:rPr>
          <w:shd w:val="clear" w:color="auto" w:fill="FCFCFC"/>
        </w:rPr>
        <w:t>Спад</w:t>
      </w:r>
      <w:r w:rsidR="005D39E0" w:rsidRPr="00FA278A">
        <w:rPr>
          <w:shd w:val="clear" w:color="auto" w:fill="FCFCFC"/>
        </w:rPr>
        <w:t>,</w:t>
      </w:r>
      <w:r w:rsidRPr="00FA278A">
        <w:rPr>
          <w:shd w:val="clear" w:color="auto" w:fill="FCFCFC"/>
        </w:rPr>
        <w:t xml:space="preserve"> в том числе обусловлен и тем, что в </w:t>
      </w:r>
      <w:r w:rsidR="00E725E1" w:rsidRPr="00FA278A">
        <w:t>первом квартале 2018 года в Мурманске произошел ряд чрезвычайных сит</w:t>
      </w:r>
      <w:r w:rsidRPr="00FA278A">
        <w:t>уаций (пожар в доме № 10 по ул. </w:t>
      </w:r>
      <w:r w:rsidR="00E725E1" w:rsidRPr="00FA278A">
        <w:t>Володарского, взрыв бытового газа в доме №6 корп.1 по ул. Свердлова), естественно, пострадавшие обращались в Администрацию за оказанием помощи, что и нашло свое отражение в увеличении количества обращений в данном блоке.</w:t>
      </w:r>
    </w:p>
    <w:p w:rsidR="00C40E4E" w:rsidRPr="00FA278A" w:rsidRDefault="00C40E4E" w:rsidP="004C4D8D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5D39E0" w:rsidRPr="00FA278A" w:rsidRDefault="005D39E0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2.2. По вопросам </w:t>
      </w:r>
      <w:r w:rsidRPr="00FA278A">
        <w:rPr>
          <w:rFonts w:ascii="Times New Roman" w:hAnsi="Times New Roman" w:cs="Times New Roman"/>
          <w:b/>
          <w:sz w:val="24"/>
          <w:szCs w:val="24"/>
          <w:lang w:val="ru-RU"/>
        </w:rPr>
        <w:t>образования</w:t>
      </w:r>
      <w:r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 в 1 квартале 2019 года поступило </w:t>
      </w:r>
      <w:r w:rsidR="00041523" w:rsidRPr="00FA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63 </w:t>
      </w:r>
      <w:r w:rsidRPr="00FA278A">
        <w:rPr>
          <w:rFonts w:ascii="Times New Roman" w:hAnsi="Times New Roman" w:cs="Times New Roman"/>
          <w:b/>
          <w:sz w:val="24"/>
          <w:szCs w:val="24"/>
          <w:lang w:val="ru-RU"/>
        </w:rPr>
        <w:t>обращени</w:t>
      </w:r>
      <w:r w:rsidR="000C4967" w:rsidRPr="00FA278A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, что составляет </w:t>
      </w:r>
      <w:r w:rsidR="000C4967" w:rsidRPr="00FA278A">
        <w:rPr>
          <w:rFonts w:ascii="Times New Roman" w:hAnsi="Times New Roman" w:cs="Times New Roman"/>
          <w:b/>
          <w:sz w:val="24"/>
          <w:szCs w:val="24"/>
          <w:lang w:val="ru-RU"/>
        </w:rPr>
        <w:t>39 %</w:t>
      </w:r>
      <w:r w:rsidR="000C4967"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FA278A">
        <w:rPr>
          <w:rFonts w:ascii="Times New Roman" w:hAnsi="Times New Roman" w:cs="Times New Roman"/>
          <w:sz w:val="24"/>
          <w:szCs w:val="24"/>
          <w:lang w:val="ru-RU"/>
        </w:rPr>
        <w:t>количества обращений</w:t>
      </w:r>
      <w:r w:rsidR="000C4967"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 в данном блоке</w:t>
      </w:r>
      <w:r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="000C4967"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АППГ – </w:t>
      </w:r>
      <w:r w:rsidR="00041523" w:rsidRPr="00FA278A">
        <w:rPr>
          <w:rFonts w:ascii="Times New Roman" w:hAnsi="Times New Roman" w:cs="Times New Roman"/>
          <w:b/>
          <w:sz w:val="24"/>
          <w:szCs w:val="24"/>
          <w:lang w:val="ru-RU"/>
        </w:rPr>
        <w:t>52</w:t>
      </w:r>
      <w:r w:rsidRPr="00FA27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обращени</w:t>
      </w:r>
      <w:r w:rsidR="00041523" w:rsidRPr="00FA278A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, таким образом, рост обращений составил </w:t>
      </w:r>
      <w:r w:rsidR="00041523" w:rsidRPr="00FA278A">
        <w:rPr>
          <w:rFonts w:ascii="Times New Roman" w:hAnsi="Times New Roman" w:cs="Times New Roman"/>
          <w:sz w:val="24"/>
          <w:szCs w:val="24"/>
          <w:lang w:val="ru-RU"/>
        </w:rPr>
        <w:t xml:space="preserve">21,15 </w:t>
      </w:r>
      <w:r w:rsidRPr="00FA278A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D3295F" w:rsidRPr="00FA278A" w:rsidRDefault="005D39E0" w:rsidP="00562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278A">
        <w:rPr>
          <w:rFonts w:ascii="Times New Roman" w:hAnsi="Times New Roman" w:cs="Times New Roman"/>
          <w:sz w:val="24"/>
          <w:szCs w:val="24"/>
          <w:lang w:val="ru-RU"/>
        </w:rPr>
        <w:t>Следует отметить, что теперь в блок «Образование» входят следующие подразделы: «Культурно-досуговая деятельность обучающихся», «Материально-техническое и информационное обеспечение образовательного процесса», «Образование (за исключением международного сотрудничества)», «Образовательные стандарты, требования к образовательному процессу», «Поступление в образовательные организации», «Права и обязанности родителей», «Условия проведения образовательного процесса», «Формы воспитания детей, оставшихся без попечения родителей».</w:t>
      </w:r>
    </w:p>
    <w:p w:rsidR="000C4967" w:rsidRPr="00FA278A" w:rsidRDefault="000C4967" w:rsidP="005D39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2748" w:rsidRPr="00FA278A" w:rsidRDefault="00892748" w:rsidP="00562FC6">
      <w:pPr>
        <w:pStyle w:val="Style3"/>
        <w:widowControl/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FA278A">
        <w:rPr>
          <w:rStyle w:val="FontStyle24"/>
          <w:sz w:val="24"/>
          <w:szCs w:val="24"/>
        </w:rPr>
        <w:t xml:space="preserve">2.3. По вопросам </w:t>
      </w:r>
      <w:r w:rsidRPr="00FA278A">
        <w:rPr>
          <w:rStyle w:val="FontStyle24"/>
          <w:b/>
          <w:sz w:val="24"/>
          <w:szCs w:val="24"/>
        </w:rPr>
        <w:t>физической культуры и спорта</w:t>
      </w:r>
      <w:r w:rsidRPr="00FA278A">
        <w:rPr>
          <w:rStyle w:val="FontStyle24"/>
          <w:sz w:val="24"/>
          <w:szCs w:val="24"/>
        </w:rPr>
        <w:t xml:space="preserve"> в 1 квартале 2019 года зарегистрировано </w:t>
      </w:r>
      <w:r w:rsidRPr="00FA278A">
        <w:rPr>
          <w:rStyle w:val="FontStyle24"/>
          <w:b/>
          <w:sz w:val="24"/>
          <w:szCs w:val="24"/>
        </w:rPr>
        <w:t>12 обращений</w:t>
      </w:r>
      <w:r w:rsidRPr="00FA278A">
        <w:rPr>
          <w:rStyle w:val="FontStyle24"/>
          <w:sz w:val="24"/>
          <w:szCs w:val="24"/>
        </w:rPr>
        <w:t xml:space="preserve">, что составляет </w:t>
      </w:r>
      <w:r w:rsidRPr="00FA278A">
        <w:rPr>
          <w:rStyle w:val="FontStyle24"/>
          <w:b/>
          <w:sz w:val="24"/>
          <w:szCs w:val="24"/>
        </w:rPr>
        <w:t>6,45 %</w:t>
      </w:r>
      <w:r w:rsidRPr="00FA278A">
        <w:rPr>
          <w:rStyle w:val="FontStyle24"/>
          <w:sz w:val="24"/>
          <w:szCs w:val="24"/>
        </w:rPr>
        <w:t xml:space="preserve"> от количества обращений в данном блоке. По сравнению с АППГ (10 обращений) наблюдается незначительный </w:t>
      </w:r>
      <w:r w:rsidRPr="00FA278A">
        <w:rPr>
          <w:rStyle w:val="FontStyle24"/>
          <w:b/>
          <w:sz w:val="24"/>
          <w:szCs w:val="24"/>
        </w:rPr>
        <w:t>рост</w:t>
      </w:r>
      <w:r w:rsidRPr="00FA278A">
        <w:rPr>
          <w:rStyle w:val="FontStyle24"/>
          <w:sz w:val="24"/>
          <w:szCs w:val="24"/>
        </w:rPr>
        <w:t xml:space="preserve">, который составил </w:t>
      </w:r>
      <w:r w:rsidRPr="00FA278A">
        <w:rPr>
          <w:rStyle w:val="FontStyle24"/>
          <w:b/>
          <w:sz w:val="24"/>
          <w:szCs w:val="24"/>
        </w:rPr>
        <w:t>20 %.</w:t>
      </w:r>
    </w:p>
    <w:p w:rsidR="00562FC6" w:rsidRPr="00FA278A" w:rsidRDefault="00562FC6" w:rsidP="00562FC6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</w:p>
    <w:p w:rsidR="00135875" w:rsidRPr="00FA278A" w:rsidRDefault="00135875" w:rsidP="00562FC6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FA278A">
        <w:rPr>
          <w:rStyle w:val="FontStyle24"/>
          <w:sz w:val="24"/>
          <w:szCs w:val="24"/>
        </w:rPr>
        <w:t xml:space="preserve">2.4. По вопросам </w:t>
      </w:r>
      <w:r w:rsidRPr="00FA278A">
        <w:rPr>
          <w:rStyle w:val="FontStyle24"/>
          <w:b/>
          <w:sz w:val="24"/>
          <w:szCs w:val="24"/>
        </w:rPr>
        <w:t xml:space="preserve">здравоохранения </w:t>
      </w:r>
      <w:r w:rsidRPr="00FA278A">
        <w:rPr>
          <w:rStyle w:val="FontStyle24"/>
          <w:sz w:val="24"/>
          <w:szCs w:val="24"/>
        </w:rPr>
        <w:t xml:space="preserve">в 1 квартале 2019 года зарегистрировано </w:t>
      </w:r>
      <w:r w:rsidRPr="00FA278A">
        <w:rPr>
          <w:rStyle w:val="FontStyle24"/>
          <w:b/>
          <w:sz w:val="24"/>
          <w:szCs w:val="24"/>
        </w:rPr>
        <w:t>16 обращений</w:t>
      </w:r>
      <w:r w:rsidRPr="00FA278A">
        <w:rPr>
          <w:rStyle w:val="FontStyle24"/>
          <w:sz w:val="24"/>
          <w:szCs w:val="24"/>
        </w:rPr>
        <w:t xml:space="preserve">, что составляет </w:t>
      </w:r>
      <w:r w:rsidRPr="00FA278A">
        <w:rPr>
          <w:rStyle w:val="FontStyle24"/>
          <w:b/>
          <w:sz w:val="24"/>
          <w:szCs w:val="24"/>
        </w:rPr>
        <w:t>8,60 %</w:t>
      </w:r>
      <w:r w:rsidRPr="00FA278A">
        <w:rPr>
          <w:rStyle w:val="FontStyle24"/>
          <w:sz w:val="24"/>
          <w:szCs w:val="24"/>
        </w:rPr>
        <w:t xml:space="preserve"> от количества обращений в данном блоке, тогда как в 1 квартале 2018 года было зарегистрировано </w:t>
      </w:r>
      <w:r w:rsidRPr="00FA278A">
        <w:rPr>
          <w:rStyle w:val="FontStyle24"/>
          <w:b/>
          <w:sz w:val="24"/>
          <w:szCs w:val="24"/>
        </w:rPr>
        <w:t>20 обращений</w:t>
      </w:r>
      <w:r w:rsidRPr="00FA278A">
        <w:rPr>
          <w:rStyle w:val="FontStyle24"/>
          <w:sz w:val="24"/>
          <w:szCs w:val="24"/>
        </w:rPr>
        <w:t xml:space="preserve">. Наблюдается </w:t>
      </w:r>
      <w:r w:rsidRPr="00FA278A">
        <w:rPr>
          <w:rStyle w:val="FontStyle24"/>
          <w:b/>
          <w:sz w:val="24"/>
          <w:szCs w:val="24"/>
        </w:rPr>
        <w:t xml:space="preserve">незначительный спад </w:t>
      </w:r>
      <w:r w:rsidRPr="00FA278A">
        <w:rPr>
          <w:rStyle w:val="FontStyle24"/>
          <w:sz w:val="24"/>
          <w:szCs w:val="24"/>
        </w:rPr>
        <w:t xml:space="preserve">обращений, который составил </w:t>
      </w:r>
      <w:r w:rsidRPr="00FA278A">
        <w:rPr>
          <w:rStyle w:val="FontStyle24"/>
          <w:b/>
          <w:sz w:val="24"/>
          <w:szCs w:val="24"/>
        </w:rPr>
        <w:t>– 20 %</w:t>
      </w:r>
    </w:p>
    <w:p w:rsidR="00135875" w:rsidRPr="00FA278A" w:rsidRDefault="00135875" w:rsidP="00135875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135875" w:rsidRPr="00FA278A" w:rsidRDefault="00135875" w:rsidP="00135875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 xml:space="preserve">2.5. По вопросам </w:t>
      </w:r>
      <w:r w:rsidRPr="00FA278A">
        <w:rPr>
          <w:rStyle w:val="FontStyle24"/>
          <w:b/>
          <w:sz w:val="24"/>
          <w:szCs w:val="24"/>
        </w:rPr>
        <w:t>культуры</w:t>
      </w:r>
      <w:r w:rsidRPr="00FA278A">
        <w:rPr>
          <w:rStyle w:val="FontStyle24"/>
          <w:sz w:val="24"/>
          <w:szCs w:val="24"/>
        </w:rPr>
        <w:t xml:space="preserve"> в 1 квартале 2019 года зарегистрировано</w:t>
      </w:r>
      <w:r w:rsidRPr="00FA278A">
        <w:rPr>
          <w:rStyle w:val="FontStyle24"/>
          <w:b/>
          <w:sz w:val="24"/>
          <w:szCs w:val="24"/>
        </w:rPr>
        <w:t xml:space="preserve"> 9 обращений</w:t>
      </w:r>
      <w:r w:rsidRPr="00FA278A">
        <w:rPr>
          <w:rStyle w:val="FontStyle24"/>
          <w:sz w:val="24"/>
          <w:szCs w:val="24"/>
        </w:rPr>
        <w:t xml:space="preserve">, что составляет </w:t>
      </w:r>
      <w:r w:rsidRPr="00FA278A">
        <w:rPr>
          <w:rStyle w:val="FontStyle24"/>
          <w:b/>
          <w:sz w:val="24"/>
          <w:szCs w:val="24"/>
        </w:rPr>
        <w:t>4,83 %</w:t>
      </w:r>
      <w:r w:rsidRPr="00FA278A">
        <w:rPr>
          <w:rStyle w:val="FontStyle24"/>
          <w:sz w:val="24"/>
          <w:szCs w:val="24"/>
        </w:rPr>
        <w:t xml:space="preserve"> от количества обращений в данном блоке, тогда как в АППГ по вопросам культуры было зарегистрировано </w:t>
      </w:r>
      <w:r w:rsidRPr="00FA278A">
        <w:rPr>
          <w:rStyle w:val="FontStyle24"/>
          <w:b/>
          <w:sz w:val="24"/>
          <w:szCs w:val="24"/>
        </w:rPr>
        <w:t>5 обращений</w:t>
      </w:r>
      <w:r w:rsidRPr="00FA278A">
        <w:rPr>
          <w:rStyle w:val="FontStyle24"/>
          <w:sz w:val="24"/>
          <w:szCs w:val="24"/>
        </w:rPr>
        <w:t xml:space="preserve">. Наблюдается </w:t>
      </w:r>
      <w:r w:rsidRPr="00FA278A">
        <w:rPr>
          <w:rStyle w:val="FontStyle24"/>
          <w:b/>
          <w:sz w:val="24"/>
          <w:szCs w:val="24"/>
        </w:rPr>
        <w:t>рост</w:t>
      </w:r>
      <w:r w:rsidRPr="00FA278A">
        <w:rPr>
          <w:rStyle w:val="FontStyle24"/>
          <w:sz w:val="24"/>
          <w:szCs w:val="24"/>
        </w:rPr>
        <w:t xml:space="preserve"> обращений, который составил </w:t>
      </w:r>
      <w:r w:rsidRPr="00FA278A">
        <w:rPr>
          <w:rStyle w:val="FontStyle24"/>
          <w:b/>
          <w:sz w:val="24"/>
          <w:szCs w:val="24"/>
        </w:rPr>
        <w:t xml:space="preserve"> 80%</w:t>
      </w:r>
      <w:r w:rsidRPr="00FA278A">
        <w:rPr>
          <w:rStyle w:val="FontStyle24"/>
          <w:sz w:val="24"/>
          <w:szCs w:val="24"/>
        </w:rPr>
        <w:t>.</w:t>
      </w:r>
    </w:p>
    <w:p w:rsidR="00135875" w:rsidRPr="00FA278A" w:rsidRDefault="00135875" w:rsidP="0013587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>Теперь в раздел «Культура» входят следующие блоки вопросов: «Культура (за исключением международного сотрудничества)», «Культурное наследие народов РФ», «Популяризация и пропаганда культуры и искусства».</w:t>
      </w:r>
    </w:p>
    <w:p w:rsidR="00135875" w:rsidRPr="00FA278A" w:rsidRDefault="00135875" w:rsidP="00135875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</w:p>
    <w:p w:rsidR="00135875" w:rsidRPr="00FA278A" w:rsidRDefault="00135875" w:rsidP="00135875">
      <w:pPr>
        <w:pStyle w:val="Style3"/>
        <w:tabs>
          <w:tab w:val="left" w:pos="1134"/>
        </w:tabs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>2.6. По вопросам «</w:t>
      </w:r>
      <w:r w:rsidRPr="00FA278A">
        <w:rPr>
          <w:rStyle w:val="FontStyle24"/>
          <w:b/>
          <w:sz w:val="24"/>
          <w:szCs w:val="24"/>
        </w:rPr>
        <w:t>Трудоустройства и занятости населения»</w:t>
      </w:r>
      <w:r w:rsidRPr="00FA278A">
        <w:rPr>
          <w:rStyle w:val="FontStyle24"/>
          <w:sz w:val="24"/>
          <w:szCs w:val="24"/>
        </w:rPr>
        <w:t xml:space="preserve"> поступило </w:t>
      </w:r>
      <w:r w:rsidR="006B7216" w:rsidRPr="00FA278A">
        <w:rPr>
          <w:rStyle w:val="FontStyle24"/>
          <w:b/>
          <w:sz w:val="24"/>
          <w:szCs w:val="24"/>
        </w:rPr>
        <w:t>7</w:t>
      </w:r>
      <w:r w:rsidRPr="00FA278A">
        <w:rPr>
          <w:rStyle w:val="FontStyle24"/>
          <w:b/>
          <w:sz w:val="24"/>
          <w:szCs w:val="24"/>
        </w:rPr>
        <w:t xml:space="preserve"> обращений</w:t>
      </w:r>
      <w:r w:rsidRPr="00FA278A">
        <w:rPr>
          <w:rStyle w:val="FontStyle24"/>
          <w:sz w:val="24"/>
          <w:szCs w:val="24"/>
        </w:rPr>
        <w:t xml:space="preserve">, что составляет </w:t>
      </w:r>
      <w:r w:rsidR="006B7216" w:rsidRPr="00FA278A">
        <w:rPr>
          <w:rStyle w:val="FontStyle24"/>
          <w:sz w:val="24"/>
          <w:szCs w:val="24"/>
        </w:rPr>
        <w:t xml:space="preserve">3,76 </w:t>
      </w:r>
      <w:r w:rsidRPr="00FA278A">
        <w:rPr>
          <w:rStyle w:val="FontStyle24"/>
          <w:sz w:val="24"/>
          <w:szCs w:val="24"/>
        </w:rPr>
        <w:t>% от количества обращений</w:t>
      </w:r>
      <w:r w:rsidR="006B7216" w:rsidRPr="00FA278A">
        <w:rPr>
          <w:rStyle w:val="FontStyle24"/>
          <w:sz w:val="24"/>
          <w:szCs w:val="24"/>
        </w:rPr>
        <w:t xml:space="preserve"> в данном блоке</w:t>
      </w:r>
      <w:r w:rsidRPr="00FA278A">
        <w:rPr>
          <w:rStyle w:val="FontStyle24"/>
          <w:sz w:val="24"/>
          <w:szCs w:val="24"/>
        </w:rPr>
        <w:t xml:space="preserve">. По сравнению с </w:t>
      </w:r>
      <w:r w:rsidR="006B7216" w:rsidRPr="00FA278A">
        <w:rPr>
          <w:rStyle w:val="FontStyle24"/>
          <w:sz w:val="24"/>
          <w:szCs w:val="24"/>
        </w:rPr>
        <w:t xml:space="preserve">АППГ </w:t>
      </w:r>
      <w:r w:rsidRPr="00FA278A">
        <w:rPr>
          <w:rStyle w:val="FontStyle24"/>
          <w:sz w:val="24"/>
          <w:szCs w:val="24"/>
        </w:rPr>
        <w:t>годом (</w:t>
      </w:r>
      <w:r w:rsidR="006B7216" w:rsidRPr="00FA278A">
        <w:rPr>
          <w:rStyle w:val="FontStyle24"/>
          <w:sz w:val="24"/>
          <w:szCs w:val="24"/>
        </w:rPr>
        <w:t xml:space="preserve">13 </w:t>
      </w:r>
      <w:r w:rsidRPr="00FA278A">
        <w:rPr>
          <w:rStyle w:val="FontStyle24"/>
          <w:sz w:val="24"/>
          <w:szCs w:val="24"/>
        </w:rPr>
        <w:t xml:space="preserve">обращений) наблюдается </w:t>
      </w:r>
      <w:r w:rsidRPr="00FA278A">
        <w:rPr>
          <w:rStyle w:val="FontStyle24"/>
          <w:b/>
          <w:sz w:val="24"/>
          <w:szCs w:val="24"/>
        </w:rPr>
        <w:t>спад обращений</w:t>
      </w:r>
      <w:r w:rsidRPr="00FA278A">
        <w:rPr>
          <w:rStyle w:val="FontStyle24"/>
          <w:sz w:val="24"/>
          <w:szCs w:val="24"/>
        </w:rPr>
        <w:t xml:space="preserve">, который составил </w:t>
      </w:r>
      <w:r w:rsidR="006B7216" w:rsidRPr="00FA278A">
        <w:rPr>
          <w:rStyle w:val="FontStyle24"/>
          <w:sz w:val="24"/>
          <w:szCs w:val="24"/>
        </w:rPr>
        <w:t>– 46,15</w:t>
      </w:r>
      <w:r w:rsidRPr="00FA278A">
        <w:rPr>
          <w:rStyle w:val="FontStyle24"/>
          <w:sz w:val="24"/>
          <w:szCs w:val="24"/>
        </w:rPr>
        <w:t xml:space="preserve">%. </w:t>
      </w:r>
    </w:p>
    <w:p w:rsidR="00135875" w:rsidRPr="00FA278A" w:rsidRDefault="00135875" w:rsidP="00135875">
      <w:pPr>
        <w:pStyle w:val="Style3"/>
        <w:tabs>
          <w:tab w:val="left" w:pos="1134"/>
        </w:tabs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>Стоит отметить, что теперь в данный раздел входят два блока вопросов: «Труд (за исключением международного сотрудничества)» и «Трудоустройство и занятость населения (за исключением международного сотрудничества)».</w:t>
      </w:r>
    </w:p>
    <w:p w:rsidR="00135875" w:rsidRPr="00FA278A" w:rsidRDefault="00FA278A" w:rsidP="00135875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ab/>
      </w:r>
      <w:r w:rsidR="00135875" w:rsidRPr="00FA278A">
        <w:rPr>
          <w:rStyle w:val="FontStyle24"/>
          <w:sz w:val="24"/>
          <w:szCs w:val="24"/>
        </w:rPr>
        <w:t>В обращениях граждане поднимают вопросы трудоустройства, заработной платы, системы оплаты труда в бюджетной сфере.</w:t>
      </w:r>
    </w:p>
    <w:p w:rsidR="00135875" w:rsidRPr="00FA278A" w:rsidRDefault="00135875" w:rsidP="00135875">
      <w:pPr>
        <w:pStyle w:val="Style3"/>
        <w:widowControl/>
        <w:tabs>
          <w:tab w:val="left" w:pos="1134"/>
        </w:tabs>
        <w:spacing w:line="276" w:lineRule="auto"/>
        <w:ind w:firstLine="0"/>
        <w:rPr>
          <w:rStyle w:val="FontStyle24"/>
          <w:sz w:val="24"/>
          <w:szCs w:val="24"/>
        </w:rPr>
      </w:pPr>
    </w:p>
    <w:p w:rsidR="00135875" w:rsidRPr="00FA278A" w:rsidRDefault="00135875" w:rsidP="00135875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 xml:space="preserve">2.7. Кроме того, в раздел </w:t>
      </w:r>
      <w:r w:rsidRPr="00FA278A">
        <w:rPr>
          <w:rStyle w:val="FontStyle24"/>
          <w:b/>
          <w:sz w:val="24"/>
          <w:szCs w:val="24"/>
        </w:rPr>
        <w:t>«Социальная сфера»</w:t>
      </w:r>
      <w:r w:rsidR="006B7216" w:rsidRPr="00FA278A">
        <w:rPr>
          <w:rStyle w:val="FontStyle24"/>
          <w:sz w:val="24"/>
          <w:szCs w:val="24"/>
        </w:rPr>
        <w:t xml:space="preserve"> (</w:t>
      </w:r>
      <w:r w:rsidRPr="00FA278A">
        <w:rPr>
          <w:rStyle w:val="FontStyle24"/>
          <w:sz w:val="24"/>
          <w:szCs w:val="24"/>
        </w:rPr>
        <w:t xml:space="preserve">по вопросам «Туризм», «Установление инвалидности» и </w:t>
      </w:r>
      <w:r w:rsidR="006B7216" w:rsidRPr="00FA278A">
        <w:rPr>
          <w:rStyle w:val="FontStyle24"/>
          <w:sz w:val="24"/>
          <w:szCs w:val="24"/>
        </w:rPr>
        <w:t xml:space="preserve">иным) поступило </w:t>
      </w:r>
      <w:r w:rsidR="006B7216" w:rsidRPr="00FA278A">
        <w:rPr>
          <w:rStyle w:val="FontStyle24"/>
          <w:b/>
          <w:sz w:val="24"/>
          <w:szCs w:val="24"/>
        </w:rPr>
        <w:t xml:space="preserve">10 </w:t>
      </w:r>
      <w:r w:rsidRPr="00FA278A">
        <w:rPr>
          <w:rStyle w:val="FontStyle24"/>
          <w:b/>
          <w:sz w:val="24"/>
          <w:szCs w:val="24"/>
        </w:rPr>
        <w:t>обращений</w:t>
      </w:r>
      <w:r w:rsidRPr="00FA278A">
        <w:rPr>
          <w:rStyle w:val="FontStyle24"/>
          <w:sz w:val="24"/>
          <w:szCs w:val="24"/>
        </w:rPr>
        <w:t>, по сравнению с АППГ</w:t>
      </w:r>
      <w:r w:rsidR="006B7216" w:rsidRPr="00FA278A">
        <w:rPr>
          <w:rStyle w:val="FontStyle24"/>
          <w:sz w:val="24"/>
          <w:szCs w:val="24"/>
        </w:rPr>
        <w:t xml:space="preserve">(20 обращений) наблюдается </w:t>
      </w:r>
      <w:r w:rsidR="00EE2762" w:rsidRPr="00FA278A">
        <w:rPr>
          <w:rStyle w:val="FontStyle24"/>
          <w:b/>
          <w:sz w:val="24"/>
          <w:szCs w:val="24"/>
        </w:rPr>
        <w:t>спад</w:t>
      </w:r>
      <w:r w:rsidR="006B7216" w:rsidRPr="00FA278A">
        <w:rPr>
          <w:rStyle w:val="FontStyle24"/>
          <w:b/>
          <w:sz w:val="24"/>
          <w:szCs w:val="24"/>
        </w:rPr>
        <w:t xml:space="preserve"> обращений</w:t>
      </w:r>
      <w:r w:rsidR="006B7216" w:rsidRPr="00FA278A">
        <w:rPr>
          <w:rStyle w:val="FontStyle24"/>
          <w:sz w:val="24"/>
          <w:szCs w:val="24"/>
        </w:rPr>
        <w:t>, который состави</w:t>
      </w:r>
      <w:r w:rsidR="00EE2762" w:rsidRPr="00FA278A">
        <w:rPr>
          <w:rStyle w:val="FontStyle24"/>
          <w:sz w:val="24"/>
          <w:szCs w:val="24"/>
        </w:rPr>
        <w:t>л 50 %.</w:t>
      </w:r>
    </w:p>
    <w:p w:rsidR="005D39E0" w:rsidRPr="00FA278A" w:rsidRDefault="005D39E0" w:rsidP="00CF2F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BFE" w:rsidRPr="00FA278A" w:rsidRDefault="00495BFE" w:rsidP="00495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III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Раздел 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«Экономика»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включает в себя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6E006C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789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вопросов,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="006E006C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(523 обращения)</w:t>
      </w:r>
      <w:r w:rsidR="006E006C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наблюдается рос</w:t>
      </w:r>
      <w:r w:rsidR="006E006C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т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,</w:t>
      </w:r>
      <w:r w:rsidR="006E006C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="006E006C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который составляет</w:t>
      </w:r>
      <w:r w:rsidR="006E006C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50,86 %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.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Процентное соотношение с общим количеством обращений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– </w:t>
      </w:r>
      <w:r w:rsidR="006E006C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38,94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%,</w:t>
      </w:r>
      <w:r w:rsidR="006E006C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из них: </w:t>
      </w:r>
    </w:p>
    <w:p w:rsidR="006E006C" w:rsidRPr="00FA278A" w:rsidRDefault="006E006C" w:rsidP="006E006C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FA278A">
        <w:rPr>
          <w:rStyle w:val="FontStyle24"/>
          <w:noProof/>
          <w:sz w:val="24"/>
          <w:szCs w:val="24"/>
        </w:rPr>
        <w:t xml:space="preserve">3.1. По </w:t>
      </w:r>
      <w:r w:rsidRPr="00FA278A">
        <w:rPr>
          <w:rStyle w:val="FontStyle24"/>
          <w:sz w:val="24"/>
          <w:szCs w:val="24"/>
        </w:rPr>
        <w:t>вопросам</w:t>
      </w:r>
      <w:r w:rsidRPr="00FA278A">
        <w:rPr>
          <w:rStyle w:val="FontStyle24"/>
          <w:noProof/>
          <w:sz w:val="24"/>
          <w:szCs w:val="24"/>
        </w:rPr>
        <w:t xml:space="preserve"> </w:t>
      </w:r>
      <w:r w:rsidRPr="00FA278A">
        <w:rPr>
          <w:rStyle w:val="FontStyle24"/>
          <w:b/>
          <w:noProof/>
          <w:sz w:val="24"/>
          <w:szCs w:val="24"/>
        </w:rPr>
        <w:t xml:space="preserve">градостроительства и архитектуры </w:t>
      </w:r>
      <w:r w:rsidRPr="00FA278A">
        <w:rPr>
          <w:rStyle w:val="FontStyle24"/>
          <w:noProof/>
          <w:sz w:val="24"/>
          <w:szCs w:val="24"/>
        </w:rPr>
        <w:t xml:space="preserve">в 1 квартале 2019 года поступило </w:t>
      </w:r>
      <w:r w:rsidRPr="00FA278A">
        <w:rPr>
          <w:rStyle w:val="FontStyle24"/>
          <w:b/>
          <w:noProof/>
          <w:sz w:val="24"/>
          <w:szCs w:val="24"/>
        </w:rPr>
        <w:t>609 обращений</w:t>
      </w:r>
      <w:r w:rsidRPr="00FA278A">
        <w:rPr>
          <w:rStyle w:val="FontStyle24"/>
          <w:noProof/>
          <w:sz w:val="24"/>
          <w:szCs w:val="24"/>
        </w:rPr>
        <w:t xml:space="preserve">, что составило </w:t>
      </w:r>
      <w:r w:rsidRPr="00FA278A">
        <w:rPr>
          <w:rStyle w:val="FontStyle24"/>
          <w:b/>
          <w:noProof/>
          <w:sz w:val="24"/>
          <w:szCs w:val="24"/>
        </w:rPr>
        <w:t>77,18</w:t>
      </w:r>
      <w:r w:rsidRPr="00FA278A">
        <w:rPr>
          <w:rStyle w:val="FontStyle24"/>
          <w:noProof/>
          <w:sz w:val="24"/>
          <w:szCs w:val="24"/>
        </w:rPr>
        <w:t xml:space="preserve"> </w:t>
      </w:r>
      <w:r w:rsidRPr="00FA278A">
        <w:rPr>
          <w:rStyle w:val="FontStyle24"/>
          <w:b/>
          <w:noProof/>
          <w:sz w:val="24"/>
          <w:szCs w:val="24"/>
        </w:rPr>
        <w:t>%</w:t>
      </w:r>
      <w:r w:rsidRPr="00FA278A">
        <w:rPr>
          <w:rStyle w:val="FontStyle24"/>
          <w:noProof/>
          <w:sz w:val="24"/>
          <w:szCs w:val="24"/>
        </w:rPr>
        <w:t xml:space="preserve"> от количества обращений в данном разделе. По сравнению с АППГ (296 обращений) наблюдается </w:t>
      </w:r>
      <w:r w:rsidRPr="00FA278A">
        <w:rPr>
          <w:rStyle w:val="FontStyle24"/>
          <w:b/>
          <w:noProof/>
          <w:sz w:val="24"/>
          <w:szCs w:val="24"/>
        </w:rPr>
        <w:t>значительный рост</w:t>
      </w:r>
      <w:r w:rsidRPr="00FA278A">
        <w:rPr>
          <w:rStyle w:val="FontStyle24"/>
          <w:noProof/>
          <w:sz w:val="24"/>
          <w:szCs w:val="24"/>
        </w:rPr>
        <w:t xml:space="preserve">, который </w:t>
      </w:r>
      <w:r w:rsidRPr="00FA278A">
        <w:rPr>
          <w:rStyle w:val="FontStyle24"/>
          <w:b/>
          <w:noProof/>
          <w:sz w:val="24"/>
          <w:szCs w:val="24"/>
        </w:rPr>
        <w:t>составил 105,74 %.</w:t>
      </w: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left="709" w:firstLine="0"/>
        <w:rPr>
          <w:rStyle w:val="FontStyle24"/>
          <w:noProof/>
          <w:sz w:val="24"/>
          <w:szCs w:val="24"/>
        </w:rPr>
      </w:pPr>
    </w:p>
    <w:p w:rsidR="000669E0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FA278A">
        <w:rPr>
          <w:rStyle w:val="FontStyle24"/>
          <w:noProof/>
          <w:sz w:val="24"/>
          <w:szCs w:val="24"/>
        </w:rPr>
        <w:t xml:space="preserve">3.2. По вопросам </w:t>
      </w:r>
      <w:r w:rsidRPr="00FA278A">
        <w:rPr>
          <w:rStyle w:val="FontStyle24"/>
          <w:b/>
          <w:noProof/>
          <w:sz w:val="24"/>
          <w:szCs w:val="24"/>
        </w:rPr>
        <w:t>строительства</w:t>
      </w:r>
      <w:r w:rsidRPr="00FA278A">
        <w:rPr>
          <w:rStyle w:val="FontStyle24"/>
          <w:noProof/>
          <w:sz w:val="24"/>
          <w:szCs w:val="24"/>
        </w:rPr>
        <w:t xml:space="preserve"> поступило </w:t>
      </w:r>
      <w:r w:rsidR="000669E0" w:rsidRPr="00FA278A">
        <w:rPr>
          <w:rStyle w:val="FontStyle24"/>
          <w:b/>
          <w:noProof/>
          <w:sz w:val="24"/>
          <w:szCs w:val="24"/>
        </w:rPr>
        <w:t>11</w:t>
      </w:r>
      <w:r w:rsidRPr="00FA278A">
        <w:rPr>
          <w:rStyle w:val="FontStyle24"/>
          <w:b/>
          <w:noProof/>
          <w:sz w:val="24"/>
          <w:szCs w:val="24"/>
        </w:rPr>
        <w:t xml:space="preserve"> обращений</w:t>
      </w:r>
      <w:r w:rsidRPr="00FA278A">
        <w:rPr>
          <w:rStyle w:val="FontStyle24"/>
          <w:noProof/>
          <w:sz w:val="24"/>
          <w:szCs w:val="24"/>
        </w:rPr>
        <w:t xml:space="preserve">, что составляет </w:t>
      </w:r>
      <w:r w:rsidRPr="00FA278A">
        <w:rPr>
          <w:rStyle w:val="FontStyle24"/>
          <w:b/>
          <w:noProof/>
          <w:sz w:val="24"/>
          <w:szCs w:val="24"/>
        </w:rPr>
        <w:t>1,</w:t>
      </w:r>
      <w:r w:rsidR="000669E0" w:rsidRPr="00FA278A">
        <w:rPr>
          <w:rStyle w:val="FontStyle24"/>
          <w:b/>
          <w:noProof/>
          <w:sz w:val="24"/>
          <w:szCs w:val="24"/>
        </w:rPr>
        <w:t>39</w:t>
      </w:r>
      <w:r w:rsidRPr="00FA278A">
        <w:rPr>
          <w:rStyle w:val="FontStyle24"/>
          <w:b/>
          <w:noProof/>
          <w:sz w:val="24"/>
          <w:szCs w:val="24"/>
        </w:rPr>
        <w:t xml:space="preserve"> %</w:t>
      </w:r>
      <w:r w:rsidR="000669E0" w:rsidRPr="00FA278A">
        <w:rPr>
          <w:rStyle w:val="FontStyle24"/>
          <w:noProof/>
          <w:sz w:val="24"/>
          <w:szCs w:val="24"/>
        </w:rPr>
        <w:t xml:space="preserve"> от </w:t>
      </w:r>
      <w:r w:rsidRPr="00FA278A">
        <w:rPr>
          <w:rStyle w:val="FontStyle24"/>
          <w:noProof/>
          <w:sz w:val="24"/>
          <w:szCs w:val="24"/>
        </w:rPr>
        <w:t>количества обращений</w:t>
      </w:r>
      <w:r w:rsidR="000669E0" w:rsidRPr="00FA278A">
        <w:rPr>
          <w:rStyle w:val="FontStyle24"/>
          <w:noProof/>
          <w:sz w:val="24"/>
          <w:szCs w:val="24"/>
        </w:rPr>
        <w:t xml:space="preserve"> в данном разделе</w:t>
      </w:r>
      <w:r w:rsidRPr="00FA278A">
        <w:rPr>
          <w:rStyle w:val="FontStyle24"/>
          <w:noProof/>
          <w:sz w:val="24"/>
          <w:szCs w:val="24"/>
        </w:rPr>
        <w:t>, по сравнению с АППГ</w:t>
      </w:r>
      <w:r w:rsidR="000669E0" w:rsidRPr="00FA278A">
        <w:rPr>
          <w:rStyle w:val="FontStyle24"/>
          <w:noProof/>
          <w:sz w:val="24"/>
          <w:szCs w:val="24"/>
        </w:rPr>
        <w:t xml:space="preserve"> (9 обращений)</w:t>
      </w:r>
      <w:r w:rsidRPr="00FA278A">
        <w:rPr>
          <w:rStyle w:val="FontStyle24"/>
          <w:noProof/>
          <w:sz w:val="24"/>
          <w:szCs w:val="24"/>
        </w:rPr>
        <w:t xml:space="preserve"> наблюдается </w:t>
      </w:r>
      <w:r w:rsidR="000669E0" w:rsidRPr="00FA278A">
        <w:rPr>
          <w:rStyle w:val="FontStyle24"/>
          <w:noProof/>
          <w:sz w:val="24"/>
          <w:szCs w:val="24"/>
        </w:rPr>
        <w:t xml:space="preserve">незначительный </w:t>
      </w:r>
      <w:r w:rsidR="000669E0" w:rsidRPr="00FA278A">
        <w:rPr>
          <w:rStyle w:val="FontStyle24"/>
          <w:b/>
          <w:noProof/>
          <w:sz w:val="24"/>
          <w:szCs w:val="24"/>
        </w:rPr>
        <w:t xml:space="preserve">рост, </w:t>
      </w:r>
      <w:r w:rsidR="000669E0" w:rsidRPr="00FA278A">
        <w:rPr>
          <w:rStyle w:val="FontStyle24"/>
          <w:noProof/>
          <w:sz w:val="24"/>
          <w:szCs w:val="24"/>
        </w:rPr>
        <w:t>который составил</w:t>
      </w:r>
      <w:r w:rsidR="000669E0" w:rsidRPr="00FA278A">
        <w:rPr>
          <w:rStyle w:val="FontStyle24"/>
          <w:b/>
          <w:noProof/>
          <w:sz w:val="24"/>
          <w:szCs w:val="24"/>
        </w:rPr>
        <w:t xml:space="preserve"> </w:t>
      </w:r>
      <w:r w:rsidR="000669E0" w:rsidRPr="00FA278A">
        <w:rPr>
          <w:rStyle w:val="FontStyle24"/>
          <w:noProof/>
          <w:sz w:val="24"/>
          <w:szCs w:val="24"/>
        </w:rPr>
        <w:t>22,22%.</w:t>
      </w: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noProof/>
          <w:sz w:val="24"/>
          <w:szCs w:val="24"/>
        </w:rPr>
      </w:pPr>
      <w:r w:rsidRPr="00FA278A">
        <w:rPr>
          <w:rStyle w:val="FontStyle24"/>
          <w:noProof/>
          <w:sz w:val="24"/>
          <w:szCs w:val="24"/>
        </w:rPr>
        <w:t xml:space="preserve">В основном вопросы касаются </w:t>
      </w:r>
      <w:r w:rsidRPr="00FA278A">
        <w:rPr>
          <w:rStyle w:val="FontStyle24"/>
          <w:b/>
          <w:noProof/>
          <w:sz w:val="24"/>
          <w:szCs w:val="24"/>
        </w:rPr>
        <w:t>строительства и реконструкций дорог</w:t>
      </w:r>
      <w:r w:rsidRPr="00FA278A">
        <w:rPr>
          <w:rStyle w:val="FontStyle24"/>
          <w:noProof/>
          <w:sz w:val="24"/>
          <w:szCs w:val="24"/>
        </w:rPr>
        <w:t xml:space="preserve"> – </w:t>
      </w:r>
      <w:r w:rsidR="000669E0" w:rsidRPr="00FA278A">
        <w:rPr>
          <w:rStyle w:val="FontStyle24"/>
          <w:noProof/>
          <w:sz w:val="24"/>
          <w:szCs w:val="24"/>
        </w:rPr>
        <w:t>4</w:t>
      </w:r>
      <w:r w:rsidRPr="00FA278A">
        <w:rPr>
          <w:rStyle w:val="FontStyle24"/>
          <w:noProof/>
          <w:sz w:val="24"/>
          <w:szCs w:val="24"/>
        </w:rPr>
        <w:t xml:space="preserve"> , а также деятельности в сфере строительства, сооружения зданий – 2.</w:t>
      </w:r>
    </w:p>
    <w:p w:rsidR="006E006C" w:rsidRPr="00FA278A" w:rsidRDefault="006E006C" w:rsidP="006E006C">
      <w:pPr>
        <w:pStyle w:val="Style3"/>
        <w:widowControl/>
        <w:tabs>
          <w:tab w:val="left" w:pos="0"/>
          <w:tab w:val="left" w:pos="1134"/>
        </w:tabs>
        <w:spacing w:line="240" w:lineRule="auto"/>
        <w:ind w:firstLine="680"/>
        <w:rPr>
          <w:rStyle w:val="FontStyle24"/>
          <w:noProof/>
          <w:sz w:val="24"/>
          <w:szCs w:val="24"/>
        </w:rPr>
      </w:pP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bCs/>
          <w:sz w:val="24"/>
          <w:szCs w:val="24"/>
        </w:rPr>
        <w:t>3.3. По</w:t>
      </w:r>
      <w:r w:rsidRPr="00FA278A">
        <w:rPr>
          <w:rStyle w:val="FontStyle24"/>
          <w:b/>
          <w:bCs/>
          <w:sz w:val="24"/>
          <w:szCs w:val="24"/>
        </w:rPr>
        <w:t xml:space="preserve"> </w:t>
      </w:r>
      <w:r w:rsidRPr="00FA278A">
        <w:rPr>
          <w:rStyle w:val="FontStyle24"/>
          <w:noProof/>
          <w:sz w:val="24"/>
          <w:szCs w:val="24"/>
        </w:rPr>
        <w:t>вопросам</w:t>
      </w:r>
      <w:r w:rsidRPr="00FA278A">
        <w:rPr>
          <w:rStyle w:val="FontStyle24"/>
          <w:b/>
          <w:bCs/>
          <w:sz w:val="24"/>
          <w:szCs w:val="24"/>
        </w:rPr>
        <w:t xml:space="preserve"> природных ресурсов и охраны окружающей природной среды за </w:t>
      </w:r>
      <w:r w:rsidR="000669E0" w:rsidRPr="00FA278A">
        <w:rPr>
          <w:rStyle w:val="FontStyle24"/>
          <w:b/>
          <w:bCs/>
          <w:sz w:val="24"/>
          <w:szCs w:val="24"/>
        </w:rPr>
        <w:t xml:space="preserve">1 квартал </w:t>
      </w:r>
      <w:r w:rsidRPr="00FA278A">
        <w:rPr>
          <w:rStyle w:val="FontStyle24"/>
          <w:b/>
          <w:bCs/>
          <w:sz w:val="24"/>
          <w:szCs w:val="24"/>
        </w:rPr>
        <w:t>201</w:t>
      </w:r>
      <w:r w:rsidR="000669E0" w:rsidRPr="00FA278A">
        <w:rPr>
          <w:rStyle w:val="FontStyle24"/>
          <w:b/>
          <w:bCs/>
          <w:sz w:val="24"/>
          <w:szCs w:val="24"/>
        </w:rPr>
        <w:t>9</w:t>
      </w:r>
      <w:r w:rsidRPr="00FA278A">
        <w:rPr>
          <w:rStyle w:val="FontStyle24"/>
          <w:b/>
          <w:bCs/>
          <w:sz w:val="24"/>
          <w:szCs w:val="24"/>
        </w:rPr>
        <w:t xml:space="preserve"> год</w:t>
      </w:r>
      <w:r w:rsidR="000669E0" w:rsidRPr="00FA278A">
        <w:rPr>
          <w:rStyle w:val="FontStyle24"/>
          <w:b/>
          <w:bCs/>
          <w:sz w:val="24"/>
          <w:szCs w:val="24"/>
        </w:rPr>
        <w:t>а</w:t>
      </w:r>
      <w:r w:rsidRPr="00FA278A">
        <w:rPr>
          <w:rStyle w:val="FontStyle24"/>
          <w:b/>
          <w:bCs/>
          <w:sz w:val="24"/>
          <w:szCs w:val="24"/>
        </w:rPr>
        <w:t xml:space="preserve"> поступило </w:t>
      </w:r>
      <w:r w:rsidR="009E5353" w:rsidRPr="00FA278A">
        <w:rPr>
          <w:rStyle w:val="FontStyle24"/>
          <w:b/>
          <w:bCs/>
          <w:sz w:val="24"/>
          <w:szCs w:val="24"/>
        </w:rPr>
        <w:t>39</w:t>
      </w:r>
      <w:r w:rsidRPr="00FA278A">
        <w:rPr>
          <w:rStyle w:val="FontStyle24"/>
          <w:b/>
          <w:bCs/>
          <w:sz w:val="24"/>
          <w:szCs w:val="24"/>
        </w:rPr>
        <w:t xml:space="preserve"> </w:t>
      </w:r>
      <w:r w:rsidRPr="00FA278A">
        <w:rPr>
          <w:rStyle w:val="FontStyle24"/>
          <w:bCs/>
          <w:sz w:val="24"/>
          <w:szCs w:val="24"/>
        </w:rPr>
        <w:t>обращени</w:t>
      </w:r>
      <w:r w:rsidR="009E5353" w:rsidRPr="00FA278A">
        <w:rPr>
          <w:rStyle w:val="FontStyle24"/>
          <w:bCs/>
          <w:sz w:val="24"/>
          <w:szCs w:val="24"/>
        </w:rPr>
        <w:t>й</w:t>
      </w:r>
      <w:r w:rsidRPr="00FA278A">
        <w:rPr>
          <w:rStyle w:val="FontStyle24"/>
          <w:bCs/>
          <w:sz w:val="24"/>
          <w:szCs w:val="24"/>
        </w:rPr>
        <w:t xml:space="preserve">, что составляет </w:t>
      </w:r>
      <w:r w:rsidR="009E5353" w:rsidRPr="00FA278A">
        <w:rPr>
          <w:rStyle w:val="FontStyle24"/>
          <w:b/>
          <w:bCs/>
          <w:sz w:val="24"/>
          <w:szCs w:val="24"/>
        </w:rPr>
        <w:t>4,94</w:t>
      </w:r>
      <w:r w:rsidR="007E5E5D" w:rsidRPr="00FA278A">
        <w:rPr>
          <w:rStyle w:val="FontStyle24"/>
          <w:bCs/>
          <w:sz w:val="24"/>
          <w:szCs w:val="24"/>
        </w:rPr>
        <w:t xml:space="preserve"> </w:t>
      </w:r>
      <w:r w:rsidRPr="00FA278A">
        <w:rPr>
          <w:rStyle w:val="FontStyle24"/>
          <w:b/>
          <w:bCs/>
          <w:sz w:val="24"/>
          <w:szCs w:val="24"/>
        </w:rPr>
        <w:t>%</w:t>
      </w:r>
      <w:r w:rsidRPr="00FA278A">
        <w:rPr>
          <w:rStyle w:val="FontStyle24"/>
          <w:bCs/>
          <w:sz w:val="24"/>
          <w:szCs w:val="24"/>
        </w:rPr>
        <w:t xml:space="preserve"> от количества обращений</w:t>
      </w:r>
      <w:r w:rsidR="007E5E5D" w:rsidRPr="00FA278A">
        <w:rPr>
          <w:rStyle w:val="FontStyle24"/>
          <w:bCs/>
          <w:sz w:val="24"/>
          <w:szCs w:val="24"/>
        </w:rPr>
        <w:t xml:space="preserve"> в данном разделе</w:t>
      </w:r>
      <w:r w:rsidRPr="00FA278A">
        <w:rPr>
          <w:rStyle w:val="FontStyle24"/>
          <w:bCs/>
          <w:sz w:val="24"/>
          <w:szCs w:val="24"/>
        </w:rPr>
        <w:t>. По сравнению с АППГ (</w:t>
      </w:r>
      <w:r w:rsidR="009E5353" w:rsidRPr="00FA278A">
        <w:rPr>
          <w:rStyle w:val="FontStyle24"/>
          <w:bCs/>
          <w:sz w:val="24"/>
          <w:szCs w:val="24"/>
        </w:rPr>
        <w:t>43</w:t>
      </w:r>
      <w:r w:rsidRPr="00FA278A">
        <w:rPr>
          <w:rStyle w:val="FontStyle24"/>
          <w:bCs/>
          <w:sz w:val="24"/>
          <w:szCs w:val="24"/>
          <w:lang w:val="en-US"/>
        </w:rPr>
        <w:t> </w:t>
      </w:r>
      <w:r w:rsidRPr="00FA278A">
        <w:rPr>
          <w:rStyle w:val="FontStyle24"/>
          <w:bCs/>
          <w:sz w:val="24"/>
          <w:szCs w:val="24"/>
        </w:rPr>
        <w:t>обращени</w:t>
      </w:r>
      <w:r w:rsidR="007E5E5D" w:rsidRPr="00FA278A">
        <w:rPr>
          <w:rStyle w:val="FontStyle24"/>
          <w:bCs/>
          <w:sz w:val="24"/>
          <w:szCs w:val="24"/>
        </w:rPr>
        <w:t>я</w:t>
      </w:r>
      <w:r w:rsidRPr="00FA278A">
        <w:rPr>
          <w:rStyle w:val="FontStyle24"/>
          <w:bCs/>
          <w:sz w:val="24"/>
          <w:szCs w:val="24"/>
        </w:rPr>
        <w:t xml:space="preserve"> граждан), </w:t>
      </w:r>
      <w:r w:rsidR="007E5E5D" w:rsidRPr="00FA278A">
        <w:rPr>
          <w:rStyle w:val="FontStyle24"/>
          <w:b/>
          <w:bCs/>
          <w:sz w:val="24"/>
          <w:szCs w:val="24"/>
        </w:rPr>
        <w:t>спад</w:t>
      </w:r>
      <w:r w:rsidRPr="00FA278A">
        <w:rPr>
          <w:rStyle w:val="FontStyle24"/>
          <w:b/>
          <w:bCs/>
          <w:sz w:val="24"/>
          <w:szCs w:val="24"/>
        </w:rPr>
        <w:t xml:space="preserve"> обращений </w:t>
      </w:r>
      <w:r w:rsidRPr="00FA278A">
        <w:rPr>
          <w:rStyle w:val="FontStyle24"/>
          <w:bCs/>
          <w:sz w:val="24"/>
          <w:szCs w:val="24"/>
        </w:rPr>
        <w:t>состав</w:t>
      </w:r>
      <w:r w:rsidR="007E5E5D" w:rsidRPr="00FA278A">
        <w:rPr>
          <w:rStyle w:val="FontStyle24"/>
          <w:bCs/>
          <w:sz w:val="24"/>
          <w:szCs w:val="24"/>
        </w:rPr>
        <w:t>и</w:t>
      </w:r>
      <w:r w:rsidRPr="00FA278A">
        <w:rPr>
          <w:rStyle w:val="FontStyle24"/>
          <w:bCs/>
          <w:sz w:val="24"/>
          <w:szCs w:val="24"/>
        </w:rPr>
        <w:t>л</w:t>
      </w:r>
      <w:r w:rsidR="007E5E5D" w:rsidRPr="00FA278A">
        <w:rPr>
          <w:rStyle w:val="FontStyle24"/>
          <w:bCs/>
          <w:sz w:val="24"/>
          <w:szCs w:val="24"/>
        </w:rPr>
        <w:t xml:space="preserve"> </w:t>
      </w:r>
      <w:r w:rsidR="009E5353" w:rsidRPr="00FA278A">
        <w:rPr>
          <w:rStyle w:val="FontStyle24"/>
          <w:bCs/>
          <w:sz w:val="24"/>
          <w:szCs w:val="24"/>
        </w:rPr>
        <w:t>9,3</w:t>
      </w:r>
      <w:r w:rsidRPr="00FA278A">
        <w:rPr>
          <w:rStyle w:val="FontStyle24"/>
          <w:bCs/>
          <w:sz w:val="24"/>
          <w:szCs w:val="24"/>
        </w:rPr>
        <w:t xml:space="preserve"> </w:t>
      </w:r>
      <w:r w:rsidRPr="00FA278A">
        <w:rPr>
          <w:rStyle w:val="FontStyle24"/>
          <w:b/>
          <w:bCs/>
          <w:sz w:val="24"/>
          <w:szCs w:val="24"/>
        </w:rPr>
        <w:t>%.</w:t>
      </w: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>Стоит отметить, что в соответствии с Классификатором с 01.01.2018 в данный раздел включены следующие вопросы: «Использование и охрана земель», «Использование и охрана вод», «Общие вопросы охраны окружающей природной среды».</w:t>
      </w:r>
    </w:p>
    <w:p w:rsidR="009E5353" w:rsidRPr="00FA278A" w:rsidRDefault="009E5353" w:rsidP="009E5353">
      <w:pPr>
        <w:pStyle w:val="Style3"/>
        <w:widowControl/>
        <w:tabs>
          <w:tab w:val="left" w:pos="1134"/>
        </w:tabs>
        <w:spacing w:line="276" w:lineRule="auto"/>
        <w:ind w:firstLine="0"/>
        <w:rPr>
          <w:b/>
          <w:noProof/>
        </w:rPr>
      </w:pP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bCs/>
          <w:sz w:val="24"/>
          <w:szCs w:val="24"/>
        </w:rPr>
      </w:pPr>
      <w:r w:rsidRPr="00FA278A">
        <w:rPr>
          <w:rStyle w:val="FontStyle24"/>
          <w:bCs/>
          <w:sz w:val="24"/>
          <w:szCs w:val="24"/>
        </w:rPr>
        <w:t>3.4. По</w:t>
      </w:r>
      <w:r w:rsidRPr="00FA278A">
        <w:rPr>
          <w:rStyle w:val="FontStyle24"/>
          <w:b/>
          <w:bCs/>
          <w:sz w:val="24"/>
          <w:szCs w:val="24"/>
        </w:rPr>
        <w:t xml:space="preserve"> </w:t>
      </w:r>
      <w:r w:rsidRPr="00FA278A">
        <w:rPr>
          <w:rStyle w:val="FontStyle24"/>
          <w:noProof/>
          <w:sz w:val="24"/>
          <w:szCs w:val="24"/>
        </w:rPr>
        <w:t>вопросам</w:t>
      </w:r>
      <w:r w:rsidRPr="00FA278A">
        <w:rPr>
          <w:rStyle w:val="FontStyle24"/>
          <w:b/>
          <w:bCs/>
          <w:sz w:val="24"/>
          <w:szCs w:val="24"/>
        </w:rPr>
        <w:t xml:space="preserve"> охраны и использования животного мира </w:t>
      </w:r>
      <w:r w:rsidRPr="00FA278A">
        <w:rPr>
          <w:rStyle w:val="FontStyle24"/>
          <w:bCs/>
          <w:sz w:val="24"/>
          <w:szCs w:val="24"/>
        </w:rPr>
        <w:t xml:space="preserve">за </w:t>
      </w:r>
      <w:r w:rsidR="009E5353" w:rsidRPr="00FA278A">
        <w:rPr>
          <w:rStyle w:val="FontStyle24"/>
          <w:bCs/>
          <w:sz w:val="24"/>
          <w:szCs w:val="24"/>
        </w:rPr>
        <w:t xml:space="preserve">1 кв. 2019 </w:t>
      </w:r>
      <w:r w:rsidRPr="00FA278A">
        <w:rPr>
          <w:rStyle w:val="FontStyle24"/>
          <w:bCs/>
          <w:sz w:val="24"/>
          <w:szCs w:val="24"/>
        </w:rPr>
        <w:t>год</w:t>
      </w:r>
      <w:r w:rsidR="009E5353" w:rsidRPr="00FA278A">
        <w:rPr>
          <w:rStyle w:val="FontStyle24"/>
          <w:bCs/>
          <w:sz w:val="24"/>
          <w:szCs w:val="24"/>
        </w:rPr>
        <w:t>а</w:t>
      </w:r>
      <w:r w:rsidRPr="00FA278A">
        <w:rPr>
          <w:rStyle w:val="FontStyle24"/>
          <w:bCs/>
          <w:sz w:val="24"/>
          <w:szCs w:val="24"/>
        </w:rPr>
        <w:t xml:space="preserve"> поступило </w:t>
      </w:r>
      <w:r w:rsidR="009E5353" w:rsidRPr="00FA278A">
        <w:rPr>
          <w:rStyle w:val="FontStyle24"/>
          <w:b/>
          <w:bCs/>
          <w:sz w:val="24"/>
          <w:szCs w:val="24"/>
        </w:rPr>
        <w:t>11</w:t>
      </w:r>
      <w:r w:rsidRPr="00FA278A">
        <w:rPr>
          <w:rStyle w:val="FontStyle24"/>
          <w:b/>
          <w:bCs/>
          <w:sz w:val="24"/>
          <w:szCs w:val="24"/>
        </w:rPr>
        <w:t xml:space="preserve"> обращений</w:t>
      </w:r>
      <w:r w:rsidRPr="00FA278A">
        <w:rPr>
          <w:rStyle w:val="FontStyle24"/>
          <w:bCs/>
          <w:sz w:val="24"/>
          <w:szCs w:val="24"/>
        </w:rPr>
        <w:t>, что составляет</w:t>
      </w:r>
      <w:r w:rsidR="009E5353" w:rsidRPr="00FA278A">
        <w:rPr>
          <w:rStyle w:val="FontStyle24"/>
          <w:bCs/>
          <w:sz w:val="24"/>
          <w:szCs w:val="24"/>
        </w:rPr>
        <w:t xml:space="preserve">1,39 </w:t>
      </w:r>
      <w:r w:rsidRPr="00FA278A">
        <w:rPr>
          <w:rStyle w:val="FontStyle24"/>
          <w:b/>
          <w:bCs/>
          <w:sz w:val="24"/>
          <w:szCs w:val="24"/>
        </w:rPr>
        <w:t>%.</w:t>
      </w:r>
      <w:r w:rsidRPr="00FA278A">
        <w:rPr>
          <w:rStyle w:val="FontStyle24"/>
          <w:bCs/>
          <w:sz w:val="24"/>
          <w:szCs w:val="24"/>
        </w:rPr>
        <w:t xml:space="preserve"> </w:t>
      </w:r>
      <w:r w:rsidR="009E5353" w:rsidRPr="00FA278A">
        <w:rPr>
          <w:rStyle w:val="FontStyle24"/>
          <w:bCs/>
          <w:sz w:val="24"/>
          <w:szCs w:val="24"/>
        </w:rPr>
        <w:t xml:space="preserve">от количества обращений в данном блоке. В АППГ было зарегистрировано 12 обращений, наблюдается </w:t>
      </w:r>
      <w:r w:rsidR="009E5353" w:rsidRPr="00FA278A">
        <w:rPr>
          <w:rStyle w:val="FontStyle24"/>
          <w:b/>
          <w:bCs/>
          <w:sz w:val="24"/>
          <w:szCs w:val="24"/>
        </w:rPr>
        <w:t>незначительный</w:t>
      </w:r>
      <w:r w:rsidR="009E5353" w:rsidRPr="00FA278A">
        <w:rPr>
          <w:rStyle w:val="FontStyle24"/>
          <w:bCs/>
          <w:sz w:val="24"/>
          <w:szCs w:val="24"/>
        </w:rPr>
        <w:t xml:space="preserve"> спад, который составил 8,33 %.</w:t>
      </w: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rPr>
          <w:rStyle w:val="FontStyle24"/>
          <w:sz w:val="24"/>
          <w:szCs w:val="24"/>
        </w:rPr>
      </w:pP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>3.5. По</w:t>
      </w:r>
      <w:r w:rsidRPr="00FA278A">
        <w:rPr>
          <w:rStyle w:val="FontStyle24"/>
          <w:b/>
          <w:sz w:val="24"/>
          <w:szCs w:val="24"/>
        </w:rPr>
        <w:t xml:space="preserve"> </w:t>
      </w:r>
      <w:r w:rsidRPr="00FA278A">
        <w:rPr>
          <w:rStyle w:val="FontStyle24"/>
          <w:noProof/>
          <w:sz w:val="24"/>
          <w:szCs w:val="24"/>
        </w:rPr>
        <w:t>вопросам</w:t>
      </w:r>
      <w:r w:rsidRPr="00FA278A">
        <w:rPr>
          <w:rStyle w:val="FontStyle24"/>
          <w:b/>
          <w:sz w:val="24"/>
          <w:szCs w:val="24"/>
        </w:rPr>
        <w:t xml:space="preserve"> торговли и бытового обслуживания </w:t>
      </w:r>
      <w:r w:rsidRPr="00FA278A">
        <w:rPr>
          <w:rStyle w:val="FontStyle24"/>
          <w:sz w:val="24"/>
          <w:szCs w:val="24"/>
        </w:rPr>
        <w:t xml:space="preserve">в </w:t>
      </w:r>
      <w:r w:rsidR="00FE2718" w:rsidRPr="00FA278A">
        <w:rPr>
          <w:rStyle w:val="FontStyle24"/>
          <w:sz w:val="24"/>
          <w:szCs w:val="24"/>
        </w:rPr>
        <w:t xml:space="preserve">1 кв. </w:t>
      </w:r>
      <w:r w:rsidRPr="00FA278A">
        <w:rPr>
          <w:rStyle w:val="FontStyle24"/>
          <w:sz w:val="24"/>
          <w:szCs w:val="24"/>
        </w:rPr>
        <w:t>201</w:t>
      </w:r>
      <w:r w:rsidR="00FE2718" w:rsidRPr="00FA278A">
        <w:rPr>
          <w:rStyle w:val="FontStyle24"/>
          <w:sz w:val="24"/>
          <w:szCs w:val="24"/>
        </w:rPr>
        <w:t>9</w:t>
      </w:r>
      <w:r w:rsidRPr="00FA278A">
        <w:rPr>
          <w:rStyle w:val="FontStyle24"/>
          <w:sz w:val="24"/>
          <w:szCs w:val="24"/>
        </w:rPr>
        <w:t xml:space="preserve"> год</w:t>
      </w:r>
      <w:r w:rsidR="00FE2718" w:rsidRPr="00FA278A">
        <w:rPr>
          <w:rStyle w:val="FontStyle24"/>
          <w:sz w:val="24"/>
          <w:szCs w:val="24"/>
        </w:rPr>
        <w:t>а</w:t>
      </w:r>
      <w:r w:rsidRPr="00FA278A">
        <w:rPr>
          <w:rStyle w:val="FontStyle24"/>
          <w:sz w:val="24"/>
          <w:szCs w:val="24"/>
        </w:rPr>
        <w:t xml:space="preserve"> поступило </w:t>
      </w:r>
      <w:r w:rsidR="003C5981" w:rsidRPr="00FA278A">
        <w:rPr>
          <w:rStyle w:val="FontStyle24"/>
          <w:b/>
          <w:sz w:val="24"/>
          <w:szCs w:val="24"/>
        </w:rPr>
        <w:t>20</w:t>
      </w:r>
      <w:r w:rsidRPr="00FA278A">
        <w:rPr>
          <w:rStyle w:val="FontStyle24"/>
          <w:b/>
          <w:sz w:val="24"/>
          <w:szCs w:val="24"/>
        </w:rPr>
        <w:t xml:space="preserve"> обращений</w:t>
      </w:r>
      <w:r w:rsidRPr="00FA278A">
        <w:rPr>
          <w:rStyle w:val="FontStyle24"/>
          <w:sz w:val="24"/>
          <w:szCs w:val="24"/>
        </w:rPr>
        <w:t xml:space="preserve">, что составляет </w:t>
      </w:r>
      <w:r w:rsidR="003C5981" w:rsidRPr="00FA278A">
        <w:rPr>
          <w:rStyle w:val="FontStyle24"/>
          <w:sz w:val="24"/>
          <w:szCs w:val="24"/>
        </w:rPr>
        <w:t xml:space="preserve">2,53 </w:t>
      </w:r>
      <w:r w:rsidRPr="00FA278A">
        <w:rPr>
          <w:rStyle w:val="FontStyle24"/>
          <w:sz w:val="24"/>
          <w:szCs w:val="24"/>
        </w:rPr>
        <w:t>% от количества обращений</w:t>
      </w:r>
      <w:r w:rsidR="003C5981" w:rsidRPr="00FA278A">
        <w:rPr>
          <w:rStyle w:val="FontStyle24"/>
          <w:sz w:val="24"/>
          <w:szCs w:val="24"/>
        </w:rPr>
        <w:t xml:space="preserve"> в данном блоке</w:t>
      </w:r>
      <w:r w:rsidRPr="00FA278A">
        <w:rPr>
          <w:rStyle w:val="FontStyle24"/>
          <w:sz w:val="24"/>
          <w:szCs w:val="24"/>
        </w:rPr>
        <w:t xml:space="preserve">. </w:t>
      </w:r>
      <w:r w:rsidRPr="00FA278A">
        <w:rPr>
          <w:rStyle w:val="FontStyle24"/>
          <w:bCs/>
          <w:sz w:val="24"/>
          <w:szCs w:val="24"/>
        </w:rPr>
        <w:t xml:space="preserve">По сравнению с </w:t>
      </w:r>
      <w:r w:rsidR="003C5981" w:rsidRPr="00FA278A">
        <w:rPr>
          <w:rStyle w:val="FontStyle24"/>
          <w:bCs/>
          <w:sz w:val="24"/>
          <w:szCs w:val="24"/>
        </w:rPr>
        <w:t>АППГ</w:t>
      </w:r>
      <w:r w:rsidRPr="00FA278A">
        <w:rPr>
          <w:rStyle w:val="FontStyle24"/>
          <w:bCs/>
          <w:sz w:val="24"/>
          <w:szCs w:val="24"/>
        </w:rPr>
        <w:t xml:space="preserve"> (</w:t>
      </w:r>
      <w:r w:rsidR="003C5981" w:rsidRPr="00FA278A">
        <w:rPr>
          <w:rStyle w:val="FontStyle24"/>
          <w:bCs/>
          <w:sz w:val="24"/>
          <w:szCs w:val="24"/>
        </w:rPr>
        <w:t xml:space="preserve">23 </w:t>
      </w:r>
      <w:r w:rsidRPr="00FA278A">
        <w:rPr>
          <w:rStyle w:val="FontStyle24"/>
          <w:bCs/>
          <w:sz w:val="24"/>
          <w:szCs w:val="24"/>
        </w:rPr>
        <w:t xml:space="preserve">обращения граждан), </w:t>
      </w:r>
      <w:r w:rsidR="003C5981" w:rsidRPr="00FA278A">
        <w:rPr>
          <w:rStyle w:val="FontStyle24"/>
          <w:bCs/>
          <w:sz w:val="24"/>
          <w:szCs w:val="24"/>
        </w:rPr>
        <w:t xml:space="preserve">наблюдается незначительный </w:t>
      </w:r>
      <w:r w:rsidRPr="00FA278A">
        <w:rPr>
          <w:rStyle w:val="FontStyle24"/>
          <w:b/>
          <w:bCs/>
          <w:sz w:val="24"/>
          <w:szCs w:val="24"/>
        </w:rPr>
        <w:t>спад обращений</w:t>
      </w:r>
      <w:r w:rsidR="003C5981" w:rsidRPr="00FA278A">
        <w:rPr>
          <w:rStyle w:val="FontStyle24"/>
          <w:b/>
          <w:bCs/>
          <w:sz w:val="24"/>
          <w:szCs w:val="24"/>
        </w:rPr>
        <w:t xml:space="preserve">, </w:t>
      </w:r>
      <w:r w:rsidR="003C5981" w:rsidRPr="00FA278A">
        <w:rPr>
          <w:rStyle w:val="FontStyle24"/>
          <w:bCs/>
          <w:sz w:val="24"/>
          <w:szCs w:val="24"/>
        </w:rPr>
        <w:t>который</w:t>
      </w:r>
      <w:r w:rsidR="003C5981" w:rsidRPr="00FA278A">
        <w:rPr>
          <w:rStyle w:val="FontStyle24"/>
          <w:b/>
          <w:bCs/>
          <w:sz w:val="24"/>
          <w:szCs w:val="24"/>
        </w:rPr>
        <w:t xml:space="preserve"> </w:t>
      </w:r>
      <w:r w:rsidRPr="00FA278A">
        <w:rPr>
          <w:rStyle w:val="FontStyle24"/>
          <w:bCs/>
          <w:sz w:val="24"/>
          <w:szCs w:val="24"/>
        </w:rPr>
        <w:t xml:space="preserve">составляет </w:t>
      </w:r>
      <w:r w:rsidR="003C5981" w:rsidRPr="00FA278A">
        <w:rPr>
          <w:rStyle w:val="FontStyle24"/>
          <w:b/>
          <w:bCs/>
          <w:sz w:val="24"/>
          <w:szCs w:val="24"/>
        </w:rPr>
        <w:t>13,04</w:t>
      </w:r>
      <w:r w:rsidR="003C5981" w:rsidRPr="00FA278A">
        <w:rPr>
          <w:rStyle w:val="FontStyle24"/>
          <w:bCs/>
          <w:sz w:val="24"/>
          <w:szCs w:val="24"/>
        </w:rPr>
        <w:t xml:space="preserve"> </w:t>
      </w:r>
      <w:r w:rsidRPr="00FA278A">
        <w:rPr>
          <w:rStyle w:val="FontStyle24"/>
          <w:b/>
          <w:bCs/>
          <w:sz w:val="24"/>
          <w:szCs w:val="24"/>
        </w:rPr>
        <w:t>%.</w:t>
      </w: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 xml:space="preserve">Следует отметить, что теперь в указанный блок входят вопросы «Торговля», «Бытовое обслуживание», «Общественное питание» появилось более дробное деление. </w:t>
      </w: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6E006C" w:rsidRPr="00FA278A" w:rsidRDefault="006E006C" w:rsidP="006E006C">
      <w:pPr>
        <w:pStyle w:val="Style3"/>
        <w:widowControl/>
        <w:spacing w:line="276" w:lineRule="auto"/>
        <w:ind w:firstLine="709"/>
        <w:rPr>
          <w:rStyle w:val="FontStyle24"/>
          <w:b/>
          <w:bCs/>
          <w:sz w:val="24"/>
          <w:szCs w:val="24"/>
        </w:rPr>
      </w:pPr>
      <w:r w:rsidRPr="00FA278A">
        <w:rPr>
          <w:rStyle w:val="FontStyle24"/>
          <w:sz w:val="24"/>
          <w:szCs w:val="24"/>
        </w:rPr>
        <w:t>3.6. По</w:t>
      </w:r>
      <w:r w:rsidRPr="00FA278A">
        <w:rPr>
          <w:rStyle w:val="FontStyle24"/>
          <w:b/>
          <w:sz w:val="24"/>
          <w:szCs w:val="24"/>
        </w:rPr>
        <w:t xml:space="preserve"> </w:t>
      </w:r>
      <w:r w:rsidRPr="00FA278A">
        <w:rPr>
          <w:rStyle w:val="FontStyle24"/>
          <w:noProof/>
          <w:sz w:val="24"/>
          <w:szCs w:val="24"/>
        </w:rPr>
        <w:t>вопросам</w:t>
      </w:r>
      <w:r w:rsidRPr="00FA278A">
        <w:rPr>
          <w:rStyle w:val="FontStyle24"/>
          <w:b/>
          <w:sz w:val="24"/>
          <w:szCs w:val="24"/>
        </w:rPr>
        <w:t xml:space="preserve"> транспорта </w:t>
      </w:r>
      <w:r w:rsidR="00FF5BC4" w:rsidRPr="00FA278A">
        <w:rPr>
          <w:rStyle w:val="FontStyle24"/>
          <w:sz w:val="24"/>
          <w:szCs w:val="24"/>
        </w:rPr>
        <w:t xml:space="preserve">в 1 кв. 2019 года </w:t>
      </w:r>
      <w:r w:rsidRPr="00FA278A">
        <w:rPr>
          <w:rStyle w:val="FontStyle24"/>
          <w:sz w:val="24"/>
          <w:szCs w:val="24"/>
        </w:rPr>
        <w:t xml:space="preserve">поступило </w:t>
      </w:r>
      <w:r w:rsidR="00FF5BC4" w:rsidRPr="00FA278A">
        <w:rPr>
          <w:rStyle w:val="FontStyle24"/>
          <w:b/>
          <w:sz w:val="24"/>
          <w:szCs w:val="24"/>
        </w:rPr>
        <w:t>80</w:t>
      </w:r>
      <w:r w:rsidR="00FF5BC4" w:rsidRPr="00FA278A">
        <w:rPr>
          <w:rStyle w:val="FontStyle24"/>
          <w:sz w:val="24"/>
          <w:szCs w:val="24"/>
        </w:rPr>
        <w:t xml:space="preserve"> </w:t>
      </w:r>
      <w:r w:rsidRPr="00FA278A">
        <w:rPr>
          <w:rStyle w:val="FontStyle24"/>
          <w:b/>
          <w:sz w:val="24"/>
          <w:szCs w:val="24"/>
        </w:rPr>
        <w:t>обращений</w:t>
      </w:r>
      <w:r w:rsidRPr="00FA278A">
        <w:rPr>
          <w:rStyle w:val="FontStyle24"/>
          <w:sz w:val="24"/>
          <w:szCs w:val="24"/>
        </w:rPr>
        <w:t xml:space="preserve">, что составляет </w:t>
      </w:r>
      <w:r w:rsidR="00FF5BC4" w:rsidRPr="00FA278A">
        <w:rPr>
          <w:rStyle w:val="FontStyle24"/>
          <w:b/>
          <w:sz w:val="24"/>
          <w:szCs w:val="24"/>
        </w:rPr>
        <w:t>10,13</w:t>
      </w:r>
      <w:r w:rsidR="00FF5BC4" w:rsidRPr="00FA278A">
        <w:rPr>
          <w:rStyle w:val="FontStyle24"/>
          <w:sz w:val="24"/>
          <w:szCs w:val="24"/>
        </w:rPr>
        <w:t xml:space="preserve"> </w:t>
      </w:r>
      <w:r w:rsidRPr="00FA278A">
        <w:rPr>
          <w:rStyle w:val="FontStyle24"/>
          <w:b/>
          <w:sz w:val="24"/>
          <w:szCs w:val="24"/>
        </w:rPr>
        <w:t>%</w:t>
      </w:r>
      <w:r w:rsidRPr="00FA278A">
        <w:rPr>
          <w:rStyle w:val="FontStyle24"/>
          <w:sz w:val="24"/>
          <w:szCs w:val="24"/>
        </w:rPr>
        <w:t xml:space="preserve"> от количества обращений</w:t>
      </w:r>
      <w:r w:rsidR="00FF5BC4" w:rsidRPr="00FA278A">
        <w:rPr>
          <w:rStyle w:val="FontStyle24"/>
          <w:sz w:val="24"/>
          <w:szCs w:val="24"/>
        </w:rPr>
        <w:t xml:space="preserve"> в данном блоке</w:t>
      </w:r>
      <w:r w:rsidRPr="00FA278A">
        <w:rPr>
          <w:rStyle w:val="FontStyle24"/>
          <w:sz w:val="24"/>
          <w:szCs w:val="24"/>
        </w:rPr>
        <w:t>. По сравнению с АППГ</w:t>
      </w:r>
      <w:r w:rsidR="00FF5BC4" w:rsidRPr="00FA278A">
        <w:rPr>
          <w:rStyle w:val="FontStyle24"/>
          <w:sz w:val="24"/>
          <w:szCs w:val="24"/>
        </w:rPr>
        <w:t xml:space="preserve"> (104 обращения)</w:t>
      </w:r>
      <w:r w:rsidRPr="00FA278A">
        <w:rPr>
          <w:rStyle w:val="FontStyle24"/>
          <w:sz w:val="24"/>
          <w:szCs w:val="24"/>
        </w:rPr>
        <w:t xml:space="preserve"> наблюдается </w:t>
      </w:r>
      <w:r w:rsidRPr="00FA278A">
        <w:rPr>
          <w:rStyle w:val="FontStyle24"/>
          <w:b/>
          <w:sz w:val="24"/>
          <w:szCs w:val="24"/>
        </w:rPr>
        <w:t>спад</w:t>
      </w:r>
      <w:r w:rsidRPr="00FA278A">
        <w:rPr>
          <w:rStyle w:val="FontStyle24"/>
          <w:sz w:val="24"/>
          <w:szCs w:val="24"/>
        </w:rPr>
        <w:t xml:space="preserve"> количества обращений, который составил </w:t>
      </w:r>
      <w:r w:rsidR="00FF5BC4" w:rsidRPr="00FA278A">
        <w:rPr>
          <w:rStyle w:val="FontStyle24"/>
          <w:b/>
          <w:sz w:val="24"/>
          <w:szCs w:val="24"/>
        </w:rPr>
        <w:t>23,07</w:t>
      </w:r>
      <w:r w:rsidRPr="00FA278A">
        <w:rPr>
          <w:rStyle w:val="FontStyle24"/>
          <w:sz w:val="24"/>
          <w:szCs w:val="24"/>
        </w:rPr>
        <w:t xml:space="preserve"> </w:t>
      </w:r>
      <w:r w:rsidRPr="00FA278A">
        <w:rPr>
          <w:rStyle w:val="FontStyle24"/>
          <w:b/>
          <w:bCs/>
          <w:sz w:val="24"/>
          <w:szCs w:val="24"/>
        </w:rPr>
        <w:t>%.</w:t>
      </w:r>
    </w:p>
    <w:p w:rsidR="00FF5BC4" w:rsidRPr="00FA278A" w:rsidRDefault="00FF5BC4" w:rsidP="006E006C">
      <w:pPr>
        <w:pStyle w:val="Style3"/>
        <w:widowControl/>
        <w:spacing w:line="276" w:lineRule="auto"/>
        <w:ind w:firstLine="709"/>
        <w:rPr>
          <w:rStyle w:val="FontStyle24"/>
          <w:b/>
          <w:bCs/>
          <w:sz w:val="24"/>
          <w:szCs w:val="24"/>
        </w:rPr>
      </w:pPr>
    </w:p>
    <w:p w:rsidR="006E006C" w:rsidRPr="00FA278A" w:rsidRDefault="006E006C" w:rsidP="006E006C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lastRenderedPageBreak/>
        <w:t xml:space="preserve">3.7. Кроме того, в раздел </w:t>
      </w:r>
      <w:r w:rsidRPr="00FA278A">
        <w:rPr>
          <w:rStyle w:val="FontStyle24"/>
          <w:b/>
          <w:sz w:val="24"/>
          <w:szCs w:val="24"/>
        </w:rPr>
        <w:t>«Экономика»</w:t>
      </w:r>
      <w:r w:rsidRPr="00FA278A">
        <w:rPr>
          <w:rStyle w:val="FontStyle24"/>
          <w:sz w:val="24"/>
          <w:szCs w:val="24"/>
        </w:rPr>
        <w:t xml:space="preserve"> (по вопросам «Местные бюджеты, «Связь», «Денежная система» </w:t>
      </w:r>
      <w:r w:rsidR="00985BCA" w:rsidRPr="00FA278A">
        <w:rPr>
          <w:rStyle w:val="FontStyle24"/>
          <w:sz w:val="24"/>
          <w:szCs w:val="24"/>
        </w:rPr>
        <w:t>и другим</w:t>
      </w:r>
      <w:r w:rsidRPr="00FA278A">
        <w:rPr>
          <w:rStyle w:val="FontStyle24"/>
          <w:sz w:val="24"/>
          <w:szCs w:val="24"/>
        </w:rPr>
        <w:t xml:space="preserve">) поступило </w:t>
      </w:r>
      <w:r w:rsidRPr="00FA278A">
        <w:rPr>
          <w:rStyle w:val="FontStyle24"/>
          <w:b/>
          <w:sz w:val="24"/>
          <w:szCs w:val="24"/>
        </w:rPr>
        <w:t>1</w:t>
      </w:r>
      <w:r w:rsidR="00985BCA" w:rsidRPr="00FA278A">
        <w:rPr>
          <w:rStyle w:val="FontStyle24"/>
          <w:b/>
          <w:sz w:val="24"/>
          <w:szCs w:val="24"/>
        </w:rPr>
        <w:t>9</w:t>
      </w:r>
      <w:r w:rsidRPr="00FA278A">
        <w:rPr>
          <w:rStyle w:val="FontStyle24"/>
          <w:sz w:val="24"/>
          <w:szCs w:val="24"/>
        </w:rPr>
        <w:t xml:space="preserve"> обращений, по сравнению с АППГ</w:t>
      </w:r>
      <w:r w:rsidR="00985BCA" w:rsidRPr="00FA278A">
        <w:rPr>
          <w:rStyle w:val="FontStyle24"/>
          <w:sz w:val="24"/>
          <w:szCs w:val="24"/>
        </w:rPr>
        <w:t xml:space="preserve">(36 обращений) </w:t>
      </w:r>
      <w:r w:rsidRPr="00FA278A">
        <w:rPr>
          <w:rStyle w:val="FontStyle24"/>
          <w:sz w:val="24"/>
          <w:szCs w:val="24"/>
        </w:rPr>
        <w:t xml:space="preserve">наблюдается </w:t>
      </w:r>
      <w:r w:rsidRPr="00FA278A">
        <w:rPr>
          <w:rStyle w:val="FontStyle24"/>
          <w:b/>
          <w:sz w:val="24"/>
          <w:szCs w:val="24"/>
        </w:rPr>
        <w:t>спад</w:t>
      </w:r>
      <w:r w:rsidR="00985BCA" w:rsidRPr="00FA278A">
        <w:rPr>
          <w:rStyle w:val="FontStyle24"/>
          <w:sz w:val="24"/>
          <w:szCs w:val="24"/>
        </w:rPr>
        <w:t>, который составил 47, 22.</w:t>
      </w:r>
    </w:p>
    <w:p w:rsidR="006E006C" w:rsidRPr="00FA278A" w:rsidRDefault="006E006C" w:rsidP="006E006C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67422F" w:rsidRPr="00FA278A" w:rsidRDefault="0067422F" w:rsidP="0067422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eastAsia="ru-RU"/>
        </w:rPr>
        <w:t>IV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Раздел «</w:t>
      </w:r>
      <w:r w:rsidRPr="00FA278A">
        <w:rPr>
          <w:rStyle w:val="FontStyle24"/>
          <w:b/>
          <w:noProof/>
          <w:sz w:val="24"/>
          <w:szCs w:val="24"/>
          <w:lang w:val="ru-RU"/>
        </w:rPr>
        <w:t xml:space="preserve">Государство. Общество. Политика» </w:t>
      </w:r>
      <w:r w:rsidRPr="00FA278A">
        <w:rPr>
          <w:rStyle w:val="FontStyle24"/>
          <w:noProof/>
          <w:sz w:val="24"/>
          <w:szCs w:val="24"/>
          <w:lang w:val="ru-RU"/>
        </w:rPr>
        <w:t xml:space="preserve">в 1 кв. 2019 года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включает в себя 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116 вопросов,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(192 обращения) наблюдается спад,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который составил 39,58 %.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Процентное соотношение с общим количеством обращений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–  5,72%,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из них: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</w:t>
      </w:r>
    </w:p>
    <w:p w:rsidR="0067422F" w:rsidRPr="00FA278A" w:rsidRDefault="0067422F" w:rsidP="0067422F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4"/>
          <w:szCs w:val="24"/>
        </w:rPr>
      </w:pPr>
    </w:p>
    <w:p w:rsidR="0067422F" w:rsidRPr="00FA278A" w:rsidRDefault="0067422F" w:rsidP="0067422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</w:pP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V. Раздел «Оборона, безопасность, законность»</w:t>
      </w:r>
      <w:r w:rsidRPr="00FA278A">
        <w:rPr>
          <w:rStyle w:val="FontStyle24"/>
          <w:b/>
          <w:sz w:val="24"/>
          <w:szCs w:val="24"/>
          <w:lang w:val="ru-RU"/>
        </w:rPr>
        <w:t xml:space="preserve"> </w:t>
      </w:r>
      <w:r w:rsidR="00375CB8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содержит в 1 кв. 2019 года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</w:t>
      </w:r>
      <w:r w:rsidR="00375CB8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72 обращения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,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по сравнению с АППГ</w:t>
      </w:r>
      <w:r w:rsidR="00375CB8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(75 обращений) 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наблюдается </w:t>
      </w:r>
      <w:r w:rsidR="00375CB8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незначительный 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спад, 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который состав</w:t>
      </w:r>
      <w:r w:rsidR="00375CB8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и</w:t>
      </w:r>
      <w:r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>л</w:t>
      </w:r>
      <w:r w:rsidR="00375CB8" w:rsidRPr="00FA278A"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  <w:t xml:space="preserve"> 4%.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 Процентное соотношение с общим количеством обращений – </w:t>
      </w:r>
      <w:r w:rsidR="00375CB8"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>3,55</w:t>
      </w:r>
      <w:r w:rsidRPr="00FA278A">
        <w:rPr>
          <w:rFonts w:ascii="Times New Roman" w:hAnsi="Times New Roman" w:cs="Times New Roman"/>
          <w:b/>
          <w:sz w:val="24"/>
          <w:szCs w:val="24"/>
          <w:shd w:val="clear" w:color="auto" w:fill="FDFBF4"/>
          <w:lang w:val="ru-RU" w:eastAsia="ru-RU"/>
        </w:rPr>
        <w:t xml:space="preserve">%, из них: </w:t>
      </w:r>
    </w:p>
    <w:p w:rsidR="007F0086" w:rsidRPr="00FA278A" w:rsidRDefault="007F0086" w:rsidP="0067422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67422F" w:rsidRPr="00FA278A" w:rsidRDefault="0067422F" w:rsidP="0067422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 xml:space="preserve">Кроме того, есть вопросы, которые вошли в блок «Прочее» (специально введенный нами) </w:t>
      </w:r>
      <w:r w:rsidR="00676003" w:rsidRPr="00FA278A">
        <w:rPr>
          <w:rStyle w:val="FontStyle24"/>
          <w:sz w:val="24"/>
          <w:szCs w:val="24"/>
        </w:rPr>
        <w:t>для отслеживания результативности программ «Город чистоты» и акция «Помоги спасти жизнь ребенка».</w:t>
      </w:r>
    </w:p>
    <w:tbl>
      <w:tblPr>
        <w:tblW w:w="9754" w:type="dxa"/>
        <w:tblInd w:w="99" w:type="dxa"/>
        <w:tblLook w:val="04A0"/>
      </w:tblPr>
      <w:tblGrid>
        <w:gridCol w:w="5518"/>
        <w:gridCol w:w="1412"/>
        <w:gridCol w:w="1413"/>
        <w:gridCol w:w="1411"/>
      </w:tblGrid>
      <w:tr w:rsidR="00601898" w:rsidRPr="00FA278A" w:rsidTr="00601898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FA278A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Блок «Прочее»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кв. 2018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кв. 2019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</w:tc>
      </w:tr>
      <w:tr w:rsidR="00601898" w:rsidRPr="00FA278A" w:rsidTr="00601898">
        <w:trPr>
          <w:trHeight w:val="291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FA278A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-9,09</w:t>
            </w:r>
          </w:p>
        </w:tc>
      </w:tr>
      <w:tr w:rsidR="00601898" w:rsidRPr="00FA278A" w:rsidTr="00601898">
        <w:trPr>
          <w:trHeight w:val="291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FA278A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"помоги спасти жизнь ребенка"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+75,00</w:t>
            </w:r>
          </w:p>
        </w:tc>
      </w:tr>
      <w:tr w:rsidR="00601898" w:rsidRPr="00FA278A" w:rsidTr="00601898">
        <w:trPr>
          <w:trHeight w:val="291"/>
        </w:trPr>
        <w:tc>
          <w:tcPr>
            <w:tcW w:w="5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898" w:rsidRPr="00FA278A" w:rsidRDefault="00601898" w:rsidP="0067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898" w:rsidRPr="00FA278A" w:rsidRDefault="00601898" w:rsidP="006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A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-31,37</w:t>
            </w:r>
          </w:p>
        </w:tc>
      </w:tr>
    </w:tbl>
    <w:p w:rsidR="00676003" w:rsidRPr="00FA278A" w:rsidRDefault="00676003" w:rsidP="0067422F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4"/>
          <w:sz w:val="24"/>
          <w:szCs w:val="24"/>
        </w:rPr>
      </w:pPr>
    </w:p>
    <w:p w:rsidR="009A675E" w:rsidRPr="00FA278A" w:rsidRDefault="009A675E" w:rsidP="009A675E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4"/>
          <w:szCs w:val="24"/>
        </w:rPr>
      </w:pPr>
      <w:r w:rsidRPr="00FA278A">
        <w:rPr>
          <w:rStyle w:val="FontStyle24"/>
          <w:b/>
          <w:bCs/>
          <w:sz w:val="24"/>
          <w:szCs w:val="24"/>
        </w:rPr>
        <w:t>Показатели</w:t>
      </w:r>
    </w:p>
    <w:p w:rsidR="009A675E" w:rsidRPr="00FA278A" w:rsidRDefault="009A675E" w:rsidP="009A675E">
      <w:pPr>
        <w:pStyle w:val="Style3"/>
        <w:widowControl/>
        <w:spacing w:line="276" w:lineRule="auto"/>
        <w:ind w:firstLine="725"/>
        <w:rPr>
          <w:rStyle w:val="FontStyle24"/>
          <w:sz w:val="24"/>
          <w:szCs w:val="24"/>
        </w:rPr>
      </w:pPr>
    </w:p>
    <w:p w:rsidR="009A675E" w:rsidRPr="00FA278A" w:rsidRDefault="009A675E" w:rsidP="009A675E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rPr>
          <w:rStyle w:val="FontStyle24"/>
          <w:sz w:val="24"/>
          <w:szCs w:val="24"/>
        </w:rPr>
      </w:pPr>
      <w:r w:rsidRPr="00FA278A">
        <w:rPr>
          <w:rStyle w:val="FontStyle24"/>
          <w:b/>
          <w:sz w:val="24"/>
          <w:szCs w:val="24"/>
        </w:rPr>
        <w:t>Важным показателем эффективности</w:t>
      </w:r>
      <w:r w:rsidRPr="00FA278A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9A675E" w:rsidRPr="00FA278A" w:rsidRDefault="009A675E" w:rsidP="009A675E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  <w:r w:rsidRPr="00FA278A">
        <w:rPr>
          <w:rStyle w:val="FontStyle23"/>
          <w:sz w:val="24"/>
          <w:szCs w:val="24"/>
        </w:rPr>
        <w:t>Результаты рассмотрения обращений</w:t>
      </w:r>
    </w:p>
    <w:p w:rsidR="00915CC1" w:rsidRPr="00FA278A" w:rsidRDefault="00915CC1" w:rsidP="009A675E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0" w:type="auto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2"/>
        <w:gridCol w:w="992"/>
        <w:gridCol w:w="1134"/>
        <w:gridCol w:w="1214"/>
      </w:tblGrid>
      <w:tr w:rsidR="00404C75" w:rsidRPr="00FA278A" w:rsidTr="00404C75">
        <w:trPr>
          <w:jc w:val="center"/>
        </w:trPr>
        <w:tc>
          <w:tcPr>
            <w:tcW w:w="5612" w:type="dxa"/>
          </w:tcPr>
          <w:p w:rsidR="00404C75" w:rsidRPr="00FA278A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A278A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</w:tcPr>
          <w:p w:rsidR="00404C75" w:rsidRPr="00FA278A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 xml:space="preserve">1 кв. </w:t>
            </w:r>
          </w:p>
          <w:p w:rsidR="00404C75" w:rsidRPr="00FA278A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201</w:t>
            </w:r>
            <w:r w:rsidR="0026303E" w:rsidRPr="00FA278A">
              <w:rPr>
                <w:b/>
                <w:bCs/>
                <w:shd w:val="clear" w:color="auto" w:fill="FCFCFC"/>
              </w:rPr>
              <w:t>8</w:t>
            </w:r>
          </w:p>
          <w:p w:rsidR="00404C75" w:rsidRPr="00FA278A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4C75" w:rsidRPr="00FA278A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 xml:space="preserve">1 кв. </w:t>
            </w:r>
          </w:p>
          <w:p w:rsidR="00404C75" w:rsidRPr="00FA278A" w:rsidRDefault="00404C75" w:rsidP="00EB756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A278A">
              <w:rPr>
                <w:b/>
                <w:bCs/>
                <w:shd w:val="clear" w:color="auto" w:fill="FCFCFC"/>
              </w:rPr>
              <w:t>201</w:t>
            </w:r>
            <w:r w:rsidR="0026303E" w:rsidRPr="00FA278A">
              <w:rPr>
                <w:b/>
                <w:bCs/>
                <w:shd w:val="clear" w:color="auto" w:fill="FCFCFC"/>
              </w:rPr>
              <w:t>9</w:t>
            </w:r>
          </w:p>
          <w:p w:rsidR="00404C75" w:rsidRPr="00FA278A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404C75" w:rsidRPr="00FA278A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FA278A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404C75" w:rsidRPr="00FA278A" w:rsidRDefault="00404C75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FA278A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26303E" w:rsidRPr="00FA278A" w:rsidTr="00404C75">
        <w:trPr>
          <w:jc w:val="center"/>
        </w:trPr>
        <w:tc>
          <w:tcPr>
            <w:tcW w:w="5612" w:type="dxa"/>
          </w:tcPr>
          <w:p w:rsidR="0026303E" w:rsidRPr="00FA278A" w:rsidRDefault="0026303E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A278A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992" w:type="dxa"/>
          </w:tcPr>
          <w:p w:rsidR="0026303E" w:rsidRPr="00FA278A" w:rsidRDefault="0026303E" w:rsidP="006E02B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26303E" w:rsidRPr="00FA278A" w:rsidRDefault="0026303E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283</w:t>
            </w:r>
          </w:p>
        </w:tc>
        <w:tc>
          <w:tcPr>
            <w:tcW w:w="1214" w:type="dxa"/>
          </w:tcPr>
          <w:p w:rsidR="0026303E" w:rsidRPr="00FA278A" w:rsidRDefault="0026303E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-33,87</w:t>
            </w:r>
          </w:p>
        </w:tc>
      </w:tr>
      <w:tr w:rsidR="0026303E" w:rsidRPr="00FA278A" w:rsidTr="00404C75">
        <w:trPr>
          <w:jc w:val="center"/>
        </w:trPr>
        <w:tc>
          <w:tcPr>
            <w:tcW w:w="5612" w:type="dxa"/>
          </w:tcPr>
          <w:p w:rsidR="0026303E" w:rsidRPr="00FA278A" w:rsidRDefault="0026303E" w:rsidP="00EB75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A278A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992" w:type="dxa"/>
          </w:tcPr>
          <w:p w:rsidR="0026303E" w:rsidRPr="00FA278A" w:rsidRDefault="0026303E" w:rsidP="006E02B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1062</w:t>
            </w:r>
          </w:p>
        </w:tc>
        <w:tc>
          <w:tcPr>
            <w:tcW w:w="1134" w:type="dxa"/>
          </w:tcPr>
          <w:p w:rsidR="0026303E" w:rsidRPr="00FA278A" w:rsidRDefault="0026303E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732</w:t>
            </w:r>
          </w:p>
        </w:tc>
        <w:tc>
          <w:tcPr>
            <w:tcW w:w="1214" w:type="dxa"/>
          </w:tcPr>
          <w:p w:rsidR="0026303E" w:rsidRPr="00FA278A" w:rsidRDefault="0026303E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-31,07</w:t>
            </w:r>
          </w:p>
        </w:tc>
      </w:tr>
      <w:tr w:rsidR="0026303E" w:rsidRPr="00FA278A" w:rsidTr="00404C75">
        <w:trPr>
          <w:jc w:val="center"/>
        </w:trPr>
        <w:tc>
          <w:tcPr>
            <w:tcW w:w="5612" w:type="dxa"/>
          </w:tcPr>
          <w:p w:rsidR="0026303E" w:rsidRPr="00FA278A" w:rsidRDefault="0026303E" w:rsidP="00EB7560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FA278A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992" w:type="dxa"/>
          </w:tcPr>
          <w:p w:rsidR="0026303E" w:rsidRPr="00FA278A" w:rsidRDefault="0026303E" w:rsidP="006E02B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1649</w:t>
            </w:r>
          </w:p>
        </w:tc>
        <w:tc>
          <w:tcPr>
            <w:tcW w:w="1134" w:type="dxa"/>
          </w:tcPr>
          <w:p w:rsidR="0026303E" w:rsidRPr="00FA278A" w:rsidRDefault="0026303E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1483</w:t>
            </w:r>
          </w:p>
        </w:tc>
        <w:tc>
          <w:tcPr>
            <w:tcW w:w="1214" w:type="dxa"/>
          </w:tcPr>
          <w:p w:rsidR="0026303E" w:rsidRPr="00FA278A" w:rsidRDefault="0026303E" w:rsidP="00EB756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FA278A">
              <w:rPr>
                <w:rStyle w:val="FontStyle24"/>
                <w:b/>
                <w:sz w:val="24"/>
                <w:szCs w:val="24"/>
              </w:rPr>
              <w:t>-9,95</w:t>
            </w:r>
          </w:p>
        </w:tc>
      </w:tr>
    </w:tbl>
    <w:p w:rsidR="009A675E" w:rsidRPr="00FA278A" w:rsidRDefault="009A675E" w:rsidP="00946B46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</w:p>
    <w:p w:rsidR="00404C75" w:rsidRPr="00FA278A" w:rsidRDefault="00404C75" w:rsidP="00E22264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  <w:r w:rsidRPr="00FA278A">
        <w:rPr>
          <w:rStyle w:val="FontStyle24"/>
          <w:sz w:val="24"/>
          <w:szCs w:val="24"/>
        </w:rPr>
        <w:t>В связи со значительным уменьшением количе</w:t>
      </w:r>
      <w:r w:rsidR="0026303E" w:rsidRPr="00FA278A">
        <w:rPr>
          <w:rStyle w:val="FontStyle24"/>
          <w:sz w:val="24"/>
          <w:szCs w:val="24"/>
        </w:rPr>
        <w:t>ства обращений в 1 квартале 2019</w:t>
      </w:r>
      <w:r w:rsidRPr="00FA278A">
        <w:rPr>
          <w:rStyle w:val="FontStyle24"/>
          <w:sz w:val="24"/>
          <w:szCs w:val="24"/>
        </w:rPr>
        <w:t xml:space="preserve"> года о равнению с АППГ наблюдается снижение показателей </w:t>
      </w:r>
      <w:r w:rsidR="00915CC1" w:rsidRPr="00FA278A">
        <w:rPr>
          <w:rStyle w:val="FontStyle24"/>
          <w:sz w:val="24"/>
          <w:szCs w:val="24"/>
        </w:rPr>
        <w:t>резу</w:t>
      </w:r>
      <w:r w:rsidR="00A6049C" w:rsidRPr="00FA278A">
        <w:rPr>
          <w:rStyle w:val="FontStyle24"/>
          <w:sz w:val="24"/>
          <w:szCs w:val="24"/>
        </w:rPr>
        <w:t>льтатов рассмотрения обращения</w:t>
      </w:r>
      <w:r w:rsidRPr="00FA278A">
        <w:rPr>
          <w:rStyle w:val="FontStyle24"/>
          <w:sz w:val="24"/>
          <w:szCs w:val="24"/>
        </w:rPr>
        <w:t>.</w:t>
      </w:r>
    </w:p>
    <w:p w:rsidR="00404C75" w:rsidRPr="00FA278A" w:rsidRDefault="00946B46" w:rsidP="00E22264">
      <w:pPr>
        <w:spacing w:after="0" w:line="240" w:lineRule="auto"/>
        <w:ind w:firstLine="709"/>
        <w:jc w:val="both"/>
        <w:rPr>
          <w:rStyle w:val="FontStyle23"/>
          <w:rFonts w:eastAsia="Times New Roman"/>
          <w:b w:val="0"/>
          <w:sz w:val="24"/>
          <w:szCs w:val="24"/>
          <w:lang w:val="ru-RU" w:eastAsia="ru-RU"/>
        </w:rPr>
      </w:pPr>
      <w:r w:rsidRPr="00FA278A">
        <w:rPr>
          <w:rStyle w:val="FontStyle23"/>
          <w:rFonts w:eastAsia="Times New Roman"/>
          <w:b w:val="0"/>
          <w:sz w:val="24"/>
          <w:szCs w:val="24"/>
          <w:lang w:val="ru-RU" w:eastAsia="ru-RU"/>
        </w:rPr>
        <w:t>Администрацией</w:t>
      </w:r>
      <w:r w:rsidR="00404C75" w:rsidRPr="00FA278A">
        <w:rPr>
          <w:rStyle w:val="FontStyle23"/>
          <w:rFonts w:eastAsia="Times New Roman"/>
          <w:b w:val="0"/>
          <w:sz w:val="24"/>
          <w:szCs w:val="24"/>
          <w:lang w:val="ru-RU" w:eastAsia="ru-RU"/>
        </w:rPr>
        <w:t xml:space="preserve"> продолжается работа по недопущению фактов нарушения сроков рассмотрения обращений, усилению контроля за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404C75" w:rsidRPr="00FA278A" w:rsidSect="00437FCC">
      <w:headerReference w:type="default" r:id="rId9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A2" w:rsidRPr="00246FC8" w:rsidRDefault="000C15A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0C15A2" w:rsidRPr="00246FC8" w:rsidRDefault="000C15A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A2" w:rsidRPr="00246FC8" w:rsidRDefault="000C15A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0C15A2" w:rsidRPr="00246FC8" w:rsidRDefault="000C15A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684001"/>
      <w:docPartObj>
        <w:docPartGallery w:val="Page Numbers (Top of Page)"/>
        <w:docPartUnique/>
      </w:docPartObj>
    </w:sdtPr>
    <w:sdtContent>
      <w:p w:rsidR="00676003" w:rsidRDefault="00676003">
        <w:pPr>
          <w:pStyle w:val="af8"/>
          <w:jc w:val="center"/>
        </w:pPr>
        <w:fldSimple w:instr=" PAGE   \* MERGEFORMAT ">
          <w:r w:rsidR="00FA278A">
            <w:rPr>
              <w:noProof/>
            </w:rPr>
            <w:t>4</w:t>
          </w:r>
        </w:fldSimple>
      </w:p>
    </w:sdtContent>
  </w:sdt>
  <w:p w:rsidR="00676003" w:rsidRDefault="0067600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609CDD98"/>
    <w:lvl w:ilvl="0" w:tplc="B3429AE2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B775E36"/>
    <w:multiLevelType w:val="hybridMultilevel"/>
    <w:tmpl w:val="779E85D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70E07EBF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D03194"/>
    <w:multiLevelType w:val="hybridMultilevel"/>
    <w:tmpl w:val="EDA0AE62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20"/>
  </w:num>
  <w:num w:numId="12">
    <w:abstractNumId w:val="10"/>
  </w:num>
  <w:num w:numId="13">
    <w:abstractNumId w:val="8"/>
  </w:num>
  <w:num w:numId="14">
    <w:abstractNumId w:val="15"/>
  </w:num>
  <w:num w:numId="15">
    <w:abstractNumId w:val="25"/>
  </w:num>
  <w:num w:numId="16">
    <w:abstractNumId w:val="9"/>
  </w:num>
  <w:num w:numId="17">
    <w:abstractNumId w:val="18"/>
  </w:num>
  <w:num w:numId="18">
    <w:abstractNumId w:val="21"/>
  </w:num>
  <w:num w:numId="19">
    <w:abstractNumId w:val="11"/>
  </w:num>
  <w:num w:numId="20">
    <w:abstractNumId w:val="3"/>
  </w:num>
  <w:num w:numId="21">
    <w:abstractNumId w:val="13"/>
  </w:num>
  <w:num w:numId="22">
    <w:abstractNumId w:val="22"/>
  </w:num>
  <w:num w:numId="23">
    <w:abstractNumId w:val="5"/>
  </w:num>
  <w:num w:numId="24">
    <w:abstractNumId w:val="2"/>
  </w:num>
  <w:num w:numId="25">
    <w:abstractNumId w:val="19"/>
  </w:num>
  <w:num w:numId="26">
    <w:abstractNumId w:val="23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EEA"/>
    <w:rsid w:val="00014498"/>
    <w:rsid w:val="00014866"/>
    <w:rsid w:val="0001526D"/>
    <w:rsid w:val="00021789"/>
    <w:rsid w:val="00023B70"/>
    <w:rsid w:val="00023BB7"/>
    <w:rsid w:val="0002576A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523"/>
    <w:rsid w:val="00041DC6"/>
    <w:rsid w:val="00042E2F"/>
    <w:rsid w:val="00043C45"/>
    <w:rsid w:val="00043D38"/>
    <w:rsid w:val="0004428F"/>
    <w:rsid w:val="000458C3"/>
    <w:rsid w:val="000463FF"/>
    <w:rsid w:val="000469E9"/>
    <w:rsid w:val="00047720"/>
    <w:rsid w:val="000537D6"/>
    <w:rsid w:val="00055394"/>
    <w:rsid w:val="000569DB"/>
    <w:rsid w:val="000569E4"/>
    <w:rsid w:val="00060318"/>
    <w:rsid w:val="00060AC9"/>
    <w:rsid w:val="00060C1A"/>
    <w:rsid w:val="00062215"/>
    <w:rsid w:val="000629BB"/>
    <w:rsid w:val="00063807"/>
    <w:rsid w:val="0006384F"/>
    <w:rsid w:val="00064A43"/>
    <w:rsid w:val="00064E0D"/>
    <w:rsid w:val="00065187"/>
    <w:rsid w:val="000658B7"/>
    <w:rsid w:val="00066122"/>
    <w:rsid w:val="000669E0"/>
    <w:rsid w:val="00066DC0"/>
    <w:rsid w:val="00066E5D"/>
    <w:rsid w:val="00066FC5"/>
    <w:rsid w:val="00067281"/>
    <w:rsid w:val="000707AD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29BA"/>
    <w:rsid w:val="0008359A"/>
    <w:rsid w:val="00083933"/>
    <w:rsid w:val="0008598D"/>
    <w:rsid w:val="00085E4D"/>
    <w:rsid w:val="0008633B"/>
    <w:rsid w:val="000867C6"/>
    <w:rsid w:val="00086889"/>
    <w:rsid w:val="00086DFD"/>
    <w:rsid w:val="000874EA"/>
    <w:rsid w:val="00090753"/>
    <w:rsid w:val="00091AAC"/>
    <w:rsid w:val="00094905"/>
    <w:rsid w:val="000959FE"/>
    <w:rsid w:val="000A104D"/>
    <w:rsid w:val="000A20B2"/>
    <w:rsid w:val="000A2290"/>
    <w:rsid w:val="000A56C3"/>
    <w:rsid w:val="000A6048"/>
    <w:rsid w:val="000A6B84"/>
    <w:rsid w:val="000A719C"/>
    <w:rsid w:val="000B2ADB"/>
    <w:rsid w:val="000B64AC"/>
    <w:rsid w:val="000B719E"/>
    <w:rsid w:val="000C070C"/>
    <w:rsid w:val="000C15A2"/>
    <w:rsid w:val="000C1FE3"/>
    <w:rsid w:val="000C2967"/>
    <w:rsid w:val="000C2BD1"/>
    <w:rsid w:val="000C3278"/>
    <w:rsid w:val="000C44DD"/>
    <w:rsid w:val="000C4967"/>
    <w:rsid w:val="000C5042"/>
    <w:rsid w:val="000C7D21"/>
    <w:rsid w:val="000D1C88"/>
    <w:rsid w:val="000D5A56"/>
    <w:rsid w:val="000D5CBE"/>
    <w:rsid w:val="000D5DD1"/>
    <w:rsid w:val="000E1418"/>
    <w:rsid w:val="000E3E97"/>
    <w:rsid w:val="000E3F4F"/>
    <w:rsid w:val="000E427F"/>
    <w:rsid w:val="000E42C6"/>
    <w:rsid w:val="000E69FA"/>
    <w:rsid w:val="000E70E7"/>
    <w:rsid w:val="000E775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69F"/>
    <w:rsid w:val="00117EFD"/>
    <w:rsid w:val="00120AD9"/>
    <w:rsid w:val="00120CF1"/>
    <w:rsid w:val="00121E24"/>
    <w:rsid w:val="00123499"/>
    <w:rsid w:val="0012413C"/>
    <w:rsid w:val="00124535"/>
    <w:rsid w:val="00126788"/>
    <w:rsid w:val="00126C7C"/>
    <w:rsid w:val="00126F3E"/>
    <w:rsid w:val="00130BFF"/>
    <w:rsid w:val="00131CE3"/>
    <w:rsid w:val="001322F2"/>
    <w:rsid w:val="00134EC7"/>
    <w:rsid w:val="00135875"/>
    <w:rsid w:val="00136596"/>
    <w:rsid w:val="00137BEB"/>
    <w:rsid w:val="0014277B"/>
    <w:rsid w:val="00142D9F"/>
    <w:rsid w:val="00144C8D"/>
    <w:rsid w:val="00144E15"/>
    <w:rsid w:val="0014569F"/>
    <w:rsid w:val="001510D5"/>
    <w:rsid w:val="00152796"/>
    <w:rsid w:val="001533EA"/>
    <w:rsid w:val="0015409C"/>
    <w:rsid w:val="0015486F"/>
    <w:rsid w:val="00156FAB"/>
    <w:rsid w:val="0015729A"/>
    <w:rsid w:val="00157B8C"/>
    <w:rsid w:val="00165C3B"/>
    <w:rsid w:val="00166CE0"/>
    <w:rsid w:val="00172883"/>
    <w:rsid w:val="00174589"/>
    <w:rsid w:val="001762AB"/>
    <w:rsid w:val="001801FA"/>
    <w:rsid w:val="001802E3"/>
    <w:rsid w:val="0018117F"/>
    <w:rsid w:val="00182A78"/>
    <w:rsid w:val="00183212"/>
    <w:rsid w:val="001849A9"/>
    <w:rsid w:val="00185B2C"/>
    <w:rsid w:val="00187461"/>
    <w:rsid w:val="001916BF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53F5"/>
    <w:rsid w:val="001B579C"/>
    <w:rsid w:val="001B589F"/>
    <w:rsid w:val="001B5FA3"/>
    <w:rsid w:val="001C1099"/>
    <w:rsid w:val="001C21BF"/>
    <w:rsid w:val="001C23A4"/>
    <w:rsid w:val="001C3971"/>
    <w:rsid w:val="001C3A7D"/>
    <w:rsid w:val="001C42B2"/>
    <w:rsid w:val="001C4737"/>
    <w:rsid w:val="001C4AF5"/>
    <w:rsid w:val="001C5F29"/>
    <w:rsid w:val="001C7F09"/>
    <w:rsid w:val="001D0710"/>
    <w:rsid w:val="001D2DE4"/>
    <w:rsid w:val="001E1DA1"/>
    <w:rsid w:val="001E3E2D"/>
    <w:rsid w:val="001E4717"/>
    <w:rsid w:val="001E4E69"/>
    <w:rsid w:val="001E56E7"/>
    <w:rsid w:val="001E5757"/>
    <w:rsid w:val="001E57F0"/>
    <w:rsid w:val="001F0415"/>
    <w:rsid w:val="001F0DFF"/>
    <w:rsid w:val="001F256C"/>
    <w:rsid w:val="001F2A2C"/>
    <w:rsid w:val="001F3010"/>
    <w:rsid w:val="001F3A8C"/>
    <w:rsid w:val="001F49CD"/>
    <w:rsid w:val="001F5168"/>
    <w:rsid w:val="001F5293"/>
    <w:rsid w:val="001F6635"/>
    <w:rsid w:val="001F6991"/>
    <w:rsid w:val="001F7FDB"/>
    <w:rsid w:val="00202744"/>
    <w:rsid w:val="00202A0A"/>
    <w:rsid w:val="00203E41"/>
    <w:rsid w:val="0020420B"/>
    <w:rsid w:val="002054D7"/>
    <w:rsid w:val="00206C7F"/>
    <w:rsid w:val="002104A7"/>
    <w:rsid w:val="0021055C"/>
    <w:rsid w:val="002144C8"/>
    <w:rsid w:val="00214B7B"/>
    <w:rsid w:val="00215834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1115"/>
    <w:rsid w:val="00243D63"/>
    <w:rsid w:val="00245209"/>
    <w:rsid w:val="002462BB"/>
    <w:rsid w:val="00246969"/>
    <w:rsid w:val="00246FC8"/>
    <w:rsid w:val="002477F7"/>
    <w:rsid w:val="00250270"/>
    <w:rsid w:val="00250823"/>
    <w:rsid w:val="00250865"/>
    <w:rsid w:val="00250F43"/>
    <w:rsid w:val="0025125D"/>
    <w:rsid w:val="00251D7F"/>
    <w:rsid w:val="0025241B"/>
    <w:rsid w:val="002539D4"/>
    <w:rsid w:val="0025418E"/>
    <w:rsid w:val="00254462"/>
    <w:rsid w:val="00254892"/>
    <w:rsid w:val="00254E34"/>
    <w:rsid w:val="00256B13"/>
    <w:rsid w:val="00260962"/>
    <w:rsid w:val="00260AF4"/>
    <w:rsid w:val="0026146F"/>
    <w:rsid w:val="002618C4"/>
    <w:rsid w:val="00262C3D"/>
    <w:rsid w:val="0026303E"/>
    <w:rsid w:val="002634F9"/>
    <w:rsid w:val="00264152"/>
    <w:rsid w:val="00266005"/>
    <w:rsid w:val="0026720C"/>
    <w:rsid w:val="002705AB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1A55"/>
    <w:rsid w:val="002926C8"/>
    <w:rsid w:val="002928A6"/>
    <w:rsid w:val="0029416E"/>
    <w:rsid w:val="00294722"/>
    <w:rsid w:val="00295369"/>
    <w:rsid w:val="00295DE1"/>
    <w:rsid w:val="00297145"/>
    <w:rsid w:val="002A178D"/>
    <w:rsid w:val="002A2EDB"/>
    <w:rsid w:val="002A3E14"/>
    <w:rsid w:val="002A52D1"/>
    <w:rsid w:val="002A64B0"/>
    <w:rsid w:val="002A657C"/>
    <w:rsid w:val="002A7554"/>
    <w:rsid w:val="002A7A7A"/>
    <w:rsid w:val="002A7BD5"/>
    <w:rsid w:val="002B08D7"/>
    <w:rsid w:val="002B0A24"/>
    <w:rsid w:val="002B0D19"/>
    <w:rsid w:val="002B228B"/>
    <w:rsid w:val="002B324E"/>
    <w:rsid w:val="002B34BE"/>
    <w:rsid w:val="002B3AE3"/>
    <w:rsid w:val="002B4C1E"/>
    <w:rsid w:val="002B6B71"/>
    <w:rsid w:val="002B6EFB"/>
    <w:rsid w:val="002C0842"/>
    <w:rsid w:val="002C11BD"/>
    <w:rsid w:val="002C50A1"/>
    <w:rsid w:val="002C7A24"/>
    <w:rsid w:val="002D0E4C"/>
    <w:rsid w:val="002D6C3E"/>
    <w:rsid w:val="002D791A"/>
    <w:rsid w:val="002D7C34"/>
    <w:rsid w:val="002E2102"/>
    <w:rsid w:val="002E3D4E"/>
    <w:rsid w:val="002E5EF0"/>
    <w:rsid w:val="002F06AA"/>
    <w:rsid w:val="002F0A34"/>
    <w:rsid w:val="002F21A9"/>
    <w:rsid w:val="002F280E"/>
    <w:rsid w:val="002F394E"/>
    <w:rsid w:val="002F53AB"/>
    <w:rsid w:val="002F6C48"/>
    <w:rsid w:val="002F76F4"/>
    <w:rsid w:val="002F7A4A"/>
    <w:rsid w:val="00300A87"/>
    <w:rsid w:val="00301B41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5E41"/>
    <w:rsid w:val="0033117A"/>
    <w:rsid w:val="003335A7"/>
    <w:rsid w:val="00334740"/>
    <w:rsid w:val="00334C49"/>
    <w:rsid w:val="00334FF6"/>
    <w:rsid w:val="003351EC"/>
    <w:rsid w:val="00335CFF"/>
    <w:rsid w:val="003365C3"/>
    <w:rsid w:val="00336A5A"/>
    <w:rsid w:val="0034053A"/>
    <w:rsid w:val="00342A51"/>
    <w:rsid w:val="00342B0B"/>
    <w:rsid w:val="00343E80"/>
    <w:rsid w:val="00344477"/>
    <w:rsid w:val="00344789"/>
    <w:rsid w:val="0034478A"/>
    <w:rsid w:val="003447F4"/>
    <w:rsid w:val="003454F6"/>
    <w:rsid w:val="00350109"/>
    <w:rsid w:val="003502BD"/>
    <w:rsid w:val="00352B9D"/>
    <w:rsid w:val="00354C8F"/>
    <w:rsid w:val="00360F81"/>
    <w:rsid w:val="0036155B"/>
    <w:rsid w:val="003617DC"/>
    <w:rsid w:val="00363776"/>
    <w:rsid w:val="00367412"/>
    <w:rsid w:val="00371817"/>
    <w:rsid w:val="003732A9"/>
    <w:rsid w:val="00374BD3"/>
    <w:rsid w:val="00375CB8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75B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BD"/>
    <w:rsid w:val="003B3E3D"/>
    <w:rsid w:val="003B4692"/>
    <w:rsid w:val="003B56CF"/>
    <w:rsid w:val="003B62A0"/>
    <w:rsid w:val="003B7182"/>
    <w:rsid w:val="003C184D"/>
    <w:rsid w:val="003C1A59"/>
    <w:rsid w:val="003C38FD"/>
    <w:rsid w:val="003C5981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4C75"/>
    <w:rsid w:val="00406643"/>
    <w:rsid w:val="00407887"/>
    <w:rsid w:val="00410733"/>
    <w:rsid w:val="00410EE5"/>
    <w:rsid w:val="004136D1"/>
    <w:rsid w:val="00413FEE"/>
    <w:rsid w:val="00414182"/>
    <w:rsid w:val="00415726"/>
    <w:rsid w:val="00421A50"/>
    <w:rsid w:val="00423461"/>
    <w:rsid w:val="004253F8"/>
    <w:rsid w:val="00426678"/>
    <w:rsid w:val="004266D8"/>
    <w:rsid w:val="004268F2"/>
    <w:rsid w:val="00432F63"/>
    <w:rsid w:val="004337E9"/>
    <w:rsid w:val="00434DA3"/>
    <w:rsid w:val="004353CD"/>
    <w:rsid w:val="00435AAE"/>
    <w:rsid w:val="00437FCC"/>
    <w:rsid w:val="00440FA6"/>
    <w:rsid w:val="00444585"/>
    <w:rsid w:val="00447B27"/>
    <w:rsid w:val="004505E7"/>
    <w:rsid w:val="00450CEB"/>
    <w:rsid w:val="004516DF"/>
    <w:rsid w:val="004518A7"/>
    <w:rsid w:val="0045220D"/>
    <w:rsid w:val="0045512F"/>
    <w:rsid w:val="00456C66"/>
    <w:rsid w:val="0046058D"/>
    <w:rsid w:val="00460F6D"/>
    <w:rsid w:val="00461BF9"/>
    <w:rsid w:val="00461E1E"/>
    <w:rsid w:val="00463A1F"/>
    <w:rsid w:val="004640CE"/>
    <w:rsid w:val="004641E2"/>
    <w:rsid w:val="004646DB"/>
    <w:rsid w:val="00466333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5BFE"/>
    <w:rsid w:val="004A1060"/>
    <w:rsid w:val="004A20A4"/>
    <w:rsid w:val="004A2183"/>
    <w:rsid w:val="004A4825"/>
    <w:rsid w:val="004A4B45"/>
    <w:rsid w:val="004A4E9D"/>
    <w:rsid w:val="004A5328"/>
    <w:rsid w:val="004A5A71"/>
    <w:rsid w:val="004A6991"/>
    <w:rsid w:val="004A6B3A"/>
    <w:rsid w:val="004A75C2"/>
    <w:rsid w:val="004A78E8"/>
    <w:rsid w:val="004A7CB6"/>
    <w:rsid w:val="004B23BD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1E1E"/>
    <w:rsid w:val="004C2216"/>
    <w:rsid w:val="004C375F"/>
    <w:rsid w:val="004C3D6B"/>
    <w:rsid w:val="004C3DC7"/>
    <w:rsid w:val="004C41EC"/>
    <w:rsid w:val="004C48D5"/>
    <w:rsid w:val="004C4D00"/>
    <w:rsid w:val="004C4D8D"/>
    <w:rsid w:val="004C680A"/>
    <w:rsid w:val="004C796C"/>
    <w:rsid w:val="004D15F1"/>
    <w:rsid w:val="004D1708"/>
    <w:rsid w:val="004D2279"/>
    <w:rsid w:val="004D2466"/>
    <w:rsid w:val="004D2973"/>
    <w:rsid w:val="004D3F05"/>
    <w:rsid w:val="004D4219"/>
    <w:rsid w:val="004D45DA"/>
    <w:rsid w:val="004D5340"/>
    <w:rsid w:val="004D5CDF"/>
    <w:rsid w:val="004D7C14"/>
    <w:rsid w:val="004D7E30"/>
    <w:rsid w:val="004E00A7"/>
    <w:rsid w:val="004E17FE"/>
    <w:rsid w:val="004E196D"/>
    <w:rsid w:val="004E50A8"/>
    <w:rsid w:val="004E6A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58B8"/>
    <w:rsid w:val="00505D8C"/>
    <w:rsid w:val="0051176C"/>
    <w:rsid w:val="00511982"/>
    <w:rsid w:val="00513FAD"/>
    <w:rsid w:val="0051459D"/>
    <w:rsid w:val="00514814"/>
    <w:rsid w:val="00514A58"/>
    <w:rsid w:val="005157B1"/>
    <w:rsid w:val="0051680C"/>
    <w:rsid w:val="00517F71"/>
    <w:rsid w:val="0052168E"/>
    <w:rsid w:val="00522424"/>
    <w:rsid w:val="00522A69"/>
    <w:rsid w:val="00522B15"/>
    <w:rsid w:val="00523EF4"/>
    <w:rsid w:val="005248DF"/>
    <w:rsid w:val="005275D9"/>
    <w:rsid w:val="005301C3"/>
    <w:rsid w:val="005308E2"/>
    <w:rsid w:val="005320D4"/>
    <w:rsid w:val="00532EB4"/>
    <w:rsid w:val="0053336A"/>
    <w:rsid w:val="005369C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16E"/>
    <w:rsid w:val="0055728F"/>
    <w:rsid w:val="00557846"/>
    <w:rsid w:val="005608FB"/>
    <w:rsid w:val="005613A6"/>
    <w:rsid w:val="00561808"/>
    <w:rsid w:val="00562FC6"/>
    <w:rsid w:val="00564FE4"/>
    <w:rsid w:val="00565A7A"/>
    <w:rsid w:val="00566E64"/>
    <w:rsid w:val="00567657"/>
    <w:rsid w:val="00567B00"/>
    <w:rsid w:val="00572762"/>
    <w:rsid w:val="00572A4C"/>
    <w:rsid w:val="00574B10"/>
    <w:rsid w:val="0057558A"/>
    <w:rsid w:val="005764C6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6AB"/>
    <w:rsid w:val="00592088"/>
    <w:rsid w:val="00594B07"/>
    <w:rsid w:val="00594F18"/>
    <w:rsid w:val="005A288E"/>
    <w:rsid w:val="005A2A0D"/>
    <w:rsid w:val="005A2A1D"/>
    <w:rsid w:val="005A2D9E"/>
    <w:rsid w:val="005A3FC9"/>
    <w:rsid w:val="005A4194"/>
    <w:rsid w:val="005A505B"/>
    <w:rsid w:val="005A5658"/>
    <w:rsid w:val="005A5716"/>
    <w:rsid w:val="005A6C5A"/>
    <w:rsid w:val="005A78A3"/>
    <w:rsid w:val="005B0573"/>
    <w:rsid w:val="005B06D5"/>
    <w:rsid w:val="005B2541"/>
    <w:rsid w:val="005B6585"/>
    <w:rsid w:val="005B7A5C"/>
    <w:rsid w:val="005C0CCD"/>
    <w:rsid w:val="005C36CB"/>
    <w:rsid w:val="005D2FEC"/>
    <w:rsid w:val="005D39E0"/>
    <w:rsid w:val="005D5238"/>
    <w:rsid w:val="005E2FF3"/>
    <w:rsid w:val="005E4465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051"/>
    <w:rsid w:val="006011DC"/>
    <w:rsid w:val="00601898"/>
    <w:rsid w:val="006026C1"/>
    <w:rsid w:val="00603055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5A9"/>
    <w:rsid w:val="00627704"/>
    <w:rsid w:val="0063174A"/>
    <w:rsid w:val="006319C3"/>
    <w:rsid w:val="006320D8"/>
    <w:rsid w:val="00632C5C"/>
    <w:rsid w:val="006333A5"/>
    <w:rsid w:val="00634F05"/>
    <w:rsid w:val="00635507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3D0E"/>
    <w:rsid w:val="0067422F"/>
    <w:rsid w:val="00674601"/>
    <w:rsid w:val="00675280"/>
    <w:rsid w:val="00675B37"/>
    <w:rsid w:val="00676003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9170A"/>
    <w:rsid w:val="00693ED3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B7216"/>
    <w:rsid w:val="006C024B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06C"/>
    <w:rsid w:val="006E0972"/>
    <w:rsid w:val="006E0C28"/>
    <w:rsid w:val="006E0FF5"/>
    <w:rsid w:val="006E30E7"/>
    <w:rsid w:val="006E42BF"/>
    <w:rsid w:val="006E67E5"/>
    <w:rsid w:val="006F0736"/>
    <w:rsid w:val="006F0B54"/>
    <w:rsid w:val="006F0DA0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16"/>
    <w:rsid w:val="00704F43"/>
    <w:rsid w:val="00705328"/>
    <w:rsid w:val="0070654E"/>
    <w:rsid w:val="007068D7"/>
    <w:rsid w:val="00706EED"/>
    <w:rsid w:val="00707BD8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07"/>
    <w:rsid w:val="007239D0"/>
    <w:rsid w:val="007243CD"/>
    <w:rsid w:val="00724A88"/>
    <w:rsid w:val="00725548"/>
    <w:rsid w:val="00725ECE"/>
    <w:rsid w:val="007260EB"/>
    <w:rsid w:val="00731824"/>
    <w:rsid w:val="00732D7B"/>
    <w:rsid w:val="00733431"/>
    <w:rsid w:val="0073552C"/>
    <w:rsid w:val="007363F4"/>
    <w:rsid w:val="007368F5"/>
    <w:rsid w:val="00736FB2"/>
    <w:rsid w:val="00737128"/>
    <w:rsid w:val="00737223"/>
    <w:rsid w:val="007374DD"/>
    <w:rsid w:val="007377BD"/>
    <w:rsid w:val="007423F7"/>
    <w:rsid w:val="00743E97"/>
    <w:rsid w:val="00745FFD"/>
    <w:rsid w:val="00746250"/>
    <w:rsid w:val="00746FDF"/>
    <w:rsid w:val="00747913"/>
    <w:rsid w:val="00747D98"/>
    <w:rsid w:val="00751D8D"/>
    <w:rsid w:val="00751E61"/>
    <w:rsid w:val="007579C7"/>
    <w:rsid w:val="0076155E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527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4A1"/>
    <w:rsid w:val="007925E3"/>
    <w:rsid w:val="0079300B"/>
    <w:rsid w:val="00793D62"/>
    <w:rsid w:val="00797289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5C7C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665B"/>
    <w:rsid w:val="007D6D36"/>
    <w:rsid w:val="007E1808"/>
    <w:rsid w:val="007E20DD"/>
    <w:rsid w:val="007E2AC3"/>
    <w:rsid w:val="007E382A"/>
    <w:rsid w:val="007E4BDB"/>
    <w:rsid w:val="007E5680"/>
    <w:rsid w:val="007E5E5D"/>
    <w:rsid w:val="007E6497"/>
    <w:rsid w:val="007E7C8A"/>
    <w:rsid w:val="007F0086"/>
    <w:rsid w:val="007F1520"/>
    <w:rsid w:val="007F28EE"/>
    <w:rsid w:val="007F37D1"/>
    <w:rsid w:val="007F4112"/>
    <w:rsid w:val="007F619E"/>
    <w:rsid w:val="007F7108"/>
    <w:rsid w:val="00801FA4"/>
    <w:rsid w:val="00802962"/>
    <w:rsid w:val="00805649"/>
    <w:rsid w:val="008102B8"/>
    <w:rsid w:val="0081043F"/>
    <w:rsid w:val="008117C4"/>
    <w:rsid w:val="0081214E"/>
    <w:rsid w:val="0081232B"/>
    <w:rsid w:val="00815F8A"/>
    <w:rsid w:val="00816399"/>
    <w:rsid w:val="0081640B"/>
    <w:rsid w:val="008165DE"/>
    <w:rsid w:val="00817597"/>
    <w:rsid w:val="00823669"/>
    <w:rsid w:val="0082465A"/>
    <w:rsid w:val="00825039"/>
    <w:rsid w:val="0082561C"/>
    <w:rsid w:val="00825857"/>
    <w:rsid w:val="00825C37"/>
    <w:rsid w:val="0082687B"/>
    <w:rsid w:val="00830CBE"/>
    <w:rsid w:val="00831091"/>
    <w:rsid w:val="0083252A"/>
    <w:rsid w:val="00837835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313B"/>
    <w:rsid w:val="00864452"/>
    <w:rsid w:val="00864BA8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316"/>
    <w:rsid w:val="0087496C"/>
    <w:rsid w:val="00877FBD"/>
    <w:rsid w:val="008827DC"/>
    <w:rsid w:val="00882B42"/>
    <w:rsid w:val="0088545C"/>
    <w:rsid w:val="008879D8"/>
    <w:rsid w:val="00891A3F"/>
    <w:rsid w:val="00892150"/>
    <w:rsid w:val="00892748"/>
    <w:rsid w:val="00893425"/>
    <w:rsid w:val="008940CD"/>
    <w:rsid w:val="008943E8"/>
    <w:rsid w:val="008A120A"/>
    <w:rsid w:val="008A16F8"/>
    <w:rsid w:val="008A42F3"/>
    <w:rsid w:val="008A5888"/>
    <w:rsid w:val="008A5A0A"/>
    <w:rsid w:val="008A6A96"/>
    <w:rsid w:val="008A6B3B"/>
    <w:rsid w:val="008A7F1B"/>
    <w:rsid w:val="008B1DC8"/>
    <w:rsid w:val="008B4768"/>
    <w:rsid w:val="008B5773"/>
    <w:rsid w:val="008B5CE2"/>
    <w:rsid w:val="008B6520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69E8"/>
    <w:rsid w:val="008D0C04"/>
    <w:rsid w:val="008D2025"/>
    <w:rsid w:val="008D2D8F"/>
    <w:rsid w:val="008D5AAB"/>
    <w:rsid w:val="008E0E48"/>
    <w:rsid w:val="008E0FB9"/>
    <w:rsid w:val="008E169C"/>
    <w:rsid w:val="008E25B2"/>
    <w:rsid w:val="008E3930"/>
    <w:rsid w:val="008E44DD"/>
    <w:rsid w:val="008E6381"/>
    <w:rsid w:val="008F11C9"/>
    <w:rsid w:val="008F2363"/>
    <w:rsid w:val="008F2581"/>
    <w:rsid w:val="008F3B88"/>
    <w:rsid w:val="008F4424"/>
    <w:rsid w:val="008F55F7"/>
    <w:rsid w:val="008F57A3"/>
    <w:rsid w:val="008F58BA"/>
    <w:rsid w:val="009004E1"/>
    <w:rsid w:val="00902320"/>
    <w:rsid w:val="00902A4A"/>
    <w:rsid w:val="0090338D"/>
    <w:rsid w:val="009033AF"/>
    <w:rsid w:val="0090385B"/>
    <w:rsid w:val="009045C7"/>
    <w:rsid w:val="009047CD"/>
    <w:rsid w:val="00905029"/>
    <w:rsid w:val="0090502B"/>
    <w:rsid w:val="009064E8"/>
    <w:rsid w:val="00907439"/>
    <w:rsid w:val="0091124E"/>
    <w:rsid w:val="00911792"/>
    <w:rsid w:val="009147A3"/>
    <w:rsid w:val="00915549"/>
    <w:rsid w:val="00915AED"/>
    <w:rsid w:val="00915CC1"/>
    <w:rsid w:val="00917880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1EB"/>
    <w:rsid w:val="00931D64"/>
    <w:rsid w:val="0093304F"/>
    <w:rsid w:val="009346E7"/>
    <w:rsid w:val="0093515E"/>
    <w:rsid w:val="009353A0"/>
    <w:rsid w:val="0093703C"/>
    <w:rsid w:val="009423E2"/>
    <w:rsid w:val="00942925"/>
    <w:rsid w:val="00943FF9"/>
    <w:rsid w:val="009460BA"/>
    <w:rsid w:val="00946102"/>
    <w:rsid w:val="00946A72"/>
    <w:rsid w:val="00946B46"/>
    <w:rsid w:val="00946E7A"/>
    <w:rsid w:val="0094763F"/>
    <w:rsid w:val="009479DD"/>
    <w:rsid w:val="00947CEB"/>
    <w:rsid w:val="0095052D"/>
    <w:rsid w:val="0095184A"/>
    <w:rsid w:val="009522A0"/>
    <w:rsid w:val="009545C2"/>
    <w:rsid w:val="00954E73"/>
    <w:rsid w:val="009556C4"/>
    <w:rsid w:val="00956066"/>
    <w:rsid w:val="009567B0"/>
    <w:rsid w:val="009573CE"/>
    <w:rsid w:val="00960794"/>
    <w:rsid w:val="00960944"/>
    <w:rsid w:val="0096338A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5BCA"/>
    <w:rsid w:val="009863AA"/>
    <w:rsid w:val="00987DF6"/>
    <w:rsid w:val="009939AC"/>
    <w:rsid w:val="0099463C"/>
    <w:rsid w:val="009954EE"/>
    <w:rsid w:val="00997A3E"/>
    <w:rsid w:val="009A09A7"/>
    <w:rsid w:val="009A1FE6"/>
    <w:rsid w:val="009A258C"/>
    <w:rsid w:val="009A2CF8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17C4"/>
    <w:rsid w:val="009C6124"/>
    <w:rsid w:val="009D0461"/>
    <w:rsid w:val="009D13AC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D7B33"/>
    <w:rsid w:val="009E00B1"/>
    <w:rsid w:val="009E057B"/>
    <w:rsid w:val="009E13ED"/>
    <w:rsid w:val="009E29BD"/>
    <w:rsid w:val="009E3989"/>
    <w:rsid w:val="009E4E58"/>
    <w:rsid w:val="009E5353"/>
    <w:rsid w:val="009E544D"/>
    <w:rsid w:val="009E5D97"/>
    <w:rsid w:val="009E63EB"/>
    <w:rsid w:val="009E7246"/>
    <w:rsid w:val="009E7278"/>
    <w:rsid w:val="009F174A"/>
    <w:rsid w:val="009F26F7"/>
    <w:rsid w:val="009F2EF8"/>
    <w:rsid w:val="009F39F7"/>
    <w:rsid w:val="009F4C5D"/>
    <w:rsid w:val="009F51D8"/>
    <w:rsid w:val="009F5D2A"/>
    <w:rsid w:val="009F68CD"/>
    <w:rsid w:val="009F714A"/>
    <w:rsid w:val="00A01281"/>
    <w:rsid w:val="00A032B1"/>
    <w:rsid w:val="00A05615"/>
    <w:rsid w:val="00A056CE"/>
    <w:rsid w:val="00A061CF"/>
    <w:rsid w:val="00A107B5"/>
    <w:rsid w:val="00A10ADA"/>
    <w:rsid w:val="00A10AEE"/>
    <w:rsid w:val="00A11EBB"/>
    <w:rsid w:val="00A12DB9"/>
    <w:rsid w:val="00A14B82"/>
    <w:rsid w:val="00A15125"/>
    <w:rsid w:val="00A15C63"/>
    <w:rsid w:val="00A16530"/>
    <w:rsid w:val="00A16A25"/>
    <w:rsid w:val="00A16E7E"/>
    <w:rsid w:val="00A232A0"/>
    <w:rsid w:val="00A2385C"/>
    <w:rsid w:val="00A23FA8"/>
    <w:rsid w:val="00A27024"/>
    <w:rsid w:val="00A270BB"/>
    <w:rsid w:val="00A32D4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0050"/>
    <w:rsid w:val="00A51B82"/>
    <w:rsid w:val="00A51C59"/>
    <w:rsid w:val="00A52643"/>
    <w:rsid w:val="00A55EFF"/>
    <w:rsid w:val="00A568A6"/>
    <w:rsid w:val="00A56E5A"/>
    <w:rsid w:val="00A57780"/>
    <w:rsid w:val="00A6049C"/>
    <w:rsid w:val="00A604E2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078D"/>
    <w:rsid w:val="00A81767"/>
    <w:rsid w:val="00A81AC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2ACF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3382"/>
    <w:rsid w:val="00AC45DF"/>
    <w:rsid w:val="00AC596E"/>
    <w:rsid w:val="00AC7BAA"/>
    <w:rsid w:val="00AD0150"/>
    <w:rsid w:val="00AD04D8"/>
    <w:rsid w:val="00AD0B2B"/>
    <w:rsid w:val="00AD17DA"/>
    <w:rsid w:val="00AD5060"/>
    <w:rsid w:val="00AD665F"/>
    <w:rsid w:val="00AD73AC"/>
    <w:rsid w:val="00AD7D88"/>
    <w:rsid w:val="00AE1A49"/>
    <w:rsid w:val="00AE28E2"/>
    <w:rsid w:val="00AE334B"/>
    <w:rsid w:val="00AE4B44"/>
    <w:rsid w:val="00AE6D08"/>
    <w:rsid w:val="00AF004E"/>
    <w:rsid w:val="00AF205C"/>
    <w:rsid w:val="00AF612F"/>
    <w:rsid w:val="00AF63ED"/>
    <w:rsid w:val="00AF6B24"/>
    <w:rsid w:val="00AF6F15"/>
    <w:rsid w:val="00AF79E2"/>
    <w:rsid w:val="00B007F8"/>
    <w:rsid w:val="00B00AC5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373"/>
    <w:rsid w:val="00B1672B"/>
    <w:rsid w:val="00B16BB9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32A"/>
    <w:rsid w:val="00B31447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82110"/>
    <w:rsid w:val="00B83091"/>
    <w:rsid w:val="00B84AAE"/>
    <w:rsid w:val="00B84BE6"/>
    <w:rsid w:val="00B84DE6"/>
    <w:rsid w:val="00B86217"/>
    <w:rsid w:val="00B878C5"/>
    <w:rsid w:val="00B91C52"/>
    <w:rsid w:val="00B92AC2"/>
    <w:rsid w:val="00B93898"/>
    <w:rsid w:val="00B93B09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AC2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C0FBE"/>
    <w:rsid w:val="00BC1BF0"/>
    <w:rsid w:val="00BC3279"/>
    <w:rsid w:val="00BC53F4"/>
    <w:rsid w:val="00BC5EE3"/>
    <w:rsid w:val="00BD0858"/>
    <w:rsid w:val="00BD1DE4"/>
    <w:rsid w:val="00BD241E"/>
    <w:rsid w:val="00BD28E9"/>
    <w:rsid w:val="00BD2C8E"/>
    <w:rsid w:val="00BD2FE7"/>
    <w:rsid w:val="00BD316F"/>
    <w:rsid w:val="00BD34A8"/>
    <w:rsid w:val="00BD5B1E"/>
    <w:rsid w:val="00BD5DF1"/>
    <w:rsid w:val="00BE0018"/>
    <w:rsid w:val="00BE15E0"/>
    <w:rsid w:val="00BE21B0"/>
    <w:rsid w:val="00BE2601"/>
    <w:rsid w:val="00BE3300"/>
    <w:rsid w:val="00BE35AA"/>
    <w:rsid w:val="00BE4814"/>
    <w:rsid w:val="00BE59B0"/>
    <w:rsid w:val="00BE61BC"/>
    <w:rsid w:val="00BE77DF"/>
    <w:rsid w:val="00BE7B11"/>
    <w:rsid w:val="00BE7DFF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2C06"/>
    <w:rsid w:val="00C23AB2"/>
    <w:rsid w:val="00C254F7"/>
    <w:rsid w:val="00C263AA"/>
    <w:rsid w:val="00C30A91"/>
    <w:rsid w:val="00C31587"/>
    <w:rsid w:val="00C31C10"/>
    <w:rsid w:val="00C3218E"/>
    <w:rsid w:val="00C333DE"/>
    <w:rsid w:val="00C347F7"/>
    <w:rsid w:val="00C34D4D"/>
    <w:rsid w:val="00C35981"/>
    <w:rsid w:val="00C35AA4"/>
    <w:rsid w:val="00C37ABE"/>
    <w:rsid w:val="00C401B7"/>
    <w:rsid w:val="00C40E4E"/>
    <w:rsid w:val="00C4115D"/>
    <w:rsid w:val="00C42600"/>
    <w:rsid w:val="00C42F17"/>
    <w:rsid w:val="00C434EC"/>
    <w:rsid w:val="00C4475C"/>
    <w:rsid w:val="00C44ABC"/>
    <w:rsid w:val="00C45CCA"/>
    <w:rsid w:val="00C45E97"/>
    <w:rsid w:val="00C50FFB"/>
    <w:rsid w:val="00C53037"/>
    <w:rsid w:val="00C53954"/>
    <w:rsid w:val="00C5410C"/>
    <w:rsid w:val="00C5688C"/>
    <w:rsid w:val="00C56C50"/>
    <w:rsid w:val="00C56E15"/>
    <w:rsid w:val="00C57CC4"/>
    <w:rsid w:val="00C61122"/>
    <w:rsid w:val="00C62833"/>
    <w:rsid w:val="00C62C52"/>
    <w:rsid w:val="00C631BA"/>
    <w:rsid w:val="00C64098"/>
    <w:rsid w:val="00C70263"/>
    <w:rsid w:val="00C704CA"/>
    <w:rsid w:val="00C70940"/>
    <w:rsid w:val="00C71F8E"/>
    <w:rsid w:val="00C72D72"/>
    <w:rsid w:val="00C730E0"/>
    <w:rsid w:val="00C73314"/>
    <w:rsid w:val="00C7475A"/>
    <w:rsid w:val="00C74928"/>
    <w:rsid w:val="00C7501E"/>
    <w:rsid w:val="00C81344"/>
    <w:rsid w:val="00C81800"/>
    <w:rsid w:val="00C83678"/>
    <w:rsid w:val="00C83860"/>
    <w:rsid w:val="00C84315"/>
    <w:rsid w:val="00C84D9C"/>
    <w:rsid w:val="00C86C84"/>
    <w:rsid w:val="00C93409"/>
    <w:rsid w:val="00C9452F"/>
    <w:rsid w:val="00C94B4B"/>
    <w:rsid w:val="00C94D9A"/>
    <w:rsid w:val="00C95462"/>
    <w:rsid w:val="00C962F4"/>
    <w:rsid w:val="00CA03AA"/>
    <w:rsid w:val="00CA19AE"/>
    <w:rsid w:val="00CA1E05"/>
    <w:rsid w:val="00CA20D6"/>
    <w:rsid w:val="00CA2175"/>
    <w:rsid w:val="00CA3B90"/>
    <w:rsid w:val="00CA5CBC"/>
    <w:rsid w:val="00CA7773"/>
    <w:rsid w:val="00CB0301"/>
    <w:rsid w:val="00CB16D2"/>
    <w:rsid w:val="00CB3234"/>
    <w:rsid w:val="00CB4A5D"/>
    <w:rsid w:val="00CB7456"/>
    <w:rsid w:val="00CC2CF7"/>
    <w:rsid w:val="00CC4391"/>
    <w:rsid w:val="00CC43A2"/>
    <w:rsid w:val="00CC7AFD"/>
    <w:rsid w:val="00CD0158"/>
    <w:rsid w:val="00CD2104"/>
    <w:rsid w:val="00CD38BE"/>
    <w:rsid w:val="00CD4FA4"/>
    <w:rsid w:val="00CD68FE"/>
    <w:rsid w:val="00CD6A31"/>
    <w:rsid w:val="00CE022F"/>
    <w:rsid w:val="00CE460B"/>
    <w:rsid w:val="00CE4E96"/>
    <w:rsid w:val="00CE4F8F"/>
    <w:rsid w:val="00CE690C"/>
    <w:rsid w:val="00CF0638"/>
    <w:rsid w:val="00CF0E58"/>
    <w:rsid w:val="00CF287E"/>
    <w:rsid w:val="00CF2F2B"/>
    <w:rsid w:val="00CF3594"/>
    <w:rsid w:val="00CF6F41"/>
    <w:rsid w:val="00CF7D72"/>
    <w:rsid w:val="00D00C2F"/>
    <w:rsid w:val="00D00FA2"/>
    <w:rsid w:val="00D0426E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17CAE"/>
    <w:rsid w:val="00D205CA"/>
    <w:rsid w:val="00D22136"/>
    <w:rsid w:val="00D2227E"/>
    <w:rsid w:val="00D23672"/>
    <w:rsid w:val="00D24726"/>
    <w:rsid w:val="00D254BE"/>
    <w:rsid w:val="00D30407"/>
    <w:rsid w:val="00D315F4"/>
    <w:rsid w:val="00D3295F"/>
    <w:rsid w:val="00D33DBB"/>
    <w:rsid w:val="00D35D67"/>
    <w:rsid w:val="00D418D3"/>
    <w:rsid w:val="00D422B8"/>
    <w:rsid w:val="00D43C83"/>
    <w:rsid w:val="00D44AA2"/>
    <w:rsid w:val="00D45E88"/>
    <w:rsid w:val="00D46FA7"/>
    <w:rsid w:val="00D47611"/>
    <w:rsid w:val="00D515EE"/>
    <w:rsid w:val="00D51810"/>
    <w:rsid w:val="00D5271D"/>
    <w:rsid w:val="00D53F88"/>
    <w:rsid w:val="00D54C0D"/>
    <w:rsid w:val="00D56661"/>
    <w:rsid w:val="00D57F87"/>
    <w:rsid w:val="00D6075D"/>
    <w:rsid w:val="00D61D55"/>
    <w:rsid w:val="00D62AD9"/>
    <w:rsid w:val="00D64E48"/>
    <w:rsid w:val="00D6580A"/>
    <w:rsid w:val="00D65C8F"/>
    <w:rsid w:val="00D66859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2F05"/>
    <w:rsid w:val="00D8489D"/>
    <w:rsid w:val="00D84ED3"/>
    <w:rsid w:val="00D854C1"/>
    <w:rsid w:val="00D8556B"/>
    <w:rsid w:val="00D90A7F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CE4"/>
    <w:rsid w:val="00DB6E30"/>
    <w:rsid w:val="00DB6E69"/>
    <w:rsid w:val="00DB7C02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F00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5AE7"/>
    <w:rsid w:val="00E16F01"/>
    <w:rsid w:val="00E21EC1"/>
    <w:rsid w:val="00E22264"/>
    <w:rsid w:val="00E225AA"/>
    <w:rsid w:val="00E226EF"/>
    <w:rsid w:val="00E2315C"/>
    <w:rsid w:val="00E242BE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58E"/>
    <w:rsid w:val="00E54886"/>
    <w:rsid w:val="00E55C10"/>
    <w:rsid w:val="00E57801"/>
    <w:rsid w:val="00E6154E"/>
    <w:rsid w:val="00E6246F"/>
    <w:rsid w:val="00E63F49"/>
    <w:rsid w:val="00E64DA9"/>
    <w:rsid w:val="00E6568F"/>
    <w:rsid w:val="00E66191"/>
    <w:rsid w:val="00E704F2"/>
    <w:rsid w:val="00E725E1"/>
    <w:rsid w:val="00E72C2B"/>
    <w:rsid w:val="00E73F04"/>
    <w:rsid w:val="00E7405F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C37"/>
    <w:rsid w:val="00EA2E25"/>
    <w:rsid w:val="00EA4036"/>
    <w:rsid w:val="00EA419E"/>
    <w:rsid w:val="00EA4BB8"/>
    <w:rsid w:val="00EA5B17"/>
    <w:rsid w:val="00EA7385"/>
    <w:rsid w:val="00EB0477"/>
    <w:rsid w:val="00EB165F"/>
    <w:rsid w:val="00EB18B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1900"/>
    <w:rsid w:val="00EE2762"/>
    <w:rsid w:val="00EE3A24"/>
    <w:rsid w:val="00EE5312"/>
    <w:rsid w:val="00EE542B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1D4"/>
    <w:rsid w:val="00F01980"/>
    <w:rsid w:val="00F029F1"/>
    <w:rsid w:val="00F05E8C"/>
    <w:rsid w:val="00F10CE2"/>
    <w:rsid w:val="00F137CA"/>
    <w:rsid w:val="00F17F3A"/>
    <w:rsid w:val="00F17F84"/>
    <w:rsid w:val="00F21205"/>
    <w:rsid w:val="00F2199C"/>
    <w:rsid w:val="00F21EC5"/>
    <w:rsid w:val="00F234FF"/>
    <w:rsid w:val="00F26F51"/>
    <w:rsid w:val="00F309E8"/>
    <w:rsid w:val="00F3177C"/>
    <w:rsid w:val="00F3320D"/>
    <w:rsid w:val="00F36CB8"/>
    <w:rsid w:val="00F36EB3"/>
    <w:rsid w:val="00F37970"/>
    <w:rsid w:val="00F40002"/>
    <w:rsid w:val="00F41960"/>
    <w:rsid w:val="00F44B2A"/>
    <w:rsid w:val="00F4618B"/>
    <w:rsid w:val="00F4757D"/>
    <w:rsid w:val="00F47970"/>
    <w:rsid w:val="00F50FE5"/>
    <w:rsid w:val="00F51786"/>
    <w:rsid w:val="00F52550"/>
    <w:rsid w:val="00F5259A"/>
    <w:rsid w:val="00F52937"/>
    <w:rsid w:val="00F52C12"/>
    <w:rsid w:val="00F60F4E"/>
    <w:rsid w:val="00F6168E"/>
    <w:rsid w:val="00F61D5C"/>
    <w:rsid w:val="00F62078"/>
    <w:rsid w:val="00F62CCB"/>
    <w:rsid w:val="00F66A93"/>
    <w:rsid w:val="00F66F64"/>
    <w:rsid w:val="00F673E8"/>
    <w:rsid w:val="00F70A12"/>
    <w:rsid w:val="00F70D93"/>
    <w:rsid w:val="00F711B4"/>
    <w:rsid w:val="00F72FFB"/>
    <w:rsid w:val="00F77E3B"/>
    <w:rsid w:val="00F8064E"/>
    <w:rsid w:val="00F8254F"/>
    <w:rsid w:val="00F82B03"/>
    <w:rsid w:val="00F853D4"/>
    <w:rsid w:val="00F85A11"/>
    <w:rsid w:val="00F85A2A"/>
    <w:rsid w:val="00F871A8"/>
    <w:rsid w:val="00F9097B"/>
    <w:rsid w:val="00F9153A"/>
    <w:rsid w:val="00F94DFD"/>
    <w:rsid w:val="00F95688"/>
    <w:rsid w:val="00F95D05"/>
    <w:rsid w:val="00F95E16"/>
    <w:rsid w:val="00FA0563"/>
    <w:rsid w:val="00FA278A"/>
    <w:rsid w:val="00FA56DF"/>
    <w:rsid w:val="00FA675F"/>
    <w:rsid w:val="00FB3AF7"/>
    <w:rsid w:val="00FB3B37"/>
    <w:rsid w:val="00FB5075"/>
    <w:rsid w:val="00FB5491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383"/>
    <w:rsid w:val="00FD14E3"/>
    <w:rsid w:val="00FD2097"/>
    <w:rsid w:val="00FD2563"/>
    <w:rsid w:val="00FD4118"/>
    <w:rsid w:val="00FD436D"/>
    <w:rsid w:val="00FD573D"/>
    <w:rsid w:val="00FD74D0"/>
    <w:rsid w:val="00FE12E6"/>
    <w:rsid w:val="00FE208B"/>
    <w:rsid w:val="00FE2718"/>
    <w:rsid w:val="00FE2F55"/>
    <w:rsid w:val="00FF04F6"/>
    <w:rsid w:val="00FF1054"/>
    <w:rsid w:val="00FF1BE4"/>
    <w:rsid w:val="00FF23EF"/>
    <w:rsid w:val="00FF5BC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13F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13FAD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513F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513FAD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13FAD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513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4556344391377315E-2"/>
          <c:y val="9.3507571595834879E-2"/>
          <c:w val="0.57996385697689834"/>
          <c:h val="0.89473256646301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поступивших документов по тематике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5.72</c:v>
                </c:pt>
                <c:pt idx="1">
                  <c:v>21.610000000000003</c:v>
                </c:pt>
                <c:pt idx="2">
                  <c:v>3.55</c:v>
                </c:pt>
                <c:pt idx="3">
                  <c:v>29.54</c:v>
                </c:pt>
                <c:pt idx="4">
                  <c:v>50.86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68EE-2663-465F-AC3A-B1E71EE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3</cp:revision>
  <cp:lastPrinted>2019-05-13T12:26:00Z</cp:lastPrinted>
  <dcterms:created xsi:type="dcterms:W3CDTF">2019-05-13T12:53:00Z</dcterms:created>
  <dcterms:modified xsi:type="dcterms:W3CDTF">2019-05-13T12:58:00Z</dcterms:modified>
</cp:coreProperties>
</file>