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1" w:rsidRPr="00785159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hd w:val="clear" w:color="auto" w:fill="FCFCFC"/>
        </w:rPr>
      </w:pPr>
      <w:r w:rsidRPr="00785159">
        <w:rPr>
          <w:b/>
          <w:smallCaps/>
          <w:shd w:val="clear" w:color="auto" w:fill="FCFCFC"/>
        </w:rPr>
        <w:t>Справка</w:t>
      </w:r>
      <w:r w:rsidR="00964EC2" w:rsidRPr="00785159">
        <w:rPr>
          <w:b/>
          <w:smallCaps/>
          <w:shd w:val="clear" w:color="auto" w:fill="FCFCFC"/>
        </w:rPr>
        <w:t xml:space="preserve"> </w:t>
      </w:r>
      <w:r w:rsidRPr="00785159">
        <w:rPr>
          <w:bCs/>
          <w:smallCaps/>
          <w:shd w:val="clear" w:color="auto" w:fill="FCFCFC"/>
        </w:rPr>
        <w:t>«О работе по рассмотрению обращений граждан в администрации города</w:t>
      </w:r>
      <w:r w:rsidR="00F853D4" w:rsidRPr="00785159">
        <w:rPr>
          <w:bCs/>
          <w:smallCaps/>
          <w:shd w:val="clear" w:color="auto" w:fill="FCFCFC"/>
        </w:rPr>
        <w:t xml:space="preserve"> </w:t>
      </w:r>
      <w:r w:rsidRPr="00785159">
        <w:rPr>
          <w:bCs/>
          <w:smallCaps/>
          <w:shd w:val="clear" w:color="auto" w:fill="FCFCFC"/>
        </w:rPr>
        <w:t xml:space="preserve">Мурманска </w:t>
      </w:r>
      <w:r w:rsidR="00F853D4" w:rsidRPr="00785159">
        <w:rPr>
          <w:bCs/>
          <w:smallCaps/>
          <w:shd w:val="clear" w:color="auto" w:fill="FCFCFC"/>
        </w:rPr>
        <w:t>з</w:t>
      </w:r>
      <w:r w:rsidRPr="00785159">
        <w:rPr>
          <w:bCs/>
          <w:smallCaps/>
          <w:shd w:val="clear" w:color="auto" w:fill="FCFCFC"/>
        </w:rPr>
        <w:t>а</w:t>
      </w:r>
      <w:r w:rsidR="00AC79AF" w:rsidRPr="00785159">
        <w:rPr>
          <w:bCs/>
          <w:smallCaps/>
          <w:shd w:val="clear" w:color="auto" w:fill="FCFCFC"/>
        </w:rPr>
        <w:t xml:space="preserve"> </w:t>
      </w:r>
      <w:r w:rsidR="00915AED" w:rsidRPr="00785159">
        <w:rPr>
          <w:bCs/>
          <w:smallCaps/>
          <w:shd w:val="clear" w:color="auto" w:fill="FCFCFC"/>
        </w:rPr>
        <w:t xml:space="preserve"> </w:t>
      </w:r>
      <w:r w:rsidR="00AC79AF" w:rsidRPr="00785159">
        <w:rPr>
          <w:bCs/>
          <w:smallCaps/>
          <w:shd w:val="clear" w:color="auto" w:fill="FCFCFC"/>
          <w:lang w:val="en-US"/>
        </w:rPr>
        <w:t>III</w:t>
      </w:r>
      <w:r w:rsidR="00AC79AF" w:rsidRPr="00785159">
        <w:rPr>
          <w:bCs/>
          <w:smallCaps/>
          <w:shd w:val="clear" w:color="auto" w:fill="FCFCFC"/>
        </w:rPr>
        <w:t xml:space="preserve"> </w:t>
      </w:r>
      <w:r w:rsidR="00915AED" w:rsidRPr="00785159">
        <w:rPr>
          <w:bCs/>
          <w:smallCaps/>
          <w:shd w:val="clear" w:color="auto" w:fill="FCFCFC"/>
        </w:rPr>
        <w:t>квартал</w:t>
      </w:r>
      <w:r w:rsidRPr="00785159">
        <w:rPr>
          <w:bCs/>
          <w:smallCaps/>
          <w:shd w:val="clear" w:color="auto" w:fill="FCFCFC"/>
        </w:rPr>
        <w:t xml:space="preserve"> 201</w:t>
      </w:r>
      <w:r w:rsidR="00914E8C" w:rsidRPr="00785159">
        <w:rPr>
          <w:bCs/>
          <w:smallCaps/>
          <w:shd w:val="clear" w:color="auto" w:fill="FCFCFC"/>
        </w:rPr>
        <w:t>9</w:t>
      </w:r>
      <w:r w:rsidRPr="00785159">
        <w:rPr>
          <w:bCs/>
          <w:smallCaps/>
          <w:shd w:val="clear" w:color="auto" w:fill="FCFCFC"/>
        </w:rPr>
        <w:t xml:space="preserve"> год</w:t>
      </w:r>
      <w:r w:rsidR="00915AED" w:rsidRPr="00785159">
        <w:rPr>
          <w:bCs/>
          <w:smallCaps/>
          <w:shd w:val="clear" w:color="auto" w:fill="FCFCFC"/>
        </w:rPr>
        <w:t>а</w:t>
      </w:r>
      <w:r w:rsidR="00964EC2" w:rsidRPr="00785159">
        <w:rPr>
          <w:bCs/>
          <w:smallCaps/>
          <w:shd w:val="clear" w:color="auto" w:fill="FCFCFC"/>
        </w:rPr>
        <w:t xml:space="preserve"> </w:t>
      </w:r>
      <w:r w:rsidRPr="00785159">
        <w:rPr>
          <w:bCs/>
          <w:smallCaps/>
          <w:shd w:val="clear" w:color="auto" w:fill="FCFCFC"/>
        </w:rPr>
        <w:t xml:space="preserve">в сравнении </w:t>
      </w:r>
      <w:r w:rsidR="00280B36" w:rsidRPr="00785159">
        <w:rPr>
          <w:bCs/>
          <w:smallCaps/>
          <w:shd w:val="clear" w:color="auto" w:fill="FCFCFC"/>
        </w:rPr>
        <w:t xml:space="preserve">с </w:t>
      </w:r>
      <w:r w:rsidR="00AC79AF" w:rsidRPr="00785159">
        <w:rPr>
          <w:bCs/>
          <w:smallCaps/>
          <w:shd w:val="clear" w:color="auto" w:fill="FCFCFC"/>
          <w:lang w:val="en-US"/>
        </w:rPr>
        <w:t>III</w:t>
      </w:r>
      <w:r w:rsidR="00AC79AF" w:rsidRPr="00785159">
        <w:rPr>
          <w:bCs/>
          <w:smallCaps/>
          <w:shd w:val="clear" w:color="auto" w:fill="FCFCFC"/>
        </w:rPr>
        <w:t xml:space="preserve"> </w:t>
      </w:r>
      <w:r w:rsidR="00915AED" w:rsidRPr="00785159">
        <w:rPr>
          <w:bCs/>
          <w:smallCaps/>
          <w:shd w:val="clear" w:color="auto" w:fill="FCFCFC"/>
        </w:rPr>
        <w:t xml:space="preserve">кварталом </w:t>
      </w:r>
      <w:r w:rsidR="00F61D5C" w:rsidRPr="00785159">
        <w:rPr>
          <w:bCs/>
          <w:smallCaps/>
          <w:shd w:val="clear" w:color="auto" w:fill="FCFCFC"/>
        </w:rPr>
        <w:t>201</w:t>
      </w:r>
      <w:r w:rsidR="00914E8C" w:rsidRPr="00785159">
        <w:rPr>
          <w:bCs/>
          <w:smallCaps/>
          <w:shd w:val="clear" w:color="auto" w:fill="FCFCFC"/>
        </w:rPr>
        <w:t>8</w:t>
      </w:r>
      <w:r w:rsidRPr="00785159">
        <w:rPr>
          <w:bCs/>
          <w:smallCaps/>
          <w:shd w:val="clear" w:color="auto" w:fill="FCFCFC"/>
        </w:rPr>
        <w:t xml:space="preserve"> год</w:t>
      </w:r>
      <w:r w:rsidR="00915AED" w:rsidRPr="00785159">
        <w:rPr>
          <w:bCs/>
          <w:smallCaps/>
          <w:shd w:val="clear" w:color="auto" w:fill="FCFCFC"/>
        </w:rPr>
        <w:t>а</w:t>
      </w:r>
      <w:r w:rsidRPr="00785159">
        <w:rPr>
          <w:bCs/>
          <w:smallCaps/>
          <w:shd w:val="clear" w:color="auto" w:fill="FCFCFC"/>
        </w:rPr>
        <w:t>»</w:t>
      </w:r>
    </w:p>
    <w:p w:rsidR="00260962" w:rsidRPr="00785159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hd w:val="clear" w:color="auto" w:fill="FCFCFC"/>
        </w:rPr>
      </w:pPr>
    </w:p>
    <w:p w:rsidR="00F52BB5" w:rsidRPr="00785159" w:rsidRDefault="00A44A81" w:rsidP="00F52BB5">
      <w:pPr>
        <w:pStyle w:val="af3"/>
        <w:spacing w:before="0" w:beforeAutospacing="0" w:after="0" w:afterAutospacing="0" w:line="276" w:lineRule="auto"/>
        <w:ind w:firstLine="709"/>
        <w:jc w:val="both"/>
        <w:rPr>
          <w:shd w:val="clear" w:color="auto" w:fill="FCFCFC"/>
        </w:rPr>
      </w:pPr>
      <w:r w:rsidRPr="00785159">
        <w:rPr>
          <w:shd w:val="clear" w:color="auto" w:fill="FCFCFC"/>
        </w:rPr>
        <w:t xml:space="preserve">За </w:t>
      </w:r>
      <w:r w:rsidR="00AC79AF" w:rsidRPr="00785159">
        <w:rPr>
          <w:shd w:val="clear" w:color="auto" w:fill="FCFCFC"/>
        </w:rPr>
        <w:t>3</w:t>
      </w:r>
      <w:r w:rsidR="00915AED" w:rsidRPr="00785159">
        <w:rPr>
          <w:bCs/>
          <w:shd w:val="clear" w:color="auto" w:fill="FCFCFC"/>
        </w:rPr>
        <w:t xml:space="preserve"> квартал 201</w:t>
      </w:r>
      <w:r w:rsidR="00914E8C" w:rsidRPr="00785159">
        <w:rPr>
          <w:bCs/>
          <w:shd w:val="clear" w:color="auto" w:fill="FCFCFC"/>
        </w:rPr>
        <w:t>9</w:t>
      </w:r>
      <w:r w:rsidR="00915AED" w:rsidRPr="00785159">
        <w:rPr>
          <w:bCs/>
          <w:shd w:val="clear" w:color="auto" w:fill="FCFCFC"/>
        </w:rPr>
        <w:t xml:space="preserve"> года </w:t>
      </w:r>
      <w:r w:rsidRPr="00785159">
        <w:rPr>
          <w:bCs/>
          <w:shd w:val="clear" w:color="auto" w:fill="FCFCFC"/>
        </w:rPr>
        <w:t>в администраци</w:t>
      </w:r>
      <w:r w:rsidR="00DB09A0" w:rsidRPr="00785159">
        <w:rPr>
          <w:bCs/>
          <w:shd w:val="clear" w:color="auto" w:fill="FCFCFC"/>
        </w:rPr>
        <w:t>ю</w:t>
      </w:r>
      <w:r w:rsidRPr="00785159">
        <w:rPr>
          <w:bCs/>
          <w:shd w:val="clear" w:color="auto" w:fill="FCFCFC"/>
        </w:rPr>
        <w:t xml:space="preserve"> города Мурманска (далее </w:t>
      </w:r>
      <w:r w:rsidR="00864BA8" w:rsidRPr="00785159">
        <w:rPr>
          <w:bCs/>
          <w:shd w:val="clear" w:color="auto" w:fill="FCFCFC"/>
        </w:rPr>
        <w:t xml:space="preserve">– </w:t>
      </w:r>
      <w:r w:rsidRPr="00785159">
        <w:rPr>
          <w:bCs/>
          <w:shd w:val="clear" w:color="auto" w:fill="FCFCFC"/>
        </w:rPr>
        <w:t xml:space="preserve">Администрация) </w:t>
      </w:r>
      <w:r w:rsidR="00260962" w:rsidRPr="00785159">
        <w:rPr>
          <w:shd w:val="clear" w:color="auto" w:fill="FCFCFC"/>
        </w:rPr>
        <w:t>поступило</w:t>
      </w:r>
      <w:r w:rsidR="00914E8C" w:rsidRPr="00785159">
        <w:rPr>
          <w:shd w:val="clear" w:color="auto" w:fill="FCFCFC"/>
        </w:rPr>
        <w:t xml:space="preserve"> </w:t>
      </w:r>
      <w:r w:rsidR="00914E8C" w:rsidRPr="00785159">
        <w:rPr>
          <w:b/>
          <w:shd w:val="clear" w:color="auto" w:fill="FCFCFC"/>
        </w:rPr>
        <w:t>2 143</w:t>
      </w:r>
      <w:r w:rsidR="00493F57" w:rsidRPr="00785159">
        <w:rPr>
          <w:shd w:val="clear" w:color="auto" w:fill="FCFCFC"/>
        </w:rPr>
        <w:t xml:space="preserve"> </w:t>
      </w:r>
      <w:r w:rsidR="00493F57" w:rsidRPr="00785159">
        <w:rPr>
          <w:bCs/>
          <w:shd w:val="clear" w:color="auto" w:fill="FCFCFC"/>
        </w:rPr>
        <w:t>обращени</w:t>
      </w:r>
      <w:r w:rsidR="00914E8C" w:rsidRPr="00785159">
        <w:rPr>
          <w:bCs/>
          <w:shd w:val="clear" w:color="auto" w:fill="FCFCFC"/>
        </w:rPr>
        <w:t>я</w:t>
      </w:r>
      <w:r w:rsidR="00493F57" w:rsidRPr="00785159">
        <w:rPr>
          <w:bCs/>
          <w:shd w:val="clear" w:color="auto" w:fill="FCFCFC"/>
        </w:rPr>
        <w:t xml:space="preserve"> </w:t>
      </w:r>
      <w:r w:rsidR="00AC79AF" w:rsidRPr="00785159">
        <w:rPr>
          <w:bCs/>
          <w:shd w:val="clear" w:color="auto" w:fill="FCFCFC"/>
        </w:rPr>
        <w:t xml:space="preserve">от </w:t>
      </w:r>
      <w:r w:rsidR="00493F57" w:rsidRPr="00785159">
        <w:rPr>
          <w:bCs/>
          <w:shd w:val="clear" w:color="auto" w:fill="FCFCFC"/>
        </w:rPr>
        <w:t>граждан, по ср</w:t>
      </w:r>
      <w:r w:rsidR="00202744" w:rsidRPr="00785159">
        <w:rPr>
          <w:bCs/>
          <w:shd w:val="clear" w:color="auto" w:fill="FCFCFC"/>
        </w:rPr>
        <w:t xml:space="preserve">авнению с </w:t>
      </w:r>
      <w:r w:rsidR="00AC79AF" w:rsidRPr="00785159">
        <w:rPr>
          <w:bCs/>
          <w:shd w:val="clear" w:color="auto" w:fill="FCFCFC"/>
        </w:rPr>
        <w:t>3</w:t>
      </w:r>
      <w:r w:rsidR="00202744" w:rsidRPr="00785159">
        <w:rPr>
          <w:bCs/>
          <w:shd w:val="clear" w:color="auto" w:fill="FCFCFC"/>
        </w:rPr>
        <w:t xml:space="preserve"> кварталом 201</w:t>
      </w:r>
      <w:r w:rsidR="00914E8C" w:rsidRPr="00785159">
        <w:rPr>
          <w:bCs/>
          <w:shd w:val="clear" w:color="auto" w:fill="FCFCFC"/>
        </w:rPr>
        <w:t>8</w:t>
      </w:r>
      <w:r w:rsidR="00202744" w:rsidRPr="00785159">
        <w:rPr>
          <w:bCs/>
          <w:shd w:val="clear" w:color="auto" w:fill="FCFCFC"/>
        </w:rPr>
        <w:t xml:space="preserve"> года</w:t>
      </w:r>
      <w:r w:rsidR="00493F57" w:rsidRPr="00785159">
        <w:rPr>
          <w:bCs/>
          <w:shd w:val="clear" w:color="auto" w:fill="FCFCFC"/>
        </w:rPr>
        <w:t xml:space="preserve"> </w:t>
      </w:r>
      <w:r w:rsidR="00202744" w:rsidRPr="00785159">
        <w:rPr>
          <w:bCs/>
          <w:shd w:val="clear" w:color="auto" w:fill="FCFCFC"/>
        </w:rPr>
        <w:t>(</w:t>
      </w:r>
      <w:r w:rsidR="00914E8C" w:rsidRPr="00785159">
        <w:rPr>
          <w:b/>
          <w:shd w:val="clear" w:color="auto" w:fill="FCFCFC"/>
        </w:rPr>
        <w:t>1 719</w:t>
      </w:r>
      <w:r w:rsidR="00914E8C" w:rsidRPr="00785159">
        <w:rPr>
          <w:shd w:val="clear" w:color="auto" w:fill="FCFCFC"/>
        </w:rPr>
        <w:t xml:space="preserve"> </w:t>
      </w:r>
      <w:r w:rsidR="00202744" w:rsidRPr="00785159">
        <w:rPr>
          <w:shd w:val="clear" w:color="auto" w:fill="FCFCFC"/>
        </w:rPr>
        <w:t>обращени</w:t>
      </w:r>
      <w:r w:rsidR="006E2F70" w:rsidRPr="00785159">
        <w:rPr>
          <w:shd w:val="clear" w:color="auto" w:fill="FCFCFC"/>
        </w:rPr>
        <w:t>е</w:t>
      </w:r>
      <w:r w:rsidR="00202744" w:rsidRPr="00785159">
        <w:rPr>
          <w:shd w:val="clear" w:color="auto" w:fill="FCFCFC"/>
        </w:rPr>
        <w:t xml:space="preserve">) </w:t>
      </w:r>
      <w:r w:rsidR="00914E8C" w:rsidRPr="00785159">
        <w:rPr>
          <w:b/>
          <w:shd w:val="clear" w:color="auto" w:fill="FCFCFC"/>
        </w:rPr>
        <w:t>рост</w:t>
      </w:r>
      <w:r w:rsidR="00AC79AF" w:rsidRPr="00785159">
        <w:rPr>
          <w:shd w:val="clear" w:color="auto" w:fill="FCFCFC"/>
        </w:rPr>
        <w:t xml:space="preserve"> </w:t>
      </w:r>
      <w:r w:rsidR="00493F57" w:rsidRPr="00785159">
        <w:rPr>
          <w:bCs/>
          <w:shd w:val="clear" w:color="auto" w:fill="FCFCFC"/>
        </w:rPr>
        <w:t xml:space="preserve">обращений граждан составил </w:t>
      </w:r>
      <w:r w:rsidR="00FC14D0" w:rsidRPr="00785159">
        <w:rPr>
          <w:bCs/>
          <w:shd w:val="clear" w:color="auto" w:fill="FCFCFC"/>
        </w:rPr>
        <w:t xml:space="preserve">– </w:t>
      </w:r>
      <w:r w:rsidR="00914E8C" w:rsidRPr="00785159">
        <w:rPr>
          <w:b/>
          <w:bCs/>
          <w:shd w:val="clear" w:color="auto" w:fill="FCFCFC"/>
        </w:rPr>
        <w:t>24,66</w:t>
      </w:r>
      <w:r w:rsidR="00FC14D0" w:rsidRPr="00785159">
        <w:rPr>
          <w:bCs/>
          <w:shd w:val="clear" w:color="auto" w:fill="FCFCFC"/>
        </w:rPr>
        <w:t xml:space="preserve"> </w:t>
      </w:r>
      <w:r w:rsidR="00493F57" w:rsidRPr="00785159">
        <w:rPr>
          <w:bCs/>
          <w:shd w:val="clear" w:color="auto" w:fill="FCFCFC"/>
        </w:rPr>
        <w:t>%</w:t>
      </w:r>
      <w:r w:rsidR="00260962" w:rsidRPr="00785159">
        <w:rPr>
          <w:shd w:val="clear" w:color="auto" w:fill="FCFCFC"/>
        </w:rPr>
        <w:t xml:space="preserve">. </w:t>
      </w:r>
      <w:r w:rsidR="00F52BB5" w:rsidRPr="00785159">
        <w:rPr>
          <w:shd w:val="clear" w:color="auto" w:fill="FCFCFC"/>
        </w:rPr>
        <w:t xml:space="preserve"> В обращениях содерж</w:t>
      </w:r>
      <w:r w:rsidR="00914E8C" w:rsidRPr="00785159">
        <w:rPr>
          <w:shd w:val="clear" w:color="auto" w:fill="FCFCFC"/>
        </w:rPr>
        <w:t>ится</w:t>
      </w:r>
      <w:r w:rsidR="00F52BB5" w:rsidRPr="00785159">
        <w:rPr>
          <w:shd w:val="clear" w:color="auto" w:fill="FCFCFC"/>
        </w:rPr>
        <w:t xml:space="preserve">  </w:t>
      </w:r>
      <w:r w:rsidR="00F52BB5" w:rsidRPr="00785159">
        <w:rPr>
          <w:b/>
          <w:shd w:val="clear" w:color="auto" w:fill="FCFCFC"/>
        </w:rPr>
        <w:t>2 </w:t>
      </w:r>
      <w:r w:rsidR="00914E8C" w:rsidRPr="00785159">
        <w:rPr>
          <w:b/>
          <w:shd w:val="clear" w:color="auto" w:fill="FCFCFC"/>
        </w:rPr>
        <w:t>902</w:t>
      </w:r>
      <w:r w:rsidR="00F52BB5" w:rsidRPr="00785159">
        <w:rPr>
          <w:shd w:val="clear" w:color="auto" w:fill="FCFCFC"/>
        </w:rPr>
        <w:t xml:space="preserve"> вопроса.</w:t>
      </w:r>
    </w:p>
    <w:p w:rsidR="00914E8C" w:rsidRPr="00785159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CFCFC"/>
        </w:rPr>
      </w:pPr>
      <w:r w:rsidRPr="00785159">
        <w:rPr>
          <w:b/>
          <w:shd w:val="clear" w:color="auto" w:fill="FCFCFC"/>
        </w:rPr>
        <w:t xml:space="preserve">I.  </w:t>
      </w:r>
      <w:r w:rsidR="00A44A81" w:rsidRPr="00785159">
        <w:rPr>
          <w:b/>
          <w:shd w:val="clear" w:color="auto" w:fill="FCFCFC"/>
        </w:rPr>
        <w:t>Динамика обращений граждан</w:t>
      </w:r>
      <w:r w:rsidR="00D90A7F" w:rsidRPr="00785159">
        <w:rPr>
          <w:b/>
          <w:smallCaps/>
          <w:shd w:val="clear" w:color="auto" w:fill="FCFCFC"/>
        </w:rPr>
        <w:t xml:space="preserve"> </w:t>
      </w:r>
      <w:r w:rsidR="00A44A81" w:rsidRPr="00785159">
        <w:rPr>
          <w:b/>
          <w:shd w:val="clear" w:color="auto" w:fill="FCFCFC"/>
        </w:rPr>
        <w:t xml:space="preserve">в </w:t>
      </w:r>
      <w:r w:rsidR="00864BA8" w:rsidRPr="00785159">
        <w:rPr>
          <w:b/>
          <w:shd w:val="clear" w:color="auto" w:fill="FCFCFC"/>
        </w:rPr>
        <w:t>А</w:t>
      </w:r>
      <w:r w:rsidR="00A44A81" w:rsidRPr="00785159">
        <w:rPr>
          <w:b/>
          <w:shd w:val="clear" w:color="auto" w:fill="FCFCFC"/>
        </w:rPr>
        <w:t>дминистрацию</w:t>
      </w:r>
    </w:p>
    <w:p w:rsidR="00A44A81" w:rsidRPr="00785159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CFCFC"/>
        </w:rPr>
      </w:pPr>
      <w:r w:rsidRPr="00785159">
        <w:rPr>
          <w:b/>
          <w:shd w:val="clear" w:color="auto" w:fill="FCFCFC"/>
        </w:rPr>
        <w:t xml:space="preserve">за </w:t>
      </w:r>
      <w:r w:rsidR="00AC79AF" w:rsidRPr="00785159">
        <w:rPr>
          <w:b/>
          <w:shd w:val="clear" w:color="auto" w:fill="FCFCFC"/>
        </w:rPr>
        <w:t>3</w:t>
      </w:r>
      <w:r w:rsidR="00D6580A" w:rsidRPr="00785159">
        <w:rPr>
          <w:b/>
          <w:shd w:val="clear" w:color="auto" w:fill="FCFCFC"/>
        </w:rPr>
        <w:t xml:space="preserve"> квартал </w:t>
      </w:r>
      <w:r w:rsidR="00380BCB" w:rsidRPr="00785159">
        <w:rPr>
          <w:b/>
          <w:shd w:val="clear" w:color="auto" w:fill="FCFCFC"/>
        </w:rPr>
        <w:t>201</w:t>
      </w:r>
      <w:r w:rsidR="00914E8C" w:rsidRPr="00785159">
        <w:rPr>
          <w:b/>
          <w:shd w:val="clear" w:color="auto" w:fill="FCFCFC"/>
        </w:rPr>
        <w:t>9</w:t>
      </w:r>
      <w:r w:rsidR="00380BCB" w:rsidRPr="00785159">
        <w:rPr>
          <w:b/>
          <w:shd w:val="clear" w:color="auto" w:fill="FCFCFC"/>
        </w:rPr>
        <w:t xml:space="preserve"> год</w:t>
      </w:r>
      <w:r w:rsidR="00D6580A" w:rsidRPr="00785159">
        <w:rPr>
          <w:b/>
          <w:shd w:val="clear" w:color="auto" w:fill="FCFCFC"/>
        </w:rPr>
        <w:t>а</w:t>
      </w:r>
      <w:r w:rsidR="00D90A7F" w:rsidRPr="00785159">
        <w:rPr>
          <w:b/>
          <w:shd w:val="clear" w:color="auto" w:fill="FCFCFC"/>
        </w:rPr>
        <w:t xml:space="preserve"> </w:t>
      </w:r>
      <w:r w:rsidRPr="00785159">
        <w:rPr>
          <w:b/>
          <w:shd w:val="clear" w:color="auto" w:fill="FCFCFC"/>
        </w:rPr>
        <w:t>в сравнении с</w:t>
      </w:r>
      <w:r w:rsidR="00AC79AF" w:rsidRPr="00785159">
        <w:rPr>
          <w:b/>
          <w:shd w:val="clear" w:color="auto" w:fill="FCFCFC"/>
        </w:rPr>
        <w:t xml:space="preserve"> 3</w:t>
      </w:r>
      <w:r w:rsidR="00D6580A" w:rsidRPr="00785159">
        <w:rPr>
          <w:b/>
          <w:shd w:val="clear" w:color="auto" w:fill="FCFCFC"/>
        </w:rPr>
        <w:t xml:space="preserve"> кварталом</w:t>
      </w:r>
      <w:r w:rsidR="00984AC1" w:rsidRPr="00785159">
        <w:rPr>
          <w:b/>
          <w:shd w:val="clear" w:color="auto" w:fill="FCFCFC"/>
        </w:rPr>
        <w:t xml:space="preserve"> </w:t>
      </w:r>
      <w:r w:rsidRPr="00785159">
        <w:rPr>
          <w:b/>
          <w:shd w:val="clear" w:color="auto" w:fill="FCFCFC"/>
        </w:rPr>
        <w:t>201</w:t>
      </w:r>
      <w:r w:rsidR="00914E8C" w:rsidRPr="00785159">
        <w:rPr>
          <w:b/>
          <w:shd w:val="clear" w:color="auto" w:fill="FCFCFC"/>
        </w:rPr>
        <w:t>8</w:t>
      </w:r>
      <w:r w:rsidR="00380BCB" w:rsidRPr="00785159">
        <w:rPr>
          <w:b/>
          <w:shd w:val="clear" w:color="auto" w:fill="FCFCFC"/>
        </w:rPr>
        <w:t xml:space="preserve"> год</w:t>
      </w:r>
      <w:r w:rsidR="00D6580A" w:rsidRPr="00785159">
        <w:rPr>
          <w:b/>
          <w:shd w:val="clear" w:color="auto" w:fill="FCFCFC"/>
        </w:rPr>
        <w:t>а</w:t>
      </w:r>
    </w:p>
    <w:p w:rsidR="00EF7FFD" w:rsidRPr="00785159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tbl>
      <w:tblPr>
        <w:tblW w:w="0" w:type="auto"/>
        <w:jc w:val="center"/>
        <w:tblInd w:w="-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3823"/>
        <w:gridCol w:w="1266"/>
        <w:gridCol w:w="1289"/>
        <w:gridCol w:w="1489"/>
      </w:tblGrid>
      <w:tr w:rsidR="005C1D12" w:rsidRPr="00785159" w:rsidTr="005C1D12">
        <w:trPr>
          <w:jc w:val="center"/>
        </w:trPr>
        <w:tc>
          <w:tcPr>
            <w:tcW w:w="4399" w:type="dxa"/>
            <w:gridSpan w:val="2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Вид обращения</w:t>
            </w:r>
          </w:p>
        </w:tc>
        <w:tc>
          <w:tcPr>
            <w:tcW w:w="1266" w:type="dxa"/>
          </w:tcPr>
          <w:p w:rsidR="005C1D12" w:rsidRPr="00785159" w:rsidRDefault="005C1D12" w:rsidP="00914E8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3 квартал 2018 года</w:t>
            </w:r>
          </w:p>
        </w:tc>
        <w:tc>
          <w:tcPr>
            <w:tcW w:w="1289" w:type="dxa"/>
          </w:tcPr>
          <w:p w:rsidR="005C1D12" w:rsidRPr="00785159" w:rsidRDefault="005C1D12" w:rsidP="00914E8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3 квартал 2019</w:t>
            </w:r>
            <w:r w:rsidRPr="00785159">
              <w:rPr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785159">
              <w:rPr>
                <w:b/>
                <w:bCs/>
                <w:shd w:val="clear" w:color="auto" w:fill="FCFCFC"/>
              </w:rPr>
              <w:t>года</w:t>
            </w:r>
          </w:p>
        </w:tc>
        <w:tc>
          <w:tcPr>
            <w:tcW w:w="14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Динамика</w:t>
            </w:r>
          </w:p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C1D12" w:rsidRPr="00785159" w:rsidTr="005C1D12">
        <w:trPr>
          <w:jc w:val="center"/>
        </w:trPr>
        <w:tc>
          <w:tcPr>
            <w:tcW w:w="4399" w:type="dxa"/>
            <w:gridSpan w:val="2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1266" w:type="dxa"/>
          </w:tcPr>
          <w:p w:rsidR="005C1D12" w:rsidRPr="00785159" w:rsidRDefault="005C1D12" w:rsidP="0099584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1 719</w:t>
            </w:r>
          </w:p>
        </w:tc>
        <w:tc>
          <w:tcPr>
            <w:tcW w:w="12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2 143</w:t>
            </w:r>
          </w:p>
        </w:tc>
        <w:tc>
          <w:tcPr>
            <w:tcW w:w="14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+24,66</w:t>
            </w:r>
          </w:p>
        </w:tc>
      </w:tr>
      <w:tr w:rsidR="005C1D12" w:rsidRPr="00785159" w:rsidTr="005C1D12">
        <w:trPr>
          <w:trHeight w:val="501"/>
          <w:jc w:val="center"/>
        </w:trPr>
        <w:tc>
          <w:tcPr>
            <w:tcW w:w="4399" w:type="dxa"/>
            <w:gridSpan w:val="2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Индивидуальные</w:t>
            </w:r>
          </w:p>
        </w:tc>
        <w:tc>
          <w:tcPr>
            <w:tcW w:w="1266" w:type="dxa"/>
          </w:tcPr>
          <w:p w:rsidR="005C1D12" w:rsidRPr="00785159" w:rsidRDefault="005C1D12" w:rsidP="0099584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1 631</w:t>
            </w:r>
          </w:p>
        </w:tc>
        <w:tc>
          <w:tcPr>
            <w:tcW w:w="12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1 998</w:t>
            </w:r>
          </w:p>
        </w:tc>
        <w:tc>
          <w:tcPr>
            <w:tcW w:w="14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+18,72</w:t>
            </w:r>
          </w:p>
        </w:tc>
      </w:tr>
      <w:tr w:rsidR="005C1D12" w:rsidRPr="00785159" w:rsidTr="005C1D12">
        <w:trPr>
          <w:jc w:val="center"/>
        </w:trPr>
        <w:tc>
          <w:tcPr>
            <w:tcW w:w="4399" w:type="dxa"/>
            <w:gridSpan w:val="2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 xml:space="preserve">Коллективные </w:t>
            </w:r>
          </w:p>
        </w:tc>
        <w:tc>
          <w:tcPr>
            <w:tcW w:w="1266" w:type="dxa"/>
          </w:tcPr>
          <w:p w:rsidR="005C1D12" w:rsidRPr="00785159" w:rsidRDefault="005C1D12" w:rsidP="0099584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 xml:space="preserve">88 </w:t>
            </w:r>
          </w:p>
        </w:tc>
        <w:tc>
          <w:tcPr>
            <w:tcW w:w="12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145</w:t>
            </w:r>
          </w:p>
        </w:tc>
        <w:tc>
          <w:tcPr>
            <w:tcW w:w="14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+42,07</w:t>
            </w:r>
          </w:p>
        </w:tc>
      </w:tr>
      <w:tr w:rsidR="005C1D12" w:rsidRPr="00785159" w:rsidTr="005C1D12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1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Запросы</w:t>
            </w:r>
          </w:p>
        </w:tc>
        <w:tc>
          <w:tcPr>
            <w:tcW w:w="1266" w:type="dxa"/>
          </w:tcPr>
          <w:p w:rsidR="005C1D12" w:rsidRPr="00785159" w:rsidRDefault="005C1D12" w:rsidP="0099584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115</w:t>
            </w:r>
          </w:p>
        </w:tc>
        <w:tc>
          <w:tcPr>
            <w:tcW w:w="12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183</w:t>
            </w:r>
          </w:p>
        </w:tc>
        <w:tc>
          <w:tcPr>
            <w:tcW w:w="14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+37,16</w:t>
            </w:r>
          </w:p>
        </w:tc>
      </w:tr>
      <w:tr w:rsidR="005C1D12" w:rsidRPr="00785159" w:rsidTr="005C1D12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2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1266" w:type="dxa"/>
          </w:tcPr>
          <w:p w:rsidR="005C1D12" w:rsidRPr="00785159" w:rsidRDefault="005C1D12" w:rsidP="0099584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2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4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+60,00</w:t>
            </w:r>
          </w:p>
        </w:tc>
      </w:tr>
      <w:tr w:rsidR="005C1D12" w:rsidRPr="00785159" w:rsidTr="005C1D12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3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1266" w:type="dxa"/>
          </w:tcPr>
          <w:p w:rsidR="005C1D12" w:rsidRPr="00785159" w:rsidRDefault="005C1D12" w:rsidP="0099584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1 534</w:t>
            </w:r>
          </w:p>
        </w:tc>
        <w:tc>
          <w:tcPr>
            <w:tcW w:w="12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1 875</w:t>
            </w:r>
          </w:p>
        </w:tc>
        <w:tc>
          <w:tcPr>
            <w:tcW w:w="1489" w:type="dxa"/>
          </w:tcPr>
          <w:p w:rsidR="005C1D12" w:rsidRPr="00785159" w:rsidRDefault="005C1D12" w:rsidP="007D57ED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+22,22</w:t>
            </w:r>
          </w:p>
        </w:tc>
      </w:tr>
      <w:tr w:rsidR="005C1D12" w:rsidRPr="00785159" w:rsidTr="005C1D12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4.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Письма, уведомления</w:t>
            </w:r>
          </w:p>
        </w:tc>
        <w:tc>
          <w:tcPr>
            <w:tcW w:w="1266" w:type="dxa"/>
          </w:tcPr>
          <w:p w:rsidR="005C1D12" w:rsidRPr="00785159" w:rsidRDefault="005C1D12" w:rsidP="0099584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72</w:t>
            </w:r>
          </w:p>
        </w:tc>
        <w:tc>
          <w:tcPr>
            <w:tcW w:w="12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26</w:t>
            </w:r>
          </w:p>
        </w:tc>
        <w:tc>
          <w:tcPr>
            <w:tcW w:w="14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-52,72</w:t>
            </w:r>
          </w:p>
        </w:tc>
      </w:tr>
      <w:tr w:rsidR="005C1D12" w:rsidRPr="00785159" w:rsidTr="005C1D12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5.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1266" w:type="dxa"/>
          </w:tcPr>
          <w:p w:rsidR="005C1D12" w:rsidRPr="00785159" w:rsidRDefault="005C1D12" w:rsidP="0099584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27</w:t>
            </w:r>
          </w:p>
        </w:tc>
        <w:tc>
          <w:tcPr>
            <w:tcW w:w="12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12</w:t>
            </w:r>
          </w:p>
        </w:tc>
        <w:tc>
          <w:tcPr>
            <w:tcW w:w="14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-55,56</w:t>
            </w:r>
          </w:p>
        </w:tc>
      </w:tr>
      <w:tr w:rsidR="005C1D12" w:rsidRPr="00785159" w:rsidTr="005C1D12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6.</w:t>
            </w: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5C1D12" w:rsidRPr="00785159" w:rsidRDefault="005C1D12" w:rsidP="005C1D12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Личный прием граждан</w:t>
            </w:r>
          </w:p>
        </w:tc>
        <w:tc>
          <w:tcPr>
            <w:tcW w:w="1266" w:type="dxa"/>
          </w:tcPr>
          <w:p w:rsidR="005C1D12" w:rsidRPr="00785159" w:rsidRDefault="005C1D12" w:rsidP="0099584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41</w:t>
            </w:r>
          </w:p>
        </w:tc>
        <w:tc>
          <w:tcPr>
            <w:tcW w:w="12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42</w:t>
            </w:r>
          </w:p>
        </w:tc>
        <w:tc>
          <w:tcPr>
            <w:tcW w:w="1489" w:type="dxa"/>
          </w:tcPr>
          <w:p w:rsidR="005C1D12" w:rsidRPr="00785159" w:rsidRDefault="005C1D12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+2,43</w:t>
            </w:r>
          </w:p>
        </w:tc>
      </w:tr>
    </w:tbl>
    <w:p w:rsidR="00337A6C" w:rsidRPr="00785159" w:rsidRDefault="00337A6C" w:rsidP="00285975">
      <w:pPr>
        <w:pStyle w:val="af3"/>
        <w:spacing w:before="0" w:beforeAutospacing="0" w:after="0" w:afterAutospacing="0"/>
        <w:ind w:firstLine="225"/>
        <w:jc w:val="both"/>
        <w:rPr>
          <w:shd w:val="clear" w:color="auto" w:fill="FCFCFC"/>
        </w:rPr>
      </w:pPr>
    </w:p>
    <w:p w:rsidR="00F82B03" w:rsidRPr="00785159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hd w:val="clear" w:color="auto" w:fill="FCFCFC"/>
        </w:rPr>
      </w:pPr>
      <w:r w:rsidRPr="00785159">
        <w:rPr>
          <w:b/>
          <w:bCs/>
          <w:shd w:val="clear" w:color="auto" w:fill="FCFCFC"/>
        </w:rPr>
        <w:t>Динамика обращений гражда</w:t>
      </w:r>
      <w:r w:rsidR="006C68C1" w:rsidRPr="00785159">
        <w:rPr>
          <w:b/>
          <w:bCs/>
          <w:shd w:val="clear" w:color="auto" w:fill="FCFCFC"/>
        </w:rPr>
        <w:t xml:space="preserve">н по признаку заявителя </w:t>
      </w:r>
    </w:p>
    <w:p w:rsidR="008E0FB9" w:rsidRPr="00785159" w:rsidRDefault="006C68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hd w:val="clear" w:color="auto" w:fill="FCFCFC"/>
        </w:rPr>
      </w:pPr>
      <w:r w:rsidRPr="00785159">
        <w:rPr>
          <w:b/>
          <w:bCs/>
          <w:shd w:val="clear" w:color="auto" w:fill="FCFCFC"/>
        </w:rPr>
        <w:t xml:space="preserve">в </w:t>
      </w:r>
      <w:r w:rsidR="006B6674" w:rsidRPr="00785159">
        <w:rPr>
          <w:b/>
          <w:bCs/>
          <w:shd w:val="clear" w:color="auto" w:fill="FCFCFC"/>
        </w:rPr>
        <w:t>3</w:t>
      </w:r>
      <w:r w:rsidR="003B3E3D" w:rsidRPr="00785159">
        <w:rPr>
          <w:b/>
          <w:bCs/>
          <w:shd w:val="clear" w:color="auto" w:fill="FCFCFC"/>
        </w:rPr>
        <w:t xml:space="preserve"> квартале </w:t>
      </w:r>
      <w:r w:rsidRPr="00785159">
        <w:rPr>
          <w:b/>
          <w:bCs/>
          <w:shd w:val="clear" w:color="auto" w:fill="FCFCFC"/>
        </w:rPr>
        <w:t>201</w:t>
      </w:r>
      <w:r w:rsidR="007D57ED" w:rsidRPr="00785159">
        <w:rPr>
          <w:b/>
          <w:bCs/>
          <w:shd w:val="clear" w:color="auto" w:fill="FCFCFC"/>
        </w:rPr>
        <w:t>9</w:t>
      </w:r>
      <w:r w:rsidRPr="00785159">
        <w:rPr>
          <w:b/>
          <w:bCs/>
          <w:shd w:val="clear" w:color="auto" w:fill="FCFCFC"/>
        </w:rPr>
        <w:t xml:space="preserve"> год</w:t>
      </w:r>
      <w:r w:rsidR="003B3E3D" w:rsidRPr="00785159">
        <w:rPr>
          <w:b/>
          <w:bCs/>
          <w:shd w:val="clear" w:color="auto" w:fill="FCFCFC"/>
        </w:rPr>
        <w:t>а</w:t>
      </w:r>
      <w:r w:rsidRPr="00785159">
        <w:rPr>
          <w:b/>
          <w:bCs/>
          <w:shd w:val="clear" w:color="auto" w:fill="FCFCFC"/>
        </w:rPr>
        <w:t xml:space="preserve"> в сравнении</w:t>
      </w:r>
      <w:r w:rsidR="008E0FB9" w:rsidRPr="00785159">
        <w:rPr>
          <w:b/>
          <w:bCs/>
          <w:shd w:val="clear" w:color="auto" w:fill="FCFCFC"/>
        </w:rPr>
        <w:t xml:space="preserve"> с</w:t>
      </w:r>
      <w:r w:rsidR="003B3E3D" w:rsidRPr="00785159">
        <w:rPr>
          <w:b/>
          <w:bCs/>
          <w:shd w:val="clear" w:color="auto" w:fill="FCFCFC"/>
        </w:rPr>
        <w:t xml:space="preserve"> </w:t>
      </w:r>
      <w:r w:rsidR="006B6674" w:rsidRPr="00785159">
        <w:rPr>
          <w:b/>
          <w:bCs/>
          <w:shd w:val="clear" w:color="auto" w:fill="FCFCFC"/>
        </w:rPr>
        <w:t>3</w:t>
      </w:r>
      <w:r w:rsidR="003B3E3D" w:rsidRPr="00785159">
        <w:rPr>
          <w:b/>
          <w:bCs/>
          <w:shd w:val="clear" w:color="auto" w:fill="FCFCFC"/>
        </w:rPr>
        <w:t xml:space="preserve"> кварталом </w:t>
      </w:r>
      <w:r w:rsidR="008E0FB9" w:rsidRPr="00785159">
        <w:rPr>
          <w:b/>
          <w:bCs/>
          <w:shd w:val="clear" w:color="auto" w:fill="FCFCFC"/>
        </w:rPr>
        <w:t>201</w:t>
      </w:r>
      <w:r w:rsidR="007D57ED" w:rsidRPr="00785159">
        <w:rPr>
          <w:b/>
          <w:bCs/>
          <w:shd w:val="clear" w:color="auto" w:fill="FCFCFC"/>
        </w:rPr>
        <w:t>8</w:t>
      </w:r>
      <w:r w:rsidR="008E0FB9" w:rsidRPr="00785159">
        <w:rPr>
          <w:b/>
          <w:bCs/>
          <w:shd w:val="clear" w:color="auto" w:fill="FCFCFC"/>
        </w:rPr>
        <w:t xml:space="preserve"> год</w:t>
      </w:r>
      <w:r w:rsidR="003B3E3D" w:rsidRPr="00785159">
        <w:rPr>
          <w:b/>
          <w:bCs/>
          <w:shd w:val="clear" w:color="auto" w:fill="FCFCFC"/>
        </w:rPr>
        <w:t>а</w:t>
      </w:r>
    </w:p>
    <w:p w:rsidR="005C1D12" w:rsidRPr="00785159" w:rsidRDefault="005C1D12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1"/>
        <w:gridCol w:w="1418"/>
        <w:gridCol w:w="1417"/>
        <w:gridCol w:w="1383"/>
      </w:tblGrid>
      <w:tr w:rsidR="009A6BFE" w:rsidRPr="00785159" w:rsidTr="009A6BFE">
        <w:trPr>
          <w:jc w:val="center"/>
        </w:trPr>
        <w:tc>
          <w:tcPr>
            <w:tcW w:w="4661" w:type="dxa"/>
          </w:tcPr>
          <w:p w:rsidR="009A6BFE" w:rsidRPr="00785159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785159" w:rsidRDefault="00602DF0" w:rsidP="0005708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3</w:t>
            </w:r>
            <w:r w:rsidR="009A6BFE" w:rsidRPr="00785159">
              <w:rPr>
                <w:b/>
                <w:bCs/>
                <w:shd w:val="clear" w:color="auto" w:fill="FCFCFC"/>
              </w:rPr>
              <w:t xml:space="preserve"> квартал 201</w:t>
            </w:r>
            <w:r w:rsidR="00201A16" w:rsidRPr="00785159">
              <w:rPr>
                <w:b/>
                <w:bCs/>
                <w:shd w:val="clear" w:color="auto" w:fill="FCFCFC"/>
              </w:rPr>
              <w:t>8</w:t>
            </w:r>
            <w:r w:rsidR="009A6BFE" w:rsidRPr="00785159">
              <w:rPr>
                <w:b/>
                <w:bCs/>
                <w:shd w:val="clear" w:color="auto" w:fill="FCFCFC"/>
              </w:rPr>
              <w:t xml:space="preserve"> года</w:t>
            </w:r>
          </w:p>
        </w:tc>
        <w:tc>
          <w:tcPr>
            <w:tcW w:w="1417" w:type="dxa"/>
          </w:tcPr>
          <w:p w:rsidR="009A6BFE" w:rsidRPr="00785159" w:rsidRDefault="00602DF0" w:rsidP="00F82B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3</w:t>
            </w:r>
            <w:r w:rsidR="009A6BFE" w:rsidRPr="00785159">
              <w:rPr>
                <w:b/>
                <w:bCs/>
                <w:shd w:val="clear" w:color="auto" w:fill="FCFCFC"/>
              </w:rPr>
              <w:t xml:space="preserve"> квартал</w:t>
            </w:r>
          </w:p>
          <w:p w:rsidR="009A6BFE" w:rsidRPr="00785159" w:rsidRDefault="009A6BFE" w:rsidP="00201A1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201</w:t>
            </w:r>
            <w:r w:rsidR="00201A16" w:rsidRPr="00785159">
              <w:rPr>
                <w:b/>
                <w:bCs/>
                <w:shd w:val="clear" w:color="auto" w:fill="FCFCFC"/>
              </w:rPr>
              <w:t>9</w:t>
            </w:r>
            <w:r w:rsidRPr="00785159">
              <w:rPr>
                <w:b/>
                <w:bCs/>
                <w:shd w:val="clear" w:color="auto" w:fill="FCFCFC"/>
              </w:rPr>
              <w:t xml:space="preserve"> года</w:t>
            </w:r>
          </w:p>
        </w:tc>
        <w:tc>
          <w:tcPr>
            <w:tcW w:w="1383" w:type="dxa"/>
          </w:tcPr>
          <w:p w:rsidR="009A6BFE" w:rsidRPr="00785159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785159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01A16" w:rsidRPr="00785159" w:rsidTr="009A6BFE">
        <w:trPr>
          <w:jc w:val="center"/>
        </w:trPr>
        <w:tc>
          <w:tcPr>
            <w:tcW w:w="4661" w:type="dxa"/>
          </w:tcPr>
          <w:p w:rsidR="00201A16" w:rsidRPr="00785159" w:rsidRDefault="00201A16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201A16" w:rsidRPr="00785159" w:rsidRDefault="00201A16" w:rsidP="0099584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201A16" w:rsidRPr="00785159" w:rsidRDefault="00201A16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4</w:t>
            </w:r>
          </w:p>
        </w:tc>
        <w:tc>
          <w:tcPr>
            <w:tcW w:w="1383" w:type="dxa"/>
          </w:tcPr>
          <w:p w:rsidR="00201A16" w:rsidRPr="00785159" w:rsidRDefault="00201A16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85159">
              <w:rPr>
                <w:i/>
                <w:shd w:val="clear" w:color="auto" w:fill="FCFCFC"/>
              </w:rPr>
              <w:t>+75</w:t>
            </w:r>
          </w:p>
        </w:tc>
      </w:tr>
      <w:tr w:rsidR="00201A16" w:rsidRPr="00785159" w:rsidTr="009A6BFE">
        <w:trPr>
          <w:jc w:val="center"/>
        </w:trPr>
        <w:tc>
          <w:tcPr>
            <w:tcW w:w="4661" w:type="dxa"/>
          </w:tcPr>
          <w:p w:rsidR="00201A16" w:rsidRPr="00785159" w:rsidRDefault="00201A16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201A16" w:rsidRPr="00785159" w:rsidRDefault="00201A16" w:rsidP="0099584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42</w:t>
            </w:r>
          </w:p>
        </w:tc>
        <w:tc>
          <w:tcPr>
            <w:tcW w:w="1417" w:type="dxa"/>
          </w:tcPr>
          <w:p w:rsidR="00201A16" w:rsidRPr="00785159" w:rsidRDefault="00201A16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67</w:t>
            </w:r>
          </w:p>
        </w:tc>
        <w:tc>
          <w:tcPr>
            <w:tcW w:w="1383" w:type="dxa"/>
          </w:tcPr>
          <w:p w:rsidR="00201A16" w:rsidRPr="00785159" w:rsidRDefault="00201A16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85159">
              <w:rPr>
                <w:i/>
                <w:shd w:val="clear" w:color="auto" w:fill="FCFCFC"/>
              </w:rPr>
              <w:t>+37,31</w:t>
            </w:r>
          </w:p>
        </w:tc>
      </w:tr>
      <w:tr w:rsidR="00201A16" w:rsidRPr="00785159" w:rsidTr="009A6BFE">
        <w:trPr>
          <w:jc w:val="center"/>
        </w:trPr>
        <w:tc>
          <w:tcPr>
            <w:tcW w:w="4661" w:type="dxa"/>
          </w:tcPr>
          <w:p w:rsidR="00201A16" w:rsidRPr="00785159" w:rsidRDefault="00201A16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201A16" w:rsidRPr="00785159" w:rsidRDefault="00201A16" w:rsidP="0099584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30</w:t>
            </w:r>
          </w:p>
        </w:tc>
        <w:tc>
          <w:tcPr>
            <w:tcW w:w="1417" w:type="dxa"/>
          </w:tcPr>
          <w:p w:rsidR="00201A16" w:rsidRPr="00785159" w:rsidRDefault="00201A16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66</w:t>
            </w:r>
          </w:p>
        </w:tc>
        <w:tc>
          <w:tcPr>
            <w:tcW w:w="1383" w:type="dxa"/>
          </w:tcPr>
          <w:p w:rsidR="00201A16" w:rsidRPr="00785159" w:rsidRDefault="00201A16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85159">
              <w:rPr>
                <w:i/>
                <w:shd w:val="clear" w:color="auto" w:fill="FCFCFC"/>
              </w:rPr>
              <w:t>+56,06</w:t>
            </w:r>
          </w:p>
        </w:tc>
      </w:tr>
      <w:tr w:rsidR="00201A16" w:rsidRPr="00785159" w:rsidTr="009A6BFE">
        <w:trPr>
          <w:jc w:val="center"/>
        </w:trPr>
        <w:tc>
          <w:tcPr>
            <w:tcW w:w="4661" w:type="dxa"/>
          </w:tcPr>
          <w:p w:rsidR="00201A16" w:rsidRPr="00785159" w:rsidRDefault="00201A16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201A16" w:rsidRPr="00785159" w:rsidRDefault="00201A16" w:rsidP="0099584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13</w:t>
            </w:r>
          </w:p>
        </w:tc>
        <w:tc>
          <w:tcPr>
            <w:tcW w:w="1417" w:type="dxa"/>
          </w:tcPr>
          <w:p w:rsidR="00201A16" w:rsidRPr="00785159" w:rsidRDefault="00201A16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21</w:t>
            </w:r>
          </w:p>
        </w:tc>
        <w:tc>
          <w:tcPr>
            <w:tcW w:w="1383" w:type="dxa"/>
          </w:tcPr>
          <w:p w:rsidR="00201A16" w:rsidRPr="00785159" w:rsidRDefault="00201A16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85159">
              <w:rPr>
                <w:i/>
                <w:shd w:val="clear" w:color="auto" w:fill="FCFCFC"/>
              </w:rPr>
              <w:t>+38,10</w:t>
            </w:r>
          </w:p>
        </w:tc>
      </w:tr>
      <w:tr w:rsidR="00201A16" w:rsidRPr="00785159" w:rsidTr="009A6BFE">
        <w:trPr>
          <w:jc w:val="center"/>
        </w:trPr>
        <w:tc>
          <w:tcPr>
            <w:tcW w:w="4661" w:type="dxa"/>
          </w:tcPr>
          <w:p w:rsidR="00201A16" w:rsidRPr="00785159" w:rsidRDefault="00201A16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201A16" w:rsidRPr="00785159" w:rsidRDefault="00201A16" w:rsidP="0099584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4</w:t>
            </w:r>
          </w:p>
        </w:tc>
        <w:tc>
          <w:tcPr>
            <w:tcW w:w="1417" w:type="dxa"/>
          </w:tcPr>
          <w:p w:rsidR="00201A16" w:rsidRPr="00785159" w:rsidRDefault="00201A16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8</w:t>
            </w:r>
          </w:p>
        </w:tc>
        <w:tc>
          <w:tcPr>
            <w:tcW w:w="1383" w:type="dxa"/>
          </w:tcPr>
          <w:p w:rsidR="00201A16" w:rsidRPr="00785159" w:rsidRDefault="00201A16" w:rsidP="009C6124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85159">
              <w:rPr>
                <w:i/>
                <w:shd w:val="clear" w:color="auto" w:fill="FCFCFC"/>
              </w:rPr>
              <w:t>+50,00</w:t>
            </w:r>
          </w:p>
        </w:tc>
      </w:tr>
      <w:tr w:rsidR="00201A16" w:rsidRPr="00785159" w:rsidTr="009A6BFE">
        <w:trPr>
          <w:jc w:val="center"/>
        </w:trPr>
        <w:tc>
          <w:tcPr>
            <w:tcW w:w="4661" w:type="dxa"/>
          </w:tcPr>
          <w:p w:rsidR="00201A16" w:rsidRPr="00785159" w:rsidRDefault="00201A16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201A16" w:rsidRPr="00785159" w:rsidRDefault="00201A16" w:rsidP="0099584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201A16" w:rsidRPr="00785159" w:rsidRDefault="00201A16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201A16" w:rsidRPr="00785159" w:rsidRDefault="00201A16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85159">
              <w:rPr>
                <w:i/>
                <w:shd w:val="clear" w:color="auto" w:fill="FCFCFC"/>
              </w:rPr>
              <w:t>-</w:t>
            </w:r>
          </w:p>
        </w:tc>
      </w:tr>
      <w:tr w:rsidR="00201A16" w:rsidRPr="00785159" w:rsidTr="009A6BFE">
        <w:trPr>
          <w:jc w:val="center"/>
        </w:trPr>
        <w:tc>
          <w:tcPr>
            <w:tcW w:w="4661" w:type="dxa"/>
          </w:tcPr>
          <w:p w:rsidR="00201A16" w:rsidRPr="00785159" w:rsidRDefault="00201A16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201A16" w:rsidRPr="00785159" w:rsidRDefault="00201A16" w:rsidP="0099584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13</w:t>
            </w:r>
          </w:p>
        </w:tc>
        <w:tc>
          <w:tcPr>
            <w:tcW w:w="1417" w:type="dxa"/>
          </w:tcPr>
          <w:p w:rsidR="00201A16" w:rsidRPr="00785159" w:rsidRDefault="00201A16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64</w:t>
            </w:r>
          </w:p>
        </w:tc>
        <w:tc>
          <w:tcPr>
            <w:tcW w:w="1383" w:type="dxa"/>
          </w:tcPr>
          <w:p w:rsidR="00201A16" w:rsidRPr="00785159" w:rsidRDefault="00201A16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85159">
              <w:rPr>
                <w:i/>
                <w:shd w:val="clear" w:color="auto" w:fill="FCFCFC"/>
              </w:rPr>
              <w:t>+392,00</w:t>
            </w:r>
          </w:p>
        </w:tc>
      </w:tr>
      <w:tr w:rsidR="00201A16" w:rsidRPr="00785159" w:rsidTr="009A6BFE">
        <w:trPr>
          <w:jc w:val="center"/>
        </w:trPr>
        <w:tc>
          <w:tcPr>
            <w:tcW w:w="4661" w:type="dxa"/>
          </w:tcPr>
          <w:p w:rsidR="00201A16" w:rsidRPr="00785159" w:rsidRDefault="00201A16" w:rsidP="00B0088C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785159">
              <w:rPr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201A16" w:rsidRPr="00785159" w:rsidRDefault="00201A16" w:rsidP="00201A1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1615</w:t>
            </w:r>
          </w:p>
        </w:tc>
        <w:tc>
          <w:tcPr>
            <w:tcW w:w="1417" w:type="dxa"/>
          </w:tcPr>
          <w:p w:rsidR="00201A16" w:rsidRPr="00785159" w:rsidRDefault="00201A16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85159">
              <w:rPr>
                <w:b/>
                <w:shd w:val="clear" w:color="auto" w:fill="FCFCFC"/>
              </w:rPr>
              <w:t>1912</w:t>
            </w:r>
          </w:p>
        </w:tc>
        <w:tc>
          <w:tcPr>
            <w:tcW w:w="1383" w:type="dxa"/>
          </w:tcPr>
          <w:p w:rsidR="00201A16" w:rsidRPr="00785159" w:rsidRDefault="00B910FA" w:rsidP="00B910F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785159">
              <w:rPr>
                <w:i/>
                <w:shd w:val="clear" w:color="auto" w:fill="FCFCFC"/>
              </w:rPr>
              <w:t>+18,39</w:t>
            </w:r>
          </w:p>
        </w:tc>
      </w:tr>
    </w:tbl>
    <w:p w:rsidR="00640C2A" w:rsidRPr="00785159" w:rsidRDefault="00640C2A" w:rsidP="00280B3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785159">
        <w:rPr>
          <w:shd w:val="clear" w:color="auto" w:fill="FCFCFC"/>
        </w:rPr>
        <w:t>Поскольку в третьем квартале 2019 года по сравнению с АППГ значительно увеличилось количество обращений, отмечается увеличение</w:t>
      </w:r>
      <w:r w:rsidR="00E921B3" w:rsidRPr="00785159">
        <w:rPr>
          <w:shd w:val="clear" w:color="auto" w:fill="FCFCFC"/>
        </w:rPr>
        <w:t xml:space="preserve"> обращений</w:t>
      </w:r>
      <w:r w:rsidRPr="00785159">
        <w:rPr>
          <w:shd w:val="clear" w:color="auto" w:fill="FCFCFC"/>
        </w:rPr>
        <w:t xml:space="preserve"> </w:t>
      </w:r>
      <w:r w:rsidR="00E921B3" w:rsidRPr="00785159">
        <w:rPr>
          <w:shd w:val="clear" w:color="auto" w:fill="FCFCFC"/>
        </w:rPr>
        <w:t xml:space="preserve">и </w:t>
      </w:r>
      <w:r w:rsidRPr="00785159">
        <w:rPr>
          <w:shd w:val="clear" w:color="auto" w:fill="FCFCFC"/>
        </w:rPr>
        <w:t xml:space="preserve">от каждой категории </w:t>
      </w:r>
      <w:r w:rsidR="00E921B3" w:rsidRPr="00785159">
        <w:rPr>
          <w:shd w:val="clear" w:color="auto" w:fill="FCFCFC"/>
        </w:rPr>
        <w:t>заявителей.</w:t>
      </w:r>
    </w:p>
    <w:p w:rsidR="00640C2A" w:rsidRPr="00785159" w:rsidRDefault="00640C2A" w:rsidP="00280B3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BF264F" w:rsidRPr="00785159" w:rsidRDefault="00D515EE" w:rsidP="005C1D12">
      <w:pPr>
        <w:pStyle w:val="af3"/>
        <w:spacing w:before="0" w:beforeAutospacing="0" w:after="0" w:afterAutospacing="0" w:line="276" w:lineRule="auto"/>
        <w:jc w:val="center"/>
        <w:rPr>
          <w:b/>
          <w:bCs/>
          <w:shd w:val="clear" w:color="auto" w:fill="FCFCFC"/>
        </w:rPr>
      </w:pPr>
      <w:r w:rsidRPr="00785159">
        <w:rPr>
          <w:b/>
          <w:bCs/>
          <w:shd w:val="clear" w:color="auto" w:fill="FCFCFC"/>
        </w:rPr>
        <w:t xml:space="preserve">Динамика обращений граждан по адресанту в </w:t>
      </w:r>
      <w:r w:rsidR="00602DF0" w:rsidRPr="00785159">
        <w:rPr>
          <w:b/>
          <w:bCs/>
          <w:shd w:val="clear" w:color="auto" w:fill="FCFCFC"/>
        </w:rPr>
        <w:t>3</w:t>
      </w:r>
      <w:r w:rsidRPr="00785159">
        <w:rPr>
          <w:b/>
          <w:bCs/>
          <w:shd w:val="clear" w:color="auto" w:fill="FCFCFC"/>
        </w:rPr>
        <w:t xml:space="preserve"> квартале 201</w:t>
      </w:r>
      <w:r w:rsidR="00640C2A" w:rsidRPr="00785159">
        <w:rPr>
          <w:b/>
          <w:bCs/>
          <w:shd w:val="clear" w:color="auto" w:fill="FCFCFC"/>
        </w:rPr>
        <w:t>9</w:t>
      </w:r>
      <w:r w:rsidRPr="00785159">
        <w:rPr>
          <w:b/>
          <w:bCs/>
          <w:shd w:val="clear" w:color="auto" w:fill="FCFCFC"/>
        </w:rPr>
        <w:t xml:space="preserve"> года в сравнении с </w:t>
      </w:r>
      <w:r w:rsidR="00602DF0" w:rsidRPr="00785159">
        <w:rPr>
          <w:b/>
          <w:bCs/>
          <w:shd w:val="clear" w:color="auto" w:fill="FCFCFC"/>
        </w:rPr>
        <w:t>3</w:t>
      </w:r>
      <w:r w:rsidRPr="00785159">
        <w:rPr>
          <w:b/>
          <w:bCs/>
          <w:shd w:val="clear" w:color="auto" w:fill="FCFCFC"/>
        </w:rPr>
        <w:t xml:space="preserve"> кварталом 20</w:t>
      </w:r>
      <w:r w:rsidR="00640C2A" w:rsidRPr="00785159">
        <w:rPr>
          <w:b/>
          <w:bCs/>
          <w:shd w:val="clear" w:color="auto" w:fill="FCFCFC"/>
        </w:rPr>
        <w:t>18</w:t>
      </w:r>
      <w:r w:rsidRPr="00785159">
        <w:rPr>
          <w:b/>
          <w:bCs/>
          <w:shd w:val="clear" w:color="auto" w:fill="FCFCFC"/>
        </w:rPr>
        <w:t xml:space="preserve"> года</w:t>
      </w:r>
    </w:p>
    <w:p w:rsidR="00B0088C" w:rsidRPr="00785159" w:rsidRDefault="004E2C7E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CFCFC"/>
        </w:rPr>
      </w:pPr>
      <w:r w:rsidRPr="00785159">
        <w:rPr>
          <w:b/>
          <w:bCs/>
          <w:shd w:val="clear" w:color="auto" w:fill="FCFCFC"/>
        </w:rPr>
        <w:t>Анализ количества обращений граждан</w:t>
      </w:r>
      <w:r w:rsidRPr="00785159">
        <w:rPr>
          <w:shd w:val="clear" w:color="auto" w:fill="FCFCFC"/>
        </w:rPr>
        <w:t>, запросов информации по обращениям, поступившим в Администрацию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Pr="00785159">
        <w:rPr>
          <w:bCs/>
          <w:shd w:val="clear" w:color="auto" w:fill="FCFCFC"/>
        </w:rPr>
        <w:t xml:space="preserve">аблюдается </w:t>
      </w:r>
      <w:r w:rsidRPr="00785159">
        <w:rPr>
          <w:b/>
          <w:bCs/>
          <w:shd w:val="clear" w:color="auto" w:fill="FCFCFC"/>
        </w:rPr>
        <w:t>спад обращений</w:t>
      </w:r>
      <w:r w:rsidR="000D29C7" w:rsidRPr="00785159">
        <w:rPr>
          <w:b/>
          <w:bCs/>
          <w:shd w:val="clear" w:color="auto" w:fill="FCFCFC"/>
        </w:rPr>
        <w:t xml:space="preserve">, </w:t>
      </w:r>
      <w:r w:rsidR="000D29C7" w:rsidRPr="00785159">
        <w:rPr>
          <w:bCs/>
          <w:shd w:val="clear" w:color="auto" w:fill="FCFCFC"/>
        </w:rPr>
        <w:t>поступивших</w:t>
      </w:r>
      <w:r w:rsidR="0007601F" w:rsidRPr="00785159">
        <w:rPr>
          <w:bCs/>
          <w:shd w:val="clear" w:color="auto" w:fill="FCFCFC"/>
        </w:rPr>
        <w:t xml:space="preserve"> из </w:t>
      </w:r>
      <w:r w:rsidR="003B661B" w:rsidRPr="00785159">
        <w:rPr>
          <w:bCs/>
          <w:shd w:val="clear" w:color="auto" w:fill="FCFCFC"/>
        </w:rPr>
        <w:t>Управления Президента по работе с обращениями граждан и организаций; Приемной Президента РФ в Мурманской области; Управления Роспотребнадзора по Мурманской области.</w:t>
      </w:r>
    </w:p>
    <w:p w:rsidR="0073707E" w:rsidRPr="00785159" w:rsidRDefault="003B661B" w:rsidP="00383F0A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CFCFC"/>
        </w:rPr>
      </w:pPr>
      <w:r w:rsidRPr="00785159">
        <w:rPr>
          <w:shd w:val="clear" w:color="auto" w:fill="FCFCFC"/>
        </w:rPr>
        <w:lastRenderedPageBreak/>
        <w:t xml:space="preserve">От всех иных адресантов в связи с общим увеличением количества обращений наблюдается </w:t>
      </w:r>
      <w:r w:rsidRPr="00785159">
        <w:rPr>
          <w:b/>
          <w:shd w:val="clear" w:color="auto" w:fill="FCFCFC"/>
        </w:rPr>
        <w:t xml:space="preserve">рост, </w:t>
      </w:r>
      <w:r w:rsidRPr="00785159">
        <w:rPr>
          <w:shd w:val="clear" w:color="auto" w:fill="FCFCFC"/>
        </w:rPr>
        <w:t>наибольший отмечается от Мурманской областной Думы (+466 %) и Государственной жилищной инспекции МО (+137%).</w:t>
      </w:r>
    </w:p>
    <w:p w:rsidR="00996B00" w:rsidRPr="00785159" w:rsidRDefault="00996B00" w:rsidP="00383F0A">
      <w:pPr>
        <w:pStyle w:val="af3"/>
        <w:spacing w:before="0" w:beforeAutospacing="0" w:after="0" w:afterAutospacing="0" w:line="276" w:lineRule="auto"/>
        <w:ind w:firstLine="709"/>
        <w:jc w:val="both"/>
        <w:rPr>
          <w:b/>
          <w:bCs/>
          <w:shd w:val="clear" w:color="auto" w:fill="FCFCFC"/>
        </w:rPr>
      </w:pPr>
    </w:p>
    <w:p w:rsidR="00D23672" w:rsidRPr="00785159" w:rsidRDefault="00B57A7D" w:rsidP="00996B00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785159">
        <w:rPr>
          <w:b/>
          <w:bCs/>
          <w:noProof/>
          <w:shd w:val="clear" w:color="auto" w:fill="FCFCFC"/>
        </w:rPr>
        <w:drawing>
          <wp:inline distT="0" distB="0" distL="0" distR="0">
            <wp:extent cx="6404899" cy="3671455"/>
            <wp:effectExtent l="19050" t="0" r="14951" b="519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0892" w:rsidRPr="00785159" w:rsidRDefault="00820892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892150" w:rsidRPr="00785159" w:rsidRDefault="00A15125" w:rsidP="00A15125">
      <w:pPr>
        <w:pStyle w:val="af3"/>
        <w:spacing w:before="0" w:beforeAutospacing="0" w:after="0" w:afterAutospacing="0"/>
        <w:jc w:val="center"/>
        <w:rPr>
          <w:smallCaps/>
          <w:shd w:val="clear" w:color="auto" w:fill="FCFCFC"/>
        </w:rPr>
      </w:pPr>
      <w:r w:rsidRPr="00785159">
        <w:rPr>
          <w:b/>
          <w:bCs/>
          <w:smallCaps/>
          <w:shd w:val="clear" w:color="auto" w:fill="FCFCFC"/>
          <w:lang w:val="en-US"/>
        </w:rPr>
        <w:t>II</w:t>
      </w:r>
      <w:r w:rsidRPr="00785159">
        <w:rPr>
          <w:b/>
          <w:bCs/>
          <w:smallCaps/>
          <w:shd w:val="clear" w:color="auto" w:fill="FCFCFC"/>
        </w:rPr>
        <w:t xml:space="preserve">. </w:t>
      </w:r>
      <w:r w:rsidR="00A44A81" w:rsidRPr="00785159">
        <w:rPr>
          <w:b/>
          <w:bCs/>
          <w:smallCaps/>
          <w:shd w:val="clear" w:color="auto" w:fill="FCFCFC"/>
        </w:rPr>
        <w:t>Качественный анализ</w:t>
      </w:r>
      <w:r w:rsidR="00845FE4" w:rsidRPr="00785159">
        <w:rPr>
          <w:b/>
          <w:bCs/>
          <w:smallCaps/>
          <w:shd w:val="clear" w:color="auto" w:fill="FCFCFC"/>
        </w:rPr>
        <w:t xml:space="preserve"> </w:t>
      </w:r>
      <w:r w:rsidR="00892150" w:rsidRPr="00785159">
        <w:rPr>
          <w:b/>
          <w:bCs/>
          <w:smallCaps/>
          <w:shd w:val="clear" w:color="auto" w:fill="FCFCFC"/>
        </w:rPr>
        <w:t xml:space="preserve">обращений граждан, </w:t>
      </w:r>
    </w:p>
    <w:p w:rsidR="00892150" w:rsidRPr="00785159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  <w:r w:rsidRPr="00785159">
        <w:rPr>
          <w:b/>
          <w:bCs/>
          <w:smallCaps/>
          <w:shd w:val="clear" w:color="auto" w:fill="FCFCFC"/>
        </w:rPr>
        <w:t xml:space="preserve">поступивших в отчётный период в Администрацию </w:t>
      </w:r>
    </w:p>
    <w:p w:rsidR="00677B8D" w:rsidRPr="00785159" w:rsidRDefault="00677B8D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DB6E30" w:rsidRPr="00785159" w:rsidRDefault="00EF4086" w:rsidP="0078515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785159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>
            <wp:extent cx="5345257" cy="3117273"/>
            <wp:effectExtent l="19050" t="0" r="26843" b="692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7354" w:rsidRPr="00785159" w:rsidRDefault="003D7354" w:rsidP="00271559">
      <w:pPr>
        <w:spacing w:after="0"/>
        <w:ind w:left="-851" w:hanging="142"/>
        <w:jc w:val="right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AF233A" w:rsidRPr="00785159" w:rsidRDefault="00AF233A" w:rsidP="00C66330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hd w:val="clear" w:color="auto" w:fill="FCFCFC"/>
        </w:rPr>
      </w:pPr>
      <w:r w:rsidRPr="00785159">
        <w:rPr>
          <w:b/>
          <w:bCs/>
          <w:u w:val="single"/>
          <w:shd w:val="clear" w:color="auto" w:fill="FCFCFC"/>
          <w:lang w:val="en-US"/>
        </w:rPr>
        <w:t>I</w:t>
      </w:r>
      <w:r w:rsidRPr="00785159">
        <w:rPr>
          <w:b/>
          <w:bCs/>
          <w:u w:val="single"/>
          <w:shd w:val="clear" w:color="auto" w:fill="FCFCFC"/>
        </w:rPr>
        <w:t>. Раздел «жилищно-коммунальная сфера»</w:t>
      </w:r>
      <w:r w:rsidRPr="00785159">
        <w:rPr>
          <w:bCs/>
          <w:shd w:val="clear" w:color="auto" w:fill="FCFCFC"/>
        </w:rPr>
        <w:t xml:space="preserve"> в 3 квартале 2019 года включает в себя </w:t>
      </w:r>
      <w:r w:rsidRPr="00785159">
        <w:rPr>
          <w:b/>
          <w:bCs/>
          <w:shd w:val="clear" w:color="auto" w:fill="FCFCFC"/>
        </w:rPr>
        <w:t>1068</w:t>
      </w:r>
      <w:r w:rsidRPr="00785159">
        <w:rPr>
          <w:bCs/>
          <w:shd w:val="clear" w:color="auto" w:fill="FCFCFC"/>
        </w:rPr>
        <w:t xml:space="preserve"> вопросов, по сравнению с АППГ (</w:t>
      </w:r>
      <w:r w:rsidRPr="00785159">
        <w:rPr>
          <w:b/>
          <w:bCs/>
          <w:shd w:val="clear" w:color="auto" w:fill="FCFCFC"/>
        </w:rPr>
        <w:t>970 обращений</w:t>
      </w:r>
      <w:r w:rsidRPr="00785159">
        <w:rPr>
          <w:bCs/>
          <w:shd w:val="clear" w:color="auto" w:fill="FCFCFC"/>
        </w:rPr>
        <w:t xml:space="preserve">) наблюдается рост, который составил 10,10 %. Процентное соотношение с общим количеством обращений – </w:t>
      </w:r>
      <w:r w:rsidRPr="00785159">
        <w:rPr>
          <w:b/>
          <w:bCs/>
          <w:shd w:val="clear" w:color="auto" w:fill="FCFCFC"/>
        </w:rPr>
        <w:t>36,80%,</w:t>
      </w:r>
      <w:r w:rsidRPr="00785159">
        <w:rPr>
          <w:bCs/>
          <w:shd w:val="clear" w:color="auto" w:fill="FCFCFC"/>
        </w:rPr>
        <w:t xml:space="preserve"> из них:</w:t>
      </w:r>
    </w:p>
    <w:p w:rsidR="00AF233A" w:rsidRPr="00785159" w:rsidRDefault="00AF233A" w:rsidP="00C66330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hd w:val="clear" w:color="auto" w:fill="FCFCFC"/>
        </w:rPr>
      </w:pPr>
      <w:r w:rsidRPr="00785159">
        <w:rPr>
          <w:bCs/>
          <w:shd w:val="clear" w:color="auto" w:fill="FCFCFC"/>
        </w:rPr>
        <w:t>1.1.</w:t>
      </w:r>
      <w:r w:rsidR="00995840" w:rsidRPr="00785159">
        <w:rPr>
          <w:bCs/>
          <w:shd w:val="clear" w:color="auto" w:fill="FCFCFC"/>
        </w:rPr>
        <w:t xml:space="preserve"> Блок </w:t>
      </w:r>
      <w:r w:rsidR="00995840" w:rsidRPr="00785159">
        <w:rPr>
          <w:b/>
          <w:bCs/>
          <w:shd w:val="clear" w:color="auto" w:fill="FCFCFC"/>
        </w:rPr>
        <w:t xml:space="preserve">«коммунальное хозяйство» </w:t>
      </w:r>
      <w:r w:rsidR="00995840" w:rsidRPr="00785159">
        <w:rPr>
          <w:bCs/>
          <w:shd w:val="clear" w:color="auto" w:fill="FCFCFC"/>
        </w:rPr>
        <w:t xml:space="preserve">содержит </w:t>
      </w:r>
      <w:r w:rsidR="00995840" w:rsidRPr="00785159">
        <w:rPr>
          <w:b/>
          <w:bCs/>
          <w:shd w:val="clear" w:color="auto" w:fill="FCFCFC"/>
        </w:rPr>
        <w:t xml:space="preserve">831 вопрос, </w:t>
      </w:r>
      <w:r w:rsidR="00995840" w:rsidRPr="00785159">
        <w:rPr>
          <w:bCs/>
          <w:shd w:val="clear" w:color="auto" w:fill="FCFCFC"/>
        </w:rPr>
        <w:t xml:space="preserve">АППГ составил – </w:t>
      </w:r>
      <w:r w:rsidR="00995840" w:rsidRPr="00785159">
        <w:rPr>
          <w:b/>
          <w:bCs/>
          <w:shd w:val="clear" w:color="auto" w:fill="FCFCFC"/>
        </w:rPr>
        <w:t>788</w:t>
      </w:r>
      <w:r w:rsidR="00995840" w:rsidRPr="00785159">
        <w:rPr>
          <w:bCs/>
          <w:shd w:val="clear" w:color="auto" w:fill="FCFCFC"/>
        </w:rPr>
        <w:t xml:space="preserve"> вопросов, таким образом, рост составил 5,45 %.</w:t>
      </w:r>
    </w:p>
    <w:p w:rsidR="00337400" w:rsidRPr="00785159" w:rsidRDefault="00337400" w:rsidP="00C66330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hd w:val="clear" w:color="auto" w:fill="FCFCFC"/>
        </w:rPr>
      </w:pPr>
      <w:r w:rsidRPr="00785159">
        <w:rPr>
          <w:bCs/>
          <w:shd w:val="clear" w:color="auto" w:fill="FCFCFC"/>
        </w:rPr>
        <w:t xml:space="preserve">В основном вопросы, затронутые в обращениях граждан, касаются неудовлетворительной работы управляющих организаций в части содержания и ремонта </w:t>
      </w:r>
      <w:r w:rsidRPr="00785159">
        <w:rPr>
          <w:bCs/>
          <w:shd w:val="clear" w:color="auto" w:fill="FCFCFC"/>
        </w:rPr>
        <w:lastRenderedPageBreak/>
        <w:t>общего имущества многоквартирных домов (бездействие управляющих организаций и невыполнение договорных обязательств) – 442.</w:t>
      </w:r>
    </w:p>
    <w:p w:rsidR="00337400" w:rsidRPr="00785159" w:rsidRDefault="00CF0332" w:rsidP="00C66330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hd w:val="clear" w:color="auto" w:fill="FCFCFC"/>
        </w:rPr>
      </w:pPr>
      <w:r w:rsidRPr="00785159">
        <w:rPr>
          <w:bCs/>
          <w:shd w:val="clear" w:color="auto" w:fill="FCFCFC"/>
        </w:rPr>
        <w:t>По вопросу «П</w:t>
      </w:r>
      <w:r w:rsidR="00337400" w:rsidRPr="00785159">
        <w:rPr>
          <w:bCs/>
          <w:shd w:val="clear" w:color="auto" w:fill="FCFCFC"/>
        </w:rPr>
        <w:t>редоставлени</w:t>
      </w:r>
      <w:r w:rsidRPr="00785159">
        <w:rPr>
          <w:bCs/>
          <w:shd w:val="clear" w:color="auto" w:fill="FCFCFC"/>
        </w:rPr>
        <w:t>е</w:t>
      </w:r>
      <w:r w:rsidR="00337400" w:rsidRPr="00785159">
        <w:rPr>
          <w:bCs/>
          <w:shd w:val="clear" w:color="auto" w:fill="FCFCFC"/>
        </w:rPr>
        <w:t xml:space="preserve"> коммунальных услуг ненадлежащего качества</w:t>
      </w:r>
      <w:r w:rsidRPr="00785159">
        <w:rPr>
          <w:bCs/>
          <w:shd w:val="clear" w:color="auto" w:fill="FCFCFC"/>
        </w:rPr>
        <w:t>»</w:t>
      </w:r>
      <w:r w:rsidR="00337400" w:rsidRPr="00785159">
        <w:rPr>
          <w:bCs/>
          <w:shd w:val="clear" w:color="auto" w:fill="FCFCFC"/>
        </w:rPr>
        <w:t xml:space="preserve"> </w:t>
      </w:r>
      <w:r w:rsidRPr="00785159">
        <w:rPr>
          <w:bCs/>
          <w:shd w:val="clear" w:color="auto" w:fill="FCFCFC"/>
        </w:rPr>
        <w:t>поступило 81 обращение, по сравнению с АППГ отмечается значительный рост на  179 %;</w:t>
      </w:r>
      <w:r w:rsidR="00337400" w:rsidRPr="00785159">
        <w:rPr>
          <w:bCs/>
          <w:shd w:val="clear" w:color="auto" w:fill="FCFCFC"/>
        </w:rPr>
        <w:t>.</w:t>
      </w:r>
      <w:r w:rsidRPr="00785159">
        <w:rPr>
          <w:bCs/>
          <w:shd w:val="clear" w:color="auto" w:fill="FCFCFC"/>
        </w:rPr>
        <w:t xml:space="preserve"> по вопросу «Устранение аварийных ситуаций на магистральных коммуникациях» поступило 35 обращений, по сравнению с АППГ наблюдается значительный рост, который составил 288 %.</w:t>
      </w:r>
    </w:p>
    <w:p w:rsidR="00A23FA8" w:rsidRPr="00785159" w:rsidRDefault="0060334C" w:rsidP="0060334C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hd w:val="clear" w:color="auto" w:fill="FCFCFC"/>
        </w:rPr>
      </w:pPr>
      <w:r w:rsidRPr="00785159">
        <w:rPr>
          <w:bCs/>
          <w:shd w:val="clear" w:color="auto" w:fill="FCFCFC"/>
        </w:rPr>
        <w:t xml:space="preserve">1.2. </w:t>
      </w:r>
      <w:r w:rsidR="00704CD0" w:rsidRPr="00785159">
        <w:rPr>
          <w:bCs/>
          <w:shd w:val="clear" w:color="auto" w:fill="FCFCFC"/>
        </w:rPr>
        <w:t xml:space="preserve">В </w:t>
      </w:r>
      <w:r w:rsidRPr="00785159">
        <w:rPr>
          <w:bCs/>
          <w:shd w:val="clear" w:color="auto" w:fill="FCFCFC"/>
        </w:rPr>
        <w:t>3 квартале 2019</w:t>
      </w:r>
      <w:r w:rsidR="00704CD0" w:rsidRPr="00785159">
        <w:rPr>
          <w:bCs/>
          <w:shd w:val="clear" w:color="auto" w:fill="FCFCFC"/>
        </w:rPr>
        <w:t xml:space="preserve"> </w:t>
      </w:r>
      <w:r w:rsidRPr="00785159">
        <w:rPr>
          <w:bCs/>
          <w:shd w:val="clear" w:color="auto" w:fill="FCFCFC"/>
        </w:rPr>
        <w:t>в блоке «</w:t>
      </w:r>
      <w:r w:rsidRPr="00785159">
        <w:rPr>
          <w:b/>
          <w:bCs/>
          <w:shd w:val="clear" w:color="auto" w:fill="FCFCFC"/>
        </w:rPr>
        <w:t>О</w:t>
      </w:r>
      <w:r w:rsidR="00F95C7A" w:rsidRPr="00785159">
        <w:rPr>
          <w:b/>
          <w:bCs/>
          <w:shd w:val="clear" w:color="auto" w:fill="FCFCFC"/>
        </w:rPr>
        <w:t>беспечени</w:t>
      </w:r>
      <w:r w:rsidRPr="00785159">
        <w:rPr>
          <w:b/>
          <w:bCs/>
          <w:shd w:val="clear" w:color="auto" w:fill="FCFCFC"/>
        </w:rPr>
        <w:t>е</w:t>
      </w:r>
      <w:r w:rsidR="00F95C7A" w:rsidRPr="00785159">
        <w:rPr>
          <w:b/>
          <w:bCs/>
          <w:shd w:val="clear" w:color="auto" w:fill="FCFCFC"/>
        </w:rPr>
        <w:t xml:space="preserve"> граждан жилищем, пользовани</w:t>
      </w:r>
      <w:r w:rsidRPr="00785159">
        <w:rPr>
          <w:b/>
          <w:bCs/>
          <w:shd w:val="clear" w:color="auto" w:fill="FCFCFC"/>
        </w:rPr>
        <w:t>е</w:t>
      </w:r>
      <w:r w:rsidR="00F95C7A" w:rsidRPr="00785159">
        <w:rPr>
          <w:b/>
          <w:bCs/>
          <w:shd w:val="clear" w:color="auto" w:fill="FCFCFC"/>
        </w:rPr>
        <w:t xml:space="preserve"> жилищным фондом</w:t>
      </w:r>
      <w:r w:rsidRPr="00785159">
        <w:rPr>
          <w:b/>
          <w:bCs/>
          <w:shd w:val="clear" w:color="auto" w:fill="FCFCFC"/>
        </w:rPr>
        <w:t>»</w:t>
      </w:r>
      <w:r w:rsidR="005C38E7" w:rsidRPr="00785159">
        <w:rPr>
          <w:b/>
          <w:bCs/>
          <w:shd w:val="clear" w:color="auto" w:fill="FCFCFC"/>
        </w:rPr>
        <w:t xml:space="preserve"> </w:t>
      </w:r>
      <w:r w:rsidR="005C38E7" w:rsidRPr="00785159">
        <w:rPr>
          <w:bCs/>
          <w:shd w:val="clear" w:color="auto" w:fill="FCFCFC"/>
        </w:rPr>
        <w:t>поступило</w:t>
      </w:r>
      <w:r w:rsidR="00090632" w:rsidRPr="00785159">
        <w:rPr>
          <w:b/>
          <w:bCs/>
          <w:shd w:val="clear" w:color="auto" w:fill="FCFCFC"/>
        </w:rPr>
        <w:t xml:space="preserve"> 19</w:t>
      </w:r>
      <w:r w:rsidR="005C38E7" w:rsidRPr="00785159">
        <w:rPr>
          <w:b/>
          <w:bCs/>
          <w:shd w:val="clear" w:color="auto" w:fill="FCFCFC"/>
        </w:rPr>
        <w:t xml:space="preserve">6 обращений, </w:t>
      </w:r>
      <w:r w:rsidR="005C38E7" w:rsidRPr="00785159">
        <w:rPr>
          <w:bCs/>
          <w:shd w:val="clear" w:color="auto" w:fill="FCFCFC"/>
        </w:rPr>
        <w:t>по сравнению с</w:t>
      </w:r>
      <w:r w:rsidR="005C38E7" w:rsidRPr="00785159">
        <w:rPr>
          <w:b/>
          <w:bCs/>
          <w:shd w:val="clear" w:color="auto" w:fill="FCFCFC"/>
        </w:rPr>
        <w:t xml:space="preserve"> </w:t>
      </w:r>
      <w:r w:rsidR="00F95C7A" w:rsidRPr="00785159">
        <w:rPr>
          <w:bCs/>
          <w:shd w:val="clear" w:color="auto" w:fill="FCFCFC"/>
        </w:rPr>
        <w:t>АППГ (</w:t>
      </w:r>
      <w:r w:rsidR="005C38E7" w:rsidRPr="00785159">
        <w:rPr>
          <w:bCs/>
          <w:shd w:val="clear" w:color="auto" w:fill="FCFCFC"/>
        </w:rPr>
        <w:t>151 обращение</w:t>
      </w:r>
      <w:r w:rsidR="00F95C7A" w:rsidRPr="00785159">
        <w:rPr>
          <w:bCs/>
          <w:shd w:val="clear" w:color="auto" w:fill="FCFCFC"/>
        </w:rPr>
        <w:t xml:space="preserve">) наблюдается </w:t>
      </w:r>
      <w:r w:rsidR="005C38E7" w:rsidRPr="00785159">
        <w:rPr>
          <w:b/>
          <w:bCs/>
          <w:shd w:val="clear" w:color="auto" w:fill="FCFCFC"/>
        </w:rPr>
        <w:t>рост</w:t>
      </w:r>
      <w:r w:rsidR="00F95C7A" w:rsidRPr="00785159">
        <w:rPr>
          <w:bCs/>
          <w:shd w:val="clear" w:color="auto" w:fill="FCFCFC"/>
        </w:rPr>
        <w:t xml:space="preserve">, который составил  </w:t>
      </w:r>
      <w:r w:rsidR="00090632" w:rsidRPr="00785159">
        <w:rPr>
          <w:bCs/>
          <w:shd w:val="clear" w:color="auto" w:fill="FCFCFC"/>
        </w:rPr>
        <w:t>29</w:t>
      </w:r>
      <w:r w:rsidR="00B12414" w:rsidRPr="00785159">
        <w:rPr>
          <w:bCs/>
          <w:shd w:val="clear" w:color="auto" w:fill="FCFCFC"/>
        </w:rPr>
        <w:t>,</w:t>
      </w:r>
      <w:r w:rsidR="00090632" w:rsidRPr="00785159">
        <w:rPr>
          <w:bCs/>
          <w:shd w:val="clear" w:color="auto" w:fill="FCFCFC"/>
        </w:rPr>
        <w:t>80</w:t>
      </w:r>
      <w:r w:rsidR="00F95C7A" w:rsidRPr="00785159">
        <w:rPr>
          <w:bCs/>
          <w:shd w:val="clear" w:color="auto" w:fill="FCFCFC"/>
        </w:rPr>
        <w:t> %.</w:t>
      </w:r>
    </w:p>
    <w:p w:rsidR="004A4B45" w:rsidRPr="00785159" w:rsidRDefault="001D0F82" w:rsidP="001D0F82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785159">
        <w:rPr>
          <w:b/>
          <w:shd w:val="clear" w:color="auto" w:fill="FCFCFC"/>
        </w:rPr>
        <w:t>Рост</w:t>
      </w:r>
      <w:r w:rsidRPr="00785159">
        <w:rPr>
          <w:shd w:val="clear" w:color="auto" w:fill="FCFCFC"/>
        </w:rPr>
        <w:t xml:space="preserve"> обращений наблюдается по вопрос</w:t>
      </w:r>
      <w:r w:rsidR="005A2505" w:rsidRPr="00785159">
        <w:rPr>
          <w:shd w:val="clear" w:color="auto" w:fill="FCFCFC"/>
        </w:rPr>
        <w:t>ам</w:t>
      </w:r>
      <w:r w:rsidRPr="00785159">
        <w:rPr>
          <w:shd w:val="clear" w:color="auto" w:fill="FCFCFC"/>
        </w:rPr>
        <w:t>: «</w:t>
      </w:r>
      <w:r w:rsidR="00090632" w:rsidRPr="00785159">
        <w:rPr>
          <w:shd w:val="clear" w:color="auto" w:fill="FCFCFC"/>
        </w:rPr>
        <w:t xml:space="preserve"> Улучшение жилищных условий</w:t>
      </w:r>
      <w:r w:rsidRPr="00785159">
        <w:rPr>
          <w:shd w:val="clear" w:color="auto" w:fill="FCFCFC"/>
        </w:rPr>
        <w:t>» (+</w:t>
      </w:r>
      <w:r w:rsidR="00090632" w:rsidRPr="00785159">
        <w:rPr>
          <w:shd w:val="clear" w:color="auto" w:fill="FCFCFC"/>
        </w:rPr>
        <w:t>39,28</w:t>
      </w:r>
      <w:r w:rsidRPr="00785159">
        <w:rPr>
          <w:shd w:val="clear" w:color="auto" w:fill="FCFCFC"/>
        </w:rPr>
        <w:t xml:space="preserve"> %), «</w:t>
      </w:r>
      <w:r w:rsidR="00090632" w:rsidRPr="00785159">
        <w:rPr>
          <w:shd w:val="clear" w:color="auto" w:fill="FCFCFC"/>
        </w:rPr>
        <w:t>Переселение из подвалов, коммуналок, бараков</w:t>
      </w:r>
      <w:r w:rsidRPr="00785159">
        <w:rPr>
          <w:shd w:val="clear" w:color="auto" w:fill="FCFCFC"/>
        </w:rPr>
        <w:t>» (+</w:t>
      </w:r>
      <w:r w:rsidR="00090632" w:rsidRPr="00785159">
        <w:rPr>
          <w:shd w:val="clear" w:color="auto" w:fill="FCFCFC"/>
        </w:rPr>
        <w:t>90</w:t>
      </w:r>
      <w:r w:rsidRPr="00785159">
        <w:rPr>
          <w:shd w:val="clear" w:color="auto" w:fill="FCFCFC"/>
        </w:rPr>
        <w:t xml:space="preserve">%). </w:t>
      </w:r>
    </w:p>
    <w:p w:rsidR="00232C5E" w:rsidRPr="00785159" w:rsidRDefault="00232C5E" w:rsidP="001D0F82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785159">
        <w:rPr>
          <w:shd w:val="clear" w:color="auto" w:fill="FCFCFC"/>
        </w:rPr>
        <w:t xml:space="preserve">1.3. По другим вопросам раздела </w:t>
      </w:r>
      <w:r w:rsidRPr="00785159">
        <w:rPr>
          <w:b/>
          <w:shd w:val="clear" w:color="auto" w:fill="FCFCFC"/>
        </w:rPr>
        <w:t>«Жилищно-коммунальная сфера»</w:t>
      </w:r>
      <w:r w:rsidR="00783EFB" w:rsidRPr="00785159">
        <w:rPr>
          <w:b/>
          <w:shd w:val="clear" w:color="auto" w:fill="FCFCFC"/>
        </w:rPr>
        <w:t>,</w:t>
      </w:r>
      <w:r w:rsidRPr="00785159">
        <w:rPr>
          <w:shd w:val="clear" w:color="auto" w:fill="FCFCFC"/>
        </w:rPr>
        <w:t xml:space="preserve"> среди </w:t>
      </w:r>
      <w:r w:rsidR="00783EFB" w:rsidRPr="00785159">
        <w:rPr>
          <w:shd w:val="clear" w:color="auto" w:fill="FCFCFC"/>
        </w:rPr>
        <w:t xml:space="preserve">которых (жилищный фонд, нежилые помещения), поступило </w:t>
      </w:r>
      <w:r w:rsidR="00783EFB" w:rsidRPr="00785159">
        <w:rPr>
          <w:b/>
          <w:shd w:val="clear" w:color="auto" w:fill="FCFCFC"/>
        </w:rPr>
        <w:t>41</w:t>
      </w:r>
      <w:r w:rsidR="00783EFB" w:rsidRPr="00785159">
        <w:rPr>
          <w:shd w:val="clear" w:color="auto" w:fill="FCFCFC"/>
        </w:rPr>
        <w:t xml:space="preserve"> обращение.</w:t>
      </w:r>
    </w:p>
    <w:p w:rsidR="00783EFB" w:rsidRPr="00785159" w:rsidRDefault="00783EFB" w:rsidP="001D0F82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557A63" w:rsidRPr="00785159" w:rsidRDefault="00557A63" w:rsidP="00557A63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785159">
        <w:rPr>
          <w:b/>
          <w:u w:val="single"/>
          <w:shd w:val="clear" w:color="auto" w:fill="FCFCFC"/>
          <w:lang w:val="en-US"/>
        </w:rPr>
        <w:t>II</w:t>
      </w:r>
      <w:r w:rsidRPr="00785159">
        <w:rPr>
          <w:b/>
          <w:u w:val="single"/>
          <w:shd w:val="clear" w:color="auto" w:fill="FCFCFC"/>
        </w:rPr>
        <w:t>. Раздел «Социальная сфера»</w:t>
      </w:r>
      <w:r w:rsidRPr="00785159">
        <w:rPr>
          <w:shd w:val="clear" w:color="auto" w:fill="FCFCFC"/>
        </w:rPr>
        <w:t xml:space="preserve"> в 3 квартале 2019 включает в себя </w:t>
      </w:r>
      <w:r w:rsidRPr="00785159">
        <w:rPr>
          <w:b/>
          <w:shd w:val="clear" w:color="auto" w:fill="FCFCFC"/>
        </w:rPr>
        <w:t xml:space="preserve">209 </w:t>
      </w:r>
      <w:r w:rsidRPr="00785159">
        <w:rPr>
          <w:shd w:val="clear" w:color="auto" w:fill="FCFCFC"/>
        </w:rPr>
        <w:t xml:space="preserve">вопросов, по сравнению с АППГ (189 обращений) наблюдается незначительный </w:t>
      </w:r>
      <w:r w:rsidRPr="00785159">
        <w:rPr>
          <w:b/>
          <w:shd w:val="clear" w:color="auto" w:fill="FCFCFC"/>
        </w:rPr>
        <w:t>рост</w:t>
      </w:r>
      <w:r w:rsidRPr="00785159">
        <w:rPr>
          <w:shd w:val="clear" w:color="auto" w:fill="FCFCFC"/>
        </w:rPr>
        <w:t xml:space="preserve">, который составил 10, 58 %. Процентное соотношение с общим количеством обращений – </w:t>
      </w:r>
      <w:r w:rsidRPr="00785159">
        <w:rPr>
          <w:b/>
          <w:shd w:val="clear" w:color="auto" w:fill="FCFCFC"/>
        </w:rPr>
        <w:t xml:space="preserve">7,20 %, </w:t>
      </w:r>
      <w:r w:rsidRPr="00785159">
        <w:rPr>
          <w:shd w:val="clear" w:color="auto" w:fill="FCFCFC"/>
        </w:rPr>
        <w:t>из них:</w:t>
      </w:r>
    </w:p>
    <w:p w:rsidR="00557A63" w:rsidRPr="00785159" w:rsidRDefault="00557A63" w:rsidP="00557A63">
      <w:pPr>
        <w:pStyle w:val="af3"/>
        <w:tabs>
          <w:tab w:val="left" w:pos="1134"/>
        </w:tabs>
        <w:spacing w:before="0" w:beforeAutospacing="0" w:after="0" w:afterAutospacing="0"/>
        <w:ind w:firstLine="708"/>
        <w:jc w:val="both"/>
        <w:rPr>
          <w:shd w:val="clear" w:color="auto" w:fill="FCFCFC"/>
        </w:rPr>
      </w:pPr>
      <w:r w:rsidRPr="00785159">
        <w:rPr>
          <w:shd w:val="clear" w:color="auto" w:fill="FCFCFC"/>
        </w:rPr>
        <w:t xml:space="preserve">2.1. Блок </w:t>
      </w:r>
      <w:r w:rsidRPr="00785159">
        <w:rPr>
          <w:b/>
          <w:shd w:val="clear" w:color="auto" w:fill="FCFCFC"/>
        </w:rPr>
        <w:t>«Социальная поддержка»</w:t>
      </w:r>
      <w:r w:rsidRPr="00785159">
        <w:rPr>
          <w:shd w:val="clear" w:color="auto" w:fill="FCFCFC"/>
        </w:rPr>
        <w:t xml:space="preserve"> в 3 квартале 2019 года содержит</w:t>
      </w:r>
      <w:r w:rsidR="00D31246" w:rsidRPr="00785159">
        <w:rPr>
          <w:shd w:val="clear" w:color="auto" w:fill="FCFCFC"/>
        </w:rPr>
        <w:t xml:space="preserve"> </w:t>
      </w:r>
      <w:r w:rsidR="00D31246" w:rsidRPr="00785159">
        <w:rPr>
          <w:b/>
          <w:shd w:val="clear" w:color="auto" w:fill="FCFCFC"/>
        </w:rPr>
        <w:t>71</w:t>
      </w:r>
      <w:r w:rsidRPr="00785159">
        <w:rPr>
          <w:b/>
          <w:shd w:val="clear" w:color="auto" w:fill="FCFCFC"/>
        </w:rPr>
        <w:t xml:space="preserve"> обращени</w:t>
      </w:r>
      <w:r w:rsidR="00D31246" w:rsidRPr="00785159">
        <w:rPr>
          <w:b/>
          <w:shd w:val="clear" w:color="auto" w:fill="FCFCFC"/>
        </w:rPr>
        <w:t>е</w:t>
      </w:r>
      <w:r w:rsidRPr="00785159">
        <w:rPr>
          <w:shd w:val="clear" w:color="auto" w:fill="FCFCFC"/>
        </w:rPr>
        <w:t xml:space="preserve">, по сравнению с АППГ </w:t>
      </w:r>
      <w:r w:rsidR="00D31246" w:rsidRPr="00785159">
        <w:rPr>
          <w:b/>
          <w:shd w:val="clear" w:color="auto" w:fill="FCFCFC"/>
        </w:rPr>
        <w:t>56</w:t>
      </w:r>
      <w:r w:rsidRPr="00785159">
        <w:rPr>
          <w:b/>
          <w:shd w:val="clear" w:color="auto" w:fill="FCFCFC"/>
        </w:rPr>
        <w:t xml:space="preserve"> обращени</w:t>
      </w:r>
      <w:r w:rsidR="00D31246" w:rsidRPr="00785159">
        <w:rPr>
          <w:b/>
          <w:shd w:val="clear" w:color="auto" w:fill="FCFCFC"/>
        </w:rPr>
        <w:t>й</w:t>
      </w:r>
      <w:r w:rsidRPr="00785159">
        <w:rPr>
          <w:shd w:val="clear" w:color="auto" w:fill="FCFCFC"/>
        </w:rPr>
        <w:t xml:space="preserve">, наблюдается </w:t>
      </w:r>
      <w:r w:rsidR="00D31246" w:rsidRPr="00785159">
        <w:rPr>
          <w:b/>
          <w:shd w:val="clear" w:color="auto" w:fill="FCFCFC"/>
        </w:rPr>
        <w:t>рост</w:t>
      </w:r>
      <w:r w:rsidRPr="00785159">
        <w:rPr>
          <w:shd w:val="clear" w:color="auto" w:fill="FCFCFC"/>
        </w:rPr>
        <w:t xml:space="preserve"> количества обращений, который составил </w:t>
      </w:r>
      <w:r w:rsidR="00D31246" w:rsidRPr="00785159">
        <w:rPr>
          <w:b/>
          <w:shd w:val="clear" w:color="auto" w:fill="FCFCFC"/>
        </w:rPr>
        <w:t>26,75</w:t>
      </w:r>
      <w:r w:rsidR="00D31246" w:rsidRPr="00785159">
        <w:rPr>
          <w:shd w:val="clear" w:color="auto" w:fill="FCFCFC"/>
        </w:rPr>
        <w:t xml:space="preserve"> </w:t>
      </w:r>
      <w:r w:rsidRPr="00785159">
        <w:rPr>
          <w:b/>
          <w:shd w:val="clear" w:color="auto" w:fill="FCFCFC"/>
        </w:rPr>
        <w:t>%.</w:t>
      </w:r>
    </w:p>
    <w:p w:rsidR="0068209B" w:rsidRPr="00785159" w:rsidRDefault="0068209B" w:rsidP="0068209B">
      <w:pPr>
        <w:pStyle w:val="af3"/>
        <w:tabs>
          <w:tab w:val="left" w:pos="1134"/>
        </w:tabs>
        <w:spacing w:before="0" w:beforeAutospacing="0" w:after="0" w:afterAutospacing="0"/>
        <w:ind w:firstLine="708"/>
        <w:jc w:val="both"/>
        <w:rPr>
          <w:shd w:val="clear" w:color="auto" w:fill="FCFCFC"/>
        </w:rPr>
      </w:pPr>
      <w:r w:rsidRPr="00785159">
        <w:rPr>
          <w:rStyle w:val="FontStyle24"/>
          <w:sz w:val="24"/>
          <w:szCs w:val="24"/>
        </w:rPr>
        <w:t xml:space="preserve">2.2. </w:t>
      </w:r>
      <w:r w:rsidRPr="00785159">
        <w:rPr>
          <w:shd w:val="clear" w:color="auto" w:fill="FCFCFC"/>
        </w:rPr>
        <w:t xml:space="preserve">В блоке </w:t>
      </w:r>
      <w:r w:rsidRPr="00785159">
        <w:rPr>
          <w:b/>
          <w:shd w:val="clear" w:color="auto" w:fill="FCFCFC"/>
        </w:rPr>
        <w:t>«Образование»</w:t>
      </w:r>
      <w:r w:rsidRPr="00785159">
        <w:rPr>
          <w:shd w:val="clear" w:color="auto" w:fill="FCFCFC"/>
        </w:rPr>
        <w:t xml:space="preserve"> в 3 квартале 2019 года содержится </w:t>
      </w:r>
      <w:r w:rsidRPr="00785159">
        <w:rPr>
          <w:b/>
          <w:shd w:val="clear" w:color="auto" w:fill="FCFCFC"/>
        </w:rPr>
        <w:t>63</w:t>
      </w:r>
      <w:r w:rsidRPr="00785159">
        <w:rPr>
          <w:shd w:val="clear" w:color="auto" w:fill="FCFCFC"/>
        </w:rPr>
        <w:t xml:space="preserve"> </w:t>
      </w:r>
      <w:r w:rsidRPr="00785159">
        <w:rPr>
          <w:b/>
          <w:shd w:val="clear" w:color="auto" w:fill="FCFCFC"/>
        </w:rPr>
        <w:t>обращения</w:t>
      </w:r>
      <w:r w:rsidRPr="00785159">
        <w:rPr>
          <w:shd w:val="clear" w:color="auto" w:fill="FCFCFC"/>
        </w:rPr>
        <w:t xml:space="preserve">, по сравнению с АППГ </w:t>
      </w:r>
      <w:r w:rsidRPr="00785159">
        <w:rPr>
          <w:b/>
          <w:shd w:val="clear" w:color="auto" w:fill="FCFCFC"/>
        </w:rPr>
        <w:t>66 обращений</w:t>
      </w:r>
      <w:r w:rsidRPr="00785159">
        <w:rPr>
          <w:shd w:val="clear" w:color="auto" w:fill="FCFCFC"/>
        </w:rPr>
        <w:t xml:space="preserve">, наблюдается </w:t>
      </w:r>
      <w:r w:rsidRPr="00785159">
        <w:rPr>
          <w:b/>
          <w:shd w:val="clear" w:color="auto" w:fill="FCFCFC"/>
        </w:rPr>
        <w:t>незначительный спад</w:t>
      </w:r>
      <w:r w:rsidRPr="00785159">
        <w:rPr>
          <w:shd w:val="clear" w:color="auto" w:fill="FCFCFC"/>
        </w:rPr>
        <w:t xml:space="preserve"> количества обращений, который составил </w:t>
      </w:r>
      <w:r w:rsidRPr="00785159">
        <w:rPr>
          <w:b/>
          <w:shd w:val="clear" w:color="auto" w:fill="FCFCFC"/>
        </w:rPr>
        <w:t>4,54 %.</w:t>
      </w:r>
    </w:p>
    <w:p w:rsidR="0068209B" w:rsidRPr="00785159" w:rsidRDefault="0068209B" w:rsidP="0068209B">
      <w:pPr>
        <w:pStyle w:val="Style3"/>
        <w:widowControl/>
        <w:tabs>
          <w:tab w:val="left" w:pos="1134"/>
        </w:tabs>
        <w:spacing w:line="240" w:lineRule="auto"/>
        <w:ind w:firstLine="708"/>
        <w:rPr>
          <w:rStyle w:val="FontStyle24"/>
          <w:sz w:val="24"/>
          <w:szCs w:val="24"/>
        </w:rPr>
      </w:pPr>
      <w:r w:rsidRPr="00785159">
        <w:rPr>
          <w:rStyle w:val="FontStyle24"/>
          <w:bCs/>
          <w:sz w:val="24"/>
          <w:szCs w:val="24"/>
        </w:rPr>
        <w:t>Обращения содержат вопросы</w:t>
      </w:r>
      <w:r w:rsidRPr="00785159">
        <w:rPr>
          <w:rStyle w:val="FontStyle24"/>
          <w:sz w:val="24"/>
          <w:szCs w:val="24"/>
        </w:rPr>
        <w:t xml:space="preserve"> воспитания и обучения детей и подростков в образовательных учреждениях, работы детских дошкольных учреждений, устройство детей в детские сады.</w:t>
      </w:r>
    </w:p>
    <w:p w:rsidR="004A573C" w:rsidRPr="00785159" w:rsidRDefault="004A573C" w:rsidP="004A573C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hd w:val="clear" w:color="auto" w:fill="FCFCFC"/>
        </w:rPr>
      </w:pPr>
      <w:r w:rsidRPr="00785159">
        <w:rPr>
          <w:b/>
          <w:bCs/>
          <w:shd w:val="clear" w:color="auto" w:fill="FCFCFC"/>
        </w:rPr>
        <w:t xml:space="preserve">2.3. </w:t>
      </w:r>
      <w:r w:rsidRPr="00785159">
        <w:rPr>
          <w:bCs/>
          <w:shd w:val="clear" w:color="auto" w:fill="FCFCFC"/>
        </w:rPr>
        <w:t>По вопросам</w:t>
      </w:r>
      <w:r w:rsidRPr="00785159">
        <w:rPr>
          <w:b/>
          <w:bCs/>
          <w:shd w:val="clear" w:color="auto" w:fill="FCFCFC"/>
        </w:rPr>
        <w:t xml:space="preserve"> физической культуры и спорта </w:t>
      </w:r>
      <w:r w:rsidRPr="00785159">
        <w:rPr>
          <w:bCs/>
          <w:shd w:val="clear" w:color="auto" w:fill="FCFCFC"/>
        </w:rPr>
        <w:t>в</w:t>
      </w:r>
      <w:r w:rsidRPr="00785159">
        <w:rPr>
          <w:b/>
          <w:bCs/>
          <w:shd w:val="clear" w:color="auto" w:fill="FCFCFC"/>
        </w:rPr>
        <w:t xml:space="preserve"> </w:t>
      </w:r>
      <w:r w:rsidRPr="00785159">
        <w:rPr>
          <w:bCs/>
          <w:shd w:val="clear" w:color="auto" w:fill="FCFCFC"/>
        </w:rPr>
        <w:t xml:space="preserve">3 квартале 2019 года зарегистрировано </w:t>
      </w:r>
      <w:r w:rsidRPr="00785159">
        <w:rPr>
          <w:b/>
          <w:bCs/>
          <w:shd w:val="clear" w:color="auto" w:fill="FCFCFC"/>
        </w:rPr>
        <w:t xml:space="preserve">17 обращений, что составляет 0,58 % </w:t>
      </w:r>
      <w:r w:rsidRPr="00785159">
        <w:rPr>
          <w:bCs/>
          <w:shd w:val="clear" w:color="auto" w:fill="FCFCFC"/>
        </w:rPr>
        <w:t>от общего количества обращений</w:t>
      </w:r>
      <w:r w:rsidRPr="00785159">
        <w:rPr>
          <w:b/>
          <w:bCs/>
          <w:shd w:val="clear" w:color="auto" w:fill="FCFCFC"/>
        </w:rPr>
        <w:t xml:space="preserve"> </w:t>
      </w:r>
      <w:r w:rsidRPr="00785159">
        <w:rPr>
          <w:shd w:val="clear" w:color="auto" w:fill="FCFCFC"/>
        </w:rPr>
        <w:t>(12 обращений за 2018 год – 0,48 %)</w:t>
      </w:r>
      <w:r w:rsidRPr="00785159">
        <w:rPr>
          <w:b/>
          <w:bCs/>
          <w:shd w:val="clear" w:color="auto" w:fill="FCFCFC"/>
        </w:rPr>
        <w:t xml:space="preserve">. Рост </w:t>
      </w:r>
      <w:r w:rsidRPr="00785159">
        <w:rPr>
          <w:bCs/>
          <w:shd w:val="clear" w:color="auto" w:fill="FCFCFC"/>
        </w:rPr>
        <w:t>количества обращений</w:t>
      </w:r>
      <w:r w:rsidRPr="00785159">
        <w:rPr>
          <w:b/>
          <w:bCs/>
          <w:shd w:val="clear" w:color="auto" w:fill="FCFCFC"/>
        </w:rPr>
        <w:t xml:space="preserve"> составил 41,66 %.</w:t>
      </w:r>
    </w:p>
    <w:p w:rsidR="004A573C" w:rsidRPr="00785159" w:rsidRDefault="004A573C" w:rsidP="004A573C">
      <w:pPr>
        <w:pStyle w:val="Style3"/>
        <w:widowControl/>
        <w:tabs>
          <w:tab w:val="left" w:pos="1134"/>
        </w:tabs>
        <w:spacing w:line="240" w:lineRule="auto"/>
        <w:ind w:firstLine="708"/>
        <w:rPr>
          <w:rStyle w:val="FontStyle24"/>
          <w:sz w:val="24"/>
          <w:szCs w:val="24"/>
        </w:rPr>
      </w:pPr>
      <w:r w:rsidRPr="00785159">
        <w:rPr>
          <w:bCs/>
          <w:shd w:val="clear" w:color="auto" w:fill="FCFCFC"/>
        </w:rPr>
        <w:t>2.4. По вопросам</w:t>
      </w:r>
      <w:r w:rsidRPr="00785159">
        <w:rPr>
          <w:b/>
          <w:bCs/>
          <w:shd w:val="clear" w:color="auto" w:fill="FCFCFC"/>
        </w:rPr>
        <w:t xml:space="preserve"> </w:t>
      </w:r>
      <w:r w:rsidRPr="00785159">
        <w:rPr>
          <w:rStyle w:val="FontStyle24"/>
          <w:b/>
          <w:sz w:val="24"/>
          <w:szCs w:val="24"/>
        </w:rPr>
        <w:t>здравоохранения</w:t>
      </w:r>
      <w:r w:rsidR="006562D9" w:rsidRPr="00785159">
        <w:rPr>
          <w:rStyle w:val="FontStyle24"/>
          <w:sz w:val="24"/>
          <w:szCs w:val="24"/>
        </w:rPr>
        <w:t xml:space="preserve"> в</w:t>
      </w:r>
      <w:r w:rsidRPr="00785159">
        <w:rPr>
          <w:rStyle w:val="FontStyle24"/>
          <w:sz w:val="24"/>
          <w:szCs w:val="24"/>
        </w:rPr>
        <w:t xml:space="preserve"> </w:t>
      </w:r>
      <w:r w:rsidR="006562D9" w:rsidRPr="00785159">
        <w:rPr>
          <w:rStyle w:val="FontStyle24"/>
          <w:b/>
          <w:sz w:val="24"/>
          <w:szCs w:val="24"/>
        </w:rPr>
        <w:t>3</w:t>
      </w:r>
      <w:r w:rsidRPr="00785159">
        <w:rPr>
          <w:rStyle w:val="FontStyle24"/>
          <w:b/>
          <w:sz w:val="24"/>
          <w:szCs w:val="24"/>
        </w:rPr>
        <w:t xml:space="preserve"> квартале 2019 года </w:t>
      </w:r>
      <w:r w:rsidRPr="00785159">
        <w:rPr>
          <w:rStyle w:val="FontStyle24"/>
          <w:sz w:val="24"/>
          <w:szCs w:val="24"/>
        </w:rPr>
        <w:t>зарегистрировано</w:t>
      </w:r>
      <w:r w:rsidRPr="00785159">
        <w:rPr>
          <w:rStyle w:val="FontStyle24"/>
          <w:b/>
          <w:sz w:val="24"/>
          <w:szCs w:val="24"/>
        </w:rPr>
        <w:t xml:space="preserve"> </w:t>
      </w:r>
      <w:r w:rsidR="006562D9" w:rsidRPr="00785159">
        <w:rPr>
          <w:rStyle w:val="FontStyle24"/>
          <w:b/>
          <w:sz w:val="24"/>
          <w:szCs w:val="24"/>
        </w:rPr>
        <w:t>14</w:t>
      </w:r>
      <w:r w:rsidRPr="00785159">
        <w:rPr>
          <w:rStyle w:val="FontStyle24"/>
          <w:b/>
          <w:sz w:val="24"/>
          <w:szCs w:val="24"/>
        </w:rPr>
        <w:t xml:space="preserve"> </w:t>
      </w:r>
      <w:r w:rsidRPr="00785159">
        <w:rPr>
          <w:rStyle w:val="FontStyle24"/>
          <w:sz w:val="24"/>
          <w:szCs w:val="24"/>
        </w:rPr>
        <w:t>обращений</w:t>
      </w:r>
      <w:r w:rsidRPr="00785159">
        <w:rPr>
          <w:rStyle w:val="FontStyle24"/>
          <w:b/>
          <w:sz w:val="24"/>
          <w:szCs w:val="24"/>
        </w:rPr>
        <w:t xml:space="preserve">, </w:t>
      </w:r>
      <w:r w:rsidRPr="00785159">
        <w:rPr>
          <w:rStyle w:val="FontStyle24"/>
          <w:sz w:val="24"/>
          <w:szCs w:val="24"/>
        </w:rPr>
        <w:t>что составляет</w:t>
      </w:r>
      <w:r w:rsidRPr="00785159">
        <w:rPr>
          <w:rStyle w:val="FontStyle24"/>
          <w:b/>
          <w:sz w:val="24"/>
          <w:szCs w:val="24"/>
        </w:rPr>
        <w:t xml:space="preserve"> 0,</w:t>
      </w:r>
      <w:r w:rsidR="006562D9" w:rsidRPr="00785159">
        <w:rPr>
          <w:rStyle w:val="FontStyle24"/>
          <w:b/>
          <w:sz w:val="24"/>
          <w:szCs w:val="24"/>
        </w:rPr>
        <w:t>48</w:t>
      </w:r>
      <w:r w:rsidRPr="00785159">
        <w:rPr>
          <w:rStyle w:val="FontStyle24"/>
          <w:b/>
          <w:sz w:val="24"/>
          <w:szCs w:val="24"/>
        </w:rPr>
        <w:t xml:space="preserve"> % </w:t>
      </w:r>
      <w:r w:rsidRPr="00785159">
        <w:rPr>
          <w:rStyle w:val="FontStyle24"/>
          <w:sz w:val="24"/>
          <w:szCs w:val="24"/>
        </w:rPr>
        <w:t>от общего количества обращений</w:t>
      </w:r>
      <w:r w:rsidRPr="00785159">
        <w:rPr>
          <w:rStyle w:val="FontStyle24"/>
          <w:b/>
          <w:sz w:val="24"/>
          <w:szCs w:val="24"/>
        </w:rPr>
        <w:t xml:space="preserve"> (</w:t>
      </w:r>
      <w:r w:rsidR="006562D9" w:rsidRPr="00785159">
        <w:rPr>
          <w:rStyle w:val="FontStyle24"/>
          <w:b/>
          <w:sz w:val="24"/>
          <w:szCs w:val="24"/>
        </w:rPr>
        <w:t>8</w:t>
      </w:r>
      <w:r w:rsidRPr="00785159">
        <w:rPr>
          <w:rStyle w:val="FontStyle24"/>
          <w:b/>
          <w:sz w:val="24"/>
          <w:szCs w:val="24"/>
        </w:rPr>
        <w:t xml:space="preserve"> </w:t>
      </w:r>
      <w:r w:rsidRPr="00785159">
        <w:rPr>
          <w:rStyle w:val="FontStyle24"/>
          <w:sz w:val="24"/>
          <w:szCs w:val="24"/>
        </w:rPr>
        <w:t xml:space="preserve">обращений за </w:t>
      </w:r>
      <w:r w:rsidR="006562D9" w:rsidRPr="00785159">
        <w:rPr>
          <w:rStyle w:val="FontStyle24"/>
          <w:sz w:val="24"/>
          <w:szCs w:val="24"/>
        </w:rPr>
        <w:t>3</w:t>
      </w:r>
      <w:r w:rsidRPr="00785159">
        <w:rPr>
          <w:rStyle w:val="FontStyle24"/>
          <w:sz w:val="24"/>
          <w:szCs w:val="24"/>
        </w:rPr>
        <w:t xml:space="preserve"> квартал 2018 года</w:t>
      </w:r>
      <w:r w:rsidRPr="00785159">
        <w:rPr>
          <w:rStyle w:val="FontStyle24"/>
          <w:b/>
          <w:sz w:val="24"/>
          <w:szCs w:val="24"/>
        </w:rPr>
        <w:t xml:space="preserve">). </w:t>
      </w:r>
      <w:r w:rsidR="006562D9" w:rsidRPr="00785159">
        <w:rPr>
          <w:rStyle w:val="FontStyle24"/>
          <w:b/>
          <w:sz w:val="24"/>
          <w:szCs w:val="24"/>
        </w:rPr>
        <w:t>Рост</w:t>
      </w:r>
      <w:r w:rsidRPr="00785159">
        <w:rPr>
          <w:rStyle w:val="FontStyle24"/>
          <w:sz w:val="24"/>
          <w:szCs w:val="24"/>
        </w:rPr>
        <w:t xml:space="preserve"> количества обращений </w:t>
      </w:r>
      <w:r w:rsidRPr="00785159">
        <w:rPr>
          <w:rStyle w:val="FontStyle24"/>
          <w:b/>
          <w:sz w:val="24"/>
          <w:szCs w:val="24"/>
        </w:rPr>
        <w:t xml:space="preserve">составил </w:t>
      </w:r>
      <w:r w:rsidR="006562D9" w:rsidRPr="00785159">
        <w:rPr>
          <w:rStyle w:val="FontStyle24"/>
          <w:b/>
          <w:sz w:val="24"/>
          <w:szCs w:val="24"/>
        </w:rPr>
        <w:t>75</w:t>
      </w:r>
      <w:r w:rsidRPr="00785159">
        <w:rPr>
          <w:rStyle w:val="FontStyle24"/>
          <w:sz w:val="24"/>
          <w:szCs w:val="24"/>
        </w:rPr>
        <w:t xml:space="preserve"> %.</w:t>
      </w:r>
    </w:p>
    <w:p w:rsidR="006562D9" w:rsidRPr="00785159" w:rsidRDefault="009F20B3" w:rsidP="004A573C">
      <w:pPr>
        <w:pStyle w:val="Style3"/>
        <w:widowControl/>
        <w:tabs>
          <w:tab w:val="left" w:pos="1134"/>
        </w:tabs>
        <w:spacing w:line="240" w:lineRule="auto"/>
        <w:ind w:firstLine="708"/>
        <w:rPr>
          <w:rStyle w:val="FontStyle24"/>
          <w:sz w:val="24"/>
          <w:szCs w:val="24"/>
        </w:rPr>
      </w:pPr>
      <w:r w:rsidRPr="00785159">
        <w:rPr>
          <w:rStyle w:val="FontStyle24"/>
          <w:sz w:val="24"/>
          <w:szCs w:val="24"/>
        </w:rPr>
        <w:t xml:space="preserve">Основные вопросы, </w:t>
      </w:r>
      <w:r w:rsidR="00257033" w:rsidRPr="00785159">
        <w:rPr>
          <w:rStyle w:val="FontStyle24"/>
          <w:sz w:val="24"/>
          <w:szCs w:val="24"/>
        </w:rPr>
        <w:t>отраженные в данном разделе: «Лечение и оказание медицинской помощи» - 4, «Работа медицинских учреждений и их сотрудников» - 5.</w:t>
      </w:r>
    </w:p>
    <w:p w:rsidR="004A573C" w:rsidRPr="00785159" w:rsidRDefault="004A573C" w:rsidP="004A573C">
      <w:pPr>
        <w:pStyle w:val="Style3"/>
        <w:widowControl/>
        <w:tabs>
          <w:tab w:val="left" w:pos="1134"/>
        </w:tabs>
        <w:spacing w:line="240" w:lineRule="auto"/>
        <w:ind w:firstLine="708"/>
      </w:pPr>
    </w:p>
    <w:p w:rsidR="004A573C" w:rsidRPr="00785159" w:rsidRDefault="004A573C" w:rsidP="004A573C">
      <w:pPr>
        <w:pStyle w:val="Style3"/>
        <w:widowControl/>
        <w:tabs>
          <w:tab w:val="left" w:pos="1134"/>
        </w:tabs>
        <w:spacing w:line="240" w:lineRule="auto"/>
        <w:ind w:firstLine="709"/>
        <w:rPr>
          <w:b/>
          <w:bCs/>
          <w:shd w:val="clear" w:color="auto" w:fill="FCFCFC"/>
        </w:rPr>
      </w:pPr>
      <w:r w:rsidRPr="00785159">
        <w:rPr>
          <w:bCs/>
          <w:shd w:val="clear" w:color="auto" w:fill="FCFCFC"/>
        </w:rPr>
        <w:t>2.5. По</w:t>
      </w:r>
      <w:r w:rsidRPr="00785159">
        <w:t xml:space="preserve"> </w:t>
      </w:r>
      <w:r w:rsidRPr="00785159">
        <w:rPr>
          <w:bCs/>
          <w:shd w:val="clear" w:color="auto" w:fill="FCFCFC"/>
        </w:rPr>
        <w:t>вопросам</w:t>
      </w:r>
      <w:r w:rsidRPr="00785159">
        <w:rPr>
          <w:b/>
          <w:bCs/>
          <w:shd w:val="clear" w:color="auto" w:fill="FCFCFC"/>
        </w:rPr>
        <w:t xml:space="preserve"> культуры </w:t>
      </w:r>
      <w:r w:rsidRPr="00785159">
        <w:rPr>
          <w:bCs/>
          <w:shd w:val="clear" w:color="auto" w:fill="FCFCFC"/>
        </w:rPr>
        <w:t>в</w:t>
      </w:r>
      <w:r w:rsidR="00257033" w:rsidRPr="00785159">
        <w:rPr>
          <w:bCs/>
          <w:shd w:val="clear" w:color="auto" w:fill="FCFCFC"/>
        </w:rPr>
        <w:t xml:space="preserve"> 3</w:t>
      </w:r>
      <w:r w:rsidRPr="00785159">
        <w:rPr>
          <w:bCs/>
          <w:shd w:val="clear" w:color="auto" w:fill="FCFCFC"/>
        </w:rPr>
        <w:t xml:space="preserve"> квартале 2019 года зарегистрировано </w:t>
      </w:r>
      <w:r w:rsidR="00257033" w:rsidRPr="00785159">
        <w:rPr>
          <w:b/>
          <w:bCs/>
          <w:shd w:val="clear" w:color="auto" w:fill="FCFCFC"/>
        </w:rPr>
        <w:t>5</w:t>
      </w:r>
      <w:r w:rsidRPr="00785159">
        <w:rPr>
          <w:b/>
          <w:bCs/>
          <w:shd w:val="clear" w:color="auto" w:fill="FCFCFC"/>
        </w:rPr>
        <w:t xml:space="preserve"> обращений, что составляет 0,</w:t>
      </w:r>
      <w:r w:rsidR="00257033" w:rsidRPr="00785159">
        <w:rPr>
          <w:b/>
          <w:bCs/>
          <w:shd w:val="clear" w:color="auto" w:fill="FCFCFC"/>
        </w:rPr>
        <w:t>17</w:t>
      </w:r>
      <w:r w:rsidRPr="00785159">
        <w:rPr>
          <w:b/>
          <w:bCs/>
          <w:shd w:val="clear" w:color="auto" w:fill="FCFCFC"/>
        </w:rPr>
        <w:t xml:space="preserve"> % от общего количества обращений (</w:t>
      </w:r>
      <w:r w:rsidR="00257033" w:rsidRPr="00785159">
        <w:rPr>
          <w:bCs/>
          <w:shd w:val="clear" w:color="auto" w:fill="FCFCFC"/>
        </w:rPr>
        <w:t xml:space="preserve">6 </w:t>
      </w:r>
      <w:r w:rsidRPr="00785159">
        <w:rPr>
          <w:bCs/>
          <w:shd w:val="clear" w:color="auto" w:fill="FCFCFC"/>
        </w:rPr>
        <w:t>обращений было за АППГ</w:t>
      </w:r>
      <w:r w:rsidRPr="00785159">
        <w:rPr>
          <w:b/>
          <w:bCs/>
          <w:shd w:val="clear" w:color="auto" w:fill="FCFCFC"/>
        </w:rPr>
        <w:t xml:space="preserve">). </w:t>
      </w:r>
    </w:p>
    <w:p w:rsidR="004A573C" w:rsidRPr="00785159" w:rsidRDefault="004A573C" w:rsidP="004A573C">
      <w:pPr>
        <w:pStyle w:val="Style3"/>
        <w:tabs>
          <w:tab w:val="left" w:pos="1134"/>
        </w:tabs>
        <w:spacing w:line="240" w:lineRule="auto"/>
        <w:ind w:firstLine="709"/>
        <w:rPr>
          <w:bCs/>
          <w:shd w:val="clear" w:color="auto" w:fill="FCFCFC"/>
        </w:rPr>
      </w:pPr>
      <w:r w:rsidRPr="00785159">
        <w:rPr>
          <w:bCs/>
          <w:shd w:val="clear" w:color="auto" w:fill="FCFCFC"/>
        </w:rPr>
        <w:t>2.6. По вопросам «</w:t>
      </w:r>
      <w:r w:rsidRPr="00785159">
        <w:rPr>
          <w:b/>
          <w:bCs/>
          <w:shd w:val="clear" w:color="auto" w:fill="FCFCFC"/>
        </w:rPr>
        <w:t>Трудоустройства и занятости населения»</w:t>
      </w:r>
      <w:r w:rsidRPr="00785159">
        <w:rPr>
          <w:bCs/>
          <w:shd w:val="clear" w:color="auto" w:fill="FCFCFC"/>
        </w:rPr>
        <w:t xml:space="preserve"> поступило во</w:t>
      </w:r>
      <w:r w:rsidRPr="00785159">
        <w:rPr>
          <w:b/>
          <w:bCs/>
          <w:shd w:val="clear" w:color="auto" w:fill="FCFCFC"/>
        </w:rPr>
        <w:t xml:space="preserve"> </w:t>
      </w:r>
      <w:r w:rsidR="00257033" w:rsidRPr="00785159">
        <w:rPr>
          <w:b/>
          <w:bCs/>
          <w:shd w:val="clear" w:color="auto" w:fill="FCFCFC"/>
        </w:rPr>
        <w:t>3</w:t>
      </w:r>
      <w:r w:rsidRPr="00785159">
        <w:rPr>
          <w:bCs/>
          <w:shd w:val="clear" w:color="auto" w:fill="FCFCFC"/>
        </w:rPr>
        <w:t xml:space="preserve"> квартале 2019 года зарегистрировано </w:t>
      </w:r>
      <w:r w:rsidR="00257033" w:rsidRPr="00785159">
        <w:rPr>
          <w:b/>
          <w:bCs/>
          <w:shd w:val="clear" w:color="auto" w:fill="FCFCFC"/>
        </w:rPr>
        <w:t>10</w:t>
      </w:r>
      <w:r w:rsidRPr="00785159">
        <w:rPr>
          <w:b/>
          <w:bCs/>
          <w:shd w:val="clear" w:color="auto" w:fill="FCFCFC"/>
        </w:rPr>
        <w:t xml:space="preserve"> обращений, что составляет 0,3</w:t>
      </w:r>
      <w:r w:rsidR="00257033" w:rsidRPr="00785159">
        <w:rPr>
          <w:b/>
          <w:bCs/>
          <w:shd w:val="clear" w:color="auto" w:fill="FCFCFC"/>
        </w:rPr>
        <w:t>4 </w:t>
      </w:r>
      <w:r w:rsidRPr="00785159">
        <w:rPr>
          <w:b/>
          <w:bCs/>
          <w:shd w:val="clear" w:color="auto" w:fill="FCFCFC"/>
        </w:rPr>
        <w:t xml:space="preserve">% </w:t>
      </w:r>
      <w:r w:rsidRPr="00785159">
        <w:rPr>
          <w:bCs/>
          <w:shd w:val="clear" w:color="auto" w:fill="FCFCFC"/>
        </w:rPr>
        <w:t xml:space="preserve">от общего количества обращений. За АППГ было зарегистрировано </w:t>
      </w:r>
      <w:r w:rsidR="00257033" w:rsidRPr="00785159">
        <w:rPr>
          <w:bCs/>
          <w:shd w:val="clear" w:color="auto" w:fill="FCFCFC"/>
        </w:rPr>
        <w:t xml:space="preserve">также </w:t>
      </w:r>
      <w:r w:rsidR="00257033" w:rsidRPr="00785159">
        <w:rPr>
          <w:b/>
          <w:bCs/>
          <w:shd w:val="clear" w:color="auto" w:fill="FCFCFC"/>
        </w:rPr>
        <w:t>10 обращений</w:t>
      </w:r>
      <w:r w:rsidR="00257033" w:rsidRPr="00785159">
        <w:rPr>
          <w:bCs/>
          <w:shd w:val="clear" w:color="auto" w:fill="FCFCFC"/>
        </w:rPr>
        <w:t>.</w:t>
      </w:r>
    </w:p>
    <w:p w:rsidR="004A573C" w:rsidRPr="00785159" w:rsidRDefault="004A573C" w:rsidP="004A573C">
      <w:pPr>
        <w:pStyle w:val="Style3"/>
        <w:widowControl/>
        <w:tabs>
          <w:tab w:val="left" w:pos="1134"/>
        </w:tabs>
        <w:spacing w:line="240" w:lineRule="auto"/>
        <w:ind w:firstLine="709"/>
        <w:rPr>
          <w:bCs/>
          <w:shd w:val="clear" w:color="auto" w:fill="FCFCFC"/>
        </w:rPr>
      </w:pPr>
      <w:r w:rsidRPr="00785159">
        <w:rPr>
          <w:bCs/>
          <w:shd w:val="clear" w:color="auto" w:fill="FCFCFC"/>
        </w:rPr>
        <w:t>В обращениях граждане поднимают вопросы трудоустройства и трудовых правоотношений, заработной платы.</w:t>
      </w:r>
    </w:p>
    <w:p w:rsidR="00257033" w:rsidRPr="00785159" w:rsidRDefault="00257033" w:rsidP="004A573C">
      <w:pPr>
        <w:pStyle w:val="Style3"/>
        <w:widowControl/>
        <w:tabs>
          <w:tab w:val="left" w:pos="1134"/>
        </w:tabs>
        <w:spacing w:line="240" w:lineRule="auto"/>
        <w:ind w:firstLine="709"/>
        <w:rPr>
          <w:b/>
          <w:bCs/>
          <w:shd w:val="clear" w:color="auto" w:fill="FCFCFC"/>
        </w:rPr>
      </w:pPr>
      <w:r w:rsidRPr="00785159">
        <w:rPr>
          <w:b/>
          <w:bCs/>
          <w:shd w:val="clear" w:color="auto" w:fill="FCFCFC"/>
        </w:rPr>
        <w:t xml:space="preserve">2.7. </w:t>
      </w:r>
      <w:r w:rsidRPr="00785159">
        <w:rPr>
          <w:bCs/>
          <w:shd w:val="clear" w:color="auto" w:fill="FCFCFC"/>
        </w:rPr>
        <w:t>По вопросам</w:t>
      </w:r>
      <w:r w:rsidRPr="00785159">
        <w:rPr>
          <w:b/>
          <w:bCs/>
          <w:shd w:val="clear" w:color="auto" w:fill="FCFCFC"/>
        </w:rPr>
        <w:t xml:space="preserve"> «Семьи» </w:t>
      </w:r>
      <w:r w:rsidRPr="00785159">
        <w:rPr>
          <w:bCs/>
          <w:shd w:val="clear" w:color="auto" w:fill="FCFCFC"/>
        </w:rPr>
        <w:t>во</w:t>
      </w:r>
      <w:r w:rsidRPr="00785159">
        <w:rPr>
          <w:b/>
          <w:bCs/>
          <w:shd w:val="clear" w:color="auto" w:fill="FCFCFC"/>
        </w:rPr>
        <w:t xml:space="preserve"> </w:t>
      </w:r>
      <w:r w:rsidRPr="00785159">
        <w:rPr>
          <w:bCs/>
          <w:shd w:val="clear" w:color="auto" w:fill="FCFCFC"/>
        </w:rPr>
        <w:t xml:space="preserve">3 квартале 2019 года зарегистрировано </w:t>
      </w:r>
      <w:r w:rsidRPr="00785159">
        <w:rPr>
          <w:b/>
          <w:bCs/>
          <w:shd w:val="clear" w:color="auto" w:fill="FCFCFC"/>
        </w:rPr>
        <w:t xml:space="preserve">29 </w:t>
      </w:r>
      <w:r w:rsidRPr="00785159">
        <w:rPr>
          <w:bCs/>
          <w:shd w:val="clear" w:color="auto" w:fill="FCFCFC"/>
        </w:rPr>
        <w:t xml:space="preserve">обращений, что составляет 0,99 % от общего количества обращений, в АППГ было в данном блоке зарегистрировано 32 обращения, таким образом, наблюдается незначительный </w:t>
      </w:r>
      <w:r w:rsidRPr="00785159">
        <w:rPr>
          <w:b/>
          <w:bCs/>
          <w:shd w:val="clear" w:color="auto" w:fill="FCFCFC"/>
        </w:rPr>
        <w:t>спад</w:t>
      </w:r>
      <w:r w:rsidRPr="00785159">
        <w:rPr>
          <w:bCs/>
          <w:shd w:val="clear" w:color="auto" w:fill="FCFCFC"/>
        </w:rPr>
        <w:t xml:space="preserve">, который составил </w:t>
      </w:r>
      <w:r w:rsidRPr="00785159">
        <w:rPr>
          <w:b/>
          <w:bCs/>
          <w:shd w:val="clear" w:color="auto" w:fill="FCFCFC"/>
        </w:rPr>
        <w:t>9,73 %.</w:t>
      </w:r>
    </w:p>
    <w:p w:rsidR="005C1D12" w:rsidRPr="00785159" w:rsidRDefault="005C1D12" w:rsidP="004A573C">
      <w:pPr>
        <w:pStyle w:val="Style3"/>
        <w:widowControl/>
        <w:tabs>
          <w:tab w:val="left" w:pos="1134"/>
        </w:tabs>
        <w:spacing w:line="240" w:lineRule="auto"/>
        <w:ind w:firstLine="709"/>
        <w:rPr>
          <w:b/>
          <w:bCs/>
          <w:shd w:val="clear" w:color="auto" w:fill="FCFCFC"/>
        </w:rPr>
      </w:pPr>
    </w:p>
    <w:p w:rsidR="008D7FC4" w:rsidRPr="00785159" w:rsidRDefault="008D7FC4" w:rsidP="008D7FC4">
      <w:pPr>
        <w:pStyle w:val="Style3"/>
        <w:widowControl/>
        <w:tabs>
          <w:tab w:val="left" w:pos="1134"/>
        </w:tabs>
        <w:spacing w:line="240" w:lineRule="auto"/>
        <w:ind w:firstLine="709"/>
        <w:rPr>
          <w:b/>
          <w:bCs/>
          <w:shd w:val="clear" w:color="auto" w:fill="FCFCFC"/>
        </w:rPr>
      </w:pPr>
      <w:r w:rsidRPr="00785159">
        <w:rPr>
          <w:b/>
          <w:bCs/>
          <w:u w:val="single"/>
          <w:shd w:val="clear" w:color="auto" w:fill="FCFCFC"/>
          <w:lang w:val="en-US"/>
        </w:rPr>
        <w:t>III</w:t>
      </w:r>
      <w:r w:rsidRPr="00785159">
        <w:rPr>
          <w:b/>
          <w:bCs/>
          <w:u w:val="single"/>
          <w:shd w:val="clear" w:color="auto" w:fill="FCFCFC"/>
        </w:rPr>
        <w:t>.</w:t>
      </w:r>
      <w:r w:rsidRPr="00785159">
        <w:rPr>
          <w:u w:val="single"/>
          <w:shd w:val="clear" w:color="auto" w:fill="FDFBF4"/>
        </w:rPr>
        <w:t xml:space="preserve"> </w:t>
      </w:r>
      <w:r w:rsidRPr="00785159">
        <w:rPr>
          <w:bCs/>
          <w:u w:val="single"/>
          <w:shd w:val="clear" w:color="auto" w:fill="FCFCFC"/>
        </w:rPr>
        <w:t xml:space="preserve">Раздел </w:t>
      </w:r>
      <w:r w:rsidRPr="00785159">
        <w:rPr>
          <w:b/>
          <w:bCs/>
          <w:u w:val="single"/>
          <w:shd w:val="clear" w:color="auto" w:fill="FCFCFC"/>
        </w:rPr>
        <w:t>«Экономика»</w:t>
      </w:r>
      <w:r w:rsidRPr="00785159">
        <w:rPr>
          <w:bCs/>
          <w:shd w:val="clear" w:color="auto" w:fill="FCFCFC"/>
        </w:rPr>
        <w:t xml:space="preserve"> включает в себя </w:t>
      </w:r>
      <w:r w:rsidRPr="00785159">
        <w:rPr>
          <w:b/>
          <w:bCs/>
          <w:shd w:val="clear" w:color="auto" w:fill="FCFCFC"/>
        </w:rPr>
        <w:t>1 343</w:t>
      </w:r>
      <w:r w:rsidRPr="00785159">
        <w:rPr>
          <w:bCs/>
          <w:shd w:val="clear" w:color="auto" w:fill="FCFCFC"/>
        </w:rPr>
        <w:t xml:space="preserve"> вопроса, по сравнению с АППГ (897 обращений) наблюдается </w:t>
      </w:r>
      <w:r w:rsidRPr="00785159">
        <w:rPr>
          <w:b/>
          <w:bCs/>
          <w:shd w:val="clear" w:color="auto" w:fill="FCFCFC"/>
        </w:rPr>
        <w:t>рост обращений</w:t>
      </w:r>
      <w:r w:rsidRPr="00785159">
        <w:rPr>
          <w:bCs/>
          <w:shd w:val="clear" w:color="auto" w:fill="FCFCFC"/>
        </w:rPr>
        <w:t xml:space="preserve">, который составляет </w:t>
      </w:r>
      <w:r w:rsidRPr="00785159">
        <w:rPr>
          <w:b/>
          <w:bCs/>
          <w:shd w:val="clear" w:color="auto" w:fill="FCFCFC"/>
        </w:rPr>
        <w:t>4</w:t>
      </w:r>
      <w:r w:rsidR="00EF4086" w:rsidRPr="00785159">
        <w:rPr>
          <w:b/>
          <w:bCs/>
          <w:shd w:val="clear" w:color="auto" w:fill="FCFCFC"/>
        </w:rPr>
        <w:t>6</w:t>
      </w:r>
      <w:r w:rsidRPr="00785159">
        <w:rPr>
          <w:b/>
          <w:bCs/>
          <w:shd w:val="clear" w:color="auto" w:fill="FCFCFC"/>
        </w:rPr>
        <w:t>,</w:t>
      </w:r>
      <w:r w:rsidR="00EF4086" w:rsidRPr="00785159">
        <w:rPr>
          <w:b/>
          <w:bCs/>
          <w:shd w:val="clear" w:color="auto" w:fill="FCFCFC"/>
        </w:rPr>
        <w:t>27</w:t>
      </w:r>
      <w:r w:rsidRPr="00785159">
        <w:rPr>
          <w:b/>
          <w:bCs/>
          <w:shd w:val="clear" w:color="auto" w:fill="FCFCFC"/>
        </w:rPr>
        <w:t> %.</w:t>
      </w:r>
      <w:r w:rsidRPr="00785159">
        <w:rPr>
          <w:bCs/>
          <w:shd w:val="clear" w:color="auto" w:fill="FCFCFC"/>
        </w:rPr>
        <w:t xml:space="preserve"> Процентное соотношение с общим количеством обращений –  46,27%, из них:</w:t>
      </w:r>
    </w:p>
    <w:p w:rsidR="008D7FC4" w:rsidRPr="00785159" w:rsidRDefault="008D7FC4" w:rsidP="008D7FC4">
      <w:pPr>
        <w:pStyle w:val="Style3"/>
        <w:widowControl/>
        <w:tabs>
          <w:tab w:val="left" w:pos="1134"/>
        </w:tabs>
        <w:spacing w:line="240" w:lineRule="auto"/>
        <w:ind w:firstLine="709"/>
        <w:rPr>
          <w:bCs/>
          <w:shd w:val="clear" w:color="auto" w:fill="FCFCFC"/>
        </w:rPr>
      </w:pPr>
      <w:r w:rsidRPr="00785159">
        <w:rPr>
          <w:bCs/>
          <w:shd w:val="clear" w:color="auto" w:fill="FCFCFC"/>
        </w:rPr>
        <w:t xml:space="preserve">3.1. По вопросам </w:t>
      </w:r>
      <w:r w:rsidRPr="00785159">
        <w:rPr>
          <w:b/>
          <w:bCs/>
          <w:shd w:val="clear" w:color="auto" w:fill="FCFCFC"/>
        </w:rPr>
        <w:t>градостроительства и архитектуры</w:t>
      </w:r>
      <w:r w:rsidRPr="00785159">
        <w:rPr>
          <w:bCs/>
          <w:shd w:val="clear" w:color="auto" w:fill="FCFCFC"/>
        </w:rPr>
        <w:t xml:space="preserve"> в 3 квартале 2019 года поступило </w:t>
      </w:r>
      <w:r w:rsidR="00965EC2" w:rsidRPr="00785159">
        <w:rPr>
          <w:b/>
          <w:bCs/>
          <w:shd w:val="clear" w:color="auto" w:fill="FCFCFC"/>
        </w:rPr>
        <w:t>937</w:t>
      </w:r>
      <w:r w:rsidRPr="00785159">
        <w:rPr>
          <w:b/>
          <w:bCs/>
          <w:shd w:val="clear" w:color="auto" w:fill="FCFCFC"/>
        </w:rPr>
        <w:t xml:space="preserve"> обращений</w:t>
      </w:r>
      <w:r w:rsidRPr="00785159">
        <w:rPr>
          <w:bCs/>
          <w:shd w:val="clear" w:color="auto" w:fill="FCFCFC"/>
        </w:rPr>
        <w:t xml:space="preserve">, что составило </w:t>
      </w:r>
      <w:r w:rsidR="00965EC2" w:rsidRPr="00785159">
        <w:rPr>
          <w:bCs/>
          <w:shd w:val="clear" w:color="auto" w:fill="FCFCFC"/>
        </w:rPr>
        <w:t xml:space="preserve">69,76 </w:t>
      </w:r>
      <w:r w:rsidRPr="00785159">
        <w:rPr>
          <w:bCs/>
          <w:shd w:val="clear" w:color="auto" w:fill="FCFCFC"/>
        </w:rPr>
        <w:t>% от количества обращений в данном разделе</w:t>
      </w:r>
      <w:r w:rsidR="00E95739" w:rsidRPr="00785159">
        <w:rPr>
          <w:bCs/>
          <w:shd w:val="clear" w:color="auto" w:fill="FCFCFC"/>
        </w:rPr>
        <w:t>; 32,28 % - от обращений в целом.</w:t>
      </w:r>
      <w:r w:rsidRPr="00785159">
        <w:rPr>
          <w:bCs/>
          <w:shd w:val="clear" w:color="auto" w:fill="FCFCFC"/>
        </w:rPr>
        <w:t xml:space="preserve"> По сравнению с АППГ (</w:t>
      </w:r>
      <w:r w:rsidR="00965EC2" w:rsidRPr="00785159">
        <w:rPr>
          <w:bCs/>
          <w:shd w:val="clear" w:color="auto" w:fill="FCFCFC"/>
        </w:rPr>
        <w:t>612</w:t>
      </w:r>
      <w:r w:rsidRPr="00785159">
        <w:rPr>
          <w:bCs/>
          <w:shd w:val="clear" w:color="auto" w:fill="FCFCFC"/>
        </w:rPr>
        <w:t xml:space="preserve"> обращений)  наблюдается </w:t>
      </w:r>
      <w:r w:rsidR="00965EC2" w:rsidRPr="00785159">
        <w:rPr>
          <w:b/>
          <w:bCs/>
          <w:shd w:val="clear" w:color="auto" w:fill="FCFCFC"/>
        </w:rPr>
        <w:t>значительный рост</w:t>
      </w:r>
      <w:r w:rsidRPr="00785159">
        <w:rPr>
          <w:bCs/>
          <w:shd w:val="clear" w:color="auto" w:fill="FCFCFC"/>
        </w:rPr>
        <w:t xml:space="preserve">, который составил </w:t>
      </w:r>
      <w:r w:rsidR="00965EC2" w:rsidRPr="00785159">
        <w:rPr>
          <w:b/>
          <w:bCs/>
          <w:shd w:val="clear" w:color="auto" w:fill="FCFCFC"/>
        </w:rPr>
        <w:t>53,10</w:t>
      </w:r>
      <w:r w:rsidRPr="00785159">
        <w:rPr>
          <w:bCs/>
          <w:shd w:val="clear" w:color="auto" w:fill="FCFCFC"/>
        </w:rPr>
        <w:t xml:space="preserve"> %.</w:t>
      </w:r>
    </w:p>
    <w:p w:rsidR="008D7FC4" w:rsidRPr="00785159" w:rsidRDefault="00696B86" w:rsidP="00696B86">
      <w:pPr>
        <w:pStyle w:val="Style3"/>
        <w:widowControl/>
        <w:tabs>
          <w:tab w:val="left" w:pos="1134"/>
        </w:tabs>
        <w:spacing w:line="240" w:lineRule="auto"/>
        <w:ind w:firstLine="709"/>
      </w:pPr>
      <w:r w:rsidRPr="00785159">
        <w:lastRenderedPageBreak/>
        <w:t>Возможно, значительное увеличение обращений по вопросам «Комплексное благоустройство», «Уличное освещение» обусловлено реализацией программы «Формирование комфортной городской среды» на 2018-2024 годы в городе Мурманске, поскольку жильцы домов, чьи территории не вошли в указанную программу, обращаются в администрацию города Мурманска с целью участия в данной программе.</w:t>
      </w:r>
    </w:p>
    <w:p w:rsidR="008D7FC4" w:rsidRPr="00785159" w:rsidRDefault="008D7FC4" w:rsidP="00C26919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noProof/>
          <w:sz w:val="24"/>
          <w:szCs w:val="24"/>
        </w:rPr>
      </w:pPr>
      <w:r w:rsidRPr="00785159">
        <w:t xml:space="preserve">3.2. </w:t>
      </w:r>
      <w:r w:rsidRPr="00785159">
        <w:rPr>
          <w:rStyle w:val="FontStyle24"/>
          <w:noProof/>
          <w:sz w:val="24"/>
          <w:szCs w:val="24"/>
        </w:rPr>
        <w:t xml:space="preserve">По вопросам </w:t>
      </w:r>
      <w:r w:rsidRPr="00785159">
        <w:rPr>
          <w:rStyle w:val="FontStyle24"/>
          <w:b/>
          <w:noProof/>
          <w:sz w:val="24"/>
          <w:szCs w:val="24"/>
        </w:rPr>
        <w:t>строительства</w:t>
      </w:r>
      <w:r w:rsidRPr="00785159">
        <w:rPr>
          <w:rStyle w:val="FontStyle24"/>
          <w:noProof/>
          <w:sz w:val="24"/>
          <w:szCs w:val="24"/>
        </w:rPr>
        <w:t xml:space="preserve"> поступило </w:t>
      </w:r>
      <w:r w:rsidR="00696B86" w:rsidRPr="00785159">
        <w:rPr>
          <w:rStyle w:val="FontStyle24"/>
          <w:b/>
          <w:noProof/>
          <w:sz w:val="24"/>
          <w:szCs w:val="24"/>
        </w:rPr>
        <w:t>60</w:t>
      </w:r>
      <w:r w:rsidRPr="00785159">
        <w:rPr>
          <w:rStyle w:val="FontStyle24"/>
          <w:b/>
          <w:noProof/>
          <w:sz w:val="24"/>
          <w:szCs w:val="24"/>
        </w:rPr>
        <w:t xml:space="preserve"> обращени</w:t>
      </w:r>
      <w:r w:rsidR="00696B86" w:rsidRPr="00785159">
        <w:rPr>
          <w:rStyle w:val="FontStyle24"/>
          <w:b/>
          <w:noProof/>
          <w:sz w:val="24"/>
          <w:szCs w:val="24"/>
        </w:rPr>
        <w:t>й</w:t>
      </w:r>
      <w:r w:rsidRPr="00785159">
        <w:rPr>
          <w:rStyle w:val="FontStyle24"/>
          <w:noProof/>
          <w:sz w:val="24"/>
          <w:szCs w:val="24"/>
        </w:rPr>
        <w:t xml:space="preserve">, что составляет </w:t>
      </w:r>
      <w:r w:rsidR="00E95739" w:rsidRPr="00785159">
        <w:rPr>
          <w:rStyle w:val="FontStyle24"/>
          <w:b/>
          <w:noProof/>
          <w:sz w:val="24"/>
          <w:szCs w:val="24"/>
        </w:rPr>
        <w:t>2,06</w:t>
      </w:r>
      <w:r w:rsidRPr="00785159">
        <w:rPr>
          <w:rStyle w:val="FontStyle24"/>
          <w:b/>
          <w:noProof/>
          <w:sz w:val="24"/>
          <w:szCs w:val="24"/>
        </w:rPr>
        <w:t xml:space="preserve"> %</w:t>
      </w:r>
      <w:r w:rsidRPr="00785159">
        <w:rPr>
          <w:rStyle w:val="FontStyle24"/>
          <w:noProof/>
          <w:sz w:val="24"/>
          <w:szCs w:val="24"/>
        </w:rPr>
        <w:t xml:space="preserve"> от количества </w:t>
      </w:r>
      <w:r w:rsidR="00E95739" w:rsidRPr="00785159">
        <w:rPr>
          <w:rStyle w:val="FontStyle24"/>
          <w:noProof/>
          <w:sz w:val="24"/>
          <w:szCs w:val="24"/>
        </w:rPr>
        <w:t>обращений</w:t>
      </w:r>
      <w:r w:rsidRPr="00785159">
        <w:rPr>
          <w:rStyle w:val="FontStyle24"/>
          <w:noProof/>
          <w:sz w:val="24"/>
          <w:szCs w:val="24"/>
        </w:rPr>
        <w:t>, по сравнению с АППГ (</w:t>
      </w:r>
      <w:r w:rsidR="00E95739" w:rsidRPr="00785159">
        <w:rPr>
          <w:rStyle w:val="FontStyle24"/>
          <w:noProof/>
          <w:sz w:val="24"/>
          <w:szCs w:val="24"/>
        </w:rPr>
        <w:t>4</w:t>
      </w:r>
      <w:r w:rsidRPr="00785159">
        <w:rPr>
          <w:rStyle w:val="FontStyle24"/>
          <w:noProof/>
          <w:sz w:val="24"/>
          <w:szCs w:val="24"/>
        </w:rPr>
        <w:t xml:space="preserve">6 обращений) наблюдается </w:t>
      </w:r>
      <w:r w:rsidRPr="00785159">
        <w:rPr>
          <w:rStyle w:val="FontStyle24"/>
          <w:b/>
          <w:noProof/>
          <w:sz w:val="24"/>
          <w:szCs w:val="24"/>
        </w:rPr>
        <w:t xml:space="preserve">рост, </w:t>
      </w:r>
      <w:r w:rsidRPr="00785159">
        <w:rPr>
          <w:rStyle w:val="FontStyle24"/>
          <w:noProof/>
          <w:sz w:val="24"/>
          <w:szCs w:val="24"/>
        </w:rPr>
        <w:t>который составил</w:t>
      </w:r>
      <w:r w:rsidRPr="00785159">
        <w:rPr>
          <w:rStyle w:val="FontStyle24"/>
          <w:b/>
          <w:noProof/>
          <w:sz w:val="24"/>
          <w:szCs w:val="24"/>
        </w:rPr>
        <w:t xml:space="preserve"> </w:t>
      </w:r>
      <w:r w:rsidR="00E95739" w:rsidRPr="00785159">
        <w:rPr>
          <w:rStyle w:val="FontStyle24"/>
          <w:b/>
          <w:noProof/>
          <w:sz w:val="24"/>
          <w:szCs w:val="24"/>
        </w:rPr>
        <w:t>30,43</w:t>
      </w:r>
      <w:r w:rsidRPr="00785159">
        <w:rPr>
          <w:rStyle w:val="FontStyle24"/>
          <w:noProof/>
          <w:sz w:val="24"/>
          <w:szCs w:val="24"/>
        </w:rPr>
        <w:t>%.</w:t>
      </w:r>
    </w:p>
    <w:p w:rsidR="008D7FC4" w:rsidRPr="00785159" w:rsidRDefault="008D7FC4" w:rsidP="00C26919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785159">
        <w:t xml:space="preserve">3.3.-3.4. По вопросам </w:t>
      </w:r>
      <w:r w:rsidRPr="00785159">
        <w:rPr>
          <w:b/>
        </w:rPr>
        <w:t xml:space="preserve">природных ресурсов и охраны окружающей среды, а также охраны и использования животного мира </w:t>
      </w:r>
      <w:r w:rsidRPr="00785159">
        <w:t xml:space="preserve">за </w:t>
      </w:r>
      <w:r w:rsidR="00C26919" w:rsidRPr="00785159">
        <w:t>3</w:t>
      </w:r>
      <w:r w:rsidRPr="00785159">
        <w:t xml:space="preserve"> квартал 2019 года поступило </w:t>
      </w:r>
      <w:r w:rsidR="00C26919" w:rsidRPr="00785159">
        <w:rPr>
          <w:b/>
        </w:rPr>
        <w:t>81</w:t>
      </w:r>
      <w:r w:rsidRPr="00785159">
        <w:rPr>
          <w:b/>
        </w:rPr>
        <w:t xml:space="preserve"> обращени</w:t>
      </w:r>
      <w:r w:rsidR="00C26919" w:rsidRPr="00785159">
        <w:rPr>
          <w:b/>
        </w:rPr>
        <w:t>е</w:t>
      </w:r>
      <w:r w:rsidRPr="00785159">
        <w:t xml:space="preserve">, что составляет </w:t>
      </w:r>
      <w:r w:rsidR="00C26919" w:rsidRPr="00785159">
        <w:t>2,79</w:t>
      </w:r>
      <w:r w:rsidRPr="00785159">
        <w:t xml:space="preserve"> % от количества обращений. По сравнению с АППГ  (</w:t>
      </w:r>
      <w:r w:rsidR="00C26919" w:rsidRPr="00785159">
        <w:t xml:space="preserve">57 </w:t>
      </w:r>
      <w:r w:rsidRPr="00785159">
        <w:t xml:space="preserve">обращений) наблюдается </w:t>
      </w:r>
      <w:r w:rsidR="00C26919" w:rsidRPr="00785159">
        <w:rPr>
          <w:b/>
        </w:rPr>
        <w:t>рост</w:t>
      </w:r>
      <w:r w:rsidRPr="00785159">
        <w:rPr>
          <w:b/>
        </w:rPr>
        <w:t xml:space="preserve">, </w:t>
      </w:r>
      <w:r w:rsidRPr="00785159">
        <w:t>который составил</w:t>
      </w:r>
      <w:r w:rsidRPr="00785159">
        <w:rPr>
          <w:b/>
        </w:rPr>
        <w:t xml:space="preserve"> </w:t>
      </w:r>
      <w:r w:rsidR="00C26919" w:rsidRPr="00785159">
        <w:rPr>
          <w:b/>
        </w:rPr>
        <w:t>42,10</w:t>
      </w:r>
      <w:r w:rsidRPr="00785159">
        <w:rPr>
          <w:b/>
        </w:rPr>
        <w:t xml:space="preserve"> %.</w:t>
      </w:r>
    </w:p>
    <w:p w:rsidR="008D7FC4" w:rsidRPr="00785159" w:rsidRDefault="008D7FC4" w:rsidP="008D7FC4">
      <w:pPr>
        <w:pStyle w:val="Style3"/>
        <w:widowControl/>
        <w:spacing w:line="240" w:lineRule="auto"/>
        <w:ind w:firstLine="709"/>
        <w:rPr>
          <w:rStyle w:val="FontStyle24"/>
          <w:b/>
          <w:sz w:val="24"/>
          <w:szCs w:val="24"/>
        </w:rPr>
      </w:pPr>
      <w:r w:rsidRPr="00785159">
        <w:rPr>
          <w:rStyle w:val="FontStyle24"/>
          <w:sz w:val="24"/>
          <w:szCs w:val="24"/>
        </w:rPr>
        <w:t xml:space="preserve">3.5. По вопросам </w:t>
      </w:r>
      <w:r w:rsidRPr="00785159">
        <w:rPr>
          <w:rStyle w:val="FontStyle24"/>
          <w:b/>
          <w:sz w:val="24"/>
          <w:szCs w:val="24"/>
        </w:rPr>
        <w:t>торговли</w:t>
      </w:r>
      <w:r w:rsidRPr="00785159">
        <w:rPr>
          <w:rStyle w:val="FontStyle24"/>
          <w:sz w:val="24"/>
          <w:szCs w:val="24"/>
        </w:rPr>
        <w:t xml:space="preserve"> </w:t>
      </w:r>
      <w:r w:rsidRPr="00785159">
        <w:rPr>
          <w:rStyle w:val="FontStyle24"/>
          <w:b/>
          <w:sz w:val="24"/>
          <w:szCs w:val="24"/>
        </w:rPr>
        <w:t>и бытового обслуживания населения</w:t>
      </w:r>
      <w:r w:rsidRPr="00785159">
        <w:rPr>
          <w:rStyle w:val="FontStyle24"/>
          <w:sz w:val="24"/>
          <w:szCs w:val="24"/>
        </w:rPr>
        <w:t xml:space="preserve"> поступило </w:t>
      </w:r>
      <w:r w:rsidR="004340A5" w:rsidRPr="00785159">
        <w:rPr>
          <w:rStyle w:val="FontStyle24"/>
          <w:b/>
          <w:sz w:val="24"/>
          <w:szCs w:val="24"/>
        </w:rPr>
        <w:t>45</w:t>
      </w:r>
      <w:r w:rsidRPr="00785159">
        <w:rPr>
          <w:rStyle w:val="FontStyle24"/>
          <w:b/>
          <w:sz w:val="24"/>
          <w:szCs w:val="24"/>
        </w:rPr>
        <w:t xml:space="preserve"> обращени</w:t>
      </w:r>
      <w:r w:rsidR="004340A5" w:rsidRPr="00785159">
        <w:rPr>
          <w:rStyle w:val="FontStyle24"/>
          <w:b/>
          <w:sz w:val="24"/>
          <w:szCs w:val="24"/>
        </w:rPr>
        <w:t>й</w:t>
      </w:r>
      <w:r w:rsidRPr="00785159">
        <w:rPr>
          <w:rStyle w:val="FontStyle24"/>
          <w:sz w:val="24"/>
          <w:szCs w:val="24"/>
        </w:rPr>
        <w:t xml:space="preserve">, что составляет </w:t>
      </w:r>
      <w:r w:rsidR="004340A5" w:rsidRPr="00785159">
        <w:rPr>
          <w:rStyle w:val="FontStyle24"/>
          <w:b/>
          <w:sz w:val="24"/>
          <w:szCs w:val="24"/>
        </w:rPr>
        <w:t>1,15</w:t>
      </w:r>
      <w:r w:rsidRPr="00785159">
        <w:rPr>
          <w:rStyle w:val="FontStyle24"/>
          <w:sz w:val="24"/>
          <w:szCs w:val="24"/>
        </w:rPr>
        <w:t xml:space="preserve"> </w:t>
      </w:r>
      <w:r w:rsidRPr="00785159">
        <w:rPr>
          <w:rStyle w:val="FontStyle24"/>
          <w:b/>
          <w:sz w:val="24"/>
          <w:szCs w:val="24"/>
        </w:rPr>
        <w:t>%</w:t>
      </w:r>
      <w:r w:rsidRPr="00785159">
        <w:rPr>
          <w:rStyle w:val="FontStyle24"/>
          <w:sz w:val="24"/>
          <w:szCs w:val="24"/>
        </w:rPr>
        <w:t xml:space="preserve"> от количества обращений. За АППГ по аналогичным вопросам поступило </w:t>
      </w:r>
      <w:r w:rsidRPr="00785159">
        <w:rPr>
          <w:rStyle w:val="FontStyle24"/>
          <w:b/>
          <w:sz w:val="24"/>
          <w:szCs w:val="24"/>
        </w:rPr>
        <w:t>30 обращений</w:t>
      </w:r>
      <w:r w:rsidRPr="00785159">
        <w:rPr>
          <w:rStyle w:val="FontStyle24"/>
          <w:sz w:val="24"/>
          <w:szCs w:val="24"/>
        </w:rPr>
        <w:t xml:space="preserve">, таким образом, наблюдается </w:t>
      </w:r>
      <w:r w:rsidR="004340A5" w:rsidRPr="00785159">
        <w:rPr>
          <w:rStyle w:val="FontStyle24"/>
          <w:b/>
          <w:sz w:val="24"/>
          <w:szCs w:val="24"/>
        </w:rPr>
        <w:t>рост</w:t>
      </w:r>
      <w:r w:rsidRPr="00785159">
        <w:rPr>
          <w:rStyle w:val="FontStyle24"/>
          <w:b/>
          <w:sz w:val="24"/>
          <w:szCs w:val="24"/>
        </w:rPr>
        <w:t xml:space="preserve"> </w:t>
      </w:r>
      <w:r w:rsidRPr="00785159">
        <w:rPr>
          <w:rStyle w:val="FontStyle24"/>
          <w:sz w:val="24"/>
          <w:szCs w:val="24"/>
        </w:rPr>
        <w:t>количества обращений</w:t>
      </w:r>
      <w:r w:rsidRPr="00785159">
        <w:rPr>
          <w:rStyle w:val="FontStyle24"/>
          <w:b/>
          <w:sz w:val="24"/>
          <w:szCs w:val="24"/>
        </w:rPr>
        <w:t xml:space="preserve">, который </w:t>
      </w:r>
      <w:r w:rsidRPr="00785159">
        <w:rPr>
          <w:rStyle w:val="FontStyle24"/>
          <w:sz w:val="24"/>
          <w:szCs w:val="24"/>
        </w:rPr>
        <w:t xml:space="preserve">составил </w:t>
      </w:r>
      <w:r w:rsidR="004340A5" w:rsidRPr="00785159">
        <w:rPr>
          <w:rStyle w:val="FontStyle24"/>
          <w:b/>
          <w:sz w:val="24"/>
          <w:szCs w:val="24"/>
        </w:rPr>
        <w:t>50</w:t>
      </w:r>
      <w:r w:rsidRPr="00785159">
        <w:rPr>
          <w:rStyle w:val="FontStyle24"/>
          <w:b/>
          <w:sz w:val="24"/>
          <w:szCs w:val="24"/>
        </w:rPr>
        <w:t xml:space="preserve"> %. </w:t>
      </w:r>
    </w:p>
    <w:p w:rsidR="008D7FC4" w:rsidRPr="00785159" w:rsidRDefault="00B007B8" w:rsidP="00B007B8">
      <w:pPr>
        <w:pStyle w:val="Style3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785159">
        <w:rPr>
          <w:rStyle w:val="FontStyle24"/>
          <w:sz w:val="24"/>
          <w:szCs w:val="24"/>
        </w:rPr>
        <w:t xml:space="preserve">Значительное увеличение количества обращений по вопросу </w:t>
      </w:r>
      <w:r w:rsidRPr="00785159">
        <w:rPr>
          <w:rStyle w:val="FontStyle24"/>
          <w:b/>
          <w:sz w:val="24"/>
          <w:szCs w:val="24"/>
        </w:rPr>
        <w:t>«Предприятия бытового обслуживания населения»</w:t>
      </w:r>
      <w:r w:rsidRPr="00785159">
        <w:rPr>
          <w:rStyle w:val="FontStyle24"/>
          <w:sz w:val="24"/>
          <w:szCs w:val="24"/>
        </w:rPr>
        <w:t>,</w:t>
      </w:r>
      <w:r w:rsidR="005E6BD5" w:rsidRPr="00785159">
        <w:rPr>
          <w:rStyle w:val="FontStyle24"/>
          <w:b/>
          <w:sz w:val="24"/>
          <w:szCs w:val="24"/>
        </w:rPr>
        <w:t xml:space="preserve"> </w:t>
      </w:r>
      <w:r w:rsidR="005E6BD5" w:rsidRPr="00785159">
        <w:rPr>
          <w:rStyle w:val="FontStyle24"/>
          <w:sz w:val="24"/>
          <w:szCs w:val="24"/>
        </w:rPr>
        <w:t xml:space="preserve">возможно, в связи с закрытием банно-оздоровительного комплекса «Громада», </w:t>
      </w:r>
      <w:r w:rsidR="00156DEA" w:rsidRPr="00785159">
        <w:rPr>
          <w:rStyle w:val="FontStyle24"/>
          <w:sz w:val="24"/>
          <w:szCs w:val="24"/>
        </w:rPr>
        <w:t xml:space="preserve">которое </w:t>
      </w:r>
      <w:r w:rsidR="005E6BD5" w:rsidRPr="00785159">
        <w:rPr>
          <w:rStyle w:val="FontStyle24"/>
          <w:sz w:val="24"/>
          <w:szCs w:val="24"/>
        </w:rPr>
        <w:t>не оплачивало аренду помещений, а также не возмещало денежные средства за коммунальные услуги.</w:t>
      </w:r>
    </w:p>
    <w:p w:rsidR="008D7FC4" w:rsidRPr="00785159" w:rsidRDefault="008D7FC4" w:rsidP="008D7FC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785159">
        <w:rPr>
          <w:rStyle w:val="FontStyle24"/>
          <w:sz w:val="24"/>
          <w:szCs w:val="24"/>
        </w:rPr>
        <w:t xml:space="preserve">3.6. По вопросам </w:t>
      </w:r>
      <w:r w:rsidRPr="00785159">
        <w:rPr>
          <w:rStyle w:val="FontStyle24"/>
          <w:b/>
          <w:sz w:val="24"/>
          <w:szCs w:val="24"/>
        </w:rPr>
        <w:t>транспорта</w:t>
      </w:r>
      <w:r w:rsidRPr="00785159">
        <w:rPr>
          <w:rStyle w:val="FontStyle24"/>
          <w:sz w:val="24"/>
          <w:szCs w:val="24"/>
        </w:rPr>
        <w:t xml:space="preserve"> в</w:t>
      </w:r>
      <w:r w:rsidR="00156DEA" w:rsidRPr="00785159">
        <w:rPr>
          <w:rStyle w:val="FontStyle24"/>
          <w:sz w:val="24"/>
          <w:szCs w:val="24"/>
        </w:rPr>
        <w:t xml:space="preserve"> 3</w:t>
      </w:r>
      <w:r w:rsidRPr="00785159">
        <w:rPr>
          <w:rStyle w:val="FontStyle24"/>
          <w:sz w:val="24"/>
          <w:szCs w:val="24"/>
        </w:rPr>
        <w:t xml:space="preserve"> квартале 2019 года поступило </w:t>
      </w:r>
      <w:r w:rsidR="00156DEA" w:rsidRPr="00785159">
        <w:rPr>
          <w:rStyle w:val="FontStyle24"/>
          <w:b/>
          <w:sz w:val="24"/>
          <w:szCs w:val="24"/>
        </w:rPr>
        <w:t>182</w:t>
      </w:r>
      <w:r w:rsidRPr="00785159">
        <w:rPr>
          <w:rStyle w:val="FontStyle24"/>
          <w:b/>
          <w:sz w:val="24"/>
          <w:szCs w:val="24"/>
        </w:rPr>
        <w:t xml:space="preserve"> обращения</w:t>
      </w:r>
      <w:r w:rsidRPr="00785159">
        <w:rPr>
          <w:rStyle w:val="FontStyle24"/>
          <w:sz w:val="24"/>
          <w:szCs w:val="24"/>
        </w:rPr>
        <w:t xml:space="preserve">, что составило </w:t>
      </w:r>
      <w:r w:rsidR="00156DEA" w:rsidRPr="00785159">
        <w:rPr>
          <w:rStyle w:val="FontStyle24"/>
          <w:b/>
          <w:sz w:val="24"/>
          <w:szCs w:val="24"/>
        </w:rPr>
        <w:t>6,27</w:t>
      </w:r>
      <w:r w:rsidRPr="00785159">
        <w:rPr>
          <w:rStyle w:val="FontStyle24"/>
          <w:sz w:val="24"/>
          <w:szCs w:val="24"/>
        </w:rPr>
        <w:t xml:space="preserve"> % от общего числа обращений граждан</w:t>
      </w:r>
      <w:r w:rsidRPr="00785159">
        <w:rPr>
          <w:rStyle w:val="FontStyle24"/>
          <w:b/>
          <w:sz w:val="24"/>
          <w:szCs w:val="24"/>
        </w:rPr>
        <w:t xml:space="preserve">. </w:t>
      </w:r>
      <w:r w:rsidRPr="00785159">
        <w:rPr>
          <w:rStyle w:val="FontStyle24"/>
          <w:sz w:val="24"/>
          <w:szCs w:val="24"/>
        </w:rPr>
        <w:t>По сравнению с АППГ (</w:t>
      </w:r>
      <w:r w:rsidRPr="00785159">
        <w:rPr>
          <w:rStyle w:val="FontStyle24"/>
          <w:b/>
          <w:sz w:val="24"/>
          <w:szCs w:val="24"/>
        </w:rPr>
        <w:t>1</w:t>
      </w:r>
      <w:r w:rsidR="00156DEA" w:rsidRPr="00785159">
        <w:rPr>
          <w:rStyle w:val="FontStyle24"/>
          <w:b/>
          <w:sz w:val="24"/>
          <w:szCs w:val="24"/>
        </w:rPr>
        <w:t>26</w:t>
      </w:r>
      <w:r w:rsidRPr="00785159">
        <w:rPr>
          <w:rStyle w:val="FontStyle24"/>
          <w:b/>
          <w:sz w:val="24"/>
          <w:szCs w:val="24"/>
        </w:rPr>
        <w:t xml:space="preserve"> обращени</w:t>
      </w:r>
      <w:r w:rsidR="00156DEA" w:rsidRPr="00785159">
        <w:rPr>
          <w:rStyle w:val="FontStyle24"/>
          <w:b/>
          <w:sz w:val="24"/>
          <w:szCs w:val="24"/>
        </w:rPr>
        <w:t>й</w:t>
      </w:r>
      <w:r w:rsidRPr="00785159">
        <w:rPr>
          <w:rStyle w:val="FontStyle24"/>
          <w:b/>
          <w:sz w:val="24"/>
          <w:szCs w:val="24"/>
        </w:rPr>
        <w:t>)</w:t>
      </w:r>
      <w:r w:rsidRPr="00785159">
        <w:rPr>
          <w:rStyle w:val="FontStyle24"/>
          <w:sz w:val="24"/>
          <w:szCs w:val="24"/>
        </w:rPr>
        <w:t xml:space="preserve">, наблюдается </w:t>
      </w:r>
      <w:r w:rsidRPr="00785159">
        <w:rPr>
          <w:rStyle w:val="FontStyle24"/>
          <w:b/>
          <w:sz w:val="24"/>
          <w:szCs w:val="24"/>
        </w:rPr>
        <w:t>рост</w:t>
      </w:r>
      <w:r w:rsidRPr="00785159">
        <w:rPr>
          <w:rStyle w:val="FontStyle24"/>
          <w:sz w:val="24"/>
          <w:szCs w:val="24"/>
        </w:rPr>
        <w:t xml:space="preserve"> обращений, который составил </w:t>
      </w:r>
      <w:r w:rsidR="00156DEA" w:rsidRPr="00785159">
        <w:rPr>
          <w:rStyle w:val="FontStyle24"/>
          <w:b/>
          <w:sz w:val="24"/>
          <w:szCs w:val="24"/>
        </w:rPr>
        <w:t>44,44</w:t>
      </w:r>
      <w:r w:rsidR="00156DEA" w:rsidRPr="00785159">
        <w:rPr>
          <w:rStyle w:val="FontStyle24"/>
          <w:sz w:val="24"/>
          <w:szCs w:val="24"/>
        </w:rPr>
        <w:t xml:space="preserve"> </w:t>
      </w:r>
      <w:r w:rsidRPr="00785159">
        <w:rPr>
          <w:rStyle w:val="FontStyle24"/>
          <w:b/>
          <w:sz w:val="24"/>
          <w:szCs w:val="24"/>
        </w:rPr>
        <w:t>%.</w:t>
      </w:r>
      <w:r w:rsidRPr="00785159">
        <w:rPr>
          <w:rStyle w:val="FontStyle24"/>
          <w:sz w:val="24"/>
          <w:szCs w:val="24"/>
        </w:rPr>
        <w:t xml:space="preserve">  </w:t>
      </w:r>
    </w:p>
    <w:p w:rsidR="008D7FC4" w:rsidRDefault="008D7FC4" w:rsidP="008D7FC4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785159">
        <w:rPr>
          <w:rStyle w:val="FontStyle24"/>
          <w:sz w:val="24"/>
          <w:szCs w:val="24"/>
        </w:rPr>
        <w:t xml:space="preserve">3.7. Кроме того, в раздел </w:t>
      </w:r>
      <w:r w:rsidRPr="00785159">
        <w:rPr>
          <w:rStyle w:val="FontStyle24"/>
          <w:b/>
          <w:sz w:val="24"/>
          <w:szCs w:val="24"/>
        </w:rPr>
        <w:t>«Экономика»</w:t>
      </w:r>
      <w:r w:rsidRPr="00785159">
        <w:rPr>
          <w:rStyle w:val="FontStyle24"/>
          <w:sz w:val="24"/>
          <w:szCs w:val="24"/>
        </w:rPr>
        <w:t xml:space="preserve"> (по вопросам «Местные бюджеты, «Связь», «Денежная система» и другим) поступило </w:t>
      </w:r>
      <w:r w:rsidR="008C1104" w:rsidRPr="00785159">
        <w:rPr>
          <w:rStyle w:val="FontStyle24"/>
          <w:b/>
          <w:sz w:val="24"/>
          <w:szCs w:val="24"/>
        </w:rPr>
        <w:t>38</w:t>
      </w:r>
      <w:r w:rsidR="008C1104" w:rsidRPr="00785159">
        <w:rPr>
          <w:rStyle w:val="FontStyle24"/>
          <w:sz w:val="24"/>
          <w:szCs w:val="24"/>
        </w:rPr>
        <w:t xml:space="preserve"> </w:t>
      </w:r>
      <w:r w:rsidRPr="00785159">
        <w:rPr>
          <w:rStyle w:val="FontStyle24"/>
          <w:sz w:val="24"/>
          <w:szCs w:val="24"/>
        </w:rPr>
        <w:t>обращений,</w:t>
      </w:r>
      <w:r w:rsidR="008C1104" w:rsidRPr="00785159">
        <w:rPr>
          <w:rStyle w:val="FontStyle24"/>
          <w:sz w:val="24"/>
          <w:szCs w:val="24"/>
        </w:rPr>
        <w:t xml:space="preserve"> что составляет 1,30 % от общего количества обращений.</w:t>
      </w:r>
    </w:p>
    <w:p w:rsidR="00785159" w:rsidRPr="00785159" w:rsidRDefault="00785159" w:rsidP="008D7FC4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</w:p>
    <w:p w:rsidR="008C1104" w:rsidRPr="00785159" w:rsidRDefault="008C1104" w:rsidP="008C1104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785159">
        <w:rPr>
          <w:rStyle w:val="FontStyle24"/>
          <w:b/>
          <w:sz w:val="24"/>
          <w:szCs w:val="24"/>
          <w:u w:val="single"/>
        </w:rPr>
        <w:t>IV Раздел «Государство. Общество. Политика»</w:t>
      </w:r>
      <w:r w:rsidRPr="00785159">
        <w:rPr>
          <w:rStyle w:val="FontStyle24"/>
          <w:sz w:val="24"/>
          <w:szCs w:val="24"/>
        </w:rPr>
        <w:t xml:space="preserve"> в 3 кв. 2019 года  включает в себя </w:t>
      </w:r>
      <w:r w:rsidRPr="00785159">
        <w:rPr>
          <w:rStyle w:val="FontStyle24"/>
          <w:b/>
          <w:sz w:val="24"/>
          <w:szCs w:val="24"/>
        </w:rPr>
        <w:t>209 вопросов</w:t>
      </w:r>
      <w:r w:rsidRPr="00785159">
        <w:rPr>
          <w:rStyle w:val="FontStyle24"/>
          <w:sz w:val="24"/>
          <w:szCs w:val="24"/>
        </w:rPr>
        <w:t xml:space="preserve">, по сравнению с АППГ (138 обращений) наблюдается </w:t>
      </w:r>
      <w:r w:rsidRPr="00785159">
        <w:rPr>
          <w:rStyle w:val="FontStyle24"/>
          <w:b/>
          <w:sz w:val="24"/>
          <w:szCs w:val="24"/>
        </w:rPr>
        <w:t>рост</w:t>
      </w:r>
      <w:r w:rsidRPr="00785159">
        <w:rPr>
          <w:rStyle w:val="FontStyle24"/>
          <w:sz w:val="24"/>
          <w:szCs w:val="24"/>
        </w:rPr>
        <w:t xml:space="preserve">, который составил </w:t>
      </w:r>
      <w:r w:rsidRPr="00785159">
        <w:rPr>
          <w:rStyle w:val="FontStyle24"/>
          <w:b/>
          <w:sz w:val="24"/>
          <w:szCs w:val="24"/>
        </w:rPr>
        <w:t>51,44 %.</w:t>
      </w:r>
      <w:r w:rsidRPr="00785159">
        <w:rPr>
          <w:rStyle w:val="FontStyle24"/>
          <w:sz w:val="24"/>
          <w:szCs w:val="24"/>
        </w:rPr>
        <w:t xml:space="preserve"> Процентное соотношение с общим количеством обращений – </w:t>
      </w:r>
      <w:r w:rsidRPr="00785159">
        <w:rPr>
          <w:rStyle w:val="FontStyle24"/>
          <w:b/>
          <w:sz w:val="24"/>
          <w:szCs w:val="24"/>
        </w:rPr>
        <w:t>7,2 %,</w:t>
      </w:r>
      <w:r w:rsidRPr="00785159">
        <w:rPr>
          <w:rStyle w:val="FontStyle24"/>
          <w:sz w:val="24"/>
          <w:szCs w:val="24"/>
        </w:rPr>
        <w:t xml:space="preserve"> из них: </w:t>
      </w:r>
    </w:p>
    <w:p w:rsidR="005C1D12" w:rsidRPr="00785159" w:rsidRDefault="005C1D12" w:rsidP="008C1104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</w:p>
    <w:p w:rsidR="00BD5EE9" w:rsidRPr="00785159" w:rsidRDefault="00BD5EE9" w:rsidP="00BD5EE9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785159">
        <w:rPr>
          <w:rStyle w:val="FontStyle24"/>
          <w:sz w:val="24"/>
          <w:szCs w:val="24"/>
          <w:u w:val="single"/>
        </w:rPr>
        <w:t xml:space="preserve">V. Раздел </w:t>
      </w:r>
      <w:r w:rsidRPr="00785159">
        <w:rPr>
          <w:rStyle w:val="FontStyle24"/>
          <w:b/>
          <w:sz w:val="24"/>
          <w:szCs w:val="24"/>
          <w:u w:val="single"/>
        </w:rPr>
        <w:t>«Оборона, безопасность, законность»</w:t>
      </w:r>
      <w:r w:rsidRPr="00785159">
        <w:rPr>
          <w:rStyle w:val="FontStyle24"/>
          <w:b/>
          <w:sz w:val="24"/>
          <w:szCs w:val="24"/>
        </w:rPr>
        <w:t xml:space="preserve"> </w:t>
      </w:r>
      <w:r w:rsidRPr="00785159">
        <w:rPr>
          <w:rStyle w:val="FontStyle24"/>
          <w:sz w:val="24"/>
          <w:szCs w:val="24"/>
        </w:rPr>
        <w:t>содержит в</w:t>
      </w:r>
      <w:r w:rsidRPr="00785159">
        <w:rPr>
          <w:rStyle w:val="FontStyle24"/>
          <w:b/>
          <w:sz w:val="24"/>
          <w:szCs w:val="24"/>
        </w:rPr>
        <w:t xml:space="preserve"> 3 кв. </w:t>
      </w:r>
      <w:r w:rsidRPr="00785159">
        <w:rPr>
          <w:rStyle w:val="FontStyle24"/>
          <w:sz w:val="24"/>
          <w:szCs w:val="24"/>
        </w:rPr>
        <w:t>2019</w:t>
      </w:r>
      <w:r w:rsidRPr="00785159">
        <w:rPr>
          <w:rStyle w:val="FontStyle24"/>
          <w:b/>
          <w:sz w:val="24"/>
          <w:szCs w:val="24"/>
        </w:rPr>
        <w:t xml:space="preserve"> </w:t>
      </w:r>
      <w:r w:rsidRPr="00785159">
        <w:rPr>
          <w:rStyle w:val="FontStyle24"/>
          <w:sz w:val="24"/>
          <w:szCs w:val="24"/>
        </w:rPr>
        <w:t>года</w:t>
      </w:r>
      <w:r w:rsidRPr="00785159">
        <w:rPr>
          <w:rStyle w:val="FontStyle24"/>
          <w:b/>
          <w:sz w:val="24"/>
          <w:szCs w:val="24"/>
        </w:rPr>
        <w:t xml:space="preserve"> 73 обращения</w:t>
      </w:r>
      <w:r w:rsidRPr="00785159">
        <w:rPr>
          <w:rStyle w:val="FontStyle24"/>
          <w:sz w:val="24"/>
          <w:szCs w:val="24"/>
        </w:rPr>
        <w:t xml:space="preserve">, по сравнению с </w:t>
      </w:r>
      <w:r w:rsidRPr="00785159">
        <w:rPr>
          <w:rStyle w:val="FontStyle24"/>
          <w:b/>
          <w:sz w:val="24"/>
          <w:szCs w:val="24"/>
        </w:rPr>
        <w:t xml:space="preserve">АППГ (63 обращения), </w:t>
      </w:r>
      <w:r w:rsidRPr="00785159">
        <w:rPr>
          <w:rStyle w:val="FontStyle24"/>
          <w:sz w:val="24"/>
          <w:szCs w:val="24"/>
        </w:rPr>
        <w:t>таким образом наблюдается незначительный</w:t>
      </w:r>
      <w:r w:rsidRPr="00785159">
        <w:rPr>
          <w:rStyle w:val="FontStyle24"/>
          <w:b/>
          <w:sz w:val="24"/>
          <w:szCs w:val="24"/>
        </w:rPr>
        <w:t xml:space="preserve"> рост, </w:t>
      </w:r>
      <w:r w:rsidRPr="00785159">
        <w:rPr>
          <w:rStyle w:val="FontStyle24"/>
          <w:sz w:val="24"/>
          <w:szCs w:val="24"/>
        </w:rPr>
        <w:t xml:space="preserve">который составил </w:t>
      </w:r>
      <w:r w:rsidRPr="00785159">
        <w:rPr>
          <w:rStyle w:val="FontStyle24"/>
          <w:b/>
          <w:sz w:val="24"/>
          <w:szCs w:val="24"/>
        </w:rPr>
        <w:t xml:space="preserve">15,87 % . </w:t>
      </w:r>
      <w:r w:rsidRPr="00785159">
        <w:rPr>
          <w:rStyle w:val="FontStyle24"/>
          <w:sz w:val="24"/>
          <w:szCs w:val="24"/>
        </w:rPr>
        <w:t xml:space="preserve">Процентное соотношение с общим количеством обращений – 2,51%, из них: </w:t>
      </w:r>
    </w:p>
    <w:p w:rsidR="00785159" w:rsidRDefault="00785159" w:rsidP="00785159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</w:p>
    <w:p w:rsidR="00BD5EE9" w:rsidRPr="00785159" w:rsidRDefault="00BD5EE9" w:rsidP="00785159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785159">
        <w:rPr>
          <w:rStyle w:val="FontStyle24"/>
          <w:sz w:val="24"/>
          <w:szCs w:val="24"/>
        </w:rPr>
        <w:t>Кроме того, есть вопросы, которые вошли в блок «Прочее» (специально введенный) для отслеживания результативности программ «Город чистоты» и акции «Помоги спасти жизнь ребенка».</w:t>
      </w:r>
    </w:p>
    <w:tbl>
      <w:tblPr>
        <w:tblW w:w="9754" w:type="dxa"/>
        <w:tblInd w:w="99" w:type="dxa"/>
        <w:tblLook w:val="04A0"/>
      </w:tblPr>
      <w:tblGrid>
        <w:gridCol w:w="5518"/>
        <w:gridCol w:w="1412"/>
        <w:gridCol w:w="1413"/>
        <w:gridCol w:w="1411"/>
      </w:tblGrid>
      <w:tr w:rsidR="00BD5EE9" w:rsidRPr="00785159" w:rsidTr="007C4934">
        <w:trPr>
          <w:trHeight w:val="291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EE9" w:rsidRPr="00785159" w:rsidRDefault="00BD5EE9" w:rsidP="007C4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Блок «Прочее»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EE9" w:rsidRPr="00785159" w:rsidRDefault="00820892" w:rsidP="007C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  <w:r w:rsidR="00BD5EE9" w:rsidRPr="00785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кв. 2018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EE9" w:rsidRPr="00785159" w:rsidRDefault="00820892" w:rsidP="007C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  <w:r w:rsidR="00BD5EE9" w:rsidRPr="00785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кв. 2019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EE9" w:rsidRPr="00785159" w:rsidRDefault="00BD5EE9" w:rsidP="007C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Динамика</w:t>
            </w:r>
          </w:p>
        </w:tc>
      </w:tr>
      <w:tr w:rsidR="00BD5EE9" w:rsidRPr="00785159" w:rsidTr="007C4934">
        <w:trPr>
          <w:trHeight w:val="291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EE9" w:rsidRPr="00785159" w:rsidRDefault="00820892" w:rsidP="0082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«Г</w:t>
            </w:r>
            <w:r w:rsidR="00BD5EE9"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ород чистоты</w:t>
            </w: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EE9" w:rsidRPr="00785159" w:rsidRDefault="00820892" w:rsidP="007C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EE9" w:rsidRPr="00785159" w:rsidRDefault="00820892" w:rsidP="007C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EE9" w:rsidRPr="00785159" w:rsidRDefault="00820892" w:rsidP="007C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BD5EE9" w:rsidRPr="00785159" w:rsidTr="00820892">
        <w:trPr>
          <w:trHeight w:val="291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5EE9" w:rsidRPr="00785159" w:rsidRDefault="00820892" w:rsidP="007C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«П</w:t>
            </w:r>
            <w:r w:rsidR="00BD5EE9"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омоги спасти жизнь ребенка</w:t>
            </w: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EE9" w:rsidRPr="00785159" w:rsidRDefault="00820892" w:rsidP="007C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EE9" w:rsidRPr="00785159" w:rsidRDefault="00820892" w:rsidP="007C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5EE9" w:rsidRPr="00785159" w:rsidRDefault="00820892" w:rsidP="007C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+200</w:t>
            </w:r>
          </w:p>
        </w:tc>
      </w:tr>
      <w:tr w:rsidR="00BD5EE9" w:rsidRPr="00785159" w:rsidTr="00820892">
        <w:trPr>
          <w:trHeight w:val="291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EE9" w:rsidRPr="00785159" w:rsidRDefault="00BD5EE9" w:rsidP="007C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собрания собственников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E9" w:rsidRPr="00785159" w:rsidRDefault="00820892" w:rsidP="007C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E9" w:rsidRPr="00785159" w:rsidRDefault="00820892" w:rsidP="007C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E9" w:rsidRPr="00785159" w:rsidRDefault="00BD5EE9" w:rsidP="007C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-26,08</w:t>
            </w:r>
          </w:p>
        </w:tc>
      </w:tr>
      <w:tr w:rsidR="00820892" w:rsidRPr="00785159" w:rsidTr="00820892">
        <w:trPr>
          <w:trHeight w:val="291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892" w:rsidRPr="00785159" w:rsidRDefault="00820892" w:rsidP="007C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 «Формирование комфортной городской среды»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92" w:rsidRPr="00785159" w:rsidRDefault="00820892" w:rsidP="007C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92" w:rsidRPr="00785159" w:rsidRDefault="00820892" w:rsidP="007C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2" w:rsidRPr="00785159" w:rsidRDefault="00820892" w:rsidP="007C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+72,41</w:t>
            </w:r>
          </w:p>
        </w:tc>
      </w:tr>
    </w:tbl>
    <w:p w:rsidR="0080077B" w:rsidRPr="00785159" w:rsidRDefault="0080077B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b/>
          <w:bCs/>
          <w:sz w:val="24"/>
          <w:szCs w:val="24"/>
        </w:rPr>
      </w:pPr>
    </w:p>
    <w:p w:rsidR="009A675E" w:rsidRPr="00785159" w:rsidRDefault="009A675E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4"/>
          <w:szCs w:val="24"/>
        </w:rPr>
      </w:pPr>
      <w:r w:rsidRPr="00785159">
        <w:rPr>
          <w:rStyle w:val="FontStyle24"/>
          <w:b/>
          <w:bCs/>
          <w:sz w:val="24"/>
          <w:szCs w:val="24"/>
        </w:rPr>
        <w:t>Показатели</w:t>
      </w:r>
    </w:p>
    <w:p w:rsidR="009A675E" w:rsidRPr="00785159" w:rsidRDefault="009A675E" w:rsidP="000479C5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4"/>
          <w:szCs w:val="24"/>
        </w:rPr>
      </w:pPr>
      <w:r w:rsidRPr="00785159">
        <w:rPr>
          <w:rStyle w:val="FontStyle24"/>
          <w:b/>
          <w:sz w:val="24"/>
          <w:szCs w:val="24"/>
        </w:rPr>
        <w:t>Важным показателем эффективности</w:t>
      </w:r>
      <w:r w:rsidRPr="00785159">
        <w:rPr>
          <w:rStyle w:val="FontStyle24"/>
          <w:sz w:val="24"/>
          <w:szCs w:val="24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p w:rsidR="009A675E" w:rsidRPr="00785159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4"/>
          <w:szCs w:val="24"/>
        </w:rPr>
      </w:pPr>
      <w:r w:rsidRPr="00785159">
        <w:rPr>
          <w:rStyle w:val="FontStyle23"/>
          <w:sz w:val="24"/>
          <w:szCs w:val="24"/>
        </w:rPr>
        <w:t>Результаты рассмотрения обращений</w:t>
      </w:r>
    </w:p>
    <w:tbl>
      <w:tblPr>
        <w:tblW w:w="0" w:type="auto"/>
        <w:jc w:val="center"/>
        <w:tblInd w:w="-1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6"/>
        <w:gridCol w:w="1421"/>
        <w:gridCol w:w="1418"/>
        <w:gridCol w:w="1701"/>
      </w:tblGrid>
      <w:tr w:rsidR="00785159" w:rsidRPr="00785159" w:rsidTr="00785159">
        <w:trPr>
          <w:jc w:val="center"/>
        </w:trPr>
        <w:tc>
          <w:tcPr>
            <w:tcW w:w="4826" w:type="dxa"/>
          </w:tcPr>
          <w:p w:rsidR="00785159" w:rsidRPr="00785159" w:rsidRDefault="0078515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785159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785159" w:rsidRPr="00785159" w:rsidRDefault="00785159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 xml:space="preserve">3 кв. </w:t>
            </w:r>
          </w:p>
          <w:p w:rsidR="00785159" w:rsidRPr="00785159" w:rsidRDefault="00785159" w:rsidP="00785159">
            <w:pPr>
              <w:pStyle w:val="af3"/>
              <w:spacing w:before="0" w:beforeAutospacing="0" w:after="0" w:afterAutospacing="0" w:line="276" w:lineRule="auto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785159">
              <w:rPr>
                <w:b/>
                <w:bCs/>
                <w:shd w:val="clear" w:color="auto" w:fill="FCFCFC"/>
              </w:rPr>
              <w:t>2018</w:t>
            </w:r>
          </w:p>
        </w:tc>
        <w:tc>
          <w:tcPr>
            <w:tcW w:w="1418" w:type="dxa"/>
          </w:tcPr>
          <w:p w:rsidR="00785159" w:rsidRPr="00785159" w:rsidRDefault="00785159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785159">
              <w:rPr>
                <w:b/>
                <w:bCs/>
                <w:shd w:val="clear" w:color="auto" w:fill="FCFCFC"/>
              </w:rPr>
              <w:t xml:space="preserve">3 кв. </w:t>
            </w:r>
          </w:p>
          <w:p w:rsidR="00785159" w:rsidRPr="00785159" w:rsidRDefault="00785159" w:rsidP="00785159">
            <w:pPr>
              <w:pStyle w:val="af3"/>
              <w:spacing w:before="0" w:beforeAutospacing="0" w:after="0" w:afterAutospacing="0" w:line="276" w:lineRule="auto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785159">
              <w:rPr>
                <w:b/>
                <w:bCs/>
                <w:shd w:val="clear" w:color="auto" w:fill="FCFCFC"/>
              </w:rPr>
              <w:t>2019</w:t>
            </w:r>
          </w:p>
        </w:tc>
        <w:tc>
          <w:tcPr>
            <w:tcW w:w="1701" w:type="dxa"/>
          </w:tcPr>
          <w:p w:rsidR="00785159" w:rsidRPr="00785159" w:rsidRDefault="0078515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785159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785159" w:rsidRPr="00785159" w:rsidRDefault="0078515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785159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785159" w:rsidRPr="00785159" w:rsidTr="00785159">
        <w:trPr>
          <w:jc w:val="center"/>
        </w:trPr>
        <w:tc>
          <w:tcPr>
            <w:tcW w:w="4826" w:type="dxa"/>
          </w:tcPr>
          <w:p w:rsidR="00785159" w:rsidRPr="00785159" w:rsidRDefault="00785159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785159">
              <w:rPr>
                <w:rStyle w:val="FontStyle24"/>
                <w:b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785159" w:rsidRPr="00785159" w:rsidRDefault="00785159" w:rsidP="00995840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85159">
              <w:rPr>
                <w:rStyle w:val="FontStyle24"/>
                <w:b/>
                <w:sz w:val="24"/>
                <w:szCs w:val="24"/>
              </w:rPr>
              <w:t>440</w:t>
            </w:r>
          </w:p>
        </w:tc>
        <w:tc>
          <w:tcPr>
            <w:tcW w:w="1418" w:type="dxa"/>
          </w:tcPr>
          <w:p w:rsidR="00785159" w:rsidRPr="00785159" w:rsidRDefault="0078515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85159">
              <w:rPr>
                <w:rStyle w:val="FontStyle24"/>
                <w:b/>
                <w:sz w:val="24"/>
                <w:szCs w:val="24"/>
              </w:rPr>
              <w:t>491</w:t>
            </w:r>
          </w:p>
        </w:tc>
        <w:tc>
          <w:tcPr>
            <w:tcW w:w="1701" w:type="dxa"/>
          </w:tcPr>
          <w:p w:rsidR="00785159" w:rsidRPr="00785159" w:rsidRDefault="0078515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85159">
              <w:rPr>
                <w:rStyle w:val="FontStyle24"/>
                <w:b/>
                <w:sz w:val="24"/>
                <w:szCs w:val="24"/>
              </w:rPr>
              <w:t>+11,59</w:t>
            </w:r>
          </w:p>
        </w:tc>
      </w:tr>
      <w:tr w:rsidR="00785159" w:rsidRPr="00785159" w:rsidTr="00785159">
        <w:trPr>
          <w:jc w:val="center"/>
        </w:trPr>
        <w:tc>
          <w:tcPr>
            <w:tcW w:w="4826" w:type="dxa"/>
          </w:tcPr>
          <w:p w:rsidR="00785159" w:rsidRPr="00785159" w:rsidRDefault="00785159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785159">
              <w:rPr>
                <w:rStyle w:val="FontStyle24"/>
                <w:b/>
                <w:bCs/>
                <w:sz w:val="24"/>
                <w:szCs w:val="24"/>
              </w:rPr>
              <w:lastRenderedPageBreak/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785159" w:rsidRPr="00785159" w:rsidRDefault="00785159" w:rsidP="00995840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85159">
              <w:rPr>
                <w:rStyle w:val="FontStyle24"/>
                <w:b/>
                <w:sz w:val="24"/>
                <w:szCs w:val="24"/>
              </w:rPr>
              <w:t>1107</w:t>
            </w:r>
          </w:p>
        </w:tc>
        <w:tc>
          <w:tcPr>
            <w:tcW w:w="1418" w:type="dxa"/>
          </w:tcPr>
          <w:p w:rsidR="00785159" w:rsidRPr="00785159" w:rsidRDefault="0078515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85159">
              <w:rPr>
                <w:rStyle w:val="FontStyle24"/>
                <w:b/>
                <w:sz w:val="24"/>
                <w:szCs w:val="24"/>
              </w:rPr>
              <w:t>1130</w:t>
            </w:r>
          </w:p>
        </w:tc>
        <w:tc>
          <w:tcPr>
            <w:tcW w:w="1701" w:type="dxa"/>
          </w:tcPr>
          <w:p w:rsidR="00785159" w:rsidRPr="00785159" w:rsidRDefault="0078515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85159">
              <w:rPr>
                <w:rStyle w:val="FontStyle24"/>
                <w:b/>
                <w:sz w:val="24"/>
                <w:szCs w:val="24"/>
              </w:rPr>
              <w:t>+2,07</w:t>
            </w:r>
          </w:p>
        </w:tc>
      </w:tr>
      <w:tr w:rsidR="00785159" w:rsidRPr="00785159" w:rsidTr="00785159">
        <w:trPr>
          <w:jc w:val="center"/>
        </w:trPr>
        <w:tc>
          <w:tcPr>
            <w:tcW w:w="4826" w:type="dxa"/>
          </w:tcPr>
          <w:p w:rsidR="00785159" w:rsidRPr="00785159" w:rsidRDefault="00785159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785159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785159" w:rsidRPr="00785159" w:rsidRDefault="00785159" w:rsidP="00995840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85159">
              <w:rPr>
                <w:rStyle w:val="FontStyle24"/>
                <w:b/>
                <w:sz w:val="24"/>
                <w:szCs w:val="24"/>
              </w:rPr>
              <w:t>1626</w:t>
            </w:r>
          </w:p>
        </w:tc>
        <w:tc>
          <w:tcPr>
            <w:tcW w:w="1418" w:type="dxa"/>
          </w:tcPr>
          <w:p w:rsidR="00785159" w:rsidRPr="00785159" w:rsidRDefault="0078515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85159">
              <w:rPr>
                <w:rStyle w:val="FontStyle24"/>
                <w:b/>
                <w:sz w:val="24"/>
                <w:szCs w:val="24"/>
              </w:rPr>
              <w:t>2084</w:t>
            </w:r>
          </w:p>
        </w:tc>
        <w:tc>
          <w:tcPr>
            <w:tcW w:w="1701" w:type="dxa"/>
          </w:tcPr>
          <w:p w:rsidR="00785159" w:rsidRPr="00785159" w:rsidRDefault="0078515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85159">
              <w:rPr>
                <w:rStyle w:val="FontStyle24"/>
                <w:b/>
                <w:sz w:val="24"/>
                <w:szCs w:val="24"/>
              </w:rPr>
              <w:t>+28,16</w:t>
            </w:r>
          </w:p>
        </w:tc>
      </w:tr>
    </w:tbl>
    <w:p w:rsidR="00737B81" w:rsidRPr="00785159" w:rsidRDefault="00737B81" w:rsidP="00737B81">
      <w:pPr>
        <w:pStyle w:val="Style3"/>
        <w:ind w:firstLine="730"/>
        <w:rPr>
          <w:rStyle w:val="FontStyle24"/>
          <w:sz w:val="24"/>
          <w:szCs w:val="24"/>
        </w:rPr>
      </w:pPr>
      <w:r w:rsidRPr="00785159">
        <w:rPr>
          <w:rStyle w:val="FontStyle24"/>
          <w:sz w:val="24"/>
          <w:szCs w:val="24"/>
        </w:rPr>
        <w:t xml:space="preserve">Несмотря на незначительное увеличение в 3 квартале 2019 года поступивших в Администрацию обращений граждан увеличилось  количество положительно решённых вопросов, </w:t>
      </w:r>
      <w:r w:rsidRPr="00785159">
        <w:rPr>
          <w:rStyle w:val="FontStyle24"/>
          <w:b/>
          <w:sz w:val="24"/>
          <w:szCs w:val="24"/>
        </w:rPr>
        <w:t>рост составил 11 %.</w:t>
      </w:r>
      <w:r w:rsidRPr="00785159">
        <w:rPr>
          <w:rStyle w:val="FontStyle24"/>
          <w:sz w:val="24"/>
          <w:szCs w:val="24"/>
        </w:rPr>
        <w:t xml:space="preserve"> </w:t>
      </w:r>
    </w:p>
    <w:p w:rsidR="00737B81" w:rsidRPr="00785159" w:rsidRDefault="00737B81" w:rsidP="00737B81">
      <w:pPr>
        <w:pStyle w:val="Style3"/>
        <w:ind w:firstLine="730"/>
        <w:rPr>
          <w:rStyle w:val="FontStyle24"/>
          <w:sz w:val="24"/>
          <w:szCs w:val="24"/>
        </w:rPr>
      </w:pPr>
      <w:r w:rsidRPr="00785159">
        <w:rPr>
          <w:rStyle w:val="FontStyle24"/>
          <w:sz w:val="24"/>
          <w:szCs w:val="24"/>
        </w:rPr>
        <w:t>Также пусть и незначительно, но возросло число обращений, по которым даны квалифицированные разъяснения и рекомендации, рост составил 2 %.</w:t>
      </w:r>
    </w:p>
    <w:p w:rsidR="00737B81" w:rsidRPr="00785159" w:rsidRDefault="00737B81" w:rsidP="00737B81">
      <w:pPr>
        <w:pStyle w:val="Style3"/>
        <w:ind w:firstLine="730"/>
        <w:rPr>
          <w:rStyle w:val="FontStyle24"/>
          <w:sz w:val="24"/>
          <w:szCs w:val="24"/>
        </w:rPr>
      </w:pPr>
      <w:r w:rsidRPr="00785159">
        <w:rPr>
          <w:rStyle w:val="FontStyle24"/>
          <w:sz w:val="24"/>
          <w:szCs w:val="24"/>
        </w:rPr>
        <w:t>Увеличилось количество обращений поставленных на контроль, рост составил 25 %.</w:t>
      </w:r>
    </w:p>
    <w:p w:rsidR="00C8278A" w:rsidRPr="00785159" w:rsidRDefault="00785159" w:rsidP="00C8278A">
      <w:pPr>
        <w:pStyle w:val="Style3"/>
        <w:ind w:firstLine="730"/>
        <w:rPr>
          <w:rStyle w:val="FontStyle24"/>
          <w:bCs/>
          <w:sz w:val="24"/>
          <w:szCs w:val="24"/>
        </w:rPr>
      </w:pPr>
      <w:r>
        <w:rPr>
          <w:rStyle w:val="FontStyle24"/>
          <w:bCs/>
          <w:sz w:val="24"/>
          <w:szCs w:val="24"/>
        </w:rPr>
        <w:t>2</w:t>
      </w:r>
      <w:r w:rsidR="00D759E7" w:rsidRPr="00785159">
        <w:rPr>
          <w:rStyle w:val="FontStyle24"/>
          <w:bCs/>
          <w:sz w:val="24"/>
          <w:szCs w:val="24"/>
        </w:rPr>
        <w:t xml:space="preserve">. </w:t>
      </w:r>
      <w:r w:rsidR="00C8278A" w:rsidRPr="00785159">
        <w:rPr>
          <w:rStyle w:val="FontStyle24"/>
          <w:bCs/>
          <w:sz w:val="24"/>
          <w:szCs w:val="24"/>
        </w:rPr>
        <w:t>Кроме того, следует отметить, что в 3 квартале 201</w:t>
      </w:r>
      <w:r w:rsidR="009C0775" w:rsidRPr="00785159">
        <w:rPr>
          <w:rStyle w:val="FontStyle24"/>
          <w:bCs/>
          <w:sz w:val="24"/>
          <w:szCs w:val="24"/>
        </w:rPr>
        <w:t>9</w:t>
      </w:r>
      <w:r w:rsidR="00C8278A" w:rsidRPr="00785159">
        <w:rPr>
          <w:rStyle w:val="FontStyle24"/>
          <w:bCs/>
          <w:sz w:val="24"/>
          <w:szCs w:val="24"/>
        </w:rPr>
        <w:t xml:space="preserve"> года </w:t>
      </w:r>
      <w:r w:rsidR="00D73144" w:rsidRPr="00785159">
        <w:rPr>
          <w:rStyle w:val="FontStyle24"/>
          <w:bCs/>
          <w:sz w:val="24"/>
          <w:szCs w:val="24"/>
        </w:rPr>
        <w:t xml:space="preserve">400 </w:t>
      </w:r>
      <w:r w:rsidR="00C8278A" w:rsidRPr="00785159">
        <w:rPr>
          <w:rStyle w:val="FontStyle24"/>
          <w:bCs/>
          <w:sz w:val="24"/>
          <w:szCs w:val="24"/>
        </w:rPr>
        <w:t xml:space="preserve">обращений, содержащих вопросы, решение которых не входило в  компетенцию органа </w:t>
      </w:r>
      <w:r w:rsidR="009D1C20" w:rsidRPr="00785159">
        <w:rPr>
          <w:rStyle w:val="FontStyle24"/>
          <w:bCs/>
          <w:sz w:val="24"/>
          <w:szCs w:val="24"/>
        </w:rPr>
        <w:t>местного самоуправления,</w:t>
      </w:r>
      <w:r w:rsidR="00C8278A" w:rsidRPr="00785159">
        <w:rPr>
          <w:rStyle w:val="FontStyle24"/>
          <w:bCs/>
          <w:sz w:val="24"/>
          <w:szCs w:val="24"/>
        </w:rPr>
        <w:t xml:space="preserve"> были направлены в  соответствующий орган или соответствующему должностному лицу, в компетенцию которых входило решение поставленных в обращении вопросов.</w:t>
      </w:r>
    </w:p>
    <w:p w:rsidR="00C8278A" w:rsidRPr="00785159" w:rsidRDefault="00C8278A" w:rsidP="00C8278A">
      <w:pPr>
        <w:pStyle w:val="Style3"/>
        <w:ind w:firstLine="0"/>
        <w:rPr>
          <w:rStyle w:val="FontStyle24"/>
          <w:bCs/>
          <w:sz w:val="24"/>
          <w:szCs w:val="24"/>
        </w:rPr>
      </w:pPr>
    </w:p>
    <w:p w:rsidR="009C0775" w:rsidRPr="00785159" w:rsidRDefault="009C0775" w:rsidP="00C8278A">
      <w:pPr>
        <w:pStyle w:val="Style3"/>
        <w:ind w:firstLine="0"/>
        <w:rPr>
          <w:rStyle w:val="FontStyle24"/>
          <w:bCs/>
          <w:sz w:val="24"/>
          <w:szCs w:val="24"/>
        </w:rPr>
      </w:pPr>
    </w:p>
    <w:sectPr w:rsidR="009C0775" w:rsidRPr="00785159" w:rsidSect="00785159">
      <w:pgSz w:w="11906" w:h="16838"/>
      <w:pgMar w:top="567" w:right="851" w:bottom="567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0E" w:rsidRPr="00246FC8" w:rsidRDefault="00DF4B0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DF4B0E" w:rsidRPr="00246FC8" w:rsidRDefault="00DF4B0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0E" w:rsidRPr="00246FC8" w:rsidRDefault="00DF4B0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DF4B0E" w:rsidRPr="00246FC8" w:rsidRDefault="00DF4B0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84C9B"/>
    <w:multiLevelType w:val="hybridMultilevel"/>
    <w:tmpl w:val="3AE6E0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6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3"/>
  </w:num>
  <w:num w:numId="11">
    <w:abstractNumId w:val="20"/>
  </w:num>
  <w:num w:numId="12">
    <w:abstractNumId w:val="10"/>
  </w:num>
  <w:num w:numId="13">
    <w:abstractNumId w:val="8"/>
  </w:num>
  <w:num w:numId="14">
    <w:abstractNumId w:val="15"/>
  </w:num>
  <w:num w:numId="15">
    <w:abstractNumId w:val="24"/>
  </w:num>
  <w:num w:numId="16">
    <w:abstractNumId w:val="9"/>
  </w:num>
  <w:num w:numId="17">
    <w:abstractNumId w:val="18"/>
  </w:num>
  <w:num w:numId="18">
    <w:abstractNumId w:val="21"/>
  </w:num>
  <w:num w:numId="19">
    <w:abstractNumId w:val="11"/>
  </w:num>
  <w:num w:numId="20">
    <w:abstractNumId w:val="3"/>
  </w:num>
  <w:num w:numId="21">
    <w:abstractNumId w:val="14"/>
  </w:num>
  <w:num w:numId="22">
    <w:abstractNumId w:val="23"/>
  </w:num>
  <w:num w:numId="23">
    <w:abstractNumId w:val="5"/>
  </w:num>
  <w:num w:numId="24">
    <w:abstractNumId w:val="2"/>
  </w:num>
  <w:num w:numId="25">
    <w:abstractNumId w:val="19"/>
  </w:num>
  <w:num w:numId="26">
    <w:abstractNumId w:val="22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EEA"/>
    <w:rsid w:val="00014498"/>
    <w:rsid w:val="00014866"/>
    <w:rsid w:val="0001526D"/>
    <w:rsid w:val="00017A77"/>
    <w:rsid w:val="00017C1C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22F"/>
    <w:rsid w:val="00037E4A"/>
    <w:rsid w:val="000408F4"/>
    <w:rsid w:val="00041DC6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1D8E"/>
    <w:rsid w:val="000724BA"/>
    <w:rsid w:val="00072583"/>
    <w:rsid w:val="00072BE9"/>
    <w:rsid w:val="00073F56"/>
    <w:rsid w:val="00074335"/>
    <w:rsid w:val="0007447D"/>
    <w:rsid w:val="00074506"/>
    <w:rsid w:val="0007601F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98D"/>
    <w:rsid w:val="0008633B"/>
    <w:rsid w:val="00086750"/>
    <w:rsid w:val="000867C6"/>
    <w:rsid w:val="00086889"/>
    <w:rsid w:val="00086DFD"/>
    <w:rsid w:val="000874EA"/>
    <w:rsid w:val="00090155"/>
    <w:rsid w:val="00090632"/>
    <w:rsid w:val="00090753"/>
    <w:rsid w:val="00091AAC"/>
    <w:rsid w:val="00093B53"/>
    <w:rsid w:val="00094905"/>
    <w:rsid w:val="000959FE"/>
    <w:rsid w:val="000A104D"/>
    <w:rsid w:val="000A20B2"/>
    <w:rsid w:val="000A2290"/>
    <w:rsid w:val="000A27CE"/>
    <w:rsid w:val="000A56C3"/>
    <w:rsid w:val="000A6048"/>
    <w:rsid w:val="000A6B84"/>
    <w:rsid w:val="000B2ADB"/>
    <w:rsid w:val="000B356C"/>
    <w:rsid w:val="000B64AC"/>
    <w:rsid w:val="000C1FE3"/>
    <w:rsid w:val="000C2967"/>
    <w:rsid w:val="000C2BD1"/>
    <w:rsid w:val="000C3278"/>
    <w:rsid w:val="000C5042"/>
    <w:rsid w:val="000C6B7D"/>
    <w:rsid w:val="000C74D3"/>
    <w:rsid w:val="000C7D21"/>
    <w:rsid w:val="000D1C88"/>
    <w:rsid w:val="000D29C7"/>
    <w:rsid w:val="000D5A56"/>
    <w:rsid w:val="000D5CBE"/>
    <w:rsid w:val="000D5DD1"/>
    <w:rsid w:val="000E1418"/>
    <w:rsid w:val="000E3E97"/>
    <w:rsid w:val="000E427F"/>
    <w:rsid w:val="000E69FA"/>
    <w:rsid w:val="000E70E7"/>
    <w:rsid w:val="000E7EB5"/>
    <w:rsid w:val="000F283A"/>
    <w:rsid w:val="000F30FC"/>
    <w:rsid w:val="000F4D64"/>
    <w:rsid w:val="000F5564"/>
    <w:rsid w:val="000F5577"/>
    <w:rsid w:val="000F5615"/>
    <w:rsid w:val="000F5644"/>
    <w:rsid w:val="000F6A10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373"/>
    <w:rsid w:val="00121E24"/>
    <w:rsid w:val="00123F99"/>
    <w:rsid w:val="0012413C"/>
    <w:rsid w:val="00124535"/>
    <w:rsid w:val="0012676E"/>
    <w:rsid w:val="00126788"/>
    <w:rsid w:val="00126C7C"/>
    <w:rsid w:val="00126F3E"/>
    <w:rsid w:val="00127435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510D5"/>
    <w:rsid w:val="00152796"/>
    <w:rsid w:val="001533EA"/>
    <w:rsid w:val="00153903"/>
    <w:rsid w:val="0015409C"/>
    <w:rsid w:val="0015486F"/>
    <w:rsid w:val="00156DEA"/>
    <w:rsid w:val="0015729A"/>
    <w:rsid w:val="00157314"/>
    <w:rsid w:val="0015783C"/>
    <w:rsid w:val="00157B8C"/>
    <w:rsid w:val="00165C3B"/>
    <w:rsid w:val="00170EC5"/>
    <w:rsid w:val="00170F62"/>
    <w:rsid w:val="00172883"/>
    <w:rsid w:val="00174589"/>
    <w:rsid w:val="00175AFD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1763"/>
    <w:rsid w:val="00194D14"/>
    <w:rsid w:val="00195BAA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53F5"/>
    <w:rsid w:val="001B579C"/>
    <w:rsid w:val="001B589F"/>
    <w:rsid w:val="001B593A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2DE4"/>
    <w:rsid w:val="001E1DA1"/>
    <w:rsid w:val="001E4717"/>
    <w:rsid w:val="001E4E69"/>
    <w:rsid w:val="001E56E7"/>
    <w:rsid w:val="001E5757"/>
    <w:rsid w:val="001E57F0"/>
    <w:rsid w:val="001E72D1"/>
    <w:rsid w:val="001F0415"/>
    <w:rsid w:val="001F0DFF"/>
    <w:rsid w:val="001F2A2C"/>
    <w:rsid w:val="001F3010"/>
    <w:rsid w:val="001F3A8C"/>
    <w:rsid w:val="001F49CD"/>
    <w:rsid w:val="001F5168"/>
    <w:rsid w:val="001F5293"/>
    <w:rsid w:val="001F6635"/>
    <w:rsid w:val="001F6991"/>
    <w:rsid w:val="001F7FDB"/>
    <w:rsid w:val="00201A16"/>
    <w:rsid w:val="00202744"/>
    <w:rsid w:val="00203E41"/>
    <w:rsid w:val="0020420B"/>
    <w:rsid w:val="002054D7"/>
    <w:rsid w:val="00206C7F"/>
    <w:rsid w:val="002104A7"/>
    <w:rsid w:val="0021055C"/>
    <w:rsid w:val="00210BF1"/>
    <w:rsid w:val="00211817"/>
    <w:rsid w:val="002144C8"/>
    <w:rsid w:val="00214B7B"/>
    <w:rsid w:val="002169A6"/>
    <w:rsid w:val="00216DE2"/>
    <w:rsid w:val="00223328"/>
    <w:rsid w:val="00223617"/>
    <w:rsid w:val="0022429F"/>
    <w:rsid w:val="00224DD9"/>
    <w:rsid w:val="00225C1B"/>
    <w:rsid w:val="00225C7D"/>
    <w:rsid w:val="00230BCC"/>
    <w:rsid w:val="002315BF"/>
    <w:rsid w:val="00231C84"/>
    <w:rsid w:val="002322D8"/>
    <w:rsid w:val="002323E1"/>
    <w:rsid w:val="00232C5E"/>
    <w:rsid w:val="002345C7"/>
    <w:rsid w:val="00234A2A"/>
    <w:rsid w:val="0023511A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7033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E9"/>
    <w:rsid w:val="00291320"/>
    <w:rsid w:val="002917AB"/>
    <w:rsid w:val="00291A55"/>
    <w:rsid w:val="002926C8"/>
    <w:rsid w:val="002928A6"/>
    <w:rsid w:val="00294722"/>
    <w:rsid w:val="00295369"/>
    <w:rsid w:val="00297145"/>
    <w:rsid w:val="002A178D"/>
    <w:rsid w:val="002A2CFA"/>
    <w:rsid w:val="002A2EDB"/>
    <w:rsid w:val="002A3270"/>
    <w:rsid w:val="002A3E14"/>
    <w:rsid w:val="002A52D1"/>
    <w:rsid w:val="002A580C"/>
    <w:rsid w:val="002A64B0"/>
    <w:rsid w:val="002A657C"/>
    <w:rsid w:val="002A6968"/>
    <w:rsid w:val="002A7554"/>
    <w:rsid w:val="002A7A7A"/>
    <w:rsid w:val="002B08D7"/>
    <w:rsid w:val="002B0A24"/>
    <w:rsid w:val="002B0D19"/>
    <w:rsid w:val="002B34BE"/>
    <w:rsid w:val="002B3AE3"/>
    <w:rsid w:val="002B47AC"/>
    <w:rsid w:val="002B6B71"/>
    <w:rsid w:val="002B6EFB"/>
    <w:rsid w:val="002C11BD"/>
    <w:rsid w:val="002C3E42"/>
    <w:rsid w:val="002C4276"/>
    <w:rsid w:val="002C50A1"/>
    <w:rsid w:val="002C5DE3"/>
    <w:rsid w:val="002D0E4C"/>
    <w:rsid w:val="002D6C3E"/>
    <w:rsid w:val="002D791A"/>
    <w:rsid w:val="002D7C34"/>
    <w:rsid w:val="002E2102"/>
    <w:rsid w:val="002E3D4E"/>
    <w:rsid w:val="002E5EF0"/>
    <w:rsid w:val="002F06AA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4DC2"/>
    <w:rsid w:val="0030785E"/>
    <w:rsid w:val="00307B80"/>
    <w:rsid w:val="003110C6"/>
    <w:rsid w:val="00311D53"/>
    <w:rsid w:val="00313C29"/>
    <w:rsid w:val="00316F16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37400"/>
    <w:rsid w:val="00337A6C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B9D"/>
    <w:rsid w:val="00352F4E"/>
    <w:rsid w:val="003574C8"/>
    <w:rsid w:val="00360F81"/>
    <w:rsid w:val="0036155B"/>
    <w:rsid w:val="003617DC"/>
    <w:rsid w:val="00363776"/>
    <w:rsid w:val="003639D0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3F0A"/>
    <w:rsid w:val="003847A0"/>
    <w:rsid w:val="00385398"/>
    <w:rsid w:val="00386ECD"/>
    <w:rsid w:val="00387D73"/>
    <w:rsid w:val="0039026A"/>
    <w:rsid w:val="003902D9"/>
    <w:rsid w:val="00390583"/>
    <w:rsid w:val="00390670"/>
    <w:rsid w:val="00393656"/>
    <w:rsid w:val="003939DB"/>
    <w:rsid w:val="0039475F"/>
    <w:rsid w:val="00394813"/>
    <w:rsid w:val="00397D54"/>
    <w:rsid w:val="003A1A0D"/>
    <w:rsid w:val="003A3599"/>
    <w:rsid w:val="003A3F26"/>
    <w:rsid w:val="003A4E27"/>
    <w:rsid w:val="003A5ADB"/>
    <w:rsid w:val="003A6679"/>
    <w:rsid w:val="003B2671"/>
    <w:rsid w:val="003B2E77"/>
    <w:rsid w:val="003B3692"/>
    <w:rsid w:val="003B36BD"/>
    <w:rsid w:val="003B3E3D"/>
    <w:rsid w:val="003B4692"/>
    <w:rsid w:val="003B62A0"/>
    <w:rsid w:val="003B661B"/>
    <w:rsid w:val="003B6CDD"/>
    <w:rsid w:val="003B7182"/>
    <w:rsid w:val="003C184D"/>
    <w:rsid w:val="003C1A59"/>
    <w:rsid w:val="003D04FF"/>
    <w:rsid w:val="003D0EB8"/>
    <w:rsid w:val="003D427A"/>
    <w:rsid w:val="003D4A54"/>
    <w:rsid w:val="003D5E3A"/>
    <w:rsid w:val="003D6707"/>
    <w:rsid w:val="003D67C3"/>
    <w:rsid w:val="003D7354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3235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1C4D"/>
    <w:rsid w:val="004253F8"/>
    <w:rsid w:val="00426678"/>
    <w:rsid w:val="004266D8"/>
    <w:rsid w:val="004268F2"/>
    <w:rsid w:val="00432F63"/>
    <w:rsid w:val="004337E9"/>
    <w:rsid w:val="004340A5"/>
    <w:rsid w:val="00434D25"/>
    <w:rsid w:val="00434DA3"/>
    <w:rsid w:val="004353CD"/>
    <w:rsid w:val="00435AAE"/>
    <w:rsid w:val="00440FA6"/>
    <w:rsid w:val="00444585"/>
    <w:rsid w:val="0044705F"/>
    <w:rsid w:val="00447B27"/>
    <w:rsid w:val="00450519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3C34"/>
    <w:rsid w:val="004640CE"/>
    <w:rsid w:val="004641E2"/>
    <w:rsid w:val="004646DB"/>
    <w:rsid w:val="0046716A"/>
    <w:rsid w:val="00472494"/>
    <w:rsid w:val="00473055"/>
    <w:rsid w:val="0047312B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974"/>
    <w:rsid w:val="00483FC9"/>
    <w:rsid w:val="00485408"/>
    <w:rsid w:val="00486127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0A29"/>
    <w:rsid w:val="004A1060"/>
    <w:rsid w:val="004A20A4"/>
    <w:rsid w:val="004A2183"/>
    <w:rsid w:val="004A383C"/>
    <w:rsid w:val="004A4825"/>
    <w:rsid w:val="004A4B45"/>
    <w:rsid w:val="004A4B5F"/>
    <w:rsid w:val="004A4D7D"/>
    <w:rsid w:val="004A4E9D"/>
    <w:rsid w:val="004A5328"/>
    <w:rsid w:val="004A573C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AC5"/>
    <w:rsid w:val="004B4CF5"/>
    <w:rsid w:val="004B4FF4"/>
    <w:rsid w:val="004B5308"/>
    <w:rsid w:val="004B5F15"/>
    <w:rsid w:val="004B775E"/>
    <w:rsid w:val="004B7C90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8DF"/>
    <w:rsid w:val="005275D9"/>
    <w:rsid w:val="005301C3"/>
    <w:rsid w:val="005308E2"/>
    <w:rsid w:val="005320D4"/>
    <w:rsid w:val="00532EB4"/>
    <w:rsid w:val="0053336A"/>
    <w:rsid w:val="0053700C"/>
    <w:rsid w:val="00537746"/>
    <w:rsid w:val="00541DEC"/>
    <w:rsid w:val="00541F8A"/>
    <w:rsid w:val="00543927"/>
    <w:rsid w:val="00545F1F"/>
    <w:rsid w:val="00547F3B"/>
    <w:rsid w:val="005523AD"/>
    <w:rsid w:val="00553095"/>
    <w:rsid w:val="005532EB"/>
    <w:rsid w:val="00553E06"/>
    <w:rsid w:val="00555A02"/>
    <w:rsid w:val="00555CFA"/>
    <w:rsid w:val="00556719"/>
    <w:rsid w:val="0055728F"/>
    <w:rsid w:val="00557846"/>
    <w:rsid w:val="00557A63"/>
    <w:rsid w:val="005608FB"/>
    <w:rsid w:val="005613A6"/>
    <w:rsid w:val="00561808"/>
    <w:rsid w:val="00564FE4"/>
    <w:rsid w:val="00565A7A"/>
    <w:rsid w:val="00566E64"/>
    <w:rsid w:val="00567035"/>
    <w:rsid w:val="00567657"/>
    <w:rsid w:val="00567B00"/>
    <w:rsid w:val="005710FE"/>
    <w:rsid w:val="00572762"/>
    <w:rsid w:val="00572A4C"/>
    <w:rsid w:val="00574B10"/>
    <w:rsid w:val="00576C5D"/>
    <w:rsid w:val="005772E1"/>
    <w:rsid w:val="00580CD2"/>
    <w:rsid w:val="00581FCE"/>
    <w:rsid w:val="005823A6"/>
    <w:rsid w:val="00583D19"/>
    <w:rsid w:val="00584C18"/>
    <w:rsid w:val="00586DA5"/>
    <w:rsid w:val="00586DE6"/>
    <w:rsid w:val="00586EBE"/>
    <w:rsid w:val="00587458"/>
    <w:rsid w:val="00590B77"/>
    <w:rsid w:val="00592088"/>
    <w:rsid w:val="00594F18"/>
    <w:rsid w:val="005975C4"/>
    <w:rsid w:val="005A2505"/>
    <w:rsid w:val="005A2A0D"/>
    <w:rsid w:val="005A2A1D"/>
    <w:rsid w:val="005A2D9E"/>
    <w:rsid w:val="005A3FC9"/>
    <w:rsid w:val="005A4194"/>
    <w:rsid w:val="005A505B"/>
    <w:rsid w:val="005A5658"/>
    <w:rsid w:val="005A5716"/>
    <w:rsid w:val="005A705D"/>
    <w:rsid w:val="005A78A3"/>
    <w:rsid w:val="005B0573"/>
    <w:rsid w:val="005B1092"/>
    <w:rsid w:val="005B2541"/>
    <w:rsid w:val="005B6585"/>
    <w:rsid w:val="005B7666"/>
    <w:rsid w:val="005B7A5C"/>
    <w:rsid w:val="005C0CCD"/>
    <w:rsid w:val="005C1D12"/>
    <w:rsid w:val="005C36CB"/>
    <w:rsid w:val="005C38E7"/>
    <w:rsid w:val="005C46A1"/>
    <w:rsid w:val="005D2FEC"/>
    <w:rsid w:val="005D5238"/>
    <w:rsid w:val="005D7DF2"/>
    <w:rsid w:val="005D7E97"/>
    <w:rsid w:val="005E168E"/>
    <w:rsid w:val="005E2D32"/>
    <w:rsid w:val="005E2FF3"/>
    <w:rsid w:val="005E49FB"/>
    <w:rsid w:val="005E4EA8"/>
    <w:rsid w:val="005E6BD5"/>
    <w:rsid w:val="005F00B4"/>
    <w:rsid w:val="005F02F6"/>
    <w:rsid w:val="005F05D1"/>
    <w:rsid w:val="005F22EE"/>
    <w:rsid w:val="005F3CAD"/>
    <w:rsid w:val="005F5043"/>
    <w:rsid w:val="005F55CE"/>
    <w:rsid w:val="005F61D0"/>
    <w:rsid w:val="00600FC8"/>
    <w:rsid w:val="006011DC"/>
    <w:rsid w:val="006026C1"/>
    <w:rsid w:val="00602DF0"/>
    <w:rsid w:val="00603055"/>
    <w:rsid w:val="0060334C"/>
    <w:rsid w:val="0060356F"/>
    <w:rsid w:val="00603991"/>
    <w:rsid w:val="00604ACF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5A9"/>
    <w:rsid w:val="00627704"/>
    <w:rsid w:val="0063174A"/>
    <w:rsid w:val="006319C3"/>
    <w:rsid w:val="006320D8"/>
    <w:rsid w:val="00632C5C"/>
    <w:rsid w:val="006333A5"/>
    <w:rsid w:val="006353A7"/>
    <w:rsid w:val="00635507"/>
    <w:rsid w:val="00636144"/>
    <w:rsid w:val="00637D2E"/>
    <w:rsid w:val="00640C2A"/>
    <w:rsid w:val="006440AB"/>
    <w:rsid w:val="00645045"/>
    <w:rsid w:val="00647AEF"/>
    <w:rsid w:val="00650282"/>
    <w:rsid w:val="00650760"/>
    <w:rsid w:val="0065156B"/>
    <w:rsid w:val="006539A7"/>
    <w:rsid w:val="00655F90"/>
    <w:rsid w:val="006562D9"/>
    <w:rsid w:val="006563D6"/>
    <w:rsid w:val="00656BB4"/>
    <w:rsid w:val="00656D5C"/>
    <w:rsid w:val="00657B34"/>
    <w:rsid w:val="006619C7"/>
    <w:rsid w:val="00662B3C"/>
    <w:rsid w:val="00664CAF"/>
    <w:rsid w:val="00665700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A48"/>
    <w:rsid w:val="0067703D"/>
    <w:rsid w:val="0067729C"/>
    <w:rsid w:val="00677576"/>
    <w:rsid w:val="0067778E"/>
    <w:rsid w:val="00677B8D"/>
    <w:rsid w:val="00680983"/>
    <w:rsid w:val="0068209B"/>
    <w:rsid w:val="006823E8"/>
    <w:rsid w:val="006824ED"/>
    <w:rsid w:val="00685C05"/>
    <w:rsid w:val="00686423"/>
    <w:rsid w:val="00686ABD"/>
    <w:rsid w:val="0069170A"/>
    <w:rsid w:val="00694FFD"/>
    <w:rsid w:val="0069618B"/>
    <w:rsid w:val="00696B86"/>
    <w:rsid w:val="00696E09"/>
    <w:rsid w:val="0069704D"/>
    <w:rsid w:val="00697543"/>
    <w:rsid w:val="006A29CB"/>
    <w:rsid w:val="006A47C3"/>
    <w:rsid w:val="006A6AA6"/>
    <w:rsid w:val="006A7C16"/>
    <w:rsid w:val="006B093E"/>
    <w:rsid w:val="006B22AE"/>
    <w:rsid w:val="006B2899"/>
    <w:rsid w:val="006B3908"/>
    <w:rsid w:val="006B3BE6"/>
    <w:rsid w:val="006B5F5F"/>
    <w:rsid w:val="006B6674"/>
    <w:rsid w:val="006B6FCD"/>
    <w:rsid w:val="006C18FF"/>
    <w:rsid w:val="006C1CBE"/>
    <w:rsid w:val="006C1E54"/>
    <w:rsid w:val="006C2D58"/>
    <w:rsid w:val="006C384C"/>
    <w:rsid w:val="006C403C"/>
    <w:rsid w:val="006C5392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2F70"/>
    <w:rsid w:val="006E30E7"/>
    <w:rsid w:val="006E42BF"/>
    <w:rsid w:val="006E67E5"/>
    <w:rsid w:val="006E73EC"/>
    <w:rsid w:val="006F0736"/>
    <w:rsid w:val="006F0B54"/>
    <w:rsid w:val="006F18C0"/>
    <w:rsid w:val="006F29A9"/>
    <w:rsid w:val="006F2C92"/>
    <w:rsid w:val="006F6320"/>
    <w:rsid w:val="006F6DE5"/>
    <w:rsid w:val="006F715B"/>
    <w:rsid w:val="006F7F3E"/>
    <w:rsid w:val="007000E0"/>
    <w:rsid w:val="00702B92"/>
    <w:rsid w:val="00702D13"/>
    <w:rsid w:val="00704A44"/>
    <w:rsid w:val="00704CD0"/>
    <w:rsid w:val="00704F43"/>
    <w:rsid w:val="00705328"/>
    <w:rsid w:val="0070654E"/>
    <w:rsid w:val="0070658B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42E"/>
    <w:rsid w:val="007239D0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FB2"/>
    <w:rsid w:val="0073707E"/>
    <w:rsid w:val="00737128"/>
    <w:rsid w:val="00737223"/>
    <w:rsid w:val="007374DD"/>
    <w:rsid w:val="007377BD"/>
    <w:rsid w:val="00737B81"/>
    <w:rsid w:val="007423F7"/>
    <w:rsid w:val="00746250"/>
    <w:rsid w:val="00746FDF"/>
    <w:rsid w:val="00747913"/>
    <w:rsid w:val="00747D98"/>
    <w:rsid w:val="00750122"/>
    <w:rsid w:val="00751A78"/>
    <w:rsid w:val="00751D8D"/>
    <w:rsid w:val="00751E61"/>
    <w:rsid w:val="007579C7"/>
    <w:rsid w:val="00761AEA"/>
    <w:rsid w:val="00762848"/>
    <w:rsid w:val="00762849"/>
    <w:rsid w:val="00763082"/>
    <w:rsid w:val="007639EE"/>
    <w:rsid w:val="00763E78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527"/>
    <w:rsid w:val="00774878"/>
    <w:rsid w:val="00774CB5"/>
    <w:rsid w:val="007750D7"/>
    <w:rsid w:val="00775A7C"/>
    <w:rsid w:val="007765E3"/>
    <w:rsid w:val="00777CE9"/>
    <w:rsid w:val="00780697"/>
    <w:rsid w:val="00780FEB"/>
    <w:rsid w:val="00781FF8"/>
    <w:rsid w:val="007827A7"/>
    <w:rsid w:val="00782DFD"/>
    <w:rsid w:val="00783EFB"/>
    <w:rsid w:val="00784053"/>
    <w:rsid w:val="00784CB0"/>
    <w:rsid w:val="00785159"/>
    <w:rsid w:val="00785AF9"/>
    <w:rsid w:val="00786AF0"/>
    <w:rsid w:val="0078734C"/>
    <w:rsid w:val="007916C4"/>
    <w:rsid w:val="0079251E"/>
    <w:rsid w:val="007925E3"/>
    <w:rsid w:val="0079300B"/>
    <w:rsid w:val="00793D62"/>
    <w:rsid w:val="007944FF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A788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C63B0"/>
    <w:rsid w:val="007D0551"/>
    <w:rsid w:val="007D0D2B"/>
    <w:rsid w:val="007D13B5"/>
    <w:rsid w:val="007D25BB"/>
    <w:rsid w:val="007D3778"/>
    <w:rsid w:val="007D4551"/>
    <w:rsid w:val="007D55C1"/>
    <w:rsid w:val="007D57ED"/>
    <w:rsid w:val="007D58FA"/>
    <w:rsid w:val="007D665B"/>
    <w:rsid w:val="007D6D36"/>
    <w:rsid w:val="007E1808"/>
    <w:rsid w:val="007E20DD"/>
    <w:rsid w:val="007E2AC3"/>
    <w:rsid w:val="007E382A"/>
    <w:rsid w:val="007E4BDB"/>
    <w:rsid w:val="007E5680"/>
    <w:rsid w:val="007E6497"/>
    <w:rsid w:val="007E6A4E"/>
    <w:rsid w:val="007E7C8A"/>
    <w:rsid w:val="007F1520"/>
    <w:rsid w:val="007F28EE"/>
    <w:rsid w:val="007F37D1"/>
    <w:rsid w:val="007F4112"/>
    <w:rsid w:val="007F42CD"/>
    <w:rsid w:val="007F619E"/>
    <w:rsid w:val="007F7108"/>
    <w:rsid w:val="008006B4"/>
    <w:rsid w:val="0080077B"/>
    <w:rsid w:val="00801FA4"/>
    <w:rsid w:val="008046A3"/>
    <w:rsid w:val="00806C30"/>
    <w:rsid w:val="008102B8"/>
    <w:rsid w:val="008117C4"/>
    <w:rsid w:val="0081214E"/>
    <w:rsid w:val="00812327"/>
    <w:rsid w:val="0081232B"/>
    <w:rsid w:val="00813C7F"/>
    <w:rsid w:val="00816399"/>
    <w:rsid w:val="0081640B"/>
    <w:rsid w:val="008165DE"/>
    <w:rsid w:val="00816C11"/>
    <w:rsid w:val="00817597"/>
    <w:rsid w:val="00820892"/>
    <w:rsid w:val="00822745"/>
    <w:rsid w:val="00823669"/>
    <w:rsid w:val="0082465A"/>
    <w:rsid w:val="00825039"/>
    <w:rsid w:val="00825857"/>
    <w:rsid w:val="00825C37"/>
    <w:rsid w:val="0082687B"/>
    <w:rsid w:val="00827197"/>
    <w:rsid w:val="00830CBE"/>
    <w:rsid w:val="00831091"/>
    <w:rsid w:val="0083252A"/>
    <w:rsid w:val="00837835"/>
    <w:rsid w:val="008421FA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0621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DB2"/>
    <w:rsid w:val="00871618"/>
    <w:rsid w:val="00871B8B"/>
    <w:rsid w:val="00873265"/>
    <w:rsid w:val="0087387B"/>
    <w:rsid w:val="00873DA0"/>
    <w:rsid w:val="0087496C"/>
    <w:rsid w:val="008750E5"/>
    <w:rsid w:val="00877FBD"/>
    <w:rsid w:val="008827DC"/>
    <w:rsid w:val="00882962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C008F"/>
    <w:rsid w:val="008C054A"/>
    <w:rsid w:val="008C0E5F"/>
    <w:rsid w:val="008C1104"/>
    <w:rsid w:val="008C276C"/>
    <w:rsid w:val="008C2A6F"/>
    <w:rsid w:val="008C3C1C"/>
    <w:rsid w:val="008C49F5"/>
    <w:rsid w:val="008C500E"/>
    <w:rsid w:val="008C652C"/>
    <w:rsid w:val="008C67E2"/>
    <w:rsid w:val="008D2025"/>
    <w:rsid w:val="008D5AAB"/>
    <w:rsid w:val="008D648A"/>
    <w:rsid w:val="008D6F3F"/>
    <w:rsid w:val="008D7FC4"/>
    <w:rsid w:val="008E0090"/>
    <w:rsid w:val="008E0702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4E8C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703C"/>
    <w:rsid w:val="00937759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4EC2"/>
    <w:rsid w:val="00965EC2"/>
    <w:rsid w:val="00966035"/>
    <w:rsid w:val="00973BAA"/>
    <w:rsid w:val="0097416E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39AC"/>
    <w:rsid w:val="0099463C"/>
    <w:rsid w:val="009954EE"/>
    <w:rsid w:val="00995840"/>
    <w:rsid w:val="00996B00"/>
    <w:rsid w:val="009A09A7"/>
    <w:rsid w:val="009A1FE6"/>
    <w:rsid w:val="009A258C"/>
    <w:rsid w:val="009A2CF8"/>
    <w:rsid w:val="009A4EF5"/>
    <w:rsid w:val="009A5D6B"/>
    <w:rsid w:val="009A675E"/>
    <w:rsid w:val="009A6BFE"/>
    <w:rsid w:val="009A7264"/>
    <w:rsid w:val="009B0282"/>
    <w:rsid w:val="009B0E2A"/>
    <w:rsid w:val="009B291F"/>
    <w:rsid w:val="009B3D3A"/>
    <w:rsid w:val="009B544A"/>
    <w:rsid w:val="009B590B"/>
    <w:rsid w:val="009B6B1C"/>
    <w:rsid w:val="009C05EE"/>
    <w:rsid w:val="009C0775"/>
    <w:rsid w:val="009C0AE5"/>
    <w:rsid w:val="009C27DC"/>
    <w:rsid w:val="009C6124"/>
    <w:rsid w:val="009C64F5"/>
    <w:rsid w:val="009D0461"/>
    <w:rsid w:val="009D1A70"/>
    <w:rsid w:val="009D1AA9"/>
    <w:rsid w:val="009D1C20"/>
    <w:rsid w:val="009D26CD"/>
    <w:rsid w:val="009D29BB"/>
    <w:rsid w:val="009D3CD1"/>
    <w:rsid w:val="009D5936"/>
    <w:rsid w:val="009D5AB6"/>
    <w:rsid w:val="009D6131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4CD"/>
    <w:rsid w:val="009E5D97"/>
    <w:rsid w:val="009E63EB"/>
    <w:rsid w:val="009E7246"/>
    <w:rsid w:val="009F20B3"/>
    <w:rsid w:val="009F26F7"/>
    <w:rsid w:val="009F2EF8"/>
    <w:rsid w:val="009F4899"/>
    <w:rsid w:val="009F4C5D"/>
    <w:rsid w:val="009F51D8"/>
    <w:rsid w:val="009F5D2A"/>
    <w:rsid w:val="009F631B"/>
    <w:rsid w:val="009F68CD"/>
    <w:rsid w:val="009F714A"/>
    <w:rsid w:val="00A01281"/>
    <w:rsid w:val="00A01EEF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DB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2D4F"/>
    <w:rsid w:val="00A4408C"/>
    <w:rsid w:val="00A447CD"/>
    <w:rsid w:val="00A44A81"/>
    <w:rsid w:val="00A44BDD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0FFA"/>
    <w:rsid w:val="00A6219A"/>
    <w:rsid w:val="00A6229B"/>
    <w:rsid w:val="00A64DD9"/>
    <w:rsid w:val="00A66907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36CE"/>
    <w:rsid w:val="00A94B0F"/>
    <w:rsid w:val="00A95783"/>
    <w:rsid w:val="00AA1264"/>
    <w:rsid w:val="00AA21D9"/>
    <w:rsid w:val="00AA3813"/>
    <w:rsid w:val="00AA3F59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AF"/>
    <w:rsid w:val="00AC7BAA"/>
    <w:rsid w:val="00AD0150"/>
    <w:rsid w:val="00AD0B2B"/>
    <w:rsid w:val="00AD17DA"/>
    <w:rsid w:val="00AD5BCF"/>
    <w:rsid w:val="00AD665F"/>
    <w:rsid w:val="00AD7D88"/>
    <w:rsid w:val="00AE037E"/>
    <w:rsid w:val="00AE1A49"/>
    <w:rsid w:val="00AE28E2"/>
    <w:rsid w:val="00AE4B44"/>
    <w:rsid w:val="00AE5049"/>
    <w:rsid w:val="00AE5E04"/>
    <w:rsid w:val="00AF205C"/>
    <w:rsid w:val="00AF233A"/>
    <w:rsid w:val="00AF3FE4"/>
    <w:rsid w:val="00AF507B"/>
    <w:rsid w:val="00AF612F"/>
    <w:rsid w:val="00AF6B24"/>
    <w:rsid w:val="00AF79E2"/>
    <w:rsid w:val="00B007B8"/>
    <w:rsid w:val="00B007F8"/>
    <w:rsid w:val="00B0088C"/>
    <w:rsid w:val="00B0155B"/>
    <w:rsid w:val="00B022EA"/>
    <w:rsid w:val="00B026FE"/>
    <w:rsid w:val="00B10145"/>
    <w:rsid w:val="00B10F38"/>
    <w:rsid w:val="00B118ED"/>
    <w:rsid w:val="00B12414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221B"/>
    <w:rsid w:val="00B431CC"/>
    <w:rsid w:val="00B44FEE"/>
    <w:rsid w:val="00B509F6"/>
    <w:rsid w:val="00B511D8"/>
    <w:rsid w:val="00B511E6"/>
    <w:rsid w:val="00B523F2"/>
    <w:rsid w:val="00B52D41"/>
    <w:rsid w:val="00B53B7C"/>
    <w:rsid w:val="00B55906"/>
    <w:rsid w:val="00B57A7D"/>
    <w:rsid w:val="00B63FD1"/>
    <w:rsid w:val="00B641D1"/>
    <w:rsid w:val="00B65F00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82110"/>
    <w:rsid w:val="00B83091"/>
    <w:rsid w:val="00B83E2B"/>
    <w:rsid w:val="00B84AAE"/>
    <w:rsid w:val="00B84BE6"/>
    <w:rsid w:val="00B84DE6"/>
    <w:rsid w:val="00B86217"/>
    <w:rsid w:val="00B86F2C"/>
    <w:rsid w:val="00B878C5"/>
    <w:rsid w:val="00B910FA"/>
    <w:rsid w:val="00B91C52"/>
    <w:rsid w:val="00B927E1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C0FBE"/>
    <w:rsid w:val="00BC1BF0"/>
    <w:rsid w:val="00BC3279"/>
    <w:rsid w:val="00BC53F4"/>
    <w:rsid w:val="00BC5EE3"/>
    <w:rsid w:val="00BD0858"/>
    <w:rsid w:val="00BD1DE4"/>
    <w:rsid w:val="00BD241E"/>
    <w:rsid w:val="00BD28E9"/>
    <w:rsid w:val="00BD2C8E"/>
    <w:rsid w:val="00BD2FAD"/>
    <w:rsid w:val="00BD2FE7"/>
    <w:rsid w:val="00BD316F"/>
    <w:rsid w:val="00BD34A8"/>
    <w:rsid w:val="00BD3E99"/>
    <w:rsid w:val="00BD5EE9"/>
    <w:rsid w:val="00BE0018"/>
    <w:rsid w:val="00BE21B0"/>
    <w:rsid w:val="00BE2601"/>
    <w:rsid w:val="00BE2EF8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3F83"/>
    <w:rsid w:val="00C263AA"/>
    <w:rsid w:val="00C26919"/>
    <w:rsid w:val="00C30A91"/>
    <w:rsid w:val="00C31587"/>
    <w:rsid w:val="00C31C10"/>
    <w:rsid w:val="00C3218E"/>
    <w:rsid w:val="00C33A84"/>
    <w:rsid w:val="00C347F7"/>
    <w:rsid w:val="00C34D4D"/>
    <w:rsid w:val="00C35981"/>
    <w:rsid w:val="00C35AA4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468FE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2F18"/>
    <w:rsid w:val="00C631BA"/>
    <w:rsid w:val="00C64098"/>
    <w:rsid w:val="00C660A1"/>
    <w:rsid w:val="00C66330"/>
    <w:rsid w:val="00C70263"/>
    <w:rsid w:val="00C71F8E"/>
    <w:rsid w:val="00C72D72"/>
    <w:rsid w:val="00C730E0"/>
    <w:rsid w:val="00C7475A"/>
    <w:rsid w:val="00C74928"/>
    <w:rsid w:val="00C7501E"/>
    <w:rsid w:val="00C77DE6"/>
    <w:rsid w:val="00C81344"/>
    <w:rsid w:val="00C81800"/>
    <w:rsid w:val="00C8278A"/>
    <w:rsid w:val="00C83678"/>
    <w:rsid w:val="00C83860"/>
    <w:rsid w:val="00C83C1C"/>
    <w:rsid w:val="00C84315"/>
    <w:rsid w:val="00C84D9C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773"/>
    <w:rsid w:val="00CB0CE4"/>
    <w:rsid w:val="00CB16D2"/>
    <w:rsid w:val="00CB3234"/>
    <w:rsid w:val="00CB3763"/>
    <w:rsid w:val="00CB4A5D"/>
    <w:rsid w:val="00CB695A"/>
    <w:rsid w:val="00CB70AB"/>
    <w:rsid w:val="00CC2CF7"/>
    <w:rsid w:val="00CC3C8C"/>
    <w:rsid w:val="00CC4391"/>
    <w:rsid w:val="00CC43A2"/>
    <w:rsid w:val="00CC7AFD"/>
    <w:rsid w:val="00CD0158"/>
    <w:rsid w:val="00CD4FA4"/>
    <w:rsid w:val="00CD68FE"/>
    <w:rsid w:val="00CD6A31"/>
    <w:rsid w:val="00CE022F"/>
    <w:rsid w:val="00CE0FEB"/>
    <w:rsid w:val="00CE460B"/>
    <w:rsid w:val="00CE4F8F"/>
    <w:rsid w:val="00CE690C"/>
    <w:rsid w:val="00CF0332"/>
    <w:rsid w:val="00CF0638"/>
    <w:rsid w:val="00CF0E58"/>
    <w:rsid w:val="00CF1904"/>
    <w:rsid w:val="00CF287E"/>
    <w:rsid w:val="00CF2F2B"/>
    <w:rsid w:val="00CF3594"/>
    <w:rsid w:val="00CF7D72"/>
    <w:rsid w:val="00D00C2F"/>
    <w:rsid w:val="00D00FA2"/>
    <w:rsid w:val="00D031A6"/>
    <w:rsid w:val="00D04EFF"/>
    <w:rsid w:val="00D053B4"/>
    <w:rsid w:val="00D076D9"/>
    <w:rsid w:val="00D07741"/>
    <w:rsid w:val="00D1092C"/>
    <w:rsid w:val="00D11CE8"/>
    <w:rsid w:val="00D1221E"/>
    <w:rsid w:val="00D132AD"/>
    <w:rsid w:val="00D14912"/>
    <w:rsid w:val="00D162BB"/>
    <w:rsid w:val="00D164F0"/>
    <w:rsid w:val="00D16E68"/>
    <w:rsid w:val="00D17BC0"/>
    <w:rsid w:val="00D205CA"/>
    <w:rsid w:val="00D20D9B"/>
    <w:rsid w:val="00D22136"/>
    <w:rsid w:val="00D2227E"/>
    <w:rsid w:val="00D23672"/>
    <w:rsid w:val="00D24726"/>
    <w:rsid w:val="00D254BE"/>
    <w:rsid w:val="00D30407"/>
    <w:rsid w:val="00D31246"/>
    <w:rsid w:val="00D33DBB"/>
    <w:rsid w:val="00D35D67"/>
    <w:rsid w:val="00D418D3"/>
    <w:rsid w:val="00D422B8"/>
    <w:rsid w:val="00D43C83"/>
    <w:rsid w:val="00D44AA2"/>
    <w:rsid w:val="00D46FA7"/>
    <w:rsid w:val="00D515EE"/>
    <w:rsid w:val="00D51810"/>
    <w:rsid w:val="00D5271D"/>
    <w:rsid w:val="00D54C0D"/>
    <w:rsid w:val="00D56661"/>
    <w:rsid w:val="00D61D55"/>
    <w:rsid w:val="00D6280D"/>
    <w:rsid w:val="00D62AD9"/>
    <w:rsid w:val="00D63D54"/>
    <w:rsid w:val="00D64E48"/>
    <w:rsid w:val="00D6580A"/>
    <w:rsid w:val="00D65C8F"/>
    <w:rsid w:val="00D66859"/>
    <w:rsid w:val="00D6697D"/>
    <w:rsid w:val="00D72D06"/>
    <w:rsid w:val="00D73144"/>
    <w:rsid w:val="00D73FA2"/>
    <w:rsid w:val="00D74A30"/>
    <w:rsid w:val="00D75801"/>
    <w:rsid w:val="00D759E7"/>
    <w:rsid w:val="00D75CC8"/>
    <w:rsid w:val="00D76260"/>
    <w:rsid w:val="00D77AD2"/>
    <w:rsid w:val="00D77FB9"/>
    <w:rsid w:val="00D80065"/>
    <w:rsid w:val="00D8489D"/>
    <w:rsid w:val="00D84ED3"/>
    <w:rsid w:val="00D854C1"/>
    <w:rsid w:val="00D8556B"/>
    <w:rsid w:val="00D90A7F"/>
    <w:rsid w:val="00D90CC6"/>
    <w:rsid w:val="00D91153"/>
    <w:rsid w:val="00D9362C"/>
    <w:rsid w:val="00D93843"/>
    <w:rsid w:val="00D94368"/>
    <w:rsid w:val="00D94504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859"/>
    <w:rsid w:val="00DC7ECD"/>
    <w:rsid w:val="00DD0CB8"/>
    <w:rsid w:val="00DD12A1"/>
    <w:rsid w:val="00DD2B88"/>
    <w:rsid w:val="00DD4647"/>
    <w:rsid w:val="00DD6B4B"/>
    <w:rsid w:val="00DD7410"/>
    <w:rsid w:val="00DE140B"/>
    <w:rsid w:val="00DE1993"/>
    <w:rsid w:val="00DE1F80"/>
    <w:rsid w:val="00DE2619"/>
    <w:rsid w:val="00DE376E"/>
    <w:rsid w:val="00DE4FBB"/>
    <w:rsid w:val="00DF006E"/>
    <w:rsid w:val="00DF04DF"/>
    <w:rsid w:val="00DF19EE"/>
    <w:rsid w:val="00DF1E35"/>
    <w:rsid w:val="00DF388A"/>
    <w:rsid w:val="00DF3EB2"/>
    <w:rsid w:val="00DF4B0E"/>
    <w:rsid w:val="00DF4C7D"/>
    <w:rsid w:val="00DF515C"/>
    <w:rsid w:val="00DF59C9"/>
    <w:rsid w:val="00DF5DA5"/>
    <w:rsid w:val="00DF6F75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0F8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48D6"/>
    <w:rsid w:val="00E458B4"/>
    <w:rsid w:val="00E46E0F"/>
    <w:rsid w:val="00E472FA"/>
    <w:rsid w:val="00E50752"/>
    <w:rsid w:val="00E50EF6"/>
    <w:rsid w:val="00E52C58"/>
    <w:rsid w:val="00E532FE"/>
    <w:rsid w:val="00E53A69"/>
    <w:rsid w:val="00E54886"/>
    <w:rsid w:val="00E55C10"/>
    <w:rsid w:val="00E5760E"/>
    <w:rsid w:val="00E57801"/>
    <w:rsid w:val="00E60390"/>
    <w:rsid w:val="00E6154E"/>
    <w:rsid w:val="00E63F49"/>
    <w:rsid w:val="00E64DA9"/>
    <w:rsid w:val="00E6568F"/>
    <w:rsid w:val="00E66191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4B02"/>
    <w:rsid w:val="00E8510A"/>
    <w:rsid w:val="00E855BB"/>
    <w:rsid w:val="00E8661D"/>
    <w:rsid w:val="00E8684F"/>
    <w:rsid w:val="00E87D1C"/>
    <w:rsid w:val="00E90F60"/>
    <w:rsid w:val="00E91AF7"/>
    <w:rsid w:val="00E921B3"/>
    <w:rsid w:val="00E93062"/>
    <w:rsid w:val="00E95739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4F73"/>
    <w:rsid w:val="00EB53F2"/>
    <w:rsid w:val="00EB7560"/>
    <w:rsid w:val="00EC0A21"/>
    <w:rsid w:val="00EC20C5"/>
    <w:rsid w:val="00EC3603"/>
    <w:rsid w:val="00EC3F07"/>
    <w:rsid w:val="00EC47DB"/>
    <w:rsid w:val="00EC48F1"/>
    <w:rsid w:val="00EC49F7"/>
    <w:rsid w:val="00EC4E82"/>
    <w:rsid w:val="00EC5F28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5312"/>
    <w:rsid w:val="00EE542B"/>
    <w:rsid w:val="00EE65AD"/>
    <w:rsid w:val="00EE6A0B"/>
    <w:rsid w:val="00EE7579"/>
    <w:rsid w:val="00EF3D26"/>
    <w:rsid w:val="00EF3EC1"/>
    <w:rsid w:val="00EF4086"/>
    <w:rsid w:val="00EF42F6"/>
    <w:rsid w:val="00EF4F2D"/>
    <w:rsid w:val="00EF55F0"/>
    <w:rsid w:val="00EF59B7"/>
    <w:rsid w:val="00EF6D5E"/>
    <w:rsid w:val="00EF78AB"/>
    <w:rsid w:val="00EF7A29"/>
    <w:rsid w:val="00EF7FFD"/>
    <w:rsid w:val="00F003EB"/>
    <w:rsid w:val="00F003F2"/>
    <w:rsid w:val="00F0053B"/>
    <w:rsid w:val="00F011D4"/>
    <w:rsid w:val="00F01980"/>
    <w:rsid w:val="00F029F1"/>
    <w:rsid w:val="00F05E8C"/>
    <w:rsid w:val="00F10CE2"/>
    <w:rsid w:val="00F12F50"/>
    <w:rsid w:val="00F137CA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BB5"/>
    <w:rsid w:val="00F52C12"/>
    <w:rsid w:val="00F60CE8"/>
    <w:rsid w:val="00F60F4E"/>
    <w:rsid w:val="00F61D5C"/>
    <w:rsid w:val="00F62078"/>
    <w:rsid w:val="00F62559"/>
    <w:rsid w:val="00F62CCB"/>
    <w:rsid w:val="00F66A93"/>
    <w:rsid w:val="00F66F64"/>
    <w:rsid w:val="00F673E8"/>
    <w:rsid w:val="00F67CB2"/>
    <w:rsid w:val="00F70A12"/>
    <w:rsid w:val="00F70D93"/>
    <w:rsid w:val="00F711B4"/>
    <w:rsid w:val="00F77E3B"/>
    <w:rsid w:val="00F8064E"/>
    <w:rsid w:val="00F8254F"/>
    <w:rsid w:val="00F82B03"/>
    <w:rsid w:val="00F84DAD"/>
    <w:rsid w:val="00F853D4"/>
    <w:rsid w:val="00F85A2A"/>
    <w:rsid w:val="00F871A8"/>
    <w:rsid w:val="00F9097B"/>
    <w:rsid w:val="00F9153A"/>
    <w:rsid w:val="00F95688"/>
    <w:rsid w:val="00F95C7A"/>
    <w:rsid w:val="00F95D05"/>
    <w:rsid w:val="00FA01A5"/>
    <w:rsid w:val="00FA0563"/>
    <w:rsid w:val="00FA56DF"/>
    <w:rsid w:val="00FA675F"/>
    <w:rsid w:val="00FB26E5"/>
    <w:rsid w:val="00FB3AF7"/>
    <w:rsid w:val="00FB3B37"/>
    <w:rsid w:val="00FB62C1"/>
    <w:rsid w:val="00FB67C4"/>
    <w:rsid w:val="00FB770C"/>
    <w:rsid w:val="00FB7D8C"/>
    <w:rsid w:val="00FC06F4"/>
    <w:rsid w:val="00FC14D0"/>
    <w:rsid w:val="00FC20FC"/>
    <w:rsid w:val="00FC3772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12E6"/>
    <w:rsid w:val="00FE208B"/>
    <w:rsid w:val="00FE2F55"/>
    <w:rsid w:val="00FF04F6"/>
    <w:rsid w:val="00FF1BE4"/>
    <w:rsid w:val="00FF4EC5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9.9199189159887586E-3"/>
                  <c:y val="-9.1666658646836572E-3"/>
                </c:manualLayout>
              </c:layout>
              <c:showVal val="1"/>
            </c:dLbl>
            <c:dLbl>
              <c:idx val="3"/>
              <c:layout>
                <c:manualLayout>
                  <c:x val="9.9199189159888176E-3"/>
                  <c:y val="-3.0555552882278892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Губернатор, ПМО</c:v>
                </c:pt>
                <c:pt idx="1">
                  <c:v>Администрация Президента</c:v>
                </c:pt>
                <c:pt idx="2">
                  <c:v>Прокуратура</c:v>
                </c:pt>
                <c:pt idx="3">
                  <c:v>Совет депутатов</c:v>
                </c:pt>
                <c:pt idx="4">
                  <c:v>МОД</c:v>
                </c:pt>
                <c:pt idx="5">
                  <c:v>УМВД</c:v>
                </c:pt>
                <c:pt idx="6">
                  <c:v>ГЖИ МО</c:v>
                </c:pt>
                <c:pt idx="7">
                  <c:v>Управление Роспотребнадзора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344</c:v>
                </c:pt>
                <c:pt idx="1">
                  <c:v>70</c:v>
                </c:pt>
                <c:pt idx="2">
                  <c:v>85</c:v>
                </c:pt>
                <c:pt idx="3">
                  <c:v>70</c:v>
                </c:pt>
                <c:pt idx="4">
                  <c:v>6</c:v>
                </c:pt>
                <c:pt idx="5">
                  <c:v>3</c:v>
                </c:pt>
                <c:pt idx="6">
                  <c:v>24</c:v>
                </c:pt>
                <c:pt idx="7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1.9839837831977541E-2"/>
                  <c:y val="-3.0555552882278892E-3"/>
                </c:manualLayout>
              </c:layout>
              <c:showVal val="1"/>
            </c:dLbl>
            <c:dLbl>
              <c:idx val="1"/>
              <c:layout>
                <c:manualLayout>
                  <c:x val="1.78558540487797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5.9519513495932524E-3"/>
                  <c:y val="-2.1388887017595191E-2"/>
                </c:manualLayout>
              </c:layout>
              <c:showVal val="1"/>
            </c:dLbl>
            <c:dLbl>
              <c:idx val="3"/>
              <c:layout>
                <c:manualLayout>
                  <c:x val="1.5871870265582184E-2"/>
                  <c:y val="-3.0555552882278892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Губернатор, ПМО</c:v>
                </c:pt>
                <c:pt idx="1">
                  <c:v>Администрация Президента</c:v>
                </c:pt>
                <c:pt idx="2">
                  <c:v>Прокуратура</c:v>
                </c:pt>
                <c:pt idx="3">
                  <c:v>Совет депутатов</c:v>
                </c:pt>
                <c:pt idx="4">
                  <c:v>МОД</c:v>
                </c:pt>
                <c:pt idx="5">
                  <c:v>УМВД</c:v>
                </c:pt>
                <c:pt idx="6">
                  <c:v>ГЖИ МО</c:v>
                </c:pt>
                <c:pt idx="7">
                  <c:v>Управление Роспотребнадзора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567</c:v>
                </c:pt>
                <c:pt idx="1">
                  <c:v>33</c:v>
                </c:pt>
                <c:pt idx="2">
                  <c:v>103</c:v>
                </c:pt>
                <c:pt idx="3">
                  <c:v>79</c:v>
                </c:pt>
                <c:pt idx="4">
                  <c:v>34</c:v>
                </c:pt>
                <c:pt idx="5">
                  <c:v>8</c:v>
                </c:pt>
                <c:pt idx="6">
                  <c:v>57</c:v>
                </c:pt>
                <c:pt idx="7">
                  <c:v>11</c:v>
                </c:pt>
              </c:numCache>
            </c:numRef>
          </c:val>
        </c:ser>
        <c:dLbls>
          <c:showVal val="1"/>
        </c:dLbls>
        <c:shape val="box"/>
        <c:axId val="99268864"/>
        <c:axId val="99279616"/>
        <c:axId val="0"/>
      </c:bar3DChart>
      <c:catAx>
        <c:axId val="99268864"/>
        <c:scaling>
          <c:orientation val="minMax"/>
        </c:scaling>
        <c:axPos val="b"/>
        <c:majorTickMark val="none"/>
        <c:tickLblPos val="nextTo"/>
        <c:crossAx val="99279616"/>
        <c:crosses val="autoZero"/>
        <c:auto val="1"/>
        <c:lblAlgn val="ctr"/>
        <c:lblOffset val="100"/>
      </c:catAx>
      <c:valAx>
        <c:axId val="992796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92688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Государство. Общество. Политика</c:v>
                </c:pt>
                <c:pt idx="4">
                  <c:v>Оборона. Безопасность.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36.800000000000011</c:v>
                </c:pt>
                <c:pt idx="1">
                  <c:v>7.2</c:v>
                </c:pt>
                <c:pt idx="2">
                  <c:v>46.27</c:v>
                </c:pt>
                <c:pt idx="3">
                  <c:v>7.2</c:v>
                </c:pt>
                <c:pt idx="4">
                  <c:v>2.5099999999999998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36E7-6247-4C34-8291-C0C02509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DudorevaOG</cp:lastModifiedBy>
  <cp:revision>4</cp:revision>
  <cp:lastPrinted>2019-10-16T09:06:00Z</cp:lastPrinted>
  <dcterms:created xsi:type="dcterms:W3CDTF">2019-10-16T09:02:00Z</dcterms:created>
  <dcterms:modified xsi:type="dcterms:W3CDTF">2019-10-16T09:16:00Z</dcterms:modified>
</cp:coreProperties>
</file>