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81" w:rsidRPr="00B76A54" w:rsidRDefault="00B76A54" w:rsidP="00B76A54">
      <w:pPr>
        <w:pStyle w:val="af3"/>
        <w:spacing w:before="0" w:beforeAutospacing="0" w:after="0" w:afterAutospacing="0"/>
        <w:ind w:firstLine="709"/>
        <w:jc w:val="center"/>
        <w:rPr>
          <w:bCs/>
          <w:smallCaps/>
          <w:shd w:val="clear" w:color="auto" w:fill="FCFCFC"/>
        </w:rPr>
      </w:pPr>
      <w:r w:rsidRPr="00B76A54">
        <w:rPr>
          <w:bCs/>
          <w:smallCaps/>
          <w:shd w:val="clear" w:color="auto" w:fill="FCFCFC"/>
        </w:rPr>
        <w:t xml:space="preserve">Отчёт </w:t>
      </w:r>
      <w:r w:rsidR="00A44A81" w:rsidRPr="00B76A54">
        <w:rPr>
          <w:bCs/>
          <w:smallCaps/>
          <w:shd w:val="clear" w:color="auto" w:fill="FCFCFC"/>
        </w:rPr>
        <w:t>«О работе по рассмотрению обращений граждан в администрации города</w:t>
      </w:r>
      <w:r w:rsidR="00F853D4" w:rsidRPr="00B76A54">
        <w:rPr>
          <w:bCs/>
          <w:smallCaps/>
          <w:shd w:val="clear" w:color="auto" w:fill="FCFCFC"/>
        </w:rPr>
        <w:t xml:space="preserve"> </w:t>
      </w:r>
      <w:r w:rsidR="00A44A81" w:rsidRPr="00B76A54">
        <w:rPr>
          <w:bCs/>
          <w:smallCaps/>
          <w:shd w:val="clear" w:color="auto" w:fill="FCFCFC"/>
        </w:rPr>
        <w:t xml:space="preserve">Мурманска </w:t>
      </w:r>
      <w:r w:rsidR="00F853D4" w:rsidRPr="00B76A54">
        <w:rPr>
          <w:bCs/>
          <w:smallCaps/>
          <w:shd w:val="clear" w:color="auto" w:fill="FCFCFC"/>
        </w:rPr>
        <w:t>з</w:t>
      </w:r>
      <w:r w:rsidR="00A44A81" w:rsidRPr="00B76A54">
        <w:rPr>
          <w:bCs/>
          <w:smallCaps/>
          <w:shd w:val="clear" w:color="auto" w:fill="FCFCFC"/>
        </w:rPr>
        <w:t>а</w:t>
      </w:r>
      <w:r w:rsidR="00AC79AF" w:rsidRPr="00B76A54">
        <w:rPr>
          <w:bCs/>
          <w:smallCaps/>
          <w:shd w:val="clear" w:color="auto" w:fill="FCFCFC"/>
        </w:rPr>
        <w:t xml:space="preserve"> </w:t>
      </w:r>
      <w:r w:rsidR="00A44A81" w:rsidRPr="00B76A54">
        <w:rPr>
          <w:bCs/>
          <w:smallCaps/>
          <w:shd w:val="clear" w:color="auto" w:fill="FCFCFC"/>
        </w:rPr>
        <w:t>201</w:t>
      </w:r>
      <w:r w:rsidR="002C6D04" w:rsidRPr="00B76A54">
        <w:rPr>
          <w:bCs/>
          <w:smallCaps/>
          <w:shd w:val="clear" w:color="auto" w:fill="FCFCFC"/>
        </w:rPr>
        <w:t>8</w:t>
      </w:r>
      <w:r w:rsidR="00A44A81" w:rsidRPr="00B76A54">
        <w:rPr>
          <w:bCs/>
          <w:smallCaps/>
          <w:shd w:val="clear" w:color="auto" w:fill="FCFCFC"/>
        </w:rPr>
        <w:t xml:space="preserve"> год</w:t>
      </w:r>
      <w:r w:rsidRPr="00B76A54">
        <w:rPr>
          <w:bCs/>
          <w:smallCaps/>
          <w:shd w:val="clear" w:color="auto" w:fill="FCFCFC"/>
        </w:rPr>
        <w:t xml:space="preserve"> </w:t>
      </w:r>
      <w:r w:rsidR="00A44A81" w:rsidRPr="00B76A54">
        <w:rPr>
          <w:bCs/>
          <w:smallCaps/>
          <w:shd w:val="clear" w:color="auto" w:fill="FCFCFC"/>
        </w:rPr>
        <w:t xml:space="preserve">в сравнении </w:t>
      </w:r>
      <w:r w:rsidR="00280B36" w:rsidRPr="00B76A54">
        <w:rPr>
          <w:bCs/>
          <w:smallCaps/>
          <w:shd w:val="clear" w:color="auto" w:fill="FCFCFC"/>
        </w:rPr>
        <w:t xml:space="preserve">с </w:t>
      </w:r>
      <w:r w:rsidR="00F61D5C" w:rsidRPr="00B76A54">
        <w:rPr>
          <w:bCs/>
          <w:smallCaps/>
          <w:shd w:val="clear" w:color="auto" w:fill="FCFCFC"/>
        </w:rPr>
        <w:t>201</w:t>
      </w:r>
      <w:r w:rsidR="002C6D04" w:rsidRPr="00B76A54">
        <w:rPr>
          <w:bCs/>
          <w:smallCaps/>
          <w:shd w:val="clear" w:color="auto" w:fill="FCFCFC"/>
        </w:rPr>
        <w:t>7</w:t>
      </w:r>
      <w:r w:rsidR="00A44A81" w:rsidRPr="00B76A54">
        <w:rPr>
          <w:bCs/>
          <w:smallCaps/>
          <w:shd w:val="clear" w:color="auto" w:fill="FCFCFC"/>
        </w:rPr>
        <w:t xml:space="preserve"> год</w:t>
      </w:r>
      <w:r w:rsidR="009D6DF3" w:rsidRPr="00B76A54">
        <w:rPr>
          <w:bCs/>
          <w:smallCaps/>
          <w:shd w:val="clear" w:color="auto" w:fill="FCFCFC"/>
        </w:rPr>
        <w:t>ом</w:t>
      </w:r>
      <w:r w:rsidR="00A44A81" w:rsidRPr="00B76A54">
        <w:rPr>
          <w:bCs/>
          <w:smallCaps/>
          <w:shd w:val="clear" w:color="auto" w:fill="FCFCFC"/>
        </w:rPr>
        <w:t>»</w:t>
      </w:r>
    </w:p>
    <w:p w:rsidR="00260962" w:rsidRPr="00B76A54" w:rsidRDefault="00260962" w:rsidP="00B76A54">
      <w:pPr>
        <w:pStyle w:val="af3"/>
        <w:spacing w:before="0" w:beforeAutospacing="0" w:after="0" w:afterAutospacing="0"/>
        <w:ind w:firstLine="709"/>
        <w:jc w:val="both"/>
        <w:rPr>
          <w:shd w:val="clear" w:color="auto" w:fill="FCFCFC"/>
        </w:rPr>
      </w:pPr>
    </w:p>
    <w:p w:rsidR="00260962" w:rsidRPr="00B76A54" w:rsidRDefault="00A44A81" w:rsidP="00B76A54">
      <w:pPr>
        <w:pStyle w:val="af3"/>
        <w:spacing w:before="0" w:beforeAutospacing="0" w:after="0" w:afterAutospacing="0"/>
        <w:ind w:firstLine="709"/>
        <w:jc w:val="both"/>
        <w:rPr>
          <w:shd w:val="clear" w:color="auto" w:fill="FCFCFC"/>
        </w:rPr>
      </w:pPr>
      <w:r w:rsidRPr="00B76A54">
        <w:rPr>
          <w:shd w:val="clear" w:color="auto" w:fill="FCFCFC"/>
        </w:rPr>
        <w:t xml:space="preserve">За </w:t>
      </w:r>
      <w:r w:rsidR="00915AED" w:rsidRPr="00B76A54">
        <w:rPr>
          <w:bCs/>
          <w:shd w:val="clear" w:color="auto" w:fill="FCFCFC"/>
        </w:rPr>
        <w:t>201</w:t>
      </w:r>
      <w:r w:rsidR="00A71919" w:rsidRPr="00A71919">
        <w:rPr>
          <w:bCs/>
          <w:shd w:val="clear" w:color="auto" w:fill="FCFCFC"/>
        </w:rPr>
        <w:t>8</w:t>
      </w:r>
      <w:r w:rsidR="00915AED" w:rsidRPr="00B76A54">
        <w:rPr>
          <w:bCs/>
          <w:shd w:val="clear" w:color="auto" w:fill="FCFCFC"/>
        </w:rPr>
        <w:t xml:space="preserve"> год </w:t>
      </w:r>
      <w:r w:rsidRPr="00B76A54">
        <w:rPr>
          <w:bCs/>
          <w:shd w:val="clear" w:color="auto" w:fill="FCFCFC"/>
        </w:rPr>
        <w:t>в администраци</w:t>
      </w:r>
      <w:r w:rsidR="00DB09A0" w:rsidRPr="00B76A54">
        <w:rPr>
          <w:bCs/>
          <w:shd w:val="clear" w:color="auto" w:fill="FCFCFC"/>
        </w:rPr>
        <w:t>ю</w:t>
      </w:r>
      <w:r w:rsidRPr="00B76A54">
        <w:rPr>
          <w:bCs/>
          <w:shd w:val="clear" w:color="auto" w:fill="FCFCFC"/>
        </w:rPr>
        <w:t xml:space="preserve"> города Мурманска (далее </w:t>
      </w:r>
      <w:r w:rsidR="00864BA8" w:rsidRPr="00B76A54">
        <w:rPr>
          <w:bCs/>
          <w:shd w:val="clear" w:color="auto" w:fill="FCFCFC"/>
        </w:rPr>
        <w:t xml:space="preserve">– </w:t>
      </w:r>
      <w:r w:rsidRPr="00B76A54">
        <w:rPr>
          <w:bCs/>
          <w:shd w:val="clear" w:color="auto" w:fill="FCFCFC"/>
        </w:rPr>
        <w:t xml:space="preserve">Администрация) </w:t>
      </w:r>
      <w:r w:rsidR="00260962" w:rsidRPr="00B76A54">
        <w:rPr>
          <w:shd w:val="clear" w:color="auto" w:fill="FCFCFC"/>
        </w:rPr>
        <w:t>поступило</w:t>
      </w:r>
      <w:r w:rsidR="00B442F8" w:rsidRPr="00B76A54">
        <w:rPr>
          <w:shd w:val="clear" w:color="auto" w:fill="FCFCFC"/>
        </w:rPr>
        <w:t xml:space="preserve"> </w:t>
      </w:r>
      <w:r w:rsidR="00B442F8" w:rsidRPr="00B76A54">
        <w:rPr>
          <w:b/>
          <w:shd w:val="clear" w:color="auto" w:fill="FCFCFC"/>
        </w:rPr>
        <w:t>7 390</w:t>
      </w:r>
      <w:r w:rsidR="00493F57" w:rsidRPr="00B76A54">
        <w:rPr>
          <w:shd w:val="clear" w:color="auto" w:fill="FCFCFC"/>
        </w:rPr>
        <w:t xml:space="preserve"> </w:t>
      </w:r>
      <w:r w:rsidR="00493F57" w:rsidRPr="00B76A54">
        <w:rPr>
          <w:bCs/>
          <w:shd w:val="clear" w:color="auto" w:fill="FCFCFC"/>
        </w:rPr>
        <w:t>обращени</w:t>
      </w:r>
      <w:r w:rsidR="00B442F8" w:rsidRPr="00B76A54">
        <w:rPr>
          <w:bCs/>
          <w:shd w:val="clear" w:color="auto" w:fill="FCFCFC"/>
        </w:rPr>
        <w:t>й</w:t>
      </w:r>
      <w:r w:rsidR="00493F57" w:rsidRPr="00B76A54">
        <w:rPr>
          <w:bCs/>
          <w:shd w:val="clear" w:color="auto" w:fill="FCFCFC"/>
        </w:rPr>
        <w:t xml:space="preserve"> </w:t>
      </w:r>
      <w:r w:rsidR="00AC79AF" w:rsidRPr="00B76A54">
        <w:rPr>
          <w:bCs/>
          <w:shd w:val="clear" w:color="auto" w:fill="FCFCFC"/>
        </w:rPr>
        <w:t xml:space="preserve">от </w:t>
      </w:r>
      <w:r w:rsidR="00493F57" w:rsidRPr="00B76A54">
        <w:rPr>
          <w:bCs/>
          <w:shd w:val="clear" w:color="auto" w:fill="FCFCFC"/>
        </w:rPr>
        <w:t>граждан, по ср</w:t>
      </w:r>
      <w:r w:rsidR="00202744" w:rsidRPr="00B76A54">
        <w:rPr>
          <w:bCs/>
          <w:shd w:val="clear" w:color="auto" w:fill="FCFCFC"/>
        </w:rPr>
        <w:t>авнению с 201</w:t>
      </w:r>
      <w:r w:rsidR="00B442F8" w:rsidRPr="00B76A54">
        <w:rPr>
          <w:bCs/>
          <w:shd w:val="clear" w:color="auto" w:fill="FCFCFC"/>
        </w:rPr>
        <w:t>7</w:t>
      </w:r>
      <w:r w:rsidR="00202744" w:rsidRPr="00B76A54">
        <w:rPr>
          <w:bCs/>
          <w:shd w:val="clear" w:color="auto" w:fill="FCFCFC"/>
        </w:rPr>
        <w:t xml:space="preserve"> год</w:t>
      </w:r>
      <w:r w:rsidR="009D6DF3" w:rsidRPr="00B76A54">
        <w:rPr>
          <w:bCs/>
          <w:shd w:val="clear" w:color="auto" w:fill="FCFCFC"/>
        </w:rPr>
        <w:t>ом</w:t>
      </w:r>
      <w:r w:rsidR="00493F57" w:rsidRPr="00B76A54">
        <w:rPr>
          <w:bCs/>
          <w:shd w:val="clear" w:color="auto" w:fill="FCFCFC"/>
        </w:rPr>
        <w:t xml:space="preserve"> </w:t>
      </w:r>
      <w:r w:rsidR="00202744" w:rsidRPr="00B76A54">
        <w:rPr>
          <w:bCs/>
          <w:shd w:val="clear" w:color="auto" w:fill="FCFCFC"/>
        </w:rPr>
        <w:t>(</w:t>
      </w:r>
      <w:r w:rsidR="00B442F8" w:rsidRPr="00B76A54">
        <w:rPr>
          <w:b/>
          <w:shd w:val="clear" w:color="auto" w:fill="FCFCFC"/>
        </w:rPr>
        <w:t>9 461</w:t>
      </w:r>
      <w:r w:rsidR="00B442F8" w:rsidRPr="00B76A54">
        <w:rPr>
          <w:shd w:val="clear" w:color="auto" w:fill="FCFCFC"/>
        </w:rPr>
        <w:t xml:space="preserve"> </w:t>
      </w:r>
      <w:r w:rsidR="00202744" w:rsidRPr="00B76A54">
        <w:rPr>
          <w:shd w:val="clear" w:color="auto" w:fill="FCFCFC"/>
        </w:rPr>
        <w:t>обращени</w:t>
      </w:r>
      <w:r w:rsidR="006E2F70" w:rsidRPr="00B76A54">
        <w:rPr>
          <w:shd w:val="clear" w:color="auto" w:fill="FCFCFC"/>
        </w:rPr>
        <w:t>е</w:t>
      </w:r>
      <w:r w:rsidR="00202744" w:rsidRPr="00B76A54">
        <w:rPr>
          <w:shd w:val="clear" w:color="auto" w:fill="FCFCFC"/>
        </w:rPr>
        <w:t xml:space="preserve">) </w:t>
      </w:r>
      <w:r w:rsidR="006E2F70" w:rsidRPr="00B76A54">
        <w:rPr>
          <w:b/>
          <w:shd w:val="clear" w:color="auto" w:fill="FCFCFC"/>
        </w:rPr>
        <w:t>спад</w:t>
      </w:r>
      <w:r w:rsidR="00AC79AF" w:rsidRPr="00B76A54">
        <w:rPr>
          <w:shd w:val="clear" w:color="auto" w:fill="FCFCFC"/>
        </w:rPr>
        <w:t xml:space="preserve"> </w:t>
      </w:r>
      <w:r w:rsidR="00493F57" w:rsidRPr="00B76A54">
        <w:rPr>
          <w:bCs/>
          <w:shd w:val="clear" w:color="auto" w:fill="FCFCFC"/>
        </w:rPr>
        <w:t xml:space="preserve">обращений граждан составил </w:t>
      </w:r>
      <w:r w:rsidR="00FC14D0" w:rsidRPr="00B76A54">
        <w:rPr>
          <w:bCs/>
          <w:shd w:val="clear" w:color="auto" w:fill="FCFCFC"/>
        </w:rPr>
        <w:t xml:space="preserve">– </w:t>
      </w:r>
      <w:r w:rsidR="00B442F8" w:rsidRPr="00B76A54">
        <w:rPr>
          <w:b/>
          <w:bCs/>
          <w:shd w:val="clear" w:color="auto" w:fill="FCFCFC"/>
        </w:rPr>
        <w:t>21,89</w:t>
      </w:r>
      <w:r w:rsidR="00FC14D0" w:rsidRPr="00B76A54">
        <w:rPr>
          <w:bCs/>
          <w:shd w:val="clear" w:color="auto" w:fill="FCFCFC"/>
        </w:rPr>
        <w:t xml:space="preserve"> </w:t>
      </w:r>
      <w:r w:rsidR="00493F57" w:rsidRPr="00B76A54">
        <w:rPr>
          <w:bCs/>
          <w:shd w:val="clear" w:color="auto" w:fill="FCFCFC"/>
        </w:rPr>
        <w:t>%</w:t>
      </w:r>
      <w:r w:rsidR="00260962" w:rsidRPr="00B76A54">
        <w:rPr>
          <w:shd w:val="clear" w:color="auto" w:fill="FCFCFC"/>
        </w:rPr>
        <w:t xml:space="preserve">. </w:t>
      </w:r>
    </w:p>
    <w:p w:rsidR="007E595C" w:rsidRPr="00B76A54" w:rsidRDefault="007E595C" w:rsidP="00B76A54">
      <w:pPr>
        <w:pStyle w:val="afc"/>
        <w:ind w:firstLine="708"/>
        <w:jc w:val="both"/>
      </w:pPr>
      <w:r w:rsidRPr="00B76A54">
        <w:rPr>
          <w:shd w:val="clear" w:color="auto" w:fill="FCFCFC"/>
        </w:rPr>
        <w:t xml:space="preserve">В обращениях содержалось </w:t>
      </w:r>
      <w:r w:rsidRPr="00B76A54">
        <w:rPr>
          <w:b/>
          <w:shd w:val="clear" w:color="auto" w:fill="FCFCFC"/>
        </w:rPr>
        <w:t>10 336</w:t>
      </w:r>
      <w:r w:rsidRPr="00B76A54">
        <w:rPr>
          <w:shd w:val="clear" w:color="auto" w:fill="FCFCFC"/>
        </w:rPr>
        <w:t xml:space="preserve"> вопросов </w:t>
      </w:r>
      <w:r w:rsidRPr="00B76A54">
        <w:t>по различным тематикам.</w:t>
      </w:r>
    </w:p>
    <w:p w:rsidR="00B76A54" w:rsidRPr="00B76A54" w:rsidRDefault="00B76A54" w:rsidP="00B76A54">
      <w:pPr>
        <w:pStyle w:val="af3"/>
        <w:spacing w:before="0" w:beforeAutospacing="0" w:after="0" w:afterAutospacing="0"/>
        <w:ind w:firstLine="709"/>
        <w:jc w:val="center"/>
        <w:rPr>
          <w:b/>
          <w:shd w:val="clear" w:color="auto" w:fill="FCFCFC"/>
        </w:rPr>
      </w:pPr>
    </w:p>
    <w:p w:rsidR="00B76A54" w:rsidRDefault="004A2183" w:rsidP="00B76A54">
      <w:pPr>
        <w:pStyle w:val="af3"/>
        <w:spacing w:before="0" w:beforeAutospacing="0" w:after="0" w:afterAutospacing="0"/>
        <w:ind w:firstLine="709"/>
        <w:jc w:val="center"/>
        <w:rPr>
          <w:b/>
          <w:smallCaps/>
          <w:shd w:val="clear" w:color="auto" w:fill="FCFCFC"/>
        </w:rPr>
      </w:pPr>
      <w:r w:rsidRPr="00B76A54">
        <w:rPr>
          <w:b/>
          <w:shd w:val="clear" w:color="auto" w:fill="FCFCFC"/>
        </w:rPr>
        <w:t xml:space="preserve">I.  </w:t>
      </w:r>
      <w:r w:rsidR="00A44A81" w:rsidRPr="00B76A54">
        <w:rPr>
          <w:b/>
          <w:smallCaps/>
          <w:shd w:val="clear" w:color="auto" w:fill="FCFCFC"/>
        </w:rPr>
        <w:t>Динамика обращений граждан</w:t>
      </w:r>
      <w:r w:rsidR="00D90A7F" w:rsidRPr="00B76A54">
        <w:rPr>
          <w:b/>
          <w:smallCaps/>
          <w:shd w:val="clear" w:color="auto" w:fill="FCFCFC"/>
        </w:rPr>
        <w:t xml:space="preserve"> </w:t>
      </w:r>
      <w:r w:rsidR="00A44A81" w:rsidRPr="00B76A54">
        <w:rPr>
          <w:b/>
          <w:smallCaps/>
          <w:shd w:val="clear" w:color="auto" w:fill="FCFCFC"/>
        </w:rPr>
        <w:t xml:space="preserve">в </w:t>
      </w:r>
      <w:r w:rsidR="00864BA8" w:rsidRPr="00B76A54">
        <w:rPr>
          <w:b/>
          <w:smallCaps/>
          <w:shd w:val="clear" w:color="auto" w:fill="FCFCFC"/>
        </w:rPr>
        <w:t>А</w:t>
      </w:r>
      <w:r w:rsidR="00A44A81" w:rsidRPr="00B76A54">
        <w:rPr>
          <w:b/>
          <w:smallCaps/>
          <w:shd w:val="clear" w:color="auto" w:fill="FCFCFC"/>
        </w:rPr>
        <w:t xml:space="preserve">дминистрацию за </w:t>
      </w:r>
      <w:r w:rsidR="00380BCB" w:rsidRPr="00B76A54">
        <w:rPr>
          <w:b/>
          <w:smallCaps/>
          <w:shd w:val="clear" w:color="auto" w:fill="FCFCFC"/>
        </w:rPr>
        <w:t>201</w:t>
      </w:r>
      <w:r w:rsidR="00A1256A" w:rsidRPr="00B76A54">
        <w:rPr>
          <w:b/>
          <w:smallCaps/>
          <w:shd w:val="clear" w:color="auto" w:fill="FCFCFC"/>
        </w:rPr>
        <w:t>8</w:t>
      </w:r>
      <w:r w:rsidR="00380BCB" w:rsidRPr="00B76A54">
        <w:rPr>
          <w:b/>
          <w:smallCaps/>
          <w:shd w:val="clear" w:color="auto" w:fill="FCFCFC"/>
        </w:rPr>
        <w:t xml:space="preserve"> год</w:t>
      </w:r>
      <w:r w:rsidR="00B76A54">
        <w:rPr>
          <w:b/>
          <w:smallCaps/>
          <w:shd w:val="clear" w:color="auto" w:fill="FCFCFC"/>
        </w:rPr>
        <w:t xml:space="preserve"> </w:t>
      </w:r>
    </w:p>
    <w:p w:rsidR="00A44A81" w:rsidRPr="00B76A54" w:rsidRDefault="00A44A81" w:rsidP="00B76A54">
      <w:pPr>
        <w:pStyle w:val="af3"/>
        <w:spacing w:before="0" w:beforeAutospacing="0" w:after="0" w:afterAutospacing="0"/>
        <w:ind w:firstLine="709"/>
        <w:jc w:val="center"/>
        <w:rPr>
          <w:b/>
          <w:smallCaps/>
          <w:shd w:val="clear" w:color="auto" w:fill="FCFCFC"/>
        </w:rPr>
      </w:pPr>
      <w:r w:rsidRPr="00B76A54">
        <w:rPr>
          <w:b/>
          <w:smallCaps/>
          <w:shd w:val="clear" w:color="auto" w:fill="FCFCFC"/>
        </w:rPr>
        <w:t>в сравнении с</w:t>
      </w:r>
      <w:r w:rsidR="00AC79AF" w:rsidRPr="00B76A54">
        <w:rPr>
          <w:b/>
          <w:smallCaps/>
          <w:shd w:val="clear" w:color="auto" w:fill="FCFCFC"/>
        </w:rPr>
        <w:t xml:space="preserve"> </w:t>
      </w:r>
      <w:r w:rsidRPr="00B76A54">
        <w:rPr>
          <w:b/>
          <w:smallCaps/>
          <w:shd w:val="clear" w:color="auto" w:fill="FCFCFC"/>
        </w:rPr>
        <w:t>201</w:t>
      </w:r>
      <w:r w:rsidR="00A1256A" w:rsidRPr="00B76A54">
        <w:rPr>
          <w:b/>
          <w:smallCaps/>
          <w:shd w:val="clear" w:color="auto" w:fill="FCFCFC"/>
        </w:rPr>
        <w:t>7</w:t>
      </w:r>
      <w:r w:rsidR="00B442F8" w:rsidRPr="00B76A54">
        <w:rPr>
          <w:b/>
          <w:smallCaps/>
          <w:shd w:val="clear" w:color="auto" w:fill="FCFCFC"/>
        </w:rPr>
        <w:t xml:space="preserve"> </w:t>
      </w:r>
      <w:r w:rsidR="00380BCB" w:rsidRPr="00B76A54">
        <w:rPr>
          <w:b/>
          <w:smallCaps/>
          <w:shd w:val="clear" w:color="auto" w:fill="FCFCFC"/>
        </w:rPr>
        <w:t>год</w:t>
      </w:r>
      <w:r w:rsidR="009D6DF3" w:rsidRPr="00B76A54">
        <w:rPr>
          <w:b/>
          <w:smallCaps/>
          <w:shd w:val="clear" w:color="auto" w:fill="FCFCFC"/>
        </w:rPr>
        <w:t>ом</w:t>
      </w:r>
    </w:p>
    <w:p w:rsidR="00EF7FFD" w:rsidRPr="00B76A54" w:rsidRDefault="00EF7FFD" w:rsidP="00B76A54">
      <w:pPr>
        <w:pStyle w:val="af3"/>
        <w:spacing w:before="0" w:beforeAutospacing="0" w:after="0" w:afterAutospacing="0"/>
        <w:ind w:firstLine="225"/>
        <w:jc w:val="center"/>
        <w:rPr>
          <w:rStyle w:val="apple-style-span"/>
          <w:b/>
          <w:bCs/>
          <w:shd w:val="clear" w:color="auto" w:fill="FDFBF4"/>
        </w:rPr>
      </w:pPr>
    </w:p>
    <w:p w:rsidR="00B76A54" w:rsidRPr="00B76A54" w:rsidRDefault="00D515EE" w:rsidP="00B76A54">
      <w:pPr>
        <w:pStyle w:val="af3"/>
        <w:spacing w:before="0" w:beforeAutospacing="0" w:after="0" w:afterAutospacing="0"/>
        <w:jc w:val="center"/>
        <w:rPr>
          <w:b/>
          <w:bCs/>
          <w:shd w:val="clear" w:color="auto" w:fill="FCFCFC"/>
        </w:rPr>
      </w:pPr>
      <w:r w:rsidRPr="00B76A54">
        <w:rPr>
          <w:b/>
          <w:bCs/>
          <w:shd w:val="clear" w:color="auto" w:fill="FCFCFC"/>
        </w:rPr>
        <w:t>Динамика</w:t>
      </w:r>
      <w:r w:rsidR="00A44A81" w:rsidRPr="00B76A54">
        <w:rPr>
          <w:b/>
          <w:bCs/>
          <w:shd w:val="clear" w:color="auto" w:fill="FCFCFC"/>
        </w:rPr>
        <w:t xml:space="preserve"> </w:t>
      </w:r>
      <w:r w:rsidR="00505D8C" w:rsidRPr="00B76A54">
        <w:rPr>
          <w:b/>
          <w:bCs/>
          <w:shd w:val="clear" w:color="auto" w:fill="FCFCFC"/>
        </w:rPr>
        <w:t>обращений граждан</w:t>
      </w:r>
      <w:r w:rsidRPr="00B76A54">
        <w:rPr>
          <w:b/>
          <w:bCs/>
          <w:shd w:val="clear" w:color="auto" w:fill="FCFCFC"/>
        </w:rPr>
        <w:t xml:space="preserve"> по типу обращения</w:t>
      </w:r>
      <w:r w:rsidR="00A44A81" w:rsidRPr="00B76A54">
        <w:rPr>
          <w:b/>
          <w:bCs/>
          <w:shd w:val="clear" w:color="auto" w:fill="FCFCFC"/>
        </w:rPr>
        <w:t xml:space="preserve"> </w:t>
      </w:r>
    </w:p>
    <w:p w:rsidR="00A44A81" w:rsidRPr="00B76A54" w:rsidRDefault="00984AC1" w:rsidP="00B76A54">
      <w:pPr>
        <w:pStyle w:val="af3"/>
        <w:spacing w:before="0" w:beforeAutospacing="0" w:after="0" w:afterAutospacing="0"/>
        <w:jc w:val="center"/>
        <w:rPr>
          <w:b/>
          <w:bCs/>
          <w:shd w:val="clear" w:color="auto" w:fill="FCFCFC"/>
        </w:rPr>
      </w:pPr>
      <w:r w:rsidRPr="00B76A54">
        <w:rPr>
          <w:b/>
          <w:bCs/>
          <w:shd w:val="clear" w:color="auto" w:fill="FCFCFC"/>
        </w:rPr>
        <w:t xml:space="preserve">в </w:t>
      </w:r>
      <w:r w:rsidR="00B511D8" w:rsidRPr="00B76A54">
        <w:rPr>
          <w:b/>
          <w:bCs/>
          <w:shd w:val="clear" w:color="auto" w:fill="FCFCFC"/>
        </w:rPr>
        <w:t>201</w:t>
      </w:r>
      <w:r w:rsidR="00A1256A" w:rsidRPr="00B76A54">
        <w:rPr>
          <w:b/>
          <w:bCs/>
          <w:shd w:val="clear" w:color="auto" w:fill="FCFCFC"/>
        </w:rPr>
        <w:t>8</w:t>
      </w:r>
      <w:r w:rsidR="00A458C6" w:rsidRPr="00B76A54">
        <w:rPr>
          <w:b/>
          <w:bCs/>
          <w:shd w:val="clear" w:color="auto" w:fill="FCFCFC"/>
        </w:rPr>
        <w:t xml:space="preserve"> </w:t>
      </w:r>
      <w:r w:rsidR="00280B36" w:rsidRPr="00B76A54">
        <w:rPr>
          <w:b/>
          <w:bCs/>
          <w:shd w:val="clear" w:color="auto" w:fill="FCFCFC"/>
        </w:rPr>
        <w:t>год</w:t>
      </w:r>
      <w:r w:rsidR="009D6DF3" w:rsidRPr="00B76A54">
        <w:rPr>
          <w:b/>
          <w:bCs/>
          <w:shd w:val="clear" w:color="auto" w:fill="FCFCFC"/>
        </w:rPr>
        <w:t>у</w:t>
      </w:r>
      <w:r w:rsidRPr="00B76A54">
        <w:rPr>
          <w:b/>
          <w:bCs/>
          <w:shd w:val="clear" w:color="auto" w:fill="FCFCFC"/>
        </w:rPr>
        <w:t xml:space="preserve"> </w:t>
      </w:r>
      <w:r w:rsidR="00C31C10" w:rsidRPr="00B76A54">
        <w:rPr>
          <w:b/>
          <w:bCs/>
          <w:shd w:val="clear" w:color="auto" w:fill="FCFCFC"/>
        </w:rPr>
        <w:t>в</w:t>
      </w:r>
      <w:r w:rsidR="00A44A81" w:rsidRPr="00B76A54">
        <w:rPr>
          <w:b/>
          <w:bCs/>
          <w:shd w:val="clear" w:color="auto" w:fill="FCFCFC"/>
        </w:rPr>
        <w:t xml:space="preserve"> динамике с 201</w:t>
      </w:r>
      <w:r w:rsidR="00A1256A" w:rsidRPr="00B76A54">
        <w:rPr>
          <w:b/>
          <w:bCs/>
          <w:shd w:val="clear" w:color="auto" w:fill="FCFCFC"/>
        </w:rPr>
        <w:t>7</w:t>
      </w:r>
      <w:r w:rsidR="00A44A81" w:rsidRPr="00B76A54">
        <w:rPr>
          <w:b/>
          <w:bCs/>
          <w:shd w:val="clear" w:color="auto" w:fill="FCFCFC"/>
        </w:rPr>
        <w:t xml:space="preserve"> год</w:t>
      </w:r>
      <w:r w:rsidR="009D6DF3" w:rsidRPr="00B76A54">
        <w:rPr>
          <w:b/>
          <w:bCs/>
          <w:shd w:val="clear" w:color="auto" w:fill="FCFCFC"/>
        </w:rPr>
        <w:t>ом</w:t>
      </w:r>
    </w:p>
    <w:p w:rsidR="00EF7FFD" w:rsidRPr="00B76A54" w:rsidRDefault="00EF7FFD" w:rsidP="00B76A54">
      <w:pPr>
        <w:pStyle w:val="af3"/>
        <w:spacing w:before="0" w:beforeAutospacing="0" w:after="0" w:afterAutospacing="0"/>
        <w:ind w:firstLine="709"/>
        <w:jc w:val="center"/>
        <w:rPr>
          <w:b/>
          <w:bCs/>
          <w:shd w:val="clear" w:color="auto" w:fill="FCFCFC"/>
        </w:rPr>
      </w:pPr>
    </w:p>
    <w:tbl>
      <w:tblPr>
        <w:tblW w:w="0" w:type="auto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6"/>
        <w:gridCol w:w="2475"/>
        <w:gridCol w:w="1266"/>
        <w:gridCol w:w="1395"/>
        <w:gridCol w:w="1289"/>
        <w:gridCol w:w="1469"/>
        <w:gridCol w:w="1489"/>
      </w:tblGrid>
      <w:tr w:rsidR="00DA2119" w:rsidRPr="00B76A54" w:rsidTr="00290D99">
        <w:trPr>
          <w:jc w:val="center"/>
        </w:trPr>
        <w:tc>
          <w:tcPr>
            <w:tcW w:w="3051" w:type="dxa"/>
            <w:gridSpan w:val="2"/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ind w:firstLine="708"/>
              <w:jc w:val="center"/>
              <w:rPr>
                <w:b/>
                <w:shd w:val="clear" w:color="auto" w:fill="FCFCFC"/>
              </w:rPr>
            </w:pPr>
            <w:r w:rsidRPr="00B76A54">
              <w:rPr>
                <w:b/>
                <w:shd w:val="clear" w:color="auto" w:fill="FCFCFC"/>
              </w:rPr>
              <w:t>Вид обращения</w:t>
            </w:r>
          </w:p>
        </w:tc>
        <w:tc>
          <w:tcPr>
            <w:tcW w:w="1266" w:type="dxa"/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2017 год</w:t>
            </w:r>
          </w:p>
        </w:tc>
        <w:tc>
          <w:tcPr>
            <w:tcW w:w="1395" w:type="dxa"/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%от  общ.кол.</w:t>
            </w:r>
          </w:p>
        </w:tc>
        <w:tc>
          <w:tcPr>
            <w:tcW w:w="1289" w:type="dxa"/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2018</w:t>
            </w:r>
            <w:r w:rsidRPr="00B76A54">
              <w:rPr>
                <w:b/>
                <w:bCs/>
                <w:shd w:val="clear" w:color="auto" w:fill="FCFCFC"/>
                <w:lang w:val="en-US"/>
              </w:rPr>
              <w:t xml:space="preserve"> </w:t>
            </w:r>
            <w:r w:rsidRPr="00B76A54">
              <w:rPr>
                <w:b/>
                <w:bCs/>
                <w:shd w:val="clear" w:color="auto" w:fill="FCFCFC"/>
              </w:rPr>
              <w:t>год</w:t>
            </w:r>
          </w:p>
        </w:tc>
        <w:tc>
          <w:tcPr>
            <w:tcW w:w="1469" w:type="dxa"/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%от  общ.кол.</w:t>
            </w:r>
          </w:p>
        </w:tc>
        <w:tc>
          <w:tcPr>
            <w:tcW w:w="1489" w:type="dxa"/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Динамика</w:t>
            </w:r>
          </w:p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DA2119" w:rsidRPr="00B76A54" w:rsidTr="00290D99">
        <w:trPr>
          <w:jc w:val="center"/>
        </w:trPr>
        <w:tc>
          <w:tcPr>
            <w:tcW w:w="3051" w:type="dxa"/>
            <w:gridSpan w:val="2"/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ind w:hanging="34"/>
              <w:jc w:val="center"/>
              <w:rPr>
                <w:b/>
                <w:shd w:val="clear" w:color="auto" w:fill="FCFCFC"/>
              </w:rPr>
            </w:pPr>
            <w:r w:rsidRPr="00B76A54">
              <w:rPr>
                <w:b/>
                <w:shd w:val="clear" w:color="auto" w:fill="FCFCFC"/>
              </w:rPr>
              <w:t>Всего поступило  обращений</w:t>
            </w:r>
          </w:p>
        </w:tc>
        <w:tc>
          <w:tcPr>
            <w:tcW w:w="1266" w:type="dxa"/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  <w:lang w:val="en-US"/>
              </w:rPr>
            </w:pPr>
            <w:r w:rsidRPr="00B76A54">
              <w:rPr>
                <w:b/>
                <w:bCs/>
                <w:shd w:val="clear" w:color="auto" w:fill="FCFCFC"/>
                <w:lang w:val="en-US"/>
              </w:rPr>
              <w:t>9 461</w:t>
            </w:r>
          </w:p>
        </w:tc>
        <w:tc>
          <w:tcPr>
            <w:tcW w:w="1395" w:type="dxa"/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-</w:t>
            </w:r>
          </w:p>
        </w:tc>
        <w:tc>
          <w:tcPr>
            <w:tcW w:w="1289" w:type="dxa"/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  <w:lang w:val="en-US"/>
              </w:rPr>
            </w:pPr>
            <w:r w:rsidRPr="00B76A54">
              <w:rPr>
                <w:b/>
                <w:bCs/>
                <w:shd w:val="clear" w:color="auto" w:fill="FCFCFC"/>
                <w:lang w:val="en-US"/>
              </w:rPr>
              <w:t>7 390</w:t>
            </w:r>
          </w:p>
        </w:tc>
        <w:tc>
          <w:tcPr>
            <w:tcW w:w="1469" w:type="dxa"/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  <w:lang w:val="en-US"/>
              </w:rPr>
              <w:t>-</w:t>
            </w:r>
          </w:p>
        </w:tc>
        <w:tc>
          <w:tcPr>
            <w:tcW w:w="1489" w:type="dxa"/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  <w:lang w:val="en-US"/>
              </w:rPr>
            </w:pPr>
            <w:r w:rsidRPr="00B76A54">
              <w:rPr>
                <w:b/>
                <w:bCs/>
                <w:shd w:val="clear" w:color="auto" w:fill="FCFCFC"/>
                <w:lang w:val="en-US"/>
              </w:rPr>
              <w:t>- 21</w:t>
            </w:r>
            <w:r w:rsidRPr="00B76A54">
              <w:rPr>
                <w:b/>
                <w:bCs/>
                <w:shd w:val="clear" w:color="auto" w:fill="FCFCFC"/>
              </w:rPr>
              <w:t>,</w:t>
            </w:r>
            <w:r w:rsidRPr="00B76A54">
              <w:rPr>
                <w:b/>
                <w:bCs/>
                <w:shd w:val="clear" w:color="auto" w:fill="FCFCFC"/>
                <w:lang w:val="en-US"/>
              </w:rPr>
              <w:t>89</w:t>
            </w:r>
          </w:p>
        </w:tc>
      </w:tr>
      <w:tr w:rsidR="00DA2119" w:rsidRPr="00B76A54" w:rsidTr="00290D99">
        <w:trPr>
          <w:trHeight w:val="501"/>
          <w:jc w:val="center"/>
        </w:trPr>
        <w:tc>
          <w:tcPr>
            <w:tcW w:w="3051" w:type="dxa"/>
            <w:gridSpan w:val="2"/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both"/>
              <w:rPr>
                <w:shd w:val="clear" w:color="auto" w:fill="FCFCFC"/>
              </w:rPr>
            </w:pPr>
            <w:r w:rsidRPr="00B76A54">
              <w:rPr>
                <w:shd w:val="clear" w:color="auto" w:fill="FCFCFC"/>
              </w:rPr>
              <w:t>Индивидуальные</w:t>
            </w:r>
          </w:p>
        </w:tc>
        <w:tc>
          <w:tcPr>
            <w:tcW w:w="1266" w:type="dxa"/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  <w:lang w:val="en-US"/>
              </w:rPr>
            </w:pPr>
            <w:r w:rsidRPr="00B76A54">
              <w:rPr>
                <w:b/>
                <w:bCs/>
                <w:shd w:val="clear" w:color="auto" w:fill="FCFCFC"/>
                <w:lang w:val="en-US"/>
              </w:rPr>
              <w:t>8</w:t>
            </w:r>
            <w:r w:rsidRPr="00B76A54">
              <w:rPr>
                <w:b/>
                <w:bCs/>
                <w:shd w:val="clear" w:color="auto" w:fill="FCFCFC"/>
              </w:rPr>
              <w:t xml:space="preserve"> </w:t>
            </w:r>
            <w:r w:rsidRPr="00B76A54">
              <w:rPr>
                <w:b/>
                <w:bCs/>
                <w:shd w:val="clear" w:color="auto" w:fill="FCFCFC"/>
                <w:lang w:val="en-US"/>
              </w:rPr>
              <w:t>958</w:t>
            </w:r>
          </w:p>
        </w:tc>
        <w:tc>
          <w:tcPr>
            <w:tcW w:w="1395" w:type="dxa"/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B76A54">
              <w:rPr>
                <w:bCs/>
                <w:shd w:val="clear" w:color="auto" w:fill="FCFCFC"/>
              </w:rPr>
              <w:t>95,46</w:t>
            </w:r>
          </w:p>
        </w:tc>
        <w:tc>
          <w:tcPr>
            <w:tcW w:w="1289" w:type="dxa"/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6 900</w:t>
            </w:r>
          </w:p>
        </w:tc>
        <w:tc>
          <w:tcPr>
            <w:tcW w:w="1469" w:type="dxa"/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B76A54">
              <w:rPr>
                <w:bCs/>
                <w:shd w:val="clear" w:color="auto" w:fill="FCFCFC"/>
              </w:rPr>
              <w:t>93,36</w:t>
            </w:r>
          </w:p>
        </w:tc>
        <w:tc>
          <w:tcPr>
            <w:tcW w:w="1489" w:type="dxa"/>
          </w:tcPr>
          <w:p w:rsidR="00DA2119" w:rsidRPr="00B76A54" w:rsidRDefault="00E11E06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-22,97</w:t>
            </w:r>
          </w:p>
        </w:tc>
      </w:tr>
      <w:tr w:rsidR="00DA2119" w:rsidRPr="00B76A54" w:rsidTr="00290D99">
        <w:trPr>
          <w:jc w:val="center"/>
        </w:trPr>
        <w:tc>
          <w:tcPr>
            <w:tcW w:w="3051" w:type="dxa"/>
            <w:gridSpan w:val="2"/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both"/>
              <w:rPr>
                <w:shd w:val="clear" w:color="auto" w:fill="FCFCFC"/>
              </w:rPr>
            </w:pPr>
            <w:r w:rsidRPr="00B76A54">
              <w:rPr>
                <w:shd w:val="clear" w:color="auto" w:fill="FCFCFC"/>
              </w:rPr>
              <w:t xml:space="preserve">Коллективные </w:t>
            </w:r>
          </w:p>
        </w:tc>
        <w:tc>
          <w:tcPr>
            <w:tcW w:w="1266" w:type="dxa"/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  <w:lang w:val="en-US"/>
              </w:rPr>
            </w:pPr>
            <w:r w:rsidRPr="00B76A54">
              <w:rPr>
                <w:b/>
                <w:bCs/>
                <w:shd w:val="clear" w:color="auto" w:fill="FCFCFC"/>
                <w:lang w:val="en-US"/>
              </w:rPr>
              <w:t>503</w:t>
            </w:r>
          </w:p>
        </w:tc>
        <w:tc>
          <w:tcPr>
            <w:tcW w:w="1395" w:type="dxa"/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B76A54">
              <w:rPr>
                <w:bCs/>
                <w:shd w:val="clear" w:color="auto" w:fill="FCFCFC"/>
              </w:rPr>
              <w:t>4,53</w:t>
            </w:r>
          </w:p>
        </w:tc>
        <w:tc>
          <w:tcPr>
            <w:tcW w:w="1289" w:type="dxa"/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490</w:t>
            </w:r>
          </w:p>
        </w:tc>
        <w:tc>
          <w:tcPr>
            <w:tcW w:w="1469" w:type="dxa"/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B76A54">
              <w:rPr>
                <w:bCs/>
                <w:shd w:val="clear" w:color="auto" w:fill="FCFCFC"/>
              </w:rPr>
              <w:t>6, 64</w:t>
            </w:r>
          </w:p>
        </w:tc>
        <w:tc>
          <w:tcPr>
            <w:tcW w:w="1489" w:type="dxa"/>
          </w:tcPr>
          <w:p w:rsidR="00DA2119" w:rsidRPr="00B76A54" w:rsidRDefault="00E11E06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-2,58</w:t>
            </w:r>
          </w:p>
        </w:tc>
      </w:tr>
      <w:tr w:rsidR="00DA2119" w:rsidRPr="00B76A54" w:rsidTr="00290D99">
        <w:trPr>
          <w:jc w:val="center"/>
        </w:trPr>
        <w:tc>
          <w:tcPr>
            <w:tcW w:w="9959" w:type="dxa"/>
            <w:gridSpan w:val="7"/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Из них:</w:t>
            </w:r>
          </w:p>
        </w:tc>
      </w:tr>
      <w:tr w:rsidR="00DA2119" w:rsidRPr="00B76A54" w:rsidTr="00290D99">
        <w:trPr>
          <w:jc w:val="center"/>
        </w:trPr>
        <w:tc>
          <w:tcPr>
            <w:tcW w:w="576" w:type="dxa"/>
            <w:tcBorders>
              <w:right w:val="single" w:sz="4" w:space="0" w:color="auto"/>
            </w:tcBorders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both"/>
              <w:rPr>
                <w:shd w:val="clear" w:color="auto" w:fill="FCFCFC"/>
              </w:rPr>
            </w:pPr>
            <w:r w:rsidRPr="00B76A54">
              <w:rPr>
                <w:shd w:val="clear" w:color="auto" w:fill="FCFCFC"/>
              </w:rPr>
              <w:t>1</w:t>
            </w: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both"/>
              <w:rPr>
                <w:shd w:val="clear" w:color="auto" w:fill="FCFCFC"/>
              </w:rPr>
            </w:pPr>
            <w:r w:rsidRPr="00B76A54">
              <w:rPr>
                <w:shd w:val="clear" w:color="auto" w:fill="FCFCFC"/>
              </w:rPr>
              <w:t>Запросы</w:t>
            </w:r>
          </w:p>
        </w:tc>
        <w:tc>
          <w:tcPr>
            <w:tcW w:w="1266" w:type="dxa"/>
          </w:tcPr>
          <w:p w:rsidR="00DA2119" w:rsidRPr="00B76A54" w:rsidRDefault="0029647A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554</w:t>
            </w:r>
          </w:p>
        </w:tc>
        <w:tc>
          <w:tcPr>
            <w:tcW w:w="1395" w:type="dxa"/>
          </w:tcPr>
          <w:p w:rsidR="00DA2119" w:rsidRPr="00B76A54" w:rsidRDefault="00541D49" w:rsidP="00B76A54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B76A54">
              <w:rPr>
                <w:bCs/>
                <w:shd w:val="clear" w:color="auto" w:fill="FCFCFC"/>
              </w:rPr>
              <w:t>5,85</w:t>
            </w:r>
          </w:p>
        </w:tc>
        <w:tc>
          <w:tcPr>
            <w:tcW w:w="1289" w:type="dxa"/>
          </w:tcPr>
          <w:p w:rsidR="00DA2119" w:rsidRPr="00B76A54" w:rsidRDefault="0029647A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598</w:t>
            </w:r>
          </w:p>
        </w:tc>
        <w:tc>
          <w:tcPr>
            <w:tcW w:w="1469" w:type="dxa"/>
          </w:tcPr>
          <w:p w:rsidR="00DA2119" w:rsidRPr="00B76A54" w:rsidRDefault="00787375" w:rsidP="00B76A54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B76A54">
              <w:rPr>
                <w:bCs/>
                <w:shd w:val="clear" w:color="auto" w:fill="FCFCFC"/>
              </w:rPr>
              <w:t>8,09</w:t>
            </w:r>
          </w:p>
        </w:tc>
        <w:tc>
          <w:tcPr>
            <w:tcW w:w="1489" w:type="dxa"/>
          </w:tcPr>
          <w:p w:rsidR="00DA2119" w:rsidRPr="00B76A54" w:rsidRDefault="00E67146" w:rsidP="00B76A54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+7,94</w:t>
            </w:r>
          </w:p>
        </w:tc>
      </w:tr>
      <w:tr w:rsidR="00DA2119" w:rsidRPr="00B76A54" w:rsidTr="00290D99">
        <w:trPr>
          <w:jc w:val="center"/>
        </w:trPr>
        <w:tc>
          <w:tcPr>
            <w:tcW w:w="576" w:type="dxa"/>
            <w:tcBorders>
              <w:right w:val="single" w:sz="4" w:space="0" w:color="auto"/>
            </w:tcBorders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both"/>
              <w:rPr>
                <w:shd w:val="clear" w:color="auto" w:fill="FCFCFC"/>
              </w:rPr>
            </w:pPr>
            <w:r w:rsidRPr="00B76A54">
              <w:rPr>
                <w:shd w:val="clear" w:color="auto" w:fill="FCFCFC"/>
              </w:rPr>
              <w:t>2</w:t>
            </w: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both"/>
              <w:rPr>
                <w:shd w:val="clear" w:color="auto" w:fill="FCFCFC"/>
              </w:rPr>
            </w:pPr>
            <w:r w:rsidRPr="00B76A54">
              <w:rPr>
                <w:shd w:val="clear" w:color="auto" w:fill="FCFCFC"/>
              </w:rPr>
              <w:t>Представления прокуратуры</w:t>
            </w:r>
          </w:p>
        </w:tc>
        <w:tc>
          <w:tcPr>
            <w:tcW w:w="1266" w:type="dxa"/>
          </w:tcPr>
          <w:p w:rsidR="00DA2119" w:rsidRPr="00B76A54" w:rsidRDefault="0029647A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12</w:t>
            </w:r>
          </w:p>
        </w:tc>
        <w:tc>
          <w:tcPr>
            <w:tcW w:w="1395" w:type="dxa"/>
          </w:tcPr>
          <w:p w:rsidR="00DA2119" w:rsidRPr="00B76A54" w:rsidRDefault="00541D49" w:rsidP="00B76A54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B76A54">
              <w:rPr>
                <w:bCs/>
                <w:shd w:val="clear" w:color="auto" w:fill="FCFCFC"/>
              </w:rPr>
              <w:t>0,12</w:t>
            </w:r>
          </w:p>
        </w:tc>
        <w:tc>
          <w:tcPr>
            <w:tcW w:w="1289" w:type="dxa"/>
          </w:tcPr>
          <w:p w:rsidR="00DA2119" w:rsidRPr="00B76A54" w:rsidRDefault="0029647A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13</w:t>
            </w:r>
          </w:p>
        </w:tc>
        <w:tc>
          <w:tcPr>
            <w:tcW w:w="1469" w:type="dxa"/>
          </w:tcPr>
          <w:p w:rsidR="00DA2119" w:rsidRPr="00B76A54" w:rsidRDefault="00787375" w:rsidP="00B76A54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B76A54">
              <w:rPr>
                <w:bCs/>
                <w:shd w:val="clear" w:color="auto" w:fill="FCFCFC"/>
              </w:rPr>
              <w:t>0,17</w:t>
            </w:r>
          </w:p>
        </w:tc>
        <w:tc>
          <w:tcPr>
            <w:tcW w:w="1489" w:type="dxa"/>
          </w:tcPr>
          <w:p w:rsidR="00DA2119" w:rsidRPr="00B76A54" w:rsidRDefault="00E67146" w:rsidP="00B76A54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+8,33</w:t>
            </w:r>
          </w:p>
        </w:tc>
      </w:tr>
      <w:tr w:rsidR="00DA2119" w:rsidRPr="00B76A54" w:rsidTr="00290D99">
        <w:trPr>
          <w:jc w:val="center"/>
        </w:trPr>
        <w:tc>
          <w:tcPr>
            <w:tcW w:w="576" w:type="dxa"/>
            <w:tcBorders>
              <w:right w:val="single" w:sz="4" w:space="0" w:color="auto"/>
            </w:tcBorders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both"/>
              <w:rPr>
                <w:shd w:val="clear" w:color="auto" w:fill="FCFCFC"/>
              </w:rPr>
            </w:pPr>
            <w:r w:rsidRPr="00B76A54">
              <w:rPr>
                <w:shd w:val="clear" w:color="auto" w:fill="FCFCFC"/>
              </w:rPr>
              <w:t>3</w:t>
            </w: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DA2119" w:rsidRPr="00B76A54" w:rsidRDefault="00B81C91" w:rsidP="00B81C91">
            <w:pPr>
              <w:pStyle w:val="af3"/>
              <w:spacing w:before="0" w:beforeAutospacing="0" w:after="0" w:afterAutospacing="0"/>
              <w:jc w:val="both"/>
              <w:rPr>
                <w:shd w:val="clear" w:color="auto" w:fill="FCFCFC"/>
              </w:rPr>
            </w:pPr>
            <w:r>
              <w:rPr>
                <w:shd w:val="clear" w:color="auto" w:fill="FCFCFC"/>
              </w:rPr>
              <w:t>Обращения (заявления, жалобы)</w:t>
            </w:r>
            <w:r w:rsidR="00DA2119" w:rsidRPr="00B76A54">
              <w:rPr>
                <w:shd w:val="clear" w:color="auto" w:fill="FCFCFC"/>
              </w:rPr>
              <w:t>:</w:t>
            </w:r>
          </w:p>
        </w:tc>
        <w:tc>
          <w:tcPr>
            <w:tcW w:w="1266" w:type="dxa"/>
          </w:tcPr>
          <w:p w:rsidR="00DA2119" w:rsidRPr="00B76A54" w:rsidRDefault="0029647A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8 6</w:t>
            </w:r>
            <w:r w:rsidR="00DE5F56" w:rsidRPr="00B76A54">
              <w:rPr>
                <w:b/>
                <w:bCs/>
                <w:shd w:val="clear" w:color="auto" w:fill="FCFCFC"/>
              </w:rPr>
              <w:t>3</w:t>
            </w:r>
            <w:r w:rsidR="00541D49" w:rsidRPr="00B76A54">
              <w:rPr>
                <w:b/>
                <w:bCs/>
                <w:shd w:val="clear" w:color="auto" w:fill="FCFCFC"/>
              </w:rPr>
              <w:t>9</w:t>
            </w:r>
          </w:p>
        </w:tc>
        <w:tc>
          <w:tcPr>
            <w:tcW w:w="1395" w:type="dxa"/>
          </w:tcPr>
          <w:p w:rsidR="00DA2119" w:rsidRPr="00B76A54" w:rsidRDefault="00541D49" w:rsidP="00B76A54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B76A54">
              <w:rPr>
                <w:bCs/>
                <w:shd w:val="clear" w:color="auto" w:fill="FCFCFC"/>
              </w:rPr>
              <w:t>91,26</w:t>
            </w:r>
          </w:p>
        </w:tc>
        <w:tc>
          <w:tcPr>
            <w:tcW w:w="1289" w:type="dxa"/>
          </w:tcPr>
          <w:p w:rsidR="00DA2119" w:rsidRPr="00B76A54" w:rsidRDefault="0029647A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6 494</w:t>
            </w:r>
          </w:p>
        </w:tc>
        <w:tc>
          <w:tcPr>
            <w:tcW w:w="1469" w:type="dxa"/>
          </w:tcPr>
          <w:p w:rsidR="00DA2119" w:rsidRPr="00B76A54" w:rsidRDefault="00787375" w:rsidP="00B76A54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B76A54">
              <w:rPr>
                <w:bCs/>
                <w:shd w:val="clear" w:color="auto" w:fill="FCFCFC"/>
              </w:rPr>
              <w:t>87,87</w:t>
            </w:r>
          </w:p>
        </w:tc>
        <w:tc>
          <w:tcPr>
            <w:tcW w:w="1489" w:type="dxa"/>
          </w:tcPr>
          <w:p w:rsidR="00DA2119" w:rsidRPr="00B76A54" w:rsidRDefault="00E67146" w:rsidP="00B76A54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-24,82</w:t>
            </w:r>
          </w:p>
        </w:tc>
      </w:tr>
      <w:tr w:rsidR="00DA2119" w:rsidRPr="00B76A54" w:rsidTr="00290D99">
        <w:trPr>
          <w:jc w:val="center"/>
        </w:trPr>
        <w:tc>
          <w:tcPr>
            <w:tcW w:w="576" w:type="dxa"/>
            <w:tcBorders>
              <w:right w:val="single" w:sz="4" w:space="0" w:color="auto"/>
            </w:tcBorders>
          </w:tcPr>
          <w:p w:rsidR="00DA2119" w:rsidRPr="00B76A54" w:rsidRDefault="00787375" w:rsidP="00B76A54">
            <w:pPr>
              <w:pStyle w:val="af3"/>
              <w:spacing w:before="0" w:beforeAutospacing="0" w:after="0" w:afterAutospacing="0"/>
              <w:jc w:val="both"/>
              <w:rPr>
                <w:shd w:val="clear" w:color="auto" w:fill="FCFCFC"/>
              </w:rPr>
            </w:pPr>
            <w:r w:rsidRPr="00B76A54">
              <w:rPr>
                <w:shd w:val="clear" w:color="auto" w:fill="FCFCFC"/>
              </w:rPr>
              <w:t>4</w:t>
            </w:r>
            <w:r w:rsidR="00DA2119" w:rsidRPr="00B76A54">
              <w:rPr>
                <w:shd w:val="clear" w:color="auto" w:fill="FCFCFC"/>
              </w:rPr>
              <w:t>.</w:t>
            </w: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rPr>
                <w:shd w:val="clear" w:color="auto" w:fill="FCFCFC"/>
              </w:rPr>
            </w:pPr>
            <w:r w:rsidRPr="00B76A54">
              <w:rPr>
                <w:shd w:val="clear" w:color="auto" w:fill="FCFCFC"/>
              </w:rPr>
              <w:t>Письма, уведомления</w:t>
            </w:r>
          </w:p>
        </w:tc>
        <w:tc>
          <w:tcPr>
            <w:tcW w:w="1266" w:type="dxa"/>
          </w:tcPr>
          <w:p w:rsidR="00DA2119" w:rsidRPr="00B76A54" w:rsidRDefault="00F15C20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3</w:t>
            </w:r>
            <w:r w:rsidR="00541D49" w:rsidRPr="00B76A54"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395" w:type="dxa"/>
          </w:tcPr>
          <w:p w:rsidR="00DA2119" w:rsidRPr="00B76A54" w:rsidRDefault="00541D49" w:rsidP="00B76A54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B76A54">
              <w:rPr>
                <w:bCs/>
                <w:shd w:val="clear" w:color="auto" w:fill="FCFCFC"/>
              </w:rPr>
              <w:t>0,39</w:t>
            </w:r>
          </w:p>
        </w:tc>
        <w:tc>
          <w:tcPr>
            <w:tcW w:w="1289" w:type="dxa"/>
          </w:tcPr>
          <w:p w:rsidR="00DA2119" w:rsidRPr="00B76A54" w:rsidRDefault="00787375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367</w:t>
            </w:r>
          </w:p>
        </w:tc>
        <w:tc>
          <w:tcPr>
            <w:tcW w:w="1469" w:type="dxa"/>
          </w:tcPr>
          <w:p w:rsidR="00DA2119" w:rsidRPr="00B76A54" w:rsidRDefault="00787375" w:rsidP="00B76A54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B76A54">
              <w:rPr>
                <w:bCs/>
                <w:shd w:val="clear" w:color="auto" w:fill="FCFCFC"/>
              </w:rPr>
              <w:t>4,96</w:t>
            </w:r>
          </w:p>
        </w:tc>
        <w:tc>
          <w:tcPr>
            <w:tcW w:w="1489" w:type="dxa"/>
          </w:tcPr>
          <w:p w:rsidR="00DA2119" w:rsidRPr="00B76A54" w:rsidRDefault="00D8528C" w:rsidP="00B76A54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+1012</w:t>
            </w:r>
          </w:p>
        </w:tc>
      </w:tr>
      <w:tr w:rsidR="00DA2119" w:rsidRPr="00B76A54" w:rsidTr="00290D99">
        <w:trPr>
          <w:jc w:val="center"/>
        </w:trPr>
        <w:tc>
          <w:tcPr>
            <w:tcW w:w="576" w:type="dxa"/>
            <w:tcBorders>
              <w:right w:val="single" w:sz="4" w:space="0" w:color="auto"/>
            </w:tcBorders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both"/>
              <w:rPr>
                <w:shd w:val="clear" w:color="auto" w:fill="FCFCFC"/>
              </w:rPr>
            </w:pPr>
            <w:r w:rsidRPr="00B76A54">
              <w:rPr>
                <w:shd w:val="clear" w:color="auto" w:fill="FCFCFC"/>
              </w:rPr>
              <w:t>5.</w:t>
            </w: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rPr>
                <w:shd w:val="clear" w:color="auto" w:fill="FCFCFC"/>
              </w:rPr>
            </w:pPr>
            <w:r w:rsidRPr="00B76A54">
              <w:rPr>
                <w:shd w:val="clear" w:color="auto" w:fill="FCFCFC"/>
              </w:rPr>
              <w:t>Предложения, резюме, благодарности, приглашения</w:t>
            </w:r>
          </w:p>
        </w:tc>
        <w:tc>
          <w:tcPr>
            <w:tcW w:w="1266" w:type="dxa"/>
          </w:tcPr>
          <w:p w:rsidR="00DA2119" w:rsidRPr="00B76A54" w:rsidRDefault="00F15C20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46</w:t>
            </w:r>
          </w:p>
        </w:tc>
        <w:tc>
          <w:tcPr>
            <w:tcW w:w="1395" w:type="dxa"/>
          </w:tcPr>
          <w:p w:rsidR="00DA2119" w:rsidRPr="00B76A54" w:rsidRDefault="00787375" w:rsidP="00B76A54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B76A54">
              <w:rPr>
                <w:bCs/>
                <w:shd w:val="clear" w:color="auto" w:fill="FCFCFC"/>
              </w:rPr>
              <w:t>0,48</w:t>
            </w:r>
          </w:p>
        </w:tc>
        <w:tc>
          <w:tcPr>
            <w:tcW w:w="1289" w:type="dxa"/>
          </w:tcPr>
          <w:p w:rsidR="00DA2119" w:rsidRPr="00B76A54" w:rsidRDefault="00787375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91</w:t>
            </w:r>
          </w:p>
        </w:tc>
        <w:tc>
          <w:tcPr>
            <w:tcW w:w="1469" w:type="dxa"/>
          </w:tcPr>
          <w:p w:rsidR="00DA2119" w:rsidRPr="00B76A54" w:rsidRDefault="00787375" w:rsidP="00B76A54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B76A54">
              <w:rPr>
                <w:bCs/>
                <w:shd w:val="clear" w:color="auto" w:fill="FCFCFC"/>
              </w:rPr>
              <w:t>1,23</w:t>
            </w:r>
          </w:p>
        </w:tc>
        <w:tc>
          <w:tcPr>
            <w:tcW w:w="1489" w:type="dxa"/>
          </w:tcPr>
          <w:p w:rsidR="00DA2119" w:rsidRPr="00B76A54" w:rsidRDefault="00D8528C" w:rsidP="00B76A54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+97,82</w:t>
            </w:r>
          </w:p>
        </w:tc>
      </w:tr>
      <w:tr w:rsidR="00DA2119" w:rsidRPr="00B76A54" w:rsidTr="00290D99">
        <w:trPr>
          <w:jc w:val="center"/>
        </w:trPr>
        <w:tc>
          <w:tcPr>
            <w:tcW w:w="576" w:type="dxa"/>
            <w:tcBorders>
              <w:right w:val="single" w:sz="4" w:space="0" w:color="auto"/>
            </w:tcBorders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jc w:val="both"/>
              <w:rPr>
                <w:shd w:val="clear" w:color="auto" w:fill="FCFCFC"/>
              </w:rPr>
            </w:pPr>
            <w:r w:rsidRPr="00B76A54">
              <w:rPr>
                <w:shd w:val="clear" w:color="auto" w:fill="FCFCFC"/>
              </w:rPr>
              <w:t>6.</w:t>
            </w:r>
          </w:p>
        </w:tc>
        <w:tc>
          <w:tcPr>
            <w:tcW w:w="2475" w:type="dxa"/>
            <w:tcBorders>
              <w:left w:val="single" w:sz="4" w:space="0" w:color="auto"/>
            </w:tcBorders>
          </w:tcPr>
          <w:p w:rsidR="00DA2119" w:rsidRPr="00B76A54" w:rsidRDefault="00DA2119" w:rsidP="00B76A54">
            <w:pPr>
              <w:pStyle w:val="af3"/>
              <w:spacing w:before="0" w:beforeAutospacing="0" w:after="0" w:afterAutospacing="0"/>
              <w:rPr>
                <w:shd w:val="clear" w:color="auto" w:fill="FCFCFC"/>
              </w:rPr>
            </w:pPr>
            <w:r w:rsidRPr="00B76A54">
              <w:rPr>
                <w:shd w:val="clear" w:color="auto" w:fill="FCFCFC"/>
              </w:rPr>
              <w:t>Личный прием граждан, из него:</w:t>
            </w:r>
          </w:p>
        </w:tc>
        <w:tc>
          <w:tcPr>
            <w:tcW w:w="1266" w:type="dxa"/>
          </w:tcPr>
          <w:p w:rsidR="00DA2119" w:rsidRPr="00B76A54" w:rsidRDefault="00F15C20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177</w:t>
            </w:r>
          </w:p>
        </w:tc>
        <w:tc>
          <w:tcPr>
            <w:tcW w:w="1395" w:type="dxa"/>
          </w:tcPr>
          <w:p w:rsidR="00DA2119" w:rsidRPr="00B76A54" w:rsidRDefault="00787375" w:rsidP="00B76A54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B76A54">
              <w:rPr>
                <w:bCs/>
                <w:shd w:val="clear" w:color="auto" w:fill="FCFCFC"/>
              </w:rPr>
              <w:t>1,87</w:t>
            </w:r>
          </w:p>
        </w:tc>
        <w:tc>
          <w:tcPr>
            <w:tcW w:w="1289" w:type="dxa"/>
          </w:tcPr>
          <w:p w:rsidR="00DA2119" w:rsidRPr="00B76A54" w:rsidRDefault="00787375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194</w:t>
            </w:r>
          </w:p>
        </w:tc>
        <w:tc>
          <w:tcPr>
            <w:tcW w:w="1469" w:type="dxa"/>
          </w:tcPr>
          <w:p w:rsidR="00DA2119" w:rsidRPr="00B76A54" w:rsidRDefault="00787375" w:rsidP="00B76A54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B76A54">
              <w:rPr>
                <w:bCs/>
                <w:shd w:val="clear" w:color="auto" w:fill="FCFCFC"/>
              </w:rPr>
              <w:t>2,62</w:t>
            </w:r>
          </w:p>
        </w:tc>
        <w:tc>
          <w:tcPr>
            <w:tcW w:w="1489" w:type="dxa"/>
          </w:tcPr>
          <w:p w:rsidR="00DA2119" w:rsidRPr="00B76A54" w:rsidRDefault="00D8528C" w:rsidP="00B76A54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+9,60</w:t>
            </w:r>
          </w:p>
        </w:tc>
      </w:tr>
    </w:tbl>
    <w:p w:rsidR="00290D99" w:rsidRPr="00B76A54" w:rsidRDefault="006B6674" w:rsidP="00B76A54">
      <w:pPr>
        <w:pStyle w:val="af3"/>
        <w:spacing w:before="0" w:beforeAutospacing="0" w:after="0" w:afterAutospacing="0"/>
        <w:ind w:firstLine="709"/>
        <w:jc w:val="both"/>
        <w:rPr>
          <w:shd w:val="clear" w:color="auto" w:fill="FCFCFC"/>
        </w:rPr>
      </w:pPr>
      <w:r w:rsidRPr="00B76A54">
        <w:rPr>
          <w:shd w:val="clear" w:color="auto" w:fill="FCFCFC"/>
        </w:rPr>
        <w:t>В</w:t>
      </w:r>
      <w:r w:rsidR="00290D99" w:rsidRPr="00B76A54">
        <w:rPr>
          <w:shd w:val="clear" w:color="auto" w:fill="FCFCFC"/>
        </w:rPr>
        <w:t xml:space="preserve"> целом в 2018</w:t>
      </w:r>
      <w:r w:rsidR="00013213" w:rsidRPr="00B76A54">
        <w:rPr>
          <w:shd w:val="clear" w:color="auto" w:fill="FCFCFC"/>
        </w:rPr>
        <w:t xml:space="preserve"> году наблюдается </w:t>
      </w:r>
      <w:r w:rsidR="00290D99" w:rsidRPr="00B76A54">
        <w:rPr>
          <w:shd w:val="clear" w:color="auto" w:fill="FCFCFC"/>
        </w:rPr>
        <w:t xml:space="preserve">значительное </w:t>
      </w:r>
      <w:r w:rsidR="00AF507B" w:rsidRPr="00B76A54">
        <w:rPr>
          <w:shd w:val="clear" w:color="auto" w:fill="FCFCFC"/>
        </w:rPr>
        <w:t>сни</w:t>
      </w:r>
      <w:r w:rsidR="00013213" w:rsidRPr="00B76A54">
        <w:rPr>
          <w:shd w:val="clear" w:color="auto" w:fill="FCFCFC"/>
        </w:rPr>
        <w:t>жение</w:t>
      </w:r>
      <w:r w:rsidR="00C87DE1" w:rsidRPr="00B76A54">
        <w:rPr>
          <w:shd w:val="clear" w:color="auto" w:fill="FCFCFC"/>
        </w:rPr>
        <w:t xml:space="preserve"> количеств</w:t>
      </w:r>
      <w:r w:rsidR="00013213" w:rsidRPr="00B76A54">
        <w:rPr>
          <w:shd w:val="clear" w:color="auto" w:fill="FCFCFC"/>
        </w:rPr>
        <w:t>а</w:t>
      </w:r>
      <w:r w:rsidR="00C87DE1" w:rsidRPr="00B76A54">
        <w:rPr>
          <w:shd w:val="clear" w:color="auto" w:fill="FCFCFC"/>
        </w:rPr>
        <w:t xml:space="preserve"> обращений граждан по сравнению с 201</w:t>
      </w:r>
      <w:r w:rsidR="00290D99" w:rsidRPr="00B76A54">
        <w:rPr>
          <w:shd w:val="clear" w:color="auto" w:fill="FCFCFC"/>
        </w:rPr>
        <w:t>7 годом</w:t>
      </w:r>
      <w:r w:rsidR="006A1618" w:rsidRPr="00B76A54">
        <w:rPr>
          <w:shd w:val="clear" w:color="auto" w:fill="FCFCFC"/>
        </w:rPr>
        <w:t xml:space="preserve"> – на 21, 89 %</w:t>
      </w:r>
      <w:r w:rsidR="00290D99" w:rsidRPr="00B76A54">
        <w:rPr>
          <w:shd w:val="clear" w:color="auto" w:fill="FCFCFC"/>
        </w:rPr>
        <w:t>, данный факт можно расценивать как положительный показатель деятельности Администрации.</w:t>
      </w:r>
    </w:p>
    <w:p w:rsidR="00290D99" w:rsidRPr="00B76A54" w:rsidRDefault="00290D99" w:rsidP="00B76A54">
      <w:pPr>
        <w:pStyle w:val="af3"/>
        <w:spacing w:before="0" w:beforeAutospacing="0" w:after="0" w:afterAutospacing="0"/>
        <w:ind w:firstLine="709"/>
        <w:jc w:val="both"/>
        <w:rPr>
          <w:shd w:val="clear" w:color="auto" w:fill="FCFCFC"/>
        </w:rPr>
      </w:pPr>
      <w:r w:rsidRPr="00B76A54">
        <w:rPr>
          <w:shd w:val="clear" w:color="auto" w:fill="FCFCFC"/>
        </w:rPr>
        <w:t>Безусловно, важным является тот факт, что с каждым годом увеличивается число граждан, принятых должностными лицами Администрации в ходе личных приёмов.</w:t>
      </w:r>
    </w:p>
    <w:p w:rsidR="00B81C91" w:rsidRDefault="00B81C91" w:rsidP="00B76A54">
      <w:pPr>
        <w:pStyle w:val="af3"/>
        <w:spacing w:before="0" w:beforeAutospacing="0" w:after="0" w:afterAutospacing="0"/>
        <w:jc w:val="center"/>
        <w:rPr>
          <w:b/>
          <w:bCs/>
          <w:smallCaps/>
          <w:shd w:val="clear" w:color="auto" w:fill="FCFCFC"/>
        </w:rPr>
      </w:pPr>
    </w:p>
    <w:p w:rsidR="00892150" w:rsidRPr="00B76A54" w:rsidRDefault="00A15125" w:rsidP="00B76A54">
      <w:pPr>
        <w:pStyle w:val="af3"/>
        <w:spacing w:before="0" w:beforeAutospacing="0" w:after="0" w:afterAutospacing="0"/>
        <w:jc w:val="center"/>
        <w:rPr>
          <w:smallCaps/>
          <w:shd w:val="clear" w:color="auto" w:fill="FCFCFC"/>
        </w:rPr>
      </w:pPr>
      <w:r w:rsidRPr="00B76A54">
        <w:rPr>
          <w:b/>
          <w:bCs/>
          <w:smallCaps/>
          <w:shd w:val="clear" w:color="auto" w:fill="FCFCFC"/>
          <w:lang w:val="en-US"/>
        </w:rPr>
        <w:t>II</w:t>
      </w:r>
      <w:r w:rsidRPr="00B76A54">
        <w:rPr>
          <w:b/>
          <w:bCs/>
          <w:smallCaps/>
          <w:shd w:val="clear" w:color="auto" w:fill="FCFCFC"/>
        </w:rPr>
        <w:t xml:space="preserve">. </w:t>
      </w:r>
      <w:r w:rsidR="00A44A81" w:rsidRPr="00B76A54">
        <w:rPr>
          <w:b/>
          <w:bCs/>
          <w:smallCaps/>
          <w:shd w:val="clear" w:color="auto" w:fill="FCFCFC"/>
        </w:rPr>
        <w:t>Качественный анализ</w:t>
      </w:r>
      <w:r w:rsidR="00845FE4" w:rsidRPr="00B76A54">
        <w:rPr>
          <w:b/>
          <w:bCs/>
          <w:smallCaps/>
          <w:shd w:val="clear" w:color="auto" w:fill="FCFCFC"/>
        </w:rPr>
        <w:t xml:space="preserve"> </w:t>
      </w:r>
      <w:r w:rsidR="00892150" w:rsidRPr="00B76A54">
        <w:rPr>
          <w:b/>
          <w:bCs/>
          <w:smallCaps/>
          <w:shd w:val="clear" w:color="auto" w:fill="FCFCFC"/>
        </w:rPr>
        <w:t xml:space="preserve">обращений граждан, </w:t>
      </w:r>
    </w:p>
    <w:p w:rsidR="00892150" w:rsidRPr="00B76A54" w:rsidRDefault="00A44A81" w:rsidP="00B76A54">
      <w:pPr>
        <w:pStyle w:val="af3"/>
        <w:spacing w:before="0" w:beforeAutospacing="0" w:after="0" w:afterAutospacing="0"/>
        <w:jc w:val="center"/>
        <w:rPr>
          <w:b/>
          <w:bCs/>
          <w:smallCaps/>
          <w:shd w:val="clear" w:color="auto" w:fill="FCFCFC"/>
        </w:rPr>
      </w:pPr>
      <w:r w:rsidRPr="00B76A54">
        <w:rPr>
          <w:b/>
          <w:bCs/>
          <w:smallCaps/>
          <w:shd w:val="clear" w:color="auto" w:fill="FCFCFC"/>
        </w:rPr>
        <w:t xml:space="preserve">поступивших в отчётный период в Администрацию </w:t>
      </w:r>
    </w:p>
    <w:p w:rsidR="00630EBA" w:rsidRPr="00B76A54" w:rsidRDefault="00630EBA" w:rsidP="00B76A54">
      <w:pPr>
        <w:pStyle w:val="af3"/>
        <w:spacing w:before="0" w:beforeAutospacing="0" w:after="0" w:afterAutospacing="0"/>
        <w:ind w:firstLine="709"/>
        <w:jc w:val="both"/>
        <w:rPr>
          <w:shd w:val="clear" w:color="auto" w:fill="FCFCFC"/>
        </w:rPr>
      </w:pPr>
      <w:r w:rsidRPr="00B76A54">
        <w:rPr>
          <w:shd w:val="clear" w:color="auto" w:fill="FCFCFC"/>
        </w:rPr>
        <w:t>Прежде чем приступить к качественному анализу обращений граждан, поступивших в отчётный период в Администрацию, необходимо отметить, что с января 2018 года был введен в действие новый типовой общероссийский классификатор обращений граждан РФ, иностранных граждан, лиц без гражданства, в том числе юридических лиц (далее – Классификатор), утвержденный заместителем Руководителя Администрации Президента РФ, руководителем рабочей группы при Администрации Президента РФ по координации и оценке работы с обращениями граждан и организаций № А1-5093о от 28.11.2017, в связи с чем изменились некоторые рубрики, вопросы. На основании изложенного можно сказать, что далее будет  наблюдаться незначительное расхождение с отчетом за аналогичный период прошлого года.</w:t>
      </w:r>
    </w:p>
    <w:p w:rsidR="00DB6E30" w:rsidRPr="00B76A54" w:rsidRDefault="00294616" w:rsidP="00B76A54">
      <w:pPr>
        <w:spacing w:after="0" w:line="240" w:lineRule="auto"/>
        <w:ind w:left="-851" w:hanging="142"/>
        <w:jc w:val="right"/>
        <w:rPr>
          <w:rFonts w:ascii="Times New Roman" w:hAnsi="Times New Roman" w:cs="Times New Roman"/>
          <w:sz w:val="24"/>
          <w:szCs w:val="24"/>
          <w:shd w:val="clear" w:color="auto" w:fill="FDFBF4"/>
          <w:lang w:val="ru-RU" w:eastAsia="ru-RU"/>
        </w:rPr>
      </w:pPr>
      <w:r w:rsidRPr="00B76A54">
        <w:rPr>
          <w:rFonts w:ascii="Times New Roman" w:hAnsi="Times New Roman" w:cs="Times New Roman"/>
          <w:noProof/>
          <w:sz w:val="24"/>
          <w:szCs w:val="24"/>
          <w:shd w:val="clear" w:color="auto" w:fill="FDFBF4"/>
          <w:lang w:val="ru-RU" w:eastAsia="ru-RU"/>
        </w:rPr>
        <w:lastRenderedPageBreak/>
        <w:drawing>
          <wp:inline distT="0" distB="0" distL="0" distR="0">
            <wp:extent cx="6489989" cy="6073948"/>
            <wp:effectExtent l="19050" t="0" r="25111" b="3002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F283A" w:rsidRPr="00B76A54" w:rsidRDefault="00547F3B" w:rsidP="00B76A54">
      <w:pPr>
        <w:pStyle w:val="af3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b/>
          <w:bCs/>
          <w:shd w:val="clear" w:color="auto" w:fill="FCFCFC"/>
        </w:rPr>
      </w:pPr>
      <w:r w:rsidRPr="00B76A54">
        <w:rPr>
          <w:shd w:val="clear" w:color="auto" w:fill="FCFCFC"/>
        </w:rPr>
        <w:t>Анализ обращений граждан пока</w:t>
      </w:r>
      <w:r w:rsidR="002A178D" w:rsidRPr="00B76A54">
        <w:rPr>
          <w:shd w:val="clear" w:color="auto" w:fill="FCFCFC"/>
        </w:rPr>
        <w:t xml:space="preserve">зывает, что </w:t>
      </w:r>
      <w:r w:rsidR="00300A87" w:rsidRPr="00B76A54">
        <w:rPr>
          <w:shd w:val="clear" w:color="auto" w:fill="FCFCFC"/>
        </w:rPr>
        <w:t>в</w:t>
      </w:r>
      <w:r w:rsidR="009D26CD" w:rsidRPr="00B76A54">
        <w:rPr>
          <w:shd w:val="clear" w:color="auto" w:fill="FCFCFC"/>
        </w:rPr>
        <w:t xml:space="preserve"> </w:t>
      </w:r>
      <w:r w:rsidR="00300A87" w:rsidRPr="00B76A54">
        <w:rPr>
          <w:shd w:val="clear" w:color="auto" w:fill="FCFCFC"/>
        </w:rPr>
        <w:t>201</w:t>
      </w:r>
      <w:r w:rsidR="007E595C" w:rsidRPr="00B76A54">
        <w:rPr>
          <w:shd w:val="clear" w:color="auto" w:fill="FCFCFC"/>
        </w:rPr>
        <w:t>8</w:t>
      </w:r>
      <w:r w:rsidR="00300A87" w:rsidRPr="00B76A54">
        <w:rPr>
          <w:shd w:val="clear" w:color="auto" w:fill="FCFCFC"/>
        </w:rPr>
        <w:t xml:space="preserve"> год</w:t>
      </w:r>
      <w:r w:rsidR="006A071B" w:rsidRPr="00B76A54">
        <w:rPr>
          <w:shd w:val="clear" w:color="auto" w:fill="FCFCFC"/>
        </w:rPr>
        <w:t>у</w:t>
      </w:r>
      <w:r w:rsidR="00541F8A" w:rsidRPr="00B76A54">
        <w:rPr>
          <w:shd w:val="clear" w:color="auto" w:fill="FCFCFC"/>
        </w:rPr>
        <w:t xml:space="preserve"> </w:t>
      </w:r>
      <w:r w:rsidR="00937759" w:rsidRPr="00B76A54">
        <w:rPr>
          <w:shd w:val="clear" w:color="auto" w:fill="FCFCFC"/>
        </w:rPr>
        <w:t xml:space="preserve"> </w:t>
      </w:r>
      <w:r w:rsidR="00157314" w:rsidRPr="00B76A54">
        <w:rPr>
          <w:shd w:val="clear" w:color="auto" w:fill="FCFCFC"/>
        </w:rPr>
        <w:t xml:space="preserve">по </w:t>
      </w:r>
      <w:r w:rsidRPr="00B76A54">
        <w:rPr>
          <w:b/>
          <w:bCs/>
          <w:shd w:val="clear" w:color="auto" w:fill="FCFCFC"/>
        </w:rPr>
        <w:t>вопрос</w:t>
      </w:r>
      <w:r w:rsidR="00157314" w:rsidRPr="00B76A54">
        <w:rPr>
          <w:b/>
          <w:bCs/>
          <w:shd w:val="clear" w:color="auto" w:fill="FCFCFC"/>
        </w:rPr>
        <w:t>ам</w:t>
      </w:r>
      <w:r w:rsidRPr="00B76A54">
        <w:rPr>
          <w:b/>
          <w:bCs/>
          <w:shd w:val="clear" w:color="auto" w:fill="FCFCFC"/>
        </w:rPr>
        <w:t xml:space="preserve"> жилищно-комм</w:t>
      </w:r>
      <w:r w:rsidR="00197809" w:rsidRPr="00B76A54">
        <w:rPr>
          <w:b/>
          <w:bCs/>
          <w:shd w:val="clear" w:color="auto" w:fill="FCFCFC"/>
        </w:rPr>
        <w:t>унально</w:t>
      </w:r>
      <w:r w:rsidR="007E595C" w:rsidRPr="00B76A54">
        <w:rPr>
          <w:b/>
          <w:bCs/>
          <w:shd w:val="clear" w:color="auto" w:fill="FCFCFC"/>
        </w:rPr>
        <w:t>й сферы</w:t>
      </w:r>
      <w:r w:rsidR="00197809" w:rsidRPr="00B76A54">
        <w:rPr>
          <w:b/>
          <w:bCs/>
          <w:shd w:val="clear" w:color="auto" w:fill="FCFCFC"/>
        </w:rPr>
        <w:t xml:space="preserve"> </w:t>
      </w:r>
      <w:r w:rsidR="006A071B" w:rsidRPr="00B76A54">
        <w:rPr>
          <w:bCs/>
          <w:shd w:val="clear" w:color="auto" w:fill="FCFCFC"/>
        </w:rPr>
        <w:t>непосредственно в Администрацию</w:t>
      </w:r>
      <w:r w:rsidR="006A071B" w:rsidRPr="00B76A54">
        <w:rPr>
          <w:b/>
          <w:bCs/>
          <w:shd w:val="clear" w:color="auto" w:fill="FCFCFC"/>
        </w:rPr>
        <w:t xml:space="preserve"> </w:t>
      </w:r>
      <w:r w:rsidR="00157314" w:rsidRPr="00B76A54">
        <w:rPr>
          <w:bCs/>
          <w:shd w:val="clear" w:color="auto" w:fill="FCFCFC"/>
        </w:rPr>
        <w:t xml:space="preserve">поступило </w:t>
      </w:r>
      <w:r w:rsidR="007E595C" w:rsidRPr="00B76A54">
        <w:rPr>
          <w:b/>
          <w:bCs/>
          <w:shd w:val="clear" w:color="auto" w:fill="FCFCFC"/>
        </w:rPr>
        <w:t>4 263</w:t>
      </w:r>
      <w:r w:rsidR="00157314" w:rsidRPr="00B76A54">
        <w:rPr>
          <w:bCs/>
          <w:shd w:val="clear" w:color="auto" w:fill="FCFCFC"/>
        </w:rPr>
        <w:t xml:space="preserve"> обращени</w:t>
      </w:r>
      <w:r w:rsidR="007E595C" w:rsidRPr="00B76A54">
        <w:rPr>
          <w:bCs/>
          <w:shd w:val="clear" w:color="auto" w:fill="FCFCFC"/>
        </w:rPr>
        <w:t>й</w:t>
      </w:r>
      <w:r w:rsidR="00157314" w:rsidRPr="00B76A54">
        <w:rPr>
          <w:bCs/>
          <w:shd w:val="clear" w:color="auto" w:fill="FCFCFC"/>
        </w:rPr>
        <w:t xml:space="preserve">, что составляет </w:t>
      </w:r>
      <w:r w:rsidR="007E595C" w:rsidRPr="00B76A54">
        <w:rPr>
          <w:b/>
          <w:bCs/>
          <w:shd w:val="clear" w:color="auto" w:fill="FCFCFC"/>
        </w:rPr>
        <w:t>41,24</w:t>
      </w:r>
      <w:r w:rsidR="00157314" w:rsidRPr="00B76A54">
        <w:rPr>
          <w:b/>
          <w:bCs/>
          <w:shd w:val="clear" w:color="auto" w:fill="FCFCFC"/>
        </w:rPr>
        <w:t xml:space="preserve"> %</w:t>
      </w:r>
      <w:r w:rsidR="00157314" w:rsidRPr="00B76A54">
        <w:rPr>
          <w:bCs/>
          <w:shd w:val="clear" w:color="auto" w:fill="FCFCFC"/>
        </w:rPr>
        <w:t xml:space="preserve"> от общего количества</w:t>
      </w:r>
      <w:r w:rsidR="00573AAE" w:rsidRPr="00B76A54">
        <w:rPr>
          <w:bCs/>
          <w:shd w:val="clear" w:color="auto" w:fill="FCFCFC"/>
        </w:rPr>
        <w:t xml:space="preserve"> </w:t>
      </w:r>
      <w:r w:rsidR="007E595C" w:rsidRPr="00B76A54">
        <w:rPr>
          <w:bCs/>
          <w:shd w:val="clear" w:color="auto" w:fill="FCFCFC"/>
        </w:rPr>
        <w:t>вопросов, содержащихся в обращениях</w:t>
      </w:r>
      <w:r w:rsidR="00573AAE" w:rsidRPr="00B76A54">
        <w:rPr>
          <w:bCs/>
          <w:shd w:val="clear" w:color="auto" w:fill="FCFCFC"/>
        </w:rPr>
        <w:t xml:space="preserve">. По сравнению </w:t>
      </w:r>
      <w:r w:rsidR="00573AAE" w:rsidRPr="00B76A54">
        <w:rPr>
          <w:b/>
          <w:bCs/>
          <w:shd w:val="clear" w:color="auto" w:fill="FCFCFC"/>
        </w:rPr>
        <w:t>с 201</w:t>
      </w:r>
      <w:r w:rsidR="007E595C" w:rsidRPr="00B76A54">
        <w:rPr>
          <w:b/>
          <w:bCs/>
          <w:shd w:val="clear" w:color="auto" w:fill="FCFCFC"/>
        </w:rPr>
        <w:t>7</w:t>
      </w:r>
      <w:r w:rsidR="00573AAE" w:rsidRPr="00B76A54">
        <w:rPr>
          <w:b/>
          <w:bCs/>
          <w:shd w:val="clear" w:color="auto" w:fill="FCFCFC"/>
        </w:rPr>
        <w:t xml:space="preserve"> годом</w:t>
      </w:r>
      <w:r w:rsidR="00573AAE" w:rsidRPr="00B76A54">
        <w:rPr>
          <w:bCs/>
          <w:shd w:val="clear" w:color="auto" w:fill="FCFCFC"/>
        </w:rPr>
        <w:t xml:space="preserve"> наблюдается </w:t>
      </w:r>
      <w:r w:rsidR="007E595C" w:rsidRPr="00B76A54">
        <w:rPr>
          <w:bCs/>
          <w:shd w:val="clear" w:color="auto" w:fill="FCFCFC"/>
        </w:rPr>
        <w:t xml:space="preserve"> </w:t>
      </w:r>
      <w:r w:rsidR="007E595C" w:rsidRPr="00B76A54">
        <w:rPr>
          <w:b/>
          <w:bCs/>
          <w:shd w:val="clear" w:color="auto" w:fill="FCFCFC"/>
        </w:rPr>
        <w:t>значительный спад</w:t>
      </w:r>
      <w:r w:rsidR="00573AAE" w:rsidRPr="00B76A54">
        <w:rPr>
          <w:bCs/>
          <w:shd w:val="clear" w:color="auto" w:fill="FCFCFC"/>
        </w:rPr>
        <w:t xml:space="preserve"> обращений по указанно</w:t>
      </w:r>
      <w:r w:rsidR="007E595C" w:rsidRPr="00B76A54">
        <w:rPr>
          <w:bCs/>
          <w:shd w:val="clear" w:color="auto" w:fill="FCFCFC"/>
        </w:rPr>
        <w:t>й тематике</w:t>
      </w:r>
      <w:r w:rsidR="00573AAE" w:rsidRPr="00B76A54">
        <w:rPr>
          <w:bCs/>
          <w:shd w:val="clear" w:color="auto" w:fill="FCFCFC"/>
        </w:rPr>
        <w:t xml:space="preserve">, который составляет </w:t>
      </w:r>
      <w:r w:rsidR="007E595C" w:rsidRPr="00B76A54">
        <w:rPr>
          <w:b/>
          <w:bCs/>
          <w:shd w:val="clear" w:color="auto" w:fill="FCFCFC"/>
        </w:rPr>
        <w:t>30,89</w:t>
      </w:r>
      <w:r w:rsidR="00573AAE" w:rsidRPr="00B76A54">
        <w:rPr>
          <w:b/>
          <w:bCs/>
          <w:shd w:val="clear" w:color="auto" w:fill="FCFCFC"/>
        </w:rPr>
        <w:t xml:space="preserve"> %</w:t>
      </w:r>
      <w:r w:rsidR="00272711" w:rsidRPr="00B76A54">
        <w:rPr>
          <w:b/>
          <w:bCs/>
          <w:shd w:val="clear" w:color="auto" w:fill="FCFCFC"/>
        </w:rPr>
        <w:t xml:space="preserve"> (</w:t>
      </w:r>
      <w:r w:rsidR="009D29BB" w:rsidRPr="00B76A54">
        <w:rPr>
          <w:b/>
          <w:bCs/>
          <w:shd w:val="clear" w:color="auto" w:fill="FCFCFC"/>
        </w:rPr>
        <w:t xml:space="preserve"> </w:t>
      </w:r>
      <w:r w:rsidR="006158B4" w:rsidRPr="00B76A54">
        <w:rPr>
          <w:b/>
          <w:bCs/>
          <w:shd w:val="clear" w:color="auto" w:fill="FCFCFC"/>
        </w:rPr>
        <w:t>201</w:t>
      </w:r>
      <w:r w:rsidR="007E595C" w:rsidRPr="00B76A54">
        <w:rPr>
          <w:b/>
          <w:bCs/>
          <w:shd w:val="clear" w:color="auto" w:fill="FCFCFC"/>
        </w:rPr>
        <w:t>7</w:t>
      </w:r>
      <w:r w:rsidR="006158B4" w:rsidRPr="00B76A54">
        <w:rPr>
          <w:b/>
          <w:bCs/>
          <w:shd w:val="clear" w:color="auto" w:fill="FCFCFC"/>
        </w:rPr>
        <w:t xml:space="preserve"> год –</w:t>
      </w:r>
      <w:r w:rsidR="00573AAE" w:rsidRPr="00B76A54">
        <w:rPr>
          <w:b/>
          <w:bCs/>
          <w:shd w:val="clear" w:color="auto" w:fill="FCFCFC"/>
        </w:rPr>
        <w:t xml:space="preserve"> </w:t>
      </w:r>
      <w:r w:rsidR="007E595C" w:rsidRPr="00B76A54">
        <w:rPr>
          <w:b/>
          <w:bCs/>
          <w:shd w:val="clear" w:color="auto" w:fill="FCFCFC"/>
        </w:rPr>
        <w:t>6 171</w:t>
      </w:r>
      <w:r w:rsidR="007E595C" w:rsidRPr="00B76A54">
        <w:rPr>
          <w:bCs/>
          <w:shd w:val="clear" w:color="auto" w:fill="FCFCFC"/>
        </w:rPr>
        <w:t xml:space="preserve"> </w:t>
      </w:r>
      <w:r w:rsidR="00573AAE" w:rsidRPr="00B76A54">
        <w:rPr>
          <w:bCs/>
          <w:shd w:val="clear" w:color="auto" w:fill="FCFCFC"/>
        </w:rPr>
        <w:t>обращений</w:t>
      </w:r>
      <w:r w:rsidR="00272711" w:rsidRPr="00B76A54">
        <w:rPr>
          <w:bCs/>
          <w:shd w:val="clear" w:color="auto" w:fill="FCFCFC"/>
        </w:rPr>
        <w:t>)</w:t>
      </w:r>
      <w:r w:rsidR="00BB3AF9" w:rsidRPr="00B76A54">
        <w:rPr>
          <w:bCs/>
          <w:shd w:val="clear" w:color="auto" w:fill="FCFCFC"/>
        </w:rPr>
        <w:t xml:space="preserve">. </w:t>
      </w:r>
    </w:p>
    <w:p w:rsidR="00BB7D29" w:rsidRPr="00B76A54" w:rsidRDefault="00BB7D29" w:rsidP="00B76A54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shd w:val="clear" w:color="auto" w:fill="FCFCFC"/>
        </w:rPr>
      </w:pPr>
      <w:r w:rsidRPr="00B76A54">
        <w:rPr>
          <w:bCs/>
          <w:shd w:val="clear" w:color="auto" w:fill="FCFCFC"/>
        </w:rPr>
        <w:t xml:space="preserve">Большую часть данного блока занимают вопросы </w:t>
      </w:r>
      <w:r w:rsidRPr="00B76A54">
        <w:rPr>
          <w:b/>
          <w:bCs/>
          <w:shd w:val="clear" w:color="auto" w:fill="FCFCFC"/>
        </w:rPr>
        <w:t xml:space="preserve">коммунального хозяйства – 3 </w:t>
      </w:r>
      <w:r w:rsidR="002D764F" w:rsidRPr="00B76A54">
        <w:rPr>
          <w:b/>
          <w:bCs/>
          <w:shd w:val="clear" w:color="auto" w:fill="FCFCFC"/>
        </w:rPr>
        <w:t>283</w:t>
      </w:r>
      <w:r w:rsidRPr="00B76A54">
        <w:rPr>
          <w:b/>
          <w:bCs/>
          <w:shd w:val="clear" w:color="auto" w:fill="FCFCFC"/>
        </w:rPr>
        <w:t xml:space="preserve">, </w:t>
      </w:r>
      <w:r w:rsidRPr="00B76A54">
        <w:rPr>
          <w:bCs/>
          <w:shd w:val="clear" w:color="auto" w:fill="FCFCFC"/>
        </w:rPr>
        <w:t xml:space="preserve"> что составляет 31,</w:t>
      </w:r>
      <w:r w:rsidR="002D764F" w:rsidRPr="00B76A54">
        <w:rPr>
          <w:bCs/>
          <w:shd w:val="clear" w:color="auto" w:fill="FCFCFC"/>
        </w:rPr>
        <w:t>68</w:t>
      </w:r>
      <w:r w:rsidRPr="00B76A54">
        <w:rPr>
          <w:bCs/>
          <w:shd w:val="clear" w:color="auto" w:fill="FCFCFC"/>
        </w:rPr>
        <w:t xml:space="preserve"> % о общего количества обращений, а в данном блоке вопросов – 7</w:t>
      </w:r>
      <w:r w:rsidR="002D764F" w:rsidRPr="00B76A54">
        <w:rPr>
          <w:bCs/>
          <w:shd w:val="clear" w:color="auto" w:fill="FCFCFC"/>
        </w:rPr>
        <w:t>7</w:t>
      </w:r>
      <w:r w:rsidRPr="00B76A54">
        <w:rPr>
          <w:bCs/>
          <w:shd w:val="clear" w:color="auto" w:fill="FCFCFC"/>
        </w:rPr>
        <w:t>,0</w:t>
      </w:r>
      <w:r w:rsidR="002D764F" w:rsidRPr="00B76A54">
        <w:rPr>
          <w:bCs/>
          <w:shd w:val="clear" w:color="auto" w:fill="FCFCFC"/>
        </w:rPr>
        <w:t>1</w:t>
      </w:r>
      <w:r w:rsidRPr="00B76A54">
        <w:rPr>
          <w:bCs/>
          <w:shd w:val="clear" w:color="auto" w:fill="FCFCFC"/>
        </w:rPr>
        <w:t xml:space="preserve"> %.</w:t>
      </w:r>
    </w:p>
    <w:p w:rsidR="007455F2" w:rsidRPr="00B76A54" w:rsidRDefault="007455F2" w:rsidP="00B76A54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shd w:val="clear" w:color="auto" w:fill="FCFCFC"/>
        </w:rPr>
      </w:pPr>
      <w:r w:rsidRPr="00B76A54">
        <w:rPr>
          <w:bCs/>
          <w:shd w:val="clear" w:color="auto" w:fill="FCFCFC"/>
        </w:rPr>
        <w:t>В связи со снижением общего количества обращений наблюдается снижение обращений практически по всем вопросам данного блока.</w:t>
      </w:r>
    </w:p>
    <w:p w:rsidR="00BB7D29" w:rsidRPr="00B76A54" w:rsidRDefault="00BB7D29" w:rsidP="00B76A54">
      <w:pPr>
        <w:pStyle w:val="af3"/>
        <w:tabs>
          <w:tab w:val="left" w:pos="1134"/>
        </w:tabs>
        <w:spacing w:before="0" w:beforeAutospacing="0" w:after="0" w:afterAutospacing="0"/>
        <w:jc w:val="center"/>
        <w:rPr>
          <w:bCs/>
          <w:shd w:val="clear" w:color="auto" w:fill="FCFCFC"/>
        </w:rPr>
      </w:pPr>
      <w:r w:rsidRPr="00B76A54">
        <w:rPr>
          <w:bCs/>
          <w:noProof/>
          <w:shd w:val="clear" w:color="auto" w:fill="FCFCFC"/>
        </w:rPr>
        <w:drawing>
          <wp:inline distT="0" distB="0" distL="0" distR="0">
            <wp:extent cx="5652308" cy="2202873"/>
            <wp:effectExtent l="19050" t="0" r="24592" b="6927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67A0" w:rsidRPr="00B76A54" w:rsidRDefault="006367A0" w:rsidP="00B76A54">
      <w:pPr>
        <w:pStyle w:val="af3"/>
        <w:numPr>
          <w:ilvl w:val="0"/>
          <w:numId w:val="13"/>
        </w:numPr>
        <w:tabs>
          <w:tab w:val="left" w:pos="0"/>
        </w:tabs>
        <w:spacing w:before="0" w:beforeAutospacing="0" w:after="0" w:afterAutospacing="0"/>
        <w:ind w:left="0" w:firstLine="851"/>
        <w:jc w:val="both"/>
        <w:rPr>
          <w:b/>
          <w:bCs/>
          <w:shd w:val="clear" w:color="auto" w:fill="FCFCFC"/>
        </w:rPr>
      </w:pPr>
      <w:r w:rsidRPr="00B76A54">
        <w:rPr>
          <w:bCs/>
          <w:shd w:val="clear" w:color="auto" w:fill="FCFCFC"/>
        </w:rPr>
        <w:lastRenderedPageBreak/>
        <w:t xml:space="preserve">В 2018 году </w:t>
      </w:r>
      <w:r w:rsidR="00A01F9C" w:rsidRPr="00B76A54">
        <w:rPr>
          <w:b/>
          <w:bCs/>
          <w:shd w:val="clear" w:color="auto" w:fill="FCFCFC"/>
        </w:rPr>
        <w:t>9,48</w:t>
      </w:r>
      <w:r w:rsidRPr="00B76A54">
        <w:rPr>
          <w:b/>
          <w:bCs/>
          <w:shd w:val="clear" w:color="auto" w:fill="FCFCFC"/>
        </w:rPr>
        <w:t xml:space="preserve"> %</w:t>
      </w:r>
      <w:r w:rsidRPr="00B76A54">
        <w:rPr>
          <w:bCs/>
          <w:shd w:val="clear" w:color="auto" w:fill="FCFCFC"/>
        </w:rPr>
        <w:t xml:space="preserve"> касаются </w:t>
      </w:r>
      <w:r w:rsidR="000A2259" w:rsidRPr="00B76A54">
        <w:rPr>
          <w:b/>
          <w:bCs/>
          <w:shd w:val="clear" w:color="auto" w:fill="FCFCFC"/>
        </w:rPr>
        <w:t>жилищных</w:t>
      </w:r>
      <w:r w:rsidR="000A2259" w:rsidRPr="00B76A54">
        <w:rPr>
          <w:bCs/>
          <w:shd w:val="clear" w:color="auto" w:fill="FCFCFC"/>
        </w:rPr>
        <w:t xml:space="preserve"> </w:t>
      </w:r>
      <w:r w:rsidRPr="00B76A54">
        <w:rPr>
          <w:bCs/>
          <w:shd w:val="clear" w:color="auto" w:fill="FCFCFC"/>
        </w:rPr>
        <w:t>вопросов (</w:t>
      </w:r>
      <w:r w:rsidR="00A01F9C" w:rsidRPr="00B76A54">
        <w:rPr>
          <w:bCs/>
          <w:shd w:val="clear" w:color="auto" w:fill="FCFCFC"/>
        </w:rPr>
        <w:t>980</w:t>
      </w:r>
      <w:r w:rsidRPr="00B76A54">
        <w:rPr>
          <w:bCs/>
          <w:shd w:val="clear" w:color="auto" w:fill="FCFCFC"/>
        </w:rPr>
        <w:t xml:space="preserve"> обращений). По сравнению с АППГ (</w:t>
      </w:r>
      <w:r w:rsidR="00843870" w:rsidRPr="00B76A54">
        <w:rPr>
          <w:bCs/>
          <w:shd w:val="clear" w:color="auto" w:fill="FCFCFC"/>
        </w:rPr>
        <w:t>910</w:t>
      </w:r>
      <w:r w:rsidR="00A01F9C" w:rsidRPr="00B76A54">
        <w:rPr>
          <w:bCs/>
          <w:shd w:val="clear" w:color="auto" w:fill="FCFCFC"/>
        </w:rPr>
        <w:t xml:space="preserve"> </w:t>
      </w:r>
      <w:r w:rsidRPr="00B76A54">
        <w:rPr>
          <w:bCs/>
          <w:shd w:val="clear" w:color="auto" w:fill="FCFCFC"/>
        </w:rPr>
        <w:t>обращений</w:t>
      </w:r>
      <w:r w:rsidR="00C005BF" w:rsidRPr="00B76A54">
        <w:rPr>
          <w:rStyle w:val="aff0"/>
          <w:bCs/>
          <w:shd w:val="clear" w:color="auto" w:fill="FCFCFC"/>
        </w:rPr>
        <w:footnoteReference w:id="1"/>
      </w:r>
      <w:r w:rsidRPr="00B76A54">
        <w:rPr>
          <w:bCs/>
          <w:shd w:val="clear" w:color="auto" w:fill="FCFCFC"/>
        </w:rPr>
        <w:t>) наблюдается</w:t>
      </w:r>
      <w:r w:rsidR="000A2259" w:rsidRPr="00B76A54">
        <w:rPr>
          <w:bCs/>
          <w:shd w:val="clear" w:color="auto" w:fill="FCFCFC"/>
        </w:rPr>
        <w:t xml:space="preserve"> </w:t>
      </w:r>
      <w:r w:rsidR="000A2259" w:rsidRPr="00B76A54">
        <w:rPr>
          <w:b/>
          <w:bCs/>
          <w:shd w:val="clear" w:color="auto" w:fill="FCFCFC"/>
        </w:rPr>
        <w:t>рост</w:t>
      </w:r>
      <w:r w:rsidR="00A01F9C" w:rsidRPr="00B76A54">
        <w:rPr>
          <w:bCs/>
          <w:shd w:val="clear" w:color="auto" w:fill="FCFCFC"/>
        </w:rPr>
        <w:t xml:space="preserve">, который составил </w:t>
      </w:r>
      <w:r w:rsidR="00C005BF" w:rsidRPr="00B76A54">
        <w:rPr>
          <w:bCs/>
          <w:shd w:val="clear" w:color="auto" w:fill="FCFCFC"/>
        </w:rPr>
        <w:t>7,14</w:t>
      </w:r>
      <w:r w:rsidRPr="00B76A54">
        <w:rPr>
          <w:bCs/>
          <w:shd w:val="clear" w:color="auto" w:fill="FCFCFC"/>
        </w:rPr>
        <w:t> %.</w:t>
      </w:r>
      <w:r w:rsidR="00591871" w:rsidRPr="00B76A54">
        <w:rPr>
          <w:bCs/>
          <w:shd w:val="clear" w:color="auto" w:fill="FCFCFC"/>
        </w:rPr>
        <w:t xml:space="preserve"> </w:t>
      </w:r>
    </w:p>
    <w:p w:rsidR="000A2259" w:rsidRPr="00B76A54" w:rsidRDefault="000A2259" w:rsidP="00B76A54">
      <w:pPr>
        <w:pStyle w:val="af3"/>
        <w:tabs>
          <w:tab w:val="left" w:pos="0"/>
        </w:tabs>
        <w:spacing w:before="0" w:beforeAutospacing="0" w:after="0" w:afterAutospacing="0"/>
        <w:ind w:firstLine="851"/>
        <w:jc w:val="both"/>
        <w:rPr>
          <w:shd w:val="clear" w:color="auto" w:fill="FCFCFC"/>
        </w:rPr>
      </w:pPr>
      <w:r w:rsidRPr="00B76A54">
        <w:rPr>
          <w:shd w:val="clear" w:color="auto" w:fill="FCFCFC"/>
        </w:rPr>
        <w:t xml:space="preserve">Рост обращений в данном блоке также может быть связан с изменениями в Классификаторе, поскольку с 01.01.2018 к блоку «Жилище» относятся </w:t>
      </w:r>
      <w:r w:rsidR="00940A20" w:rsidRPr="00B76A54">
        <w:rPr>
          <w:shd w:val="clear" w:color="auto" w:fill="FCFCFC"/>
        </w:rPr>
        <w:t xml:space="preserve">7 </w:t>
      </w:r>
      <w:r w:rsidRPr="00B76A54">
        <w:rPr>
          <w:shd w:val="clear" w:color="auto" w:fill="FCFCFC"/>
        </w:rPr>
        <w:t>следующи</w:t>
      </w:r>
      <w:r w:rsidR="00940A20" w:rsidRPr="00B76A54">
        <w:rPr>
          <w:shd w:val="clear" w:color="auto" w:fill="FCFCFC"/>
        </w:rPr>
        <w:t>х</w:t>
      </w:r>
      <w:r w:rsidRPr="00B76A54">
        <w:rPr>
          <w:shd w:val="clear" w:color="auto" w:fill="FCFCFC"/>
        </w:rPr>
        <w:t xml:space="preserve"> вопрос</w:t>
      </w:r>
      <w:r w:rsidR="00940A20" w:rsidRPr="00B76A54">
        <w:rPr>
          <w:shd w:val="clear" w:color="auto" w:fill="FCFCFC"/>
        </w:rPr>
        <w:t>ов</w:t>
      </w:r>
      <w:r w:rsidRPr="00B76A54">
        <w:rPr>
          <w:shd w:val="clear" w:color="auto" w:fill="FCFCFC"/>
        </w:rPr>
        <w:t>: «</w:t>
      </w:r>
      <w:r w:rsidR="00887237" w:rsidRPr="00B76A54">
        <w:rPr>
          <w:shd w:val="clear" w:color="auto" w:fill="FCFCFC"/>
        </w:rPr>
        <w:t>Жилищный фонд», «Нежилые помещения. Административные здания (в жилищном фонде)», «Обеспечение граждан жильем, пользование жилфондом», «Общие положения жилищного законодательства», «Оплата строительства, содержания и ремонта жилья (кредиты, компенсации)», «</w:t>
      </w:r>
      <w:r w:rsidR="00940A20" w:rsidRPr="00B76A54">
        <w:rPr>
          <w:shd w:val="clear" w:color="auto" w:fill="FCFCFC"/>
        </w:rPr>
        <w:t>П</w:t>
      </w:r>
      <w:r w:rsidR="00887237" w:rsidRPr="00B76A54">
        <w:rPr>
          <w:shd w:val="clear" w:color="auto" w:fill="FCFCFC"/>
        </w:rPr>
        <w:t xml:space="preserve">еревод помещений из жилых в нежилые», </w:t>
      </w:r>
      <w:r w:rsidR="00940A20" w:rsidRPr="00B76A54">
        <w:rPr>
          <w:shd w:val="clear" w:color="auto" w:fill="FCFCFC"/>
        </w:rPr>
        <w:t xml:space="preserve">«Разрешение жилищных споров. Ответственность за нарушение жилищного законодательства» </w:t>
      </w:r>
    </w:p>
    <w:p w:rsidR="006367A0" w:rsidRPr="00B76A54" w:rsidRDefault="00940A20" w:rsidP="00B76A54">
      <w:pPr>
        <w:pStyle w:val="af3"/>
        <w:tabs>
          <w:tab w:val="left" w:pos="0"/>
        </w:tabs>
        <w:spacing w:before="0" w:beforeAutospacing="0" w:after="0" w:afterAutospacing="0"/>
        <w:ind w:firstLine="851"/>
        <w:jc w:val="both"/>
        <w:rPr>
          <w:shd w:val="clear" w:color="auto" w:fill="FCFCFC"/>
        </w:rPr>
      </w:pPr>
      <w:r w:rsidRPr="00B76A54">
        <w:rPr>
          <w:shd w:val="clear" w:color="auto" w:fill="FCFCFC"/>
        </w:rPr>
        <w:t>Но как и было ранее, о</w:t>
      </w:r>
      <w:r w:rsidR="006367A0" w:rsidRPr="00B76A54">
        <w:rPr>
          <w:shd w:val="clear" w:color="auto" w:fill="FCFCFC"/>
        </w:rPr>
        <w:t>сновная часть вопросов, входящих в данный блок, касается вопросов переселения из подвалов, бараков, коммуналок, общежитий, аварийных домов, а также улучшения жилищных условий, предоставления помещений по договорам социального найма.</w:t>
      </w:r>
    </w:p>
    <w:p w:rsidR="00E24F26" w:rsidRPr="00B76A54" w:rsidRDefault="00E24F26" w:rsidP="00B81C91">
      <w:pPr>
        <w:pStyle w:val="af3"/>
        <w:spacing w:before="0" w:beforeAutospacing="0" w:after="0" w:afterAutospacing="0"/>
        <w:jc w:val="center"/>
        <w:rPr>
          <w:shd w:val="clear" w:color="auto" w:fill="FCFCFC"/>
        </w:rPr>
      </w:pPr>
      <w:r w:rsidRPr="00B76A54">
        <w:rPr>
          <w:noProof/>
          <w:shd w:val="clear" w:color="auto" w:fill="FCFCFC"/>
        </w:rPr>
        <w:drawing>
          <wp:inline distT="0" distB="0" distL="0" distR="0">
            <wp:extent cx="5313507" cy="2265218"/>
            <wp:effectExtent l="19050" t="0" r="20493" b="1732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A1A8E" w:rsidRPr="00B76A54" w:rsidRDefault="007A1A8E" w:rsidP="00B76A54">
      <w:pPr>
        <w:pStyle w:val="af3"/>
        <w:spacing w:before="0" w:beforeAutospacing="0" w:after="0" w:afterAutospacing="0"/>
        <w:jc w:val="both"/>
        <w:rPr>
          <w:shd w:val="clear" w:color="auto" w:fill="FCFCFC"/>
        </w:rPr>
      </w:pPr>
    </w:p>
    <w:p w:rsidR="00185A18" w:rsidRPr="00B76A54" w:rsidRDefault="00185A18" w:rsidP="00B76A54">
      <w:pPr>
        <w:pStyle w:val="aa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6A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Вопросы социальной сферы составляют </w:t>
      </w:r>
      <w:r w:rsidR="00382B8D" w:rsidRPr="00B76A54">
        <w:rPr>
          <w:rFonts w:ascii="Times New Roman" w:hAnsi="Times New Roman" w:cs="Times New Roman"/>
          <w:b/>
          <w:sz w:val="24"/>
          <w:szCs w:val="24"/>
          <w:lang w:val="ru-RU"/>
        </w:rPr>
        <w:t>3,87</w:t>
      </w:r>
      <w:r w:rsidRPr="00B76A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% от общего количества обращений граждан в 2018 год</w:t>
      </w:r>
      <w:r w:rsidR="00382B8D" w:rsidRPr="00B76A54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B76A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r w:rsidR="00382B8D" w:rsidRPr="00B76A54">
        <w:rPr>
          <w:rFonts w:ascii="Times New Roman" w:hAnsi="Times New Roman" w:cs="Times New Roman"/>
          <w:b/>
          <w:sz w:val="24"/>
          <w:szCs w:val="24"/>
          <w:lang w:val="ru-RU"/>
        </w:rPr>
        <w:t>401</w:t>
      </w:r>
      <w:r w:rsidRPr="00B76A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обращени</w:t>
      </w:r>
      <w:r w:rsidR="00382B8D" w:rsidRPr="00B76A54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B76A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B76A54">
        <w:rPr>
          <w:rFonts w:ascii="Times New Roman" w:hAnsi="Times New Roman" w:cs="Times New Roman"/>
          <w:sz w:val="24"/>
          <w:szCs w:val="24"/>
          <w:lang w:val="ru-RU"/>
        </w:rPr>
        <w:t>По сравнению с 2017 год</w:t>
      </w:r>
      <w:r w:rsidR="00382B8D" w:rsidRPr="00B76A54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B76A54">
        <w:rPr>
          <w:rFonts w:ascii="Times New Roman" w:hAnsi="Times New Roman" w:cs="Times New Roman"/>
          <w:sz w:val="24"/>
          <w:szCs w:val="24"/>
          <w:lang w:val="ru-RU"/>
        </w:rPr>
        <w:t xml:space="preserve"> (3</w:t>
      </w:r>
      <w:r w:rsidR="00382B8D" w:rsidRPr="00B76A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6A54">
        <w:rPr>
          <w:rFonts w:ascii="Times New Roman" w:hAnsi="Times New Roman" w:cs="Times New Roman"/>
          <w:sz w:val="24"/>
          <w:szCs w:val="24"/>
          <w:lang w:val="ru-RU"/>
        </w:rPr>
        <w:t xml:space="preserve">% – </w:t>
      </w:r>
      <w:r w:rsidR="00382B8D" w:rsidRPr="00B76A54">
        <w:rPr>
          <w:rFonts w:ascii="Times New Roman" w:hAnsi="Times New Roman" w:cs="Times New Roman"/>
          <w:sz w:val="24"/>
          <w:szCs w:val="24"/>
          <w:lang w:val="ru-RU"/>
        </w:rPr>
        <w:t>360</w:t>
      </w:r>
      <w:r w:rsidRPr="00B76A54">
        <w:rPr>
          <w:rFonts w:ascii="Times New Roman" w:hAnsi="Times New Roman" w:cs="Times New Roman"/>
          <w:sz w:val="24"/>
          <w:szCs w:val="24"/>
          <w:lang w:val="ru-RU"/>
        </w:rPr>
        <w:t xml:space="preserve"> обращени</w:t>
      </w:r>
      <w:r w:rsidR="00382B8D" w:rsidRPr="00B76A54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B76A54">
        <w:rPr>
          <w:rFonts w:ascii="Times New Roman" w:hAnsi="Times New Roman" w:cs="Times New Roman"/>
          <w:sz w:val="24"/>
          <w:szCs w:val="24"/>
          <w:lang w:val="ru-RU"/>
        </w:rPr>
        <w:t xml:space="preserve">), наблюдается </w:t>
      </w:r>
      <w:r w:rsidR="00294616" w:rsidRPr="00B76A54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B76A54">
        <w:rPr>
          <w:rFonts w:ascii="Times New Roman" w:hAnsi="Times New Roman" w:cs="Times New Roman"/>
          <w:b/>
          <w:sz w:val="24"/>
          <w:szCs w:val="24"/>
          <w:lang w:val="ru-RU"/>
        </w:rPr>
        <w:t>значительный</w:t>
      </w:r>
      <w:r w:rsidRPr="00B76A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4616" w:rsidRPr="00B76A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рост </w:t>
      </w:r>
      <w:r w:rsidRPr="00B76A54">
        <w:rPr>
          <w:rFonts w:ascii="Times New Roman" w:hAnsi="Times New Roman" w:cs="Times New Roman"/>
          <w:sz w:val="24"/>
          <w:szCs w:val="24"/>
          <w:lang w:val="ru-RU"/>
        </w:rPr>
        <w:t xml:space="preserve">количества </w:t>
      </w:r>
      <w:r w:rsidRPr="00B76A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обращений –</w:t>
      </w:r>
      <w:r w:rsidR="00294616" w:rsidRPr="00B76A5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11,38</w:t>
      </w:r>
      <w:r w:rsidRPr="00B76A54">
        <w:rPr>
          <w:rFonts w:ascii="Times New Roman" w:hAnsi="Times New Roman" w:cs="Times New Roman"/>
          <w:b/>
          <w:sz w:val="24"/>
          <w:szCs w:val="24"/>
          <w:lang w:val="ru-RU"/>
        </w:rPr>
        <w:t>%.</w:t>
      </w:r>
    </w:p>
    <w:p w:rsidR="00185A18" w:rsidRPr="00B76A54" w:rsidRDefault="00185A18" w:rsidP="00B76A54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6A54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Классификатором изменился блок вопросов, который ранее назывался «Социальное обеспечение и социальное страхование», теперь вопросы социальной сферы представлены следующими блоками: </w:t>
      </w:r>
      <w:r w:rsidR="007A2A1A" w:rsidRPr="00B76A54">
        <w:rPr>
          <w:rFonts w:ascii="Times New Roman" w:hAnsi="Times New Roman" w:cs="Times New Roman"/>
          <w:sz w:val="24"/>
          <w:szCs w:val="24"/>
          <w:lang w:val="ru-RU"/>
        </w:rPr>
        <w:t xml:space="preserve">«Льготы в законодательстве о социальном обеспечении и социальном страховании», «Охрана семьи, материнства, отцовства и детства», «Пособия. Компенсационные выплаты», </w:t>
      </w:r>
      <w:r w:rsidRPr="00B76A54">
        <w:rPr>
          <w:rFonts w:ascii="Times New Roman" w:hAnsi="Times New Roman" w:cs="Times New Roman"/>
          <w:sz w:val="24"/>
          <w:szCs w:val="24"/>
          <w:lang w:val="ru-RU"/>
        </w:rPr>
        <w:t>«Социальное обслуживание (за исключением международного)», «Управление социальным обеспечением и социальным страхованием»</w:t>
      </w:r>
      <w:r w:rsidR="00382B8D" w:rsidRPr="00B76A54">
        <w:rPr>
          <w:rFonts w:ascii="Times New Roman" w:hAnsi="Times New Roman" w:cs="Times New Roman"/>
          <w:sz w:val="24"/>
          <w:szCs w:val="24"/>
          <w:lang w:val="ru-RU"/>
        </w:rPr>
        <w:t>, «Пенсии».</w:t>
      </w:r>
    </w:p>
    <w:p w:rsidR="00A32FD8" w:rsidRPr="00B76A54" w:rsidRDefault="00EC7283" w:rsidP="00B76A54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6A54">
        <w:rPr>
          <w:rFonts w:ascii="Times New Roman" w:hAnsi="Times New Roman" w:cs="Times New Roman"/>
          <w:sz w:val="24"/>
          <w:szCs w:val="24"/>
          <w:lang w:val="ru-RU"/>
        </w:rPr>
        <w:t xml:space="preserve">Традиционно наибольшее количество обращений зафиксировано </w:t>
      </w:r>
      <w:r w:rsidR="00DD0599" w:rsidRPr="00B76A54">
        <w:rPr>
          <w:rFonts w:ascii="Times New Roman" w:hAnsi="Times New Roman" w:cs="Times New Roman"/>
          <w:sz w:val="24"/>
          <w:szCs w:val="24"/>
          <w:lang w:val="ru-RU"/>
        </w:rPr>
        <w:t>по вопросу предоставления льгот отдельным категориям граждан.</w:t>
      </w:r>
    </w:p>
    <w:p w:rsidR="00A32FD8" w:rsidRPr="00B76A54" w:rsidRDefault="00A32FD8" w:rsidP="00B76A54">
      <w:pPr>
        <w:pStyle w:val="aa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32FD8" w:rsidRPr="00B76A54" w:rsidRDefault="00DD0599" w:rsidP="00B76A54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76A5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274483" cy="2417619"/>
            <wp:effectExtent l="19050" t="0" r="21417" b="1731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40E4E" w:rsidRPr="00B76A54" w:rsidRDefault="00C40E4E" w:rsidP="00B76A54">
      <w:pPr>
        <w:pStyle w:val="af3"/>
        <w:spacing w:before="0" w:beforeAutospacing="0" w:after="0" w:afterAutospacing="0"/>
        <w:ind w:firstLine="708"/>
        <w:jc w:val="both"/>
        <w:rPr>
          <w:shd w:val="clear" w:color="auto" w:fill="FCFCFC"/>
        </w:rPr>
      </w:pPr>
    </w:p>
    <w:p w:rsidR="006C1177" w:rsidRPr="00B76A54" w:rsidRDefault="006C1177" w:rsidP="00B76A54">
      <w:pPr>
        <w:pStyle w:val="Style3"/>
        <w:widowControl/>
        <w:numPr>
          <w:ilvl w:val="0"/>
          <w:numId w:val="13"/>
        </w:numPr>
        <w:tabs>
          <w:tab w:val="left" w:pos="0"/>
        </w:tabs>
        <w:spacing w:line="240" w:lineRule="auto"/>
        <w:ind w:left="0" w:firstLine="709"/>
        <w:rPr>
          <w:rStyle w:val="FontStyle24"/>
          <w:b/>
          <w:sz w:val="24"/>
          <w:szCs w:val="24"/>
        </w:rPr>
      </w:pPr>
      <w:r w:rsidRPr="00B76A54">
        <w:rPr>
          <w:rStyle w:val="FontStyle24"/>
          <w:sz w:val="24"/>
          <w:szCs w:val="24"/>
        </w:rPr>
        <w:t xml:space="preserve">По вопросам </w:t>
      </w:r>
      <w:r w:rsidRPr="00B76A54">
        <w:rPr>
          <w:rStyle w:val="FontStyle24"/>
          <w:b/>
          <w:sz w:val="24"/>
          <w:szCs w:val="24"/>
        </w:rPr>
        <w:t>образования</w:t>
      </w:r>
      <w:r w:rsidRPr="00B76A54">
        <w:rPr>
          <w:rStyle w:val="FontStyle24"/>
          <w:sz w:val="24"/>
          <w:szCs w:val="24"/>
        </w:rPr>
        <w:t xml:space="preserve"> условия проведения образовательного процесса в Администрацию в 2018 году поступило </w:t>
      </w:r>
      <w:r w:rsidRPr="00B76A54">
        <w:rPr>
          <w:rStyle w:val="FontStyle24"/>
          <w:b/>
          <w:sz w:val="24"/>
          <w:szCs w:val="24"/>
        </w:rPr>
        <w:t xml:space="preserve">243 обращения, </w:t>
      </w:r>
      <w:r w:rsidRPr="00B76A54">
        <w:rPr>
          <w:rStyle w:val="FontStyle24"/>
          <w:sz w:val="24"/>
          <w:szCs w:val="24"/>
        </w:rPr>
        <w:t xml:space="preserve">что составляет </w:t>
      </w:r>
      <w:r w:rsidRPr="00B76A54">
        <w:rPr>
          <w:rStyle w:val="FontStyle24"/>
          <w:b/>
          <w:sz w:val="24"/>
          <w:szCs w:val="24"/>
        </w:rPr>
        <w:t>2,34</w:t>
      </w:r>
      <w:r w:rsidRPr="00B76A54">
        <w:rPr>
          <w:rStyle w:val="FontStyle24"/>
          <w:sz w:val="24"/>
          <w:szCs w:val="24"/>
        </w:rPr>
        <w:t xml:space="preserve"> % от  общего количества обращений, в 2017 году –</w:t>
      </w:r>
      <w:r w:rsidRPr="00B76A54">
        <w:rPr>
          <w:rStyle w:val="FontStyle24"/>
          <w:b/>
          <w:sz w:val="24"/>
          <w:szCs w:val="24"/>
        </w:rPr>
        <w:t>150 обращений</w:t>
      </w:r>
      <w:r w:rsidRPr="00B76A54">
        <w:rPr>
          <w:rStyle w:val="FontStyle24"/>
          <w:sz w:val="24"/>
          <w:szCs w:val="24"/>
        </w:rPr>
        <w:t xml:space="preserve">, таким образом, </w:t>
      </w:r>
      <w:r w:rsidRPr="00B76A54">
        <w:rPr>
          <w:rStyle w:val="FontStyle24"/>
          <w:b/>
          <w:sz w:val="24"/>
          <w:szCs w:val="24"/>
        </w:rPr>
        <w:t>рост обращений составил 61,33 %.</w:t>
      </w:r>
    </w:p>
    <w:p w:rsidR="006C1177" w:rsidRPr="00B76A54" w:rsidRDefault="006C1177" w:rsidP="00B76A54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sz w:val="24"/>
          <w:szCs w:val="24"/>
        </w:rPr>
      </w:pPr>
      <w:r w:rsidRPr="00B76A54">
        <w:rPr>
          <w:rStyle w:val="FontStyle24"/>
          <w:sz w:val="24"/>
          <w:szCs w:val="24"/>
        </w:rPr>
        <w:t xml:space="preserve">Следует отметить, что теперь в блок </w:t>
      </w:r>
      <w:r w:rsidRPr="00B76A54">
        <w:rPr>
          <w:rStyle w:val="FontStyle24"/>
          <w:b/>
          <w:sz w:val="24"/>
          <w:szCs w:val="24"/>
        </w:rPr>
        <w:t>«Образование»</w:t>
      </w:r>
      <w:r w:rsidRPr="00B76A54">
        <w:rPr>
          <w:rStyle w:val="FontStyle24"/>
          <w:sz w:val="24"/>
          <w:szCs w:val="24"/>
        </w:rPr>
        <w:t xml:space="preserve"> входят следующие подразделы: «Культурно-досуговая деятельность обучающихся», «Материально-техническое и информационное обеспечение образовательного процесса», «Образование (за исключением международного сотрудничества)», «Образовательные стандарты, требования к образовательному процессу», «Поступление в образовательные организации», «Права и обязанности родителей», «Условия проведения образовательного процесса», «Формы воспитания детей, оставшихся без попечения родителей»; тогда как в 2017 году вопросы образования были представлены в блоке – «Образование. Наука. Культура», то есть их количество указывалось совместно с вопросами по культуре.</w:t>
      </w:r>
    </w:p>
    <w:p w:rsidR="00074F4C" w:rsidRPr="00B76A54" w:rsidRDefault="006C1177" w:rsidP="00B76A54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sz w:val="24"/>
          <w:szCs w:val="24"/>
        </w:rPr>
      </w:pPr>
      <w:r w:rsidRPr="00B76A54">
        <w:rPr>
          <w:rStyle w:val="FontStyle24"/>
          <w:sz w:val="24"/>
          <w:szCs w:val="24"/>
        </w:rPr>
        <w:t>Дополнительно стоит отметить, что данный блок вопросов в новом Классификаторе также претерпел серьезные изменения, появились такие вопросы как «Поступление в образовательные организации», «Проведение общественных мероприятий», «Питание обучающихся» и др. Нули в строчках по тем или иным вопросам свидетельствуют, что ранее такие вопросы отсутствовали в Классификаторе.</w:t>
      </w:r>
    </w:p>
    <w:p w:rsidR="0075519C" w:rsidRPr="00B76A54" w:rsidRDefault="0075519C" w:rsidP="00B76A54">
      <w:pPr>
        <w:pStyle w:val="Style3"/>
        <w:widowControl/>
        <w:numPr>
          <w:ilvl w:val="0"/>
          <w:numId w:val="13"/>
        </w:numPr>
        <w:spacing w:line="240" w:lineRule="auto"/>
        <w:ind w:left="0" w:firstLine="709"/>
        <w:rPr>
          <w:rStyle w:val="FontStyle24"/>
          <w:sz w:val="24"/>
          <w:szCs w:val="24"/>
        </w:rPr>
      </w:pPr>
      <w:r w:rsidRPr="00B76A54">
        <w:rPr>
          <w:rStyle w:val="FontStyle24"/>
          <w:sz w:val="24"/>
          <w:szCs w:val="24"/>
        </w:rPr>
        <w:t xml:space="preserve">По вопросам </w:t>
      </w:r>
      <w:r w:rsidRPr="00B76A54">
        <w:rPr>
          <w:rStyle w:val="FontStyle24"/>
          <w:b/>
          <w:sz w:val="24"/>
          <w:szCs w:val="24"/>
        </w:rPr>
        <w:t>физической культуры и спорта</w:t>
      </w:r>
      <w:r w:rsidRPr="00B76A54">
        <w:rPr>
          <w:rStyle w:val="FontStyle24"/>
          <w:sz w:val="24"/>
          <w:szCs w:val="24"/>
        </w:rPr>
        <w:t xml:space="preserve"> в 2018 году зарегистрировано </w:t>
      </w:r>
      <w:r w:rsidRPr="00B76A54">
        <w:rPr>
          <w:rStyle w:val="FontStyle24"/>
          <w:b/>
          <w:sz w:val="24"/>
          <w:szCs w:val="24"/>
        </w:rPr>
        <w:t>47 обращений</w:t>
      </w:r>
      <w:r w:rsidRPr="00B76A54">
        <w:rPr>
          <w:rStyle w:val="FontStyle24"/>
          <w:sz w:val="24"/>
          <w:szCs w:val="24"/>
        </w:rPr>
        <w:t xml:space="preserve">, что составляет </w:t>
      </w:r>
      <w:r w:rsidRPr="00B76A54">
        <w:rPr>
          <w:rStyle w:val="FontStyle24"/>
          <w:b/>
          <w:sz w:val="24"/>
          <w:szCs w:val="24"/>
        </w:rPr>
        <w:t>0,45 %</w:t>
      </w:r>
      <w:r w:rsidRPr="00B76A54">
        <w:rPr>
          <w:rStyle w:val="FontStyle24"/>
          <w:sz w:val="24"/>
          <w:szCs w:val="24"/>
        </w:rPr>
        <w:t xml:space="preserve"> от общего количества обращений. В 2017 году действовал другой Классификатор, поэтому блок вопросов назывался «Здравоохранение. Физическая культура и спорт. Туризм». Однако можно определить, что вопросов, касающихся темы физической культуры, из общего блока было </w:t>
      </w:r>
      <w:r w:rsidRPr="00B76A54">
        <w:rPr>
          <w:rStyle w:val="FontStyle24"/>
          <w:b/>
          <w:sz w:val="24"/>
          <w:szCs w:val="24"/>
        </w:rPr>
        <w:t>52</w:t>
      </w:r>
      <w:r w:rsidRPr="00B76A54">
        <w:rPr>
          <w:rStyle w:val="FontStyle24"/>
          <w:sz w:val="24"/>
          <w:szCs w:val="24"/>
        </w:rPr>
        <w:t xml:space="preserve">. Таким образом наблюдается незначительный </w:t>
      </w:r>
      <w:r w:rsidRPr="00B76A54">
        <w:rPr>
          <w:rStyle w:val="FontStyle24"/>
          <w:b/>
          <w:sz w:val="24"/>
          <w:szCs w:val="24"/>
        </w:rPr>
        <w:t>спад</w:t>
      </w:r>
      <w:r w:rsidRPr="00B76A54">
        <w:rPr>
          <w:rStyle w:val="FontStyle24"/>
          <w:sz w:val="24"/>
          <w:szCs w:val="24"/>
        </w:rPr>
        <w:t xml:space="preserve"> обращений, который составил </w:t>
      </w:r>
      <w:r w:rsidRPr="00B76A54">
        <w:rPr>
          <w:rStyle w:val="FontStyle24"/>
          <w:b/>
          <w:sz w:val="24"/>
          <w:szCs w:val="24"/>
        </w:rPr>
        <w:t>10,63 %.</w:t>
      </w:r>
    </w:p>
    <w:p w:rsidR="0075519C" w:rsidRPr="00B76A54" w:rsidRDefault="004E0440" w:rsidP="00B76A54">
      <w:pPr>
        <w:pStyle w:val="Style3"/>
        <w:widowControl/>
        <w:spacing w:line="240" w:lineRule="auto"/>
        <w:ind w:firstLine="709"/>
        <w:rPr>
          <w:rStyle w:val="FontStyle24"/>
          <w:sz w:val="24"/>
          <w:szCs w:val="24"/>
        </w:rPr>
      </w:pPr>
      <w:r w:rsidRPr="00B76A54">
        <w:rPr>
          <w:rStyle w:val="FontStyle24"/>
          <w:sz w:val="24"/>
          <w:szCs w:val="24"/>
        </w:rPr>
        <w:t>Стоит отметить, что блок вопросов физической культуры и спорта претерпел значительные изменения, что видно из показателей, представленных на диаграмме.</w:t>
      </w:r>
    </w:p>
    <w:p w:rsidR="00074F4C" w:rsidRPr="00B76A54" w:rsidRDefault="006C1177" w:rsidP="00B76A54">
      <w:pPr>
        <w:pStyle w:val="Style3"/>
        <w:widowControl/>
        <w:numPr>
          <w:ilvl w:val="0"/>
          <w:numId w:val="13"/>
        </w:numPr>
        <w:tabs>
          <w:tab w:val="left" w:pos="0"/>
        </w:tabs>
        <w:spacing w:line="240" w:lineRule="auto"/>
        <w:ind w:left="0" w:firstLine="567"/>
        <w:rPr>
          <w:rStyle w:val="FontStyle24"/>
          <w:sz w:val="24"/>
          <w:szCs w:val="24"/>
        </w:rPr>
      </w:pPr>
      <w:r w:rsidRPr="00B76A54">
        <w:rPr>
          <w:rStyle w:val="FontStyle24"/>
          <w:sz w:val="24"/>
          <w:szCs w:val="24"/>
        </w:rPr>
        <w:t xml:space="preserve">По вопросам </w:t>
      </w:r>
      <w:r w:rsidRPr="00B76A54">
        <w:rPr>
          <w:rStyle w:val="FontStyle24"/>
          <w:b/>
          <w:sz w:val="24"/>
          <w:szCs w:val="24"/>
        </w:rPr>
        <w:t xml:space="preserve">здравоохранения </w:t>
      </w:r>
      <w:r w:rsidRPr="00B76A54">
        <w:rPr>
          <w:rStyle w:val="FontStyle24"/>
          <w:sz w:val="24"/>
          <w:szCs w:val="24"/>
        </w:rPr>
        <w:t xml:space="preserve">в 2018 году зарегистрировано </w:t>
      </w:r>
      <w:r w:rsidRPr="00B76A54">
        <w:rPr>
          <w:rStyle w:val="FontStyle24"/>
          <w:b/>
          <w:sz w:val="24"/>
          <w:szCs w:val="24"/>
        </w:rPr>
        <w:t>52 обращения</w:t>
      </w:r>
      <w:r w:rsidRPr="00B76A54">
        <w:rPr>
          <w:rStyle w:val="FontStyle24"/>
          <w:sz w:val="24"/>
          <w:szCs w:val="24"/>
        </w:rPr>
        <w:t xml:space="preserve">, что составляет </w:t>
      </w:r>
      <w:r w:rsidRPr="00B76A54">
        <w:rPr>
          <w:rStyle w:val="FontStyle24"/>
          <w:b/>
          <w:sz w:val="24"/>
          <w:szCs w:val="24"/>
        </w:rPr>
        <w:t>0,50 %</w:t>
      </w:r>
      <w:r w:rsidRPr="00B76A54">
        <w:rPr>
          <w:rStyle w:val="FontStyle24"/>
          <w:sz w:val="24"/>
          <w:szCs w:val="24"/>
        </w:rPr>
        <w:t xml:space="preserve"> , тогда как в 2017 было зарегистрировано </w:t>
      </w:r>
      <w:r w:rsidRPr="00B76A54">
        <w:rPr>
          <w:rStyle w:val="FontStyle24"/>
          <w:b/>
          <w:sz w:val="24"/>
          <w:szCs w:val="24"/>
        </w:rPr>
        <w:t>49 обращений</w:t>
      </w:r>
      <w:r w:rsidRPr="00B76A54">
        <w:rPr>
          <w:rStyle w:val="FontStyle24"/>
          <w:sz w:val="24"/>
          <w:szCs w:val="24"/>
        </w:rPr>
        <w:t xml:space="preserve">. Наблюдается </w:t>
      </w:r>
      <w:r w:rsidRPr="00B76A54">
        <w:rPr>
          <w:rStyle w:val="FontStyle24"/>
          <w:b/>
          <w:sz w:val="24"/>
          <w:szCs w:val="24"/>
        </w:rPr>
        <w:t xml:space="preserve">незначительный рост </w:t>
      </w:r>
      <w:r w:rsidRPr="00B76A54">
        <w:rPr>
          <w:rStyle w:val="FontStyle24"/>
          <w:sz w:val="24"/>
          <w:szCs w:val="24"/>
        </w:rPr>
        <w:t xml:space="preserve">обращений, который составил </w:t>
      </w:r>
      <w:r w:rsidRPr="00B76A54">
        <w:rPr>
          <w:rStyle w:val="FontStyle24"/>
          <w:b/>
          <w:sz w:val="24"/>
          <w:szCs w:val="24"/>
        </w:rPr>
        <w:t>– 6,12 %</w:t>
      </w:r>
    </w:p>
    <w:p w:rsidR="00E55657" w:rsidRPr="00B76A54" w:rsidRDefault="00E55657" w:rsidP="00B76A54">
      <w:pPr>
        <w:pStyle w:val="Style3"/>
        <w:widowControl/>
        <w:numPr>
          <w:ilvl w:val="0"/>
          <w:numId w:val="13"/>
        </w:numPr>
        <w:tabs>
          <w:tab w:val="left" w:pos="0"/>
        </w:tabs>
        <w:spacing w:line="240" w:lineRule="auto"/>
        <w:ind w:left="0" w:firstLine="709"/>
        <w:rPr>
          <w:rStyle w:val="FontStyle24"/>
          <w:sz w:val="24"/>
          <w:szCs w:val="24"/>
        </w:rPr>
      </w:pPr>
      <w:r w:rsidRPr="00B76A54">
        <w:rPr>
          <w:rStyle w:val="FontStyle24"/>
          <w:sz w:val="24"/>
          <w:szCs w:val="24"/>
        </w:rPr>
        <w:t xml:space="preserve">По вопросам </w:t>
      </w:r>
      <w:r w:rsidRPr="00B76A54">
        <w:rPr>
          <w:rStyle w:val="FontStyle24"/>
          <w:b/>
          <w:sz w:val="24"/>
          <w:szCs w:val="24"/>
        </w:rPr>
        <w:t>культуры</w:t>
      </w:r>
      <w:r w:rsidRPr="00B76A54">
        <w:rPr>
          <w:rStyle w:val="FontStyle24"/>
          <w:sz w:val="24"/>
          <w:szCs w:val="24"/>
        </w:rPr>
        <w:t xml:space="preserve"> в 2018 году поступило </w:t>
      </w:r>
      <w:r w:rsidR="007E3A06" w:rsidRPr="00B76A54">
        <w:rPr>
          <w:rStyle w:val="FontStyle24"/>
          <w:b/>
          <w:sz w:val="24"/>
          <w:szCs w:val="24"/>
        </w:rPr>
        <w:t>20</w:t>
      </w:r>
      <w:r w:rsidRPr="00B76A54">
        <w:rPr>
          <w:rStyle w:val="FontStyle24"/>
          <w:b/>
          <w:sz w:val="24"/>
          <w:szCs w:val="24"/>
        </w:rPr>
        <w:t xml:space="preserve"> обращений</w:t>
      </w:r>
      <w:r w:rsidRPr="00B76A54">
        <w:rPr>
          <w:rStyle w:val="FontStyle24"/>
          <w:sz w:val="24"/>
          <w:szCs w:val="24"/>
        </w:rPr>
        <w:t>, что составляет  0,</w:t>
      </w:r>
      <w:r w:rsidR="007E3A06" w:rsidRPr="00B76A54">
        <w:rPr>
          <w:rStyle w:val="FontStyle24"/>
          <w:sz w:val="24"/>
          <w:szCs w:val="24"/>
        </w:rPr>
        <w:t>19</w:t>
      </w:r>
      <w:r w:rsidRPr="00B76A54">
        <w:rPr>
          <w:rStyle w:val="FontStyle24"/>
          <w:sz w:val="24"/>
          <w:szCs w:val="24"/>
        </w:rPr>
        <w:t xml:space="preserve"> % от общего количества обращений, тогда как в АППГ по вопросам культуры было зарегистрировано </w:t>
      </w:r>
      <w:r w:rsidR="005E37A5" w:rsidRPr="00B76A54">
        <w:rPr>
          <w:rStyle w:val="FontStyle24"/>
          <w:b/>
          <w:sz w:val="24"/>
          <w:szCs w:val="24"/>
        </w:rPr>
        <w:t>33</w:t>
      </w:r>
      <w:r w:rsidRPr="00B76A54">
        <w:rPr>
          <w:rStyle w:val="FontStyle24"/>
          <w:b/>
          <w:sz w:val="24"/>
          <w:szCs w:val="24"/>
        </w:rPr>
        <w:t xml:space="preserve"> обращени</w:t>
      </w:r>
      <w:r w:rsidR="005E37A5" w:rsidRPr="00B76A54">
        <w:rPr>
          <w:rStyle w:val="FontStyle24"/>
          <w:b/>
          <w:sz w:val="24"/>
          <w:szCs w:val="24"/>
        </w:rPr>
        <w:t>я</w:t>
      </w:r>
      <w:r w:rsidRPr="00B76A54">
        <w:rPr>
          <w:rStyle w:val="FontStyle24"/>
          <w:sz w:val="24"/>
          <w:szCs w:val="24"/>
        </w:rPr>
        <w:t xml:space="preserve">. Наблюдается </w:t>
      </w:r>
      <w:r w:rsidRPr="00B76A54">
        <w:rPr>
          <w:rStyle w:val="FontStyle24"/>
          <w:b/>
          <w:sz w:val="24"/>
          <w:szCs w:val="24"/>
        </w:rPr>
        <w:t>спад</w:t>
      </w:r>
      <w:r w:rsidRPr="00B76A54">
        <w:rPr>
          <w:rStyle w:val="FontStyle24"/>
          <w:sz w:val="24"/>
          <w:szCs w:val="24"/>
        </w:rPr>
        <w:t xml:space="preserve"> обращений, который составил </w:t>
      </w:r>
      <w:r w:rsidR="005E37A5" w:rsidRPr="00B76A54">
        <w:rPr>
          <w:rStyle w:val="FontStyle24"/>
          <w:sz w:val="24"/>
          <w:szCs w:val="24"/>
        </w:rPr>
        <w:t>65</w:t>
      </w:r>
      <w:r w:rsidRPr="00B76A54">
        <w:rPr>
          <w:rStyle w:val="FontStyle24"/>
          <w:b/>
          <w:sz w:val="24"/>
          <w:szCs w:val="24"/>
        </w:rPr>
        <w:t xml:space="preserve"> %</w:t>
      </w:r>
      <w:r w:rsidRPr="00B76A54">
        <w:rPr>
          <w:rStyle w:val="FontStyle24"/>
          <w:sz w:val="24"/>
          <w:szCs w:val="24"/>
        </w:rPr>
        <w:t>.</w:t>
      </w:r>
    </w:p>
    <w:p w:rsidR="005E37A5" w:rsidRPr="00B76A54" w:rsidRDefault="005E37A5" w:rsidP="00B76A54">
      <w:pPr>
        <w:pStyle w:val="Style3"/>
        <w:widowControl/>
        <w:tabs>
          <w:tab w:val="left" w:pos="0"/>
        </w:tabs>
        <w:spacing w:line="240" w:lineRule="auto"/>
        <w:ind w:firstLine="709"/>
        <w:rPr>
          <w:rStyle w:val="FontStyle24"/>
          <w:sz w:val="24"/>
          <w:szCs w:val="24"/>
        </w:rPr>
      </w:pPr>
      <w:r w:rsidRPr="00B76A54">
        <w:rPr>
          <w:rStyle w:val="FontStyle24"/>
          <w:sz w:val="24"/>
          <w:szCs w:val="24"/>
        </w:rPr>
        <w:t>Теперь в раздел «Культура» входят следующие блоки вопросов: «Культура (за исключением международного сотрудничества)», «Культурное наследие народов РФ», «популяризация и пропаганда культуры и искусства».</w:t>
      </w:r>
    </w:p>
    <w:p w:rsidR="00D312CC" w:rsidRPr="00B76A54" w:rsidRDefault="00D312CC" w:rsidP="00B76A54">
      <w:pPr>
        <w:pStyle w:val="Style3"/>
        <w:widowControl/>
        <w:numPr>
          <w:ilvl w:val="0"/>
          <w:numId w:val="13"/>
        </w:numPr>
        <w:tabs>
          <w:tab w:val="left" w:pos="0"/>
        </w:tabs>
        <w:spacing w:line="240" w:lineRule="auto"/>
        <w:ind w:left="0" w:firstLine="709"/>
        <w:rPr>
          <w:rStyle w:val="FontStyle24"/>
          <w:noProof/>
          <w:sz w:val="24"/>
          <w:szCs w:val="24"/>
        </w:rPr>
      </w:pPr>
      <w:r w:rsidRPr="00B76A54">
        <w:rPr>
          <w:rStyle w:val="FontStyle24"/>
          <w:noProof/>
          <w:sz w:val="24"/>
          <w:szCs w:val="24"/>
        </w:rPr>
        <w:t xml:space="preserve">По </w:t>
      </w:r>
      <w:r w:rsidRPr="00B76A54">
        <w:rPr>
          <w:rStyle w:val="FontStyle24"/>
          <w:sz w:val="24"/>
          <w:szCs w:val="24"/>
        </w:rPr>
        <w:t>вопросам</w:t>
      </w:r>
      <w:r w:rsidRPr="00B76A54">
        <w:rPr>
          <w:rStyle w:val="FontStyle24"/>
          <w:noProof/>
          <w:sz w:val="24"/>
          <w:szCs w:val="24"/>
        </w:rPr>
        <w:t xml:space="preserve"> </w:t>
      </w:r>
      <w:r w:rsidRPr="00B76A54">
        <w:rPr>
          <w:rStyle w:val="FontStyle24"/>
          <w:b/>
          <w:noProof/>
          <w:sz w:val="24"/>
          <w:szCs w:val="24"/>
        </w:rPr>
        <w:t xml:space="preserve">градостроительства и архитектуры </w:t>
      </w:r>
      <w:r w:rsidRPr="00B76A54">
        <w:rPr>
          <w:rStyle w:val="FontStyle24"/>
          <w:noProof/>
          <w:sz w:val="24"/>
          <w:szCs w:val="24"/>
        </w:rPr>
        <w:t xml:space="preserve">в 2018 году поступило </w:t>
      </w:r>
      <w:r w:rsidRPr="00B76A54">
        <w:rPr>
          <w:rStyle w:val="FontStyle24"/>
          <w:b/>
          <w:noProof/>
          <w:sz w:val="24"/>
          <w:szCs w:val="24"/>
        </w:rPr>
        <w:t>2 288 обращений</w:t>
      </w:r>
      <w:r w:rsidRPr="00B76A54">
        <w:rPr>
          <w:rStyle w:val="FontStyle24"/>
          <w:noProof/>
          <w:sz w:val="24"/>
          <w:szCs w:val="24"/>
        </w:rPr>
        <w:t xml:space="preserve">, что составило </w:t>
      </w:r>
      <w:r w:rsidRPr="00B76A54">
        <w:rPr>
          <w:rStyle w:val="FontStyle24"/>
          <w:b/>
          <w:noProof/>
          <w:sz w:val="24"/>
          <w:szCs w:val="24"/>
        </w:rPr>
        <w:t>22,13 %</w:t>
      </w:r>
      <w:r w:rsidRPr="00B76A54">
        <w:rPr>
          <w:rStyle w:val="FontStyle24"/>
          <w:noProof/>
          <w:sz w:val="24"/>
          <w:szCs w:val="24"/>
        </w:rPr>
        <w:t xml:space="preserve"> от общего количества обращений.  При этом необходимо отметить, что </w:t>
      </w:r>
      <w:r w:rsidR="00203561" w:rsidRPr="00B76A54">
        <w:rPr>
          <w:rStyle w:val="FontStyle24"/>
          <w:b/>
          <w:noProof/>
          <w:sz w:val="24"/>
          <w:szCs w:val="24"/>
        </w:rPr>
        <w:t>752</w:t>
      </w:r>
      <w:r w:rsidRPr="00B76A54">
        <w:rPr>
          <w:rStyle w:val="FontStyle24"/>
          <w:b/>
          <w:noProof/>
          <w:sz w:val="24"/>
          <w:szCs w:val="24"/>
        </w:rPr>
        <w:t xml:space="preserve"> вопрос</w:t>
      </w:r>
      <w:r w:rsidR="00203561" w:rsidRPr="00B76A54">
        <w:rPr>
          <w:rStyle w:val="FontStyle24"/>
          <w:b/>
          <w:noProof/>
          <w:sz w:val="24"/>
          <w:szCs w:val="24"/>
        </w:rPr>
        <w:t>а</w:t>
      </w:r>
      <w:r w:rsidRPr="00B76A54">
        <w:rPr>
          <w:rStyle w:val="FontStyle24"/>
          <w:noProof/>
          <w:sz w:val="24"/>
          <w:szCs w:val="24"/>
        </w:rPr>
        <w:t xml:space="preserve"> (т.е. </w:t>
      </w:r>
      <w:r w:rsidR="00203561" w:rsidRPr="00B76A54">
        <w:rPr>
          <w:rStyle w:val="FontStyle24"/>
          <w:noProof/>
          <w:sz w:val="24"/>
          <w:szCs w:val="24"/>
        </w:rPr>
        <w:t>32,86</w:t>
      </w:r>
      <w:r w:rsidRPr="00B76A54">
        <w:rPr>
          <w:rStyle w:val="FontStyle24"/>
          <w:noProof/>
          <w:sz w:val="24"/>
          <w:szCs w:val="24"/>
        </w:rPr>
        <w:t xml:space="preserve"> % от вопросов данного блока) </w:t>
      </w:r>
      <w:r w:rsidRPr="00B76A54">
        <w:rPr>
          <w:rStyle w:val="FontStyle24"/>
          <w:b/>
          <w:noProof/>
          <w:sz w:val="24"/>
          <w:szCs w:val="24"/>
        </w:rPr>
        <w:t>«Уборка снега, опавшихлистьев, мусора»</w:t>
      </w:r>
      <w:r w:rsidRPr="00B76A54">
        <w:rPr>
          <w:rStyle w:val="FontStyle24"/>
          <w:noProof/>
          <w:sz w:val="24"/>
          <w:szCs w:val="24"/>
        </w:rPr>
        <w:t xml:space="preserve">, который до введения нового Классификатора входил в блок «Жилищно-коммунальное хозяйство»; </w:t>
      </w:r>
      <w:r w:rsidR="00203561" w:rsidRPr="00B76A54">
        <w:rPr>
          <w:rStyle w:val="FontStyle24"/>
          <w:b/>
          <w:noProof/>
          <w:sz w:val="24"/>
          <w:szCs w:val="24"/>
        </w:rPr>
        <w:t>366</w:t>
      </w:r>
      <w:r w:rsidRPr="00B76A54">
        <w:rPr>
          <w:rStyle w:val="FontStyle24"/>
          <w:b/>
          <w:noProof/>
          <w:sz w:val="24"/>
          <w:szCs w:val="24"/>
        </w:rPr>
        <w:t xml:space="preserve"> </w:t>
      </w:r>
      <w:r w:rsidRPr="00B76A54">
        <w:rPr>
          <w:rStyle w:val="FontStyle24"/>
          <w:noProof/>
          <w:sz w:val="24"/>
          <w:szCs w:val="24"/>
        </w:rPr>
        <w:t>вопрос</w:t>
      </w:r>
      <w:r w:rsidR="00203561" w:rsidRPr="00B76A54">
        <w:rPr>
          <w:rStyle w:val="FontStyle24"/>
          <w:noProof/>
          <w:sz w:val="24"/>
          <w:szCs w:val="24"/>
        </w:rPr>
        <w:t>ов</w:t>
      </w:r>
      <w:r w:rsidRPr="00B76A54">
        <w:rPr>
          <w:rStyle w:val="FontStyle24"/>
          <w:noProof/>
          <w:sz w:val="24"/>
          <w:szCs w:val="24"/>
        </w:rPr>
        <w:t xml:space="preserve">, т.е. </w:t>
      </w:r>
      <w:r w:rsidR="00203561" w:rsidRPr="00B76A54">
        <w:rPr>
          <w:rStyle w:val="FontStyle24"/>
          <w:noProof/>
          <w:sz w:val="24"/>
          <w:szCs w:val="24"/>
        </w:rPr>
        <w:t>15</w:t>
      </w:r>
      <w:r w:rsidRPr="00B76A54">
        <w:rPr>
          <w:rStyle w:val="FontStyle24"/>
          <w:noProof/>
          <w:sz w:val="24"/>
          <w:szCs w:val="24"/>
        </w:rPr>
        <w:t xml:space="preserve">% от вопросов данного блока, </w:t>
      </w:r>
      <w:r w:rsidR="00203561" w:rsidRPr="00B76A54">
        <w:rPr>
          <w:rStyle w:val="FontStyle24"/>
          <w:noProof/>
          <w:sz w:val="24"/>
          <w:szCs w:val="24"/>
        </w:rPr>
        <w:t>это</w:t>
      </w:r>
      <w:r w:rsidRPr="00B76A54">
        <w:rPr>
          <w:rStyle w:val="FontStyle24"/>
          <w:noProof/>
          <w:sz w:val="24"/>
          <w:szCs w:val="24"/>
        </w:rPr>
        <w:t xml:space="preserve"> «</w:t>
      </w:r>
      <w:r w:rsidR="00203561" w:rsidRPr="00B76A54">
        <w:rPr>
          <w:rStyle w:val="FontStyle24"/>
          <w:noProof/>
          <w:sz w:val="24"/>
          <w:szCs w:val="24"/>
        </w:rPr>
        <w:t>Б</w:t>
      </w:r>
      <w:r w:rsidRPr="00B76A54">
        <w:rPr>
          <w:rStyle w:val="FontStyle24"/>
          <w:noProof/>
          <w:sz w:val="24"/>
          <w:szCs w:val="24"/>
        </w:rPr>
        <w:t>лагоустройств</w:t>
      </w:r>
      <w:r w:rsidR="00203561" w:rsidRPr="00B76A54">
        <w:rPr>
          <w:rStyle w:val="FontStyle24"/>
          <w:noProof/>
          <w:sz w:val="24"/>
          <w:szCs w:val="24"/>
        </w:rPr>
        <w:t>о</w:t>
      </w:r>
      <w:r w:rsidRPr="00B76A54">
        <w:rPr>
          <w:rStyle w:val="FontStyle24"/>
          <w:noProof/>
          <w:sz w:val="24"/>
          <w:szCs w:val="24"/>
        </w:rPr>
        <w:t xml:space="preserve"> и ремонт подъездных дорог, в том числе тротуаров», тогда как 2017 год</w:t>
      </w:r>
      <w:r w:rsidR="00203561" w:rsidRPr="00B76A54">
        <w:rPr>
          <w:rStyle w:val="FontStyle24"/>
          <w:noProof/>
          <w:sz w:val="24"/>
          <w:szCs w:val="24"/>
        </w:rPr>
        <w:t>у</w:t>
      </w:r>
      <w:r w:rsidRPr="00B76A54">
        <w:rPr>
          <w:rStyle w:val="FontStyle24"/>
          <w:noProof/>
          <w:sz w:val="24"/>
          <w:szCs w:val="24"/>
        </w:rPr>
        <w:t xml:space="preserve"> он</w:t>
      </w:r>
      <w:r w:rsidR="00203561" w:rsidRPr="00B76A54">
        <w:rPr>
          <w:rStyle w:val="FontStyle24"/>
          <w:noProof/>
          <w:sz w:val="24"/>
          <w:szCs w:val="24"/>
        </w:rPr>
        <w:t>и</w:t>
      </w:r>
      <w:r w:rsidRPr="00B76A54">
        <w:rPr>
          <w:rStyle w:val="FontStyle24"/>
          <w:noProof/>
          <w:sz w:val="24"/>
          <w:szCs w:val="24"/>
        </w:rPr>
        <w:t xml:space="preserve"> входил</w:t>
      </w:r>
      <w:r w:rsidR="00F15E7B" w:rsidRPr="00B76A54">
        <w:rPr>
          <w:rStyle w:val="FontStyle24"/>
          <w:noProof/>
          <w:sz w:val="24"/>
          <w:szCs w:val="24"/>
        </w:rPr>
        <w:t>и</w:t>
      </w:r>
      <w:r w:rsidRPr="00B76A54">
        <w:rPr>
          <w:rStyle w:val="FontStyle24"/>
          <w:noProof/>
          <w:sz w:val="24"/>
          <w:szCs w:val="24"/>
        </w:rPr>
        <w:t xml:space="preserve"> в блок «Хозяйственная деятельность».</w:t>
      </w:r>
    </w:p>
    <w:p w:rsidR="00074F4C" w:rsidRPr="00B76A54" w:rsidRDefault="00074F4C" w:rsidP="00B76A54">
      <w:pPr>
        <w:pStyle w:val="Style3"/>
        <w:widowControl/>
        <w:tabs>
          <w:tab w:val="left" w:pos="0"/>
        </w:tabs>
        <w:spacing w:line="240" w:lineRule="auto"/>
        <w:rPr>
          <w:rStyle w:val="FontStyle24"/>
          <w:noProof/>
          <w:sz w:val="24"/>
          <w:szCs w:val="24"/>
        </w:rPr>
      </w:pPr>
    </w:p>
    <w:p w:rsidR="00D312CC" w:rsidRPr="00B76A54" w:rsidRDefault="00D312CC" w:rsidP="00B76A54">
      <w:pPr>
        <w:pStyle w:val="Style3"/>
        <w:widowControl/>
        <w:tabs>
          <w:tab w:val="left" w:pos="1134"/>
        </w:tabs>
        <w:spacing w:line="240" w:lineRule="auto"/>
        <w:ind w:firstLine="0"/>
        <w:rPr>
          <w:rStyle w:val="FontStyle24"/>
          <w:noProof/>
          <w:sz w:val="24"/>
          <w:szCs w:val="24"/>
        </w:rPr>
      </w:pPr>
      <w:r w:rsidRPr="00B76A54">
        <w:rPr>
          <w:noProof/>
        </w:rPr>
        <w:drawing>
          <wp:inline distT="0" distB="0" distL="0" distR="0">
            <wp:extent cx="6385387" cy="2168237"/>
            <wp:effectExtent l="19050" t="0" r="15413" b="3463"/>
            <wp:docPr id="1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312CC" w:rsidRPr="00B76A54" w:rsidRDefault="00D312CC" w:rsidP="00B76A54">
      <w:pPr>
        <w:pStyle w:val="Style3"/>
        <w:widowControl/>
        <w:tabs>
          <w:tab w:val="left" w:pos="1134"/>
        </w:tabs>
        <w:spacing w:line="240" w:lineRule="auto"/>
        <w:ind w:left="709" w:firstLine="0"/>
        <w:rPr>
          <w:rStyle w:val="FontStyle24"/>
          <w:noProof/>
          <w:sz w:val="24"/>
          <w:szCs w:val="24"/>
        </w:rPr>
      </w:pPr>
    </w:p>
    <w:p w:rsidR="00D312CC" w:rsidRPr="00B76A54" w:rsidRDefault="00D312CC" w:rsidP="00B76A54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noProof/>
          <w:sz w:val="24"/>
          <w:szCs w:val="24"/>
        </w:rPr>
      </w:pPr>
      <w:r w:rsidRPr="00B76A54">
        <w:rPr>
          <w:rStyle w:val="FontStyle24"/>
          <w:noProof/>
          <w:sz w:val="24"/>
          <w:szCs w:val="24"/>
        </w:rPr>
        <w:t>В раздел «Комплексное благоустройство» объединены 2 вопроса, выделенных в Классификаторе в 2018 году: «Благоустройство подъездных дорог, в том числе тротуаров» и «Комплексное благоустройство».</w:t>
      </w:r>
    </w:p>
    <w:p w:rsidR="00D312CC" w:rsidRPr="00B76A54" w:rsidRDefault="00D312CC" w:rsidP="00B76A54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noProof/>
          <w:sz w:val="24"/>
          <w:szCs w:val="24"/>
        </w:rPr>
      </w:pPr>
      <w:r w:rsidRPr="00B76A54">
        <w:rPr>
          <w:rStyle w:val="FontStyle24"/>
          <w:noProof/>
          <w:sz w:val="24"/>
          <w:szCs w:val="24"/>
        </w:rPr>
        <w:t>В раздел «Уборка мусора и снега» данные за 2017 год взяты из блока «Жилище».</w:t>
      </w:r>
    </w:p>
    <w:p w:rsidR="007A1A8E" w:rsidRPr="00B76A54" w:rsidRDefault="007A1A8E" w:rsidP="00B76A54">
      <w:pPr>
        <w:pStyle w:val="Style3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rStyle w:val="FontStyle24"/>
          <w:noProof/>
          <w:sz w:val="24"/>
          <w:szCs w:val="24"/>
        </w:rPr>
      </w:pPr>
      <w:r w:rsidRPr="00B76A54">
        <w:rPr>
          <w:rStyle w:val="FontStyle24"/>
          <w:noProof/>
          <w:sz w:val="24"/>
          <w:szCs w:val="24"/>
        </w:rPr>
        <w:t xml:space="preserve">По вопросам </w:t>
      </w:r>
      <w:r w:rsidRPr="00B76A54">
        <w:rPr>
          <w:rStyle w:val="FontStyle24"/>
          <w:b/>
          <w:noProof/>
          <w:sz w:val="24"/>
          <w:szCs w:val="24"/>
        </w:rPr>
        <w:t>строительства</w:t>
      </w:r>
      <w:r w:rsidRPr="00B76A54">
        <w:rPr>
          <w:rStyle w:val="FontStyle24"/>
          <w:noProof/>
          <w:sz w:val="24"/>
          <w:szCs w:val="24"/>
        </w:rPr>
        <w:t xml:space="preserve"> поступило </w:t>
      </w:r>
      <w:r w:rsidRPr="00B76A54">
        <w:rPr>
          <w:rStyle w:val="FontStyle24"/>
          <w:b/>
          <w:noProof/>
          <w:sz w:val="24"/>
          <w:szCs w:val="24"/>
        </w:rPr>
        <w:t>122 обращения</w:t>
      </w:r>
      <w:r w:rsidRPr="00B76A54">
        <w:rPr>
          <w:rStyle w:val="FontStyle24"/>
          <w:noProof/>
          <w:sz w:val="24"/>
          <w:szCs w:val="24"/>
        </w:rPr>
        <w:t xml:space="preserve">, что составляет </w:t>
      </w:r>
      <w:r w:rsidRPr="00B76A54">
        <w:rPr>
          <w:rStyle w:val="FontStyle24"/>
          <w:b/>
          <w:noProof/>
          <w:sz w:val="24"/>
          <w:szCs w:val="24"/>
        </w:rPr>
        <w:t>1,18 %</w:t>
      </w:r>
      <w:r w:rsidRPr="00B76A54">
        <w:rPr>
          <w:rStyle w:val="FontStyle24"/>
          <w:noProof/>
          <w:sz w:val="24"/>
          <w:szCs w:val="24"/>
        </w:rPr>
        <w:t xml:space="preserve"> от  общего количества обращений, в основном вопросы касаются </w:t>
      </w:r>
      <w:r w:rsidRPr="00B76A54">
        <w:rPr>
          <w:rStyle w:val="FontStyle24"/>
          <w:b/>
          <w:noProof/>
          <w:sz w:val="24"/>
          <w:szCs w:val="24"/>
        </w:rPr>
        <w:t>согласования строительств</w:t>
      </w:r>
      <w:r w:rsidRPr="00B76A54">
        <w:rPr>
          <w:rStyle w:val="FontStyle24"/>
          <w:noProof/>
          <w:sz w:val="24"/>
          <w:szCs w:val="24"/>
        </w:rPr>
        <w:t xml:space="preserve">а – 28, </w:t>
      </w:r>
      <w:r w:rsidRPr="00B76A54">
        <w:rPr>
          <w:rStyle w:val="FontStyle24"/>
          <w:b/>
          <w:noProof/>
          <w:sz w:val="24"/>
          <w:szCs w:val="24"/>
        </w:rPr>
        <w:t>строительства и реконструкций дорог</w:t>
      </w:r>
      <w:r w:rsidRPr="00B76A54">
        <w:rPr>
          <w:rStyle w:val="FontStyle24"/>
          <w:noProof/>
          <w:sz w:val="24"/>
          <w:szCs w:val="24"/>
        </w:rPr>
        <w:t xml:space="preserve"> – 56 , а также деятельности в сфере строительства, сооружения зданий – 24.</w:t>
      </w:r>
    </w:p>
    <w:p w:rsidR="00BD499F" w:rsidRPr="00B76A54" w:rsidRDefault="00BD499F" w:rsidP="00B76A54">
      <w:pPr>
        <w:pStyle w:val="Style3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rStyle w:val="FontStyle24"/>
          <w:sz w:val="24"/>
          <w:szCs w:val="24"/>
        </w:rPr>
      </w:pPr>
      <w:r w:rsidRPr="00B76A54">
        <w:rPr>
          <w:rStyle w:val="FontStyle24"/>
          <w:bCs/>
          <w:sz w:val="24"/>
          <w:szCs w:val="24"/>
        </w:rPr>
        <w:t>По</w:t>
      </w:r>
      <w:r w:rsidRPr="00B76A54">
        <w:rPr>
          <w:rStyle w:val="FontStyle24"/>
          <w:b/>
          <w:bCs/>
          <w:sz w:val="24"/>
          <w:szCs w:val="24"/>
        </w:rPr>
        <w:t xml:space="preserve"> </w:t>
      </w:r>
      <w:r w:rsidRPr="00B76A54">
        <w:rPr>
          <w:rStyle w:val="FontStyle24"/>
          <w:noProof/>
          <w:sz w:val="24"/>
          <w:szCs w:val="24"/>
        </w:rPr>
        <w:t>вопросам</w:t>
      </w:r>
      <w:r w:rsidRPr="00B76A54">
        <w:rPr>
          <w:rStyle w:val="FontStyle24"/>
          <w:b/>
          <w:bCs/>
          <w:sz w:val="24"/>
          <w:szCs w:val="24"/>
        </w:rPr>
        <w:t xml:space="preserve"> природных ресурсов и охраны окружающей природной среды за 201</w:t>
      </w:r>
      <w:r w:rsidR="004D2DC2" w:rsidRPr="00B76A54">
        <w:rPr>
          <w:rStyle w:val="FontStyle24"/>
          <w:b/>
          <w:bCs/>
          <w:sz w:val="24"/>
          <w:szCs w:val="24"/>
        </w:rPr>
        <w:t>8</w:t>
      </w:r>
      <w:r w:rsidRPr="00B76A54">
        <w:rPr>
          <w:rStyle w:val="FontStyle24"/>
          <w:b/>
          <w:bCs/>
          <w:sz w:val="24"/>
          <w:szCs w:val="24"/>
        </w:rPr>
        <w:t xml:space="preserve"> год поступило </w:t>
      </w:r>
      <w:r w:rsidR="004D2DC2" w:rsidRPr="00B76A54">
        <w:rPr>
          <w:rStyle w:val="FontStyle24"/>
          <w:b/>
          <w:bCs/>
          <w:sz w:val="24"/>
          <w:szCs w:val="24"/>
        </w:rPr>
        <w:t>167</w:t>
      </w:r>
      <w:r w:rsidRPr="00B76A54">
        <w:rPr>
          <w:rStyle w:val="FontStyle24"/>
          <w:b/>
          <w:bCs/>
          <w:sz w:val="24"/>
          <w:szCs w:val="24"/>
        </w:rPr>
        <w:t xml:space="preserve"> </w:t>
      </w:r>
      <w:r w:rsidRPr="00B76A54">
        <w:rPr>
          <w:rStyle w:val="FontStyle24"/>
          <w:bCs/>
          <w:sz w:val="24"/>
          <w:szCs w:val="24"/>
        </w:rPr>
        <w:t xml:space="preserve">обращений, что составляет </w:t>
      </w:r>
      <w:r w:rsidRPr="00B76A54">
        <w:rPr>
          <w:rStyle w:val="FontStyle24"/>
          <w:b/>
          <w:bCs/>
          <w:sz w:val="24"/>
          <w:szCs w:val="24"/>
        </w:rPr>
        <w:t>1,</w:t>
      </w:r>
      <w:r w:rsidR="004D2DC2" w:rsidRPr="00B76A54">
        <w:rPr>
          <w:rStyle w:val="FontStyle24"/>
          <w:b/>
          <w:bCs/>
          <w:sz w:val="24"/>
          <w:szCs w:val="24"/>
        </w:rPr>
        <w:t>61</w:t>
      </w:r>
      <w:r w:rsidRPr="00B76A54">
        <w:rPr>
          <w:rStyle w:val="FontStyle24"/>
          <w:b/>
          <w:bCs/>
          <w:sz w:val="24"/>
          <w:szCs w:val="24"/>
        </w:rPr>
        <w:t>%</w:t>
      </w:r>
      <w:r w:rsidRPr="00B76A54">
        <w:rPr>
          <w:rStyle w:val="FontStyle24"/>
          <w:bCs/>
          <w:sz w:val="24"/>
          <w:szCs w:val="24"/>
        </w:rPr>
        <w:t xml:space="preserve"> от общего количества обращений граждан. По сравнению с АППГ (</w:t>
      </w:r>
      <w:r w:rsidR="004D2DC2" w:rsidRPr="00B76A54">
        <w:rPr>
          <w:rStyle w:val="FontStyle24"/>
          <w:bCs/>
          <w:sz w:val="24"/>
          <w:szCs w:val="24"/>
        </w:rPr>
        <w:t>213</w:t>
      </w:r>
      <w:r w:rsidRPr="00B76A54">
        <w:rPr>
          <w:rStyle w:val="FontStyle24"/>
          <w:bCs/>
          <w:sz w:val="24"/>
          <w:szCs w:val="24"/>
          <w:lang w:val="en-US"/>
        </w:rPr>
        <w:t> </w:t>
      </w:r>
      <w:r w:rsidRPr="00B76A54">
        <w:rPr>
          <w:rStyle w:val="FontStyle24"/>
          <w:bCs/>
          <w:sz w:val="24"/>
          <w:szCs w:val="24"/>
        </w:rPr>
        <w:t xml:space="preserve">обращений граждан), </w:t>
      </w:r>
      <w:r w:rsidRPr="00B76A54">
        <w:rPr>
          <w:rStyle w:val="FontStyle24"/>
          <w:b/>
          <w:bCs/>
          <w:sz w:val="24"/>
          <w:szCs w:val="24"/>
        </w:rPr>
        <w:t xml:space="preserve">спад обращений </w:t>
      </w:r>
      <w:r w:rsidRPr="00B76A54">
        <w:rPr>
          <w:rStyle w:val="FontStyle24"/>
          <w:bCs/>
          <w:sz w:val="24"/>
          <w:szCs w:val="24"/>
        </w:rPr>
        <w:t xml:space="preserve">составляет </w:t>
      </w:r>
      <w:r w:rsidR="004D2DC2" w:rsidRPr="00B76A54">
        <w:rPr>
          <w:rStyle w:val="FontStyle24"/>
          <w:b/>
          <w:bCs/>
          <w:sz w:val="24"/>
          <w:szCs w:val="24"/>
        </w:rPr>
        <w:t>21,59</w:t>
      </w:r>
      <w:r w:rsidRPr="00B76A54">
        <w:rPr>
          <w:rStyle w:val="FontStyle24"/>
          <w:bCs/>
          <w:sz w:val="24"/>
          <w:szCs w:val="24"/>
        </w:rPr>
        <w:t xml:space="preserve"> </w:t>
      </w:r>
      <w:r w:rsidRPr="00B76A54">
        <w:rPr>
          <w:rStyle w:val="FontStyle24"/>
          <w:b/>
          <w:bCs/>
          <w:sz w:val="24"/>
          <w:szCs w:val="24"/>
        </w:rPr>
        <w:t>%.</w:t>
      </w:r>
    </w:p>
    <w:p w:rsidR="00CF4E1A" w:rsidRPr="00B76A54" w:rsidRDefault="00CF4E1A" w:rsidP="00B76A54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b/>
          <w:sz w:val="24"/>
          <w:szCs w:val="24"/>
        </w:rPr>
      </w:pPr>
      <w:r w:rsidRPr="00B76A54">
        <w:rPr>
          <w:rStyle w:val="FontStyle24"/>
          <w:sz w:val="24"/>
          <w:szCs w:val="24"/>
        </w:rPr>
        <w:t xml:space="preserve">Стоит отметить, что в соответствии с Классификатором с 01.01.2018 в данный раздел включены следующие вопросы: </w:t>
      </w:r>
      <w:r w:rsidRPr="00B76A54">
        <w:rPr>
          <w:rStyle w:val="FontStyle24"/>
          <w:b/>
          <w:sz w:val="24"/>
          <w:szCs w:val="24"/>
        </w:rPr>
        <w:t>«Использование и охрана земель», «Использование и охрана вод», , «Общие вопросы охраны окружающей природной среды».</w:t>
      </w:r>
    </w:p>
    <w:p w:rsidR="00CF4E1A" w:rsidRPr="00B76A54" w:rsidRDefault="00CF4E1A" w:rsidP="00B76A54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b/>
          <w:sz w:val="24"/>
          <w:szCs w:val="24"/>
        </w:rPr>
      </w:pPr>
    </w:p>
    <w:p w:rsidR="00CF4E1A" w:rsidRPr="00B76A54" w:rsidRDefault="00CF4E1A" w:rsidP="00B76A54">
      <w:pPr>
        <w:pStyle w:val="Style3"/>
        <w:widowControl/>
        <w:tabs>
          <w:tab w:val="left" w:pos="1134"/>
        </w:tabs>
        <w:spacing w:line="240" w:lineRule="auto"/>
        <w:ind w:firstLine="0"/>
        <w:rPr>
          <w:rStyle w:val="FontStyle24"/>
          <w:b/>
          <w:sz w:val="24"/>
          <w:szCs w:val="24"/>
        </w:rPr>
      </w:pPr>
      <w:r w:rsidRPr="00B76A54">
        <w:rPr>
          <w:rStyle w:val="FontStyle24"/>
          <w:b/>
          <w:noProof/>
          <w:sz w:val="24"/>
          <w:szCs w:val="24"/>
        </w:rPr>
        <w:drawing>
          <wp:inline distT="0" distB="0" distL="0" distR="0">
            <wp:extent cx="5888529" cy="2369127"/>
            <wp:effectExtent l="19050" t="0" r="16971" b="0"/>
            <wp:docPr id="1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F4E1A" w:rsidRPr="00B76A54" w:rsidRDefault="00CF4E1A" w:rsidP="00B76A54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b/>
          <w:sz w:val="24"/>
          <w:szCs w:val="24"/>
        </w:rPr>
      </w:pPr>
    </w:p>
    <w:p w:rsidR="00CF4E1A" w:rsidRPr="00B76A54" w:rsidRDefault="00CF4E1A" w:rsidP="00B76A54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sz w:val="24"/>
          <w:szCs w:val="24"/>
        </w:rPr>
      </w:pPr>
      <w:r w:rsidRPr="00B76A54">
        <w:rPr>
          <w:noProof/>
        </w:rPr>
        <w:t xml:space="preserve">Основной блок в данном разделе принадлежит вопросу полномочий государственных органов и органов местного самоуправления в области земельных отношений </w:t>
      </w:r>
      <w:r w:rsidRPr="00B76A54">
        <w:rPr>
          <w:b/>
          <w:noProof/>
        </w:rPr>
        <w:t xml:space="preserve">– 55 %. </w:t>
      </w:r>
      <w:r w:rsidRPr="00B76A54">
        <w:rPr>
          <w:noProof/>
        </w:rPr>
        <w:t>Вместе с тем в связи с изменением</w:t>
      </w:r>
      <w:r w:rsidRPr="00B76A54">
        <w:rPr>
          <w:b/>
          <w:noProof/>
        </w:rPr>
        <w:t xml:space="preserve"> </w:t>
      </w:r>
      <w:r w:rsidRPr="00B76A54">
        <w:rPr>
          <w:noProof/>
        </w:rPr>
        <w:t>регламента предоставления муниципальных услуг, большая часть заявлений по вопросу «Полномочия государственных органов и органов местного самоуправления в области земельных отношений» стала поступать напрямую в комитет имущественных отношений города Мурманска и в комитет градостроительства и территориального развития Администрации.</w:t>
      </w:r>
    </w:p>
    <w:p w:rsidR="007B067F" w:rsidRPr="00B76A54" w:rsidRDefault="007B067F" w:rsidP="00B76A54">
      <w:pPr>
        <w:pStyle w:val="Style3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rStyle w:val="FontStyle24"/>
          <w:sz w:val="24"/>
          <w:szCs w:val="24"/>
        </w:rPr>
      </w:pPr>
      <w:r w:rsidRPr="00B76A54">
        <w:rPr>
          <w:rStyle w:val="FontStyle24"/>
          <w:bCs/>
          <w:sz w:val="24"/>
          <w:szCs w:val="24"/>
        </w:rPr>
        <w:t>По</w:t>
      </w:r>
      <w:r w:rsidRPr="00B76A54">
        <w:rPr>
          <w:rStyle w:val="FontStyle24"/>
          <w:b/>
          <w:bCs/>
          <w:sz w:val="24"/>
          <w:szCs w:val="24"/>
        </w:rPr>
        <w:t xml:space="preserve"> </w:t>
      </w:r>
      <w:r w:rsidRPr="00B76A54">
        <w:rPr>
          <w:rStyle w:val="FontStyle24"/>
          <w:noProof/>
          <w:sz w:val="24"/>
          <w:szCs w:val="24"/>
        </w:rPr>
        <w:t>вопросам</w:t>
      </w:r>
      <w:r w:rsidRPr="00B76A54">
        <w:rPr>
          <w:rStyle w:val="FontStyle24"/>
          <w:b/>
          <w:bCs/>
          <w:sz w:val="24"/>
          <w:szCs w:val="24"/>
        </w:rPr>
        <w:t xml:space="preserve"> охраны и использования животного мира </w:t>
      </w:r>
      <w:r w:rsidRPr="00B76A54">
        <w:rPr>
          <w:rStyle w:val="FontStyle24"/>
          <w:bCs/>
          <w:sz w:val="24"/>
          <w:szCs w:val="24"/>
        </w:rPr>
        <w:t xml:space="preserve">за 2018 год поступило </w:t>
      </w:r>
      <w:r w:rsidRPr="00B76A54">
        <w:rPr>
          <w:rStyle w:val="FontStyle24"/>
          <w:b/>
          <w:bCs/>
          <w:sz w:val="24"/>
          <w:szCs w:val="24"/>
        </w:rPr>
        <w:t>98 обращений</w:t>
      </w:r>
      <w:r w:rsidRPr="00B76A54">
        <w:rPr>
          <w:rStyle w:val="FontStyle24"/>
          <w:bCs/>
          <w:sz w:val="24"/>
          <w:szCs w:val="24"/>
        </w:rPr>
        <w:t>, что составляет 0,94 %. Необходимо отметить, что в 2017 году указанны блок отдельно не рассматривался, поскольку ранее Классификатор не предлагал столь дробного деления на темы и подтемы. Однако с учётом того, что вопросы, касающиеся гуманного отношения к животным, как правило, среди мурманчан</w:t>
      </w:r>
      <w:r w:rsidR="00311A83" w:rsidRPr="00B76A54">
        <w:rPr>
          <w:rStyle w:val="FontStyle24"/>
          <w:bCs/>
          <w:sz w:val="24"/>
          <w:szCs w:val="24"/>
        </w:rPr>
        <w:t xml:space="preserve"> вызывают широкий отклик, было принято решение учитывать данный блок вопросов отдельно от блока вопросов по охране окружающей среды.</w:t>
      </w:r>
    </w:p>
    <w:p w:rsidR="00311A83" w:rsidRPr="00B76A54" w:rsidRDefault="00311A83" w:rsidP="00B76A54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sz w:val="24"/>
          <w:szCs w:val="24"/>
        </w:rPr>
      </w:pPr>
      <w:r w:rsidRPr="00B76A54">
        <w:rPr>
          <w:rStyle w:val="FontStyle24"/>
          <w:sz w:val="24"/>
          <w:szCs w:val="24"/>
        </w:rPr>
        <w:t xml:space="preserve">Необходимо отметить, что, кроме того, в разделе «Прочее» введен вопрос «Бездомные собаки», необходимость </w:t>
      </w:r>
      <w:r w:rsidR="00E42DBE" w:rsidRPr="00B76A54">
        <w:rPr>
          <w:rStyle w:val="FontStyle24"/>
          <w:sz w:val="24"/>
          <w:szCs w:val="24"/>
        </w:rPr>
        <w:t xml:space="preserve">его </w:t>
      </w:r>
      <w:r w:rsidRPr="00B76A54">
        <w:rPr>
          <w:rStyle w:val="FontStyle24"/>
          <w:sz w:val="24"/>
          <w:szCs w:val="24"/>
        </w:rPr>
        <w:t xml:space="preserve">введения была обусловлена </w:t>
      </w:r>
      <w:r w:rsidR="00E42DBE" w:rsidRPr="00B76A54">
        <w:rPr>
          <w:rStyle w:val="FontStyle24"/>
          <w:sz w:val="24"/>
          <w:szCs w:val="24"/>
        </w:rPr>
        <w:t>тем, что обращения по указанному вопросу были, однако Классификатор вопросов, действовавший ранее, не предполагал отдельное его выделение.</w:t>
      </w:r>
    </w:p>
    <w:p w:rsidR="00E42DBE" w:rsidRPr="00B76A54" w:rsidRDefault="00E42DBE" w:rsidP="00B76A54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sz w:val="24"/>
          <w:szCs w:val="24"/>
        </w:rPr>
      </w:pPr>
      <w:r w:rsidRPr="00B76A54">
        <w:rPr>
          <w:rStyle w:val="FontStyle24"/>
          <w:sz w:val="24"/>
          <w:szCs w:val="24"/>
        </w:rPr>
        <w:t>Итак, по вопросу «бездомные собаки» в 2018 году зарегистрировано 41 обращение, тогда как в 2017 году – 61. Спад составил 32,78 %.</w:t>
      </w:r>
    </w:p>
    <w:p w:rsidR="00B460B5" w:rsidRPr="00B76A54" w:rsidRDefault="008400CE" w:rsidP="00B76A54">
      <w:pPr>
        <w:pStyle w:val="Style3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rStyle w:val="FontStyle24"/>
          <w:sz w:val="24"/>
          <w:szCs w:val="24"/>
        </w:rPr>
      </w:pPr>
      <w:r w:rsidRPr="00B76A54">
        <w:rPr>
          <w:rStyle w:val="FontStyle24"/>
          <w:sz w:val="24"/>
          <w:szCs w:val="24"/>
        </w:rPr>
        <w:t>По</w:t>
      </w:r>
      <w:r w:rsidRPr="00B76A54">
        <w:rPr>
          <w:rStyle w:val="FontStyle24"/>
          <w:b/>
          <w:sz w:val="24"/>
          <w:szCs w:val="24"/>
        </w:rPr>
        <w:t xml:space="preserve"> </w:t>
      </w:r>
      <w:r w:rsidRPr="00B76A54">
        <w:rPr>
          <w:rStyle w:val="FontStyle24"/>
          <w:noProof/>
          <w:sz w:val="24"/>
          <w:szCs w:val="24"/>
        </w:rPr>
        <w:t>вопросам</w:t>
      </w:r>
      <w:r w:rsidRPr="00B76A54">
        <w:rPr>
          <w:rStyle w:val="FontStyle24"/>
          <w:b/>
          <w:sz w:val="24"/>
          <w:szCs w:val="24"/>
        </w:rPr>
        <w:t xml:space="preserve"> торговли и бытового обслуживания </w:t>
      </w:r>
      <w:r w:rsidRPr="00B76A54">
        <w:rPr>
          <w:rStyle w:val="FontStyle24"/>
          <w:sz w:val="24"/>
          <w:szCs w:val="24"/>
        </w:rPr>
        <w:t xml:space="preserve">в 2018 году поступило </w:t>
      </w:r>
      <w:r w:rsidR="00BD33C2" w:rsidRPr="00B76A54">
        <w:rPr>
          <w:rStyle w:val="FontStyle24"/>
          <w:b/>
          <w:sz w:val="24"/>
          <w:szCs w:val="24"/>
        </w:rPr>
        <w:t>140 обращений</w:t>
      </w:r>
      <w:r w:rsidR="00BD33C2" w:rsidRPr="00B76A54">
        <w:rPr>
          <w:rStyle w:val="FontStyle24"/>
          <w:sz w:val="24"/>
          <w:szCs w:val="24"/>
        </w:rPr>
        <w:t>, что составляет 1,36 % от общего количества обращений.</w:t>
      </w:r>
      <w:r w:rsidR="00182B91" w:rsidRPr="00B76A54">
        <w:rPr>
          <w:rStyle w:val="FontStyle24"/>
          <w:sz w:val="24"/>
          <w:szCs w:val="24"/>
        </w:rPr>
        <w:t xml:space="preserve"> </w:t>
      </w:r>
      <w:r w:rsidR="00182B91" w:rsidRPr="00B76A54">
        <w:rPr>
          <w:rStyle w:val="FontStyle24"/>
          <w:bCs/>
          <w:sz w:val="24"/>
          <w:szCs w:val="24"/>
        </w:rPr>
        <w:t>По сравнению с 2017 годом (94</w:t>
      </w:r>
      <w:r w:rsidR="00182B91" w:rsidRPr="00B76A54">
        <w:rPr>
          <w:rStyle w:val="FontStyle24"/>
          <w:bCs/>
          <w:sz w:val="24"/>
          <w:szCs w:val="24"/>
          <w:lang w:val="en-US"/>
        </w:rPr>
        <w:t> </w:t>
      </w:r>
      <w:r w:rsidR="00182B91" w:rsidRPr="00B76A54">
        <w:rPr>
          <w:rStyle w:val="FontStyle24"/>
          <w:bCs/>
          <w:sz w:val="24"/>
          <w:szCs w:val="24"/>
        </w:rPr>
        <w:t xml:space="preserve">обращения граждан), </w:t>
      </w:r>
      <w:r w:rsidR="00182B91" w:rsidRPr="00B76A54">
        <w:rPr>
          <w:rStyle w:val="FontStyle24"/>
          <w:b/>
          <w:bCs/>
          <w:sz w:val="24"/>
          <w:szCs w:val="24"/>
        </w:rPr>
        <w:t xml:space="preserve">рост обращений </w:t>
      </w:r>
      <w:r w:rsidR="00182B91" w:rsidRPr="00B76A54">
        <w:rPr>
          <w:rStyle w:val="FontStyle24"/>
          <w:bCs/>
          <w:sz w:val="24"/>
          <w:szCs w:val="24"/>
        </w:rPr>
        <w:t xml:space="preserve">составляет </w:t>
      </w:r>
      <w:r w:rsidR="00182B91" w:rsidRPr="00B76A54">
        <w:rPr>
          <w:rStyle w:val="FontStyle24"/>
          <w:b/>
          <w:bCs/>
          <w:sz w:val="24"/>
          <w:szCs w:val="24"/>
        </w:rPr>
        <w:t>48</w:t>
      </w:r>
      <w:r w:rsidR="00182B91" w:rsidRPr="00B76A54">
        <w:rPr>
          <w:rStyle w:val="FontStyle24"/>
          <w:bCs/>
          <w:sz w:val="24"/>
          <w:szCs w:val="24"/>
        </w:rPr>
        <w:t xml:space="preserve"> </w:t>
      </w:r>
      <w:r w:rsidR="00182B91" w:rsidRPr="00B76A54">
        <w:rPr>
          <w:rStyle w:val="FontStyle24"/>
          <w:b/>
          <w:bCs/>
          <w:sz w:val="24"/>
          <w:szCs w:val="24"/>
        </w:rPr>
        <w:t>%.</w:t>
      </w:r>
    </w:p>
    <w:p w:rsidR="003B6ACB" w:rsidRPr="00B76A54" w:rsidRDefault="003B6ACB" w:rsidP="00B76A54">
      <w:pPr>
        <w:pStyle w:val="Style3"/>
        <w:widowControl/>
        <w:numPr>
          <w:ilvl w:val="0"/>
          <w:numId w:val="13"/>
        </w:numPr>
        <w:spacing w:line="240" w:lineRule="auto"/>
        <w:ind w:left="0" w:firstLine="709"/>
        <w:rPr>
          <w:rStyle w:val="FontStyle24"/>
          <w:sz w:val="24"/>
          <w:szCs w:val="24"/>
        </w:rPr>
      </w:pPr>
      <w:r w:rsidRPr="00B76A54">
        <w:rPr>
          <w:rStyle w:val="FontStyle24"/>
          <w:sz w:val="24"/>
          <w:szCs w:val="24"/>
        </w:rPr>
        <w:t>По</w:t>
      </w:r>
      <w:r w:rsidRPr="00B76A54">
        <w:rPr>
          <w:rStyle w:val="FontStyle24"/>
          <w:b/>
          <w:sz w:val="24"/>
          <w:szCs w:val="24"/>
        </w:rPr>
        <w:t xml:space="preserve"> </w:t>
      </w:r>
      <w:r w:rsidRPr="00B76A54">
        <w:rPr>
          <w:rStyle w:val="FontStyle24"/>
          <w:noProof/>
          <w:sz w:val="24"/>
          <w:szCs w:val="24"/>
        </w:rPr>
        <w:t>вопросам</w:t>
      </w:r>
      <w:r w:rsidRPr="00B76A54">
        <w:rPr>
          <w:rStyle w:val="FontStyle24"/>
          <w:b/>
          <w:sz w:val="24"/>
          <w:szCs w:val="24"/>
        </w:rPr>
        <w:t xml:space="preserve"> транспорта </w:t>
      </w:r>
      <w:r w:rsidRPr="00B76A54">
        <w:rPr>
          <w:rStyle w:val="FontStyle24"/>
          <w:sz w:val="24"/>
          <w:szCs w:val="24"/>
        </w:rPr>
        <w:t xml:space="preserve">в 2018 году поступило </w:t>
      </w:r>
      <w:r w:rsidRPr="00B76A54">
        <w:rPr>
          <w:rStyle w:val="FontStyle24"/>
          <w:b/>
          <w:sz w:val="24"/>
          <w:szCs w:val="24"/>
        </w:rPr>
        <w:t>514 обращений</w:t>
      </w:r>
      <w:r w:rsidRPr="00B76A54">
        <w:rPr>
          <w:rStyle w:val="FontStyle24"/>
          <w:sz w:val="24"/>
          <w:szCs w:val="24"/>
        </w:rPr>
        <w:t xml:space="preserve">, что составляет </w:t>
      </w:r>
      <w:r w:rsidRPr="00B76A54">
        <w:rPr>
          <w:rStyle w:val="FontStyle24"/>
          <w:b/>
          <w:sz w:val="24"/>
          <w:szCs w:val="24"/>
        </w:rPr>
        <w:t>4,97 %</w:t>
      </w:r>
      <w:r w:rsidRPr="00B76A54">
        <w:rPr>
          <w:rStyle w:val="FontStyle24"/>
          <w:sz w:val="24"/>
          <w:szCs w:val="24"/>
        </w:rPr>
        <w:t xml:space="preserve"> от общего количества обращений.</w:t>
      </w:r>
      <w:r w:rsidR="001E157C" w:rsidRPr="00B76A54">
        <w:rPr>
          <w:rStyle w:val="FontStyle24"/>
          <w:sz w:val="24"/>
          <w:szCs w:val="24"/>
        </w:rPr>
        <w:t xml:space="preserve"> В 2017 году не было столь дробного деления, однако на основании анализа вопросов, входивших в блок «Хозяйственная деятельность», можно </w:t>
      </w:r>
      <w:r w:rsidR="001E157C" w:rsidRPr="00B76A54">
        <w:rPr>
          <w:rStyle w:val="FontStyle24"/>
          <w:sz w:val="24"/>
          <w:szCs w:val="24"/>
        </w:rPr>
        <w:lastRenderedPageBreak/>
        <w:t xml:space="preserve">утверждать, что как минимум </w:t>
      </w:r>
      <w:r w:rsidR="001E157C" w:rsidRPr="00B76A54">
        <w:rPr>
          <w:rStyle w:val="FontStyle24"/>
          <w:b/>
          <w:sz w:val="24"/>
          <w:szCs w:val="24"/>
        </w:rPr>
        <w:t>1300 обращений</w:t>
      </w:r>
      <w:r w:rsidR="001E157C" w:rsidRPr="00B76A54">
        <w:rPr>
          <w:rStyle w:val="FontStyle24"/>
          <w:sz w:val="24"/>
          <w:szCs w:val="24"/>
        </w:rPr>
        <w:t xml:space="preserve"> касались вопросов транспорта. Таким образом, наблюдается </w:t>
      </w:r>
      <w:r w:rsidR="001E157C" w:rsidRPr="00B76A54">
        <w:rPr>
          <w:rStyle w:val="FontStyle24"/>
          <w:b/>
          <w:sz w:val="24"/>
          <w:szCs w:val="24"/>
        </w:rPr>
        <w:t>спад</w:t>
      </w:r>
      <w:r w:rsidR="001E157C" w:rsidRPr="00B76A54">
        <w:rPr>
          <w:rStyle w:val="FontStyle24"/>
          <w:sz w:val="24"/>
          <w:szCs w:val="24"/>
        </w:rPr>
        <w:t xml:space="preserve"> количества обращений, который составил </w:t>
      </w:r>
      <w:r w:rsidR="009F1BF8" w:rsidRPr="00B76A54">
        <w:rPr>
          <w:rStyle w:val="FontStyle24"/>
          <w:b/>
          <w:bCs/>
          <w:sz w:val="24"/>
          <w:szCs w:val="24"/>
        </w:rPr>
        <w:t>60,46</w:t>
      </w:r>
      <w:r w:rsidRPr="00B76A54">
        <w:rPr>
          <w:rStyle w:val="FontStyle24"/>
          <w:bCs/>
          <w:sz w:val="24"/>
          <w:szCs w:val="24"/>
        </w:rPr>
        <w:t xml:space="preserve"> </w:t>
      </w:r>
      <w:r w:rsidRPr="00B76A54">
        <w:rPr>
          <w:rStyle w:val="FontStyle24"/>
          <w:b/>
          <w:bCs/>
          <w:sz w:val="24"/>
          <w:szCs w:val="24"/>
        </w:rPr>
        <w:t>%.</w:t>
      </w:r>
    </w:p>
    <w:p w:rsidR="00823813" w:rsidRPr="00B76A54" w:rsidRDefault="001E157C" w:rsidP="00B76A54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sz w:val="24"/>
          <w:szCs w:val="24"/>
        </w:rPr>
      </w:pPr>
      <w:r w:rsidRPr="00B76A54">
        <w:rPr>
          <w:rStyle w:val="FontStyle24"/>
          <w:sz w:val="24"/>
          <w:szCs w:val="24"/>
        </w:rPr>
        <w:t>Кроме того, следует отметить, что ранее «Вопрос дорожное хозяйство» не относился к категории «Транспорт», а всё-таки учитывался в благоустройстве города.</w:t>
      </w:r>
    </w:p>
    <w:p w:rsidR="009F1BF8" w:rsidRPr="00B76A54" w:rsidRDefault="009F1BF8" w:rsidP="00B76A54">
      <w:pPr>
        <w:pStyle w:val="Style3"/>
        <w:widowControl/>
        <w:tabs>
          <w:tab w:val="left" w:pos="1134"/>
        </w:tabs>
        <w:spacing w:line="240" w:lineRule="auto"/>
        <w:ind w:firstLine="709"/>
        <w:rPr>
          <w:rStyle w:val="FontStyle24"/>
          <w:sz w:val="24"/>
          <w:szCs w:val="24"/>
        </w:rPr>
      </w:pPr>
    </w:p>
    <w:p w:rsidR="00E84B02" w:rsidRPr="00B76A54" w:rsidRDefault="00C81278" w:rsidP="00B76A54">
      <w:pPr>
        <w:pStyle w:val="af3"/>
        <w:spacing w:before="0" w:beforeAutospacing="0" w:after="0" w:afterAutospacing="0"/>
        <w:jc w:val="center"/>
        <w:rPr>
          <w:shd w:val="clear" w:color="auto" w:fill="FCFCFC"/>
        </w:rPr>
      </w:pPr>
      <w:r w:rsidRPr="00B76A54">
        <w:rPr>
          <w:noProof/>
          <w:shd w:val="clear" w:color="auto" w:fill="FCFCFC"/>
        </w:rPr>
        <w:drawing>
          <wp:inline distT="0" distB="0" distL="0" distR="0">
            <wp:extent cx="6075680" cy="2466109"/>
            <wp:effectExtent l="19050" t="0" r="20320" b="0"/>
            <wp:docPr id="21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E157C" w:rsidRPr="00B76A54" w:rsidRDefault="001E157C" w:rsidP="00B76A54">
      <w:pPr>
        <w:pStyle w:val="Style3"/>
        <w:widowControl/>
        <w:numPr>
          <w:ilvl w:val="0"/>
          <w:numId w:val="13"/>
        </w:numPr>
        <w:tabs>
          <w:tab w:val="left" w:pos="0"/>
        </w:tabs>
        <w:spacing w:line="240" w:lineRule="auto"/>
        <w:ind w:left="0" w:firstLine="709"/>
        <w:rPr>
          <w:rStyle w:val="FontStyle24"/>
          <w:noProof/>
          <w:sz w:val="24"/>
          <w:szCs w:val="24"/>
        </w:rPr>
      </w:pPr>
      <w:r w:rsidRPr="00B76A54">
        <w:rPr>
          <w:rStyle w:val="FontStyle24"/>
          <w:noProof/>
          <w:sz w:val="24"/>
          <w:szCs w:val="24"/>
        </w:rPr>
        <w:t xml:space="preserve">По вопросам </w:t>
      </w:r>
      <w:r w:rsidRPr="00B76A54">
        <w:rPr>
          <w:rStyle w:val="FontStyle24"/>
          <w:b/>
          <w:noProof/>
          <w:sz w:val="24"/>
          <w:szCs w:val="24"/>
        </w:rPr>
        <w:t>трудоустройства и занятости населения</w:t>
      </w:r>
      <w:r w:rsidRPr="00B76A54">
        <w:rPr>
          <w:rStyle w:val="FontStyle24"/>
          <w:noProof/>
          <w:sz w:val="24"/>
          <w:szCs w:val="24"/>
        </w:rPr>
        <w:t xml:space="preserve"> поступило</w:t>
      </w:r>
      <w:r w:rsidRPr="00B76A54">
        <w:rPr>
          <w:rStyle w:val="FontStyle24"/>
          <w:b/>
          <w:noProof/>
          <w:sz w:val="24"/>
          <w:szCs w:val="24"/>
        </w:rPr>
        <w:t xml:space="preserve"> 3</w:t>
      </w:r>
      <w:r w:rsidR="00176459" w:rsidRPr="00B76A54">
        <w:rPr>
          <w:rStyle w:val="FontStyle24"/>
          <w:b/>
          <w:noProof/>
          <w:sz w:val="24"/>
          <w:szCs w:val="24"/>
        </w:rPr>
        <w:t>9</w:t>
      </w:r>
      <w:r w:rsidRPr="00B76A54">
        <w:rPr>
          <w:rStyle w:val="FontStyle24"/>
          <w:noProof/>
          <w:sz w:val="24"/>
          <w:szCs w:val="24"/>
        </w:rPr>
        <w:t xml:space="preserve"> обращений, что составляет 0,3</w:t>
      </w:r>
      <w:r w:rsidR="00176459" w:rsidRPr="00B76A54">
        <w:rPr>
          <w:rStyle w:val="FontStyle24"/>
          <w:noProof/>
          <w:sz w:val="24"/>
          <w:szCs w:val="24"/>
        </w:rPr>
        <w:t>7</w:t>
      </w:r>
      <w:r w:rsidRPr="00B76A54">
        <w:rPr>
          <w:rStyle w:val="FontStyle24"/>
          <w:noProof/>
          <w:sz w:val="24"/>
          <w:szCs w:val="24"/>
        </w:rPr>
        <w:t xml:space="preserve"> % от общего количества обращений. По сравнению с 2017 годом (49 обращенний) наблюдается </w:t>
      </w:r>
      <w:r w:rsidRPr="00B76A54">
        <w:rPr>
          <w:rStyle w:val="FontStyle24"/>
          <w:b/>
          <w:noProof/>
          <w:sz w:val="24"/>
          <w:szCs w:val="24"/>
        </w:rPr>
        <w:t>спад</w:t>
      </w:r>
      <w:r w:rsidRPr="00B76A54">
        <w:rPr>
          <w:rStyle w:val="FontStyle24"/>
          <w:noProof/>
          <w:sz w:val="24"/>
          <w:szCs w:val="24"/>
        </w:rPr>
        <w:t xml:space="preserve"> обращений, который составил -</w:t>
      </w:r>
      <w:r w:rsidRPr="00B76A54">
        <w:rPr>
          <w:rStyle w:val="FontStyle24"/>
          <w:b/>
          <w:noProof/>
          <w:sz w:val="24"/>
          <w:szCs w:val="24"/>
        </w:rPr>
        <w:t>2</w:t>
      </w:r>
      <w:r w:rsidR="00E56CD0" w:rsidRPr="00B76A54">
        <w:rPr>
          <w:rStyle w:val="FontStyle24"/>
          <w:b/>
          <w:noProof/>
          <w:sz w:val="24"/>
          <w:szCs w:val="24"/>
        </w:rPr>
        <w:t>0</w:t>
      </w:r>
      <w:r w:rsidRPr="00B76A54">
        <w:rPr>
          <w:rStyle w:val="FontStyle24"/>
          <w:b/>
          <w:noProof/>
          <w:sz w:val="24"/>
          <w:szCs w:val="24"/>
        </w:rPr>
        <w:t>,4</w:t>
      </w:r>
      <w:r w:rsidR="00E56CD0" w:rsidRPr="00B76A54">
        <w:rPr>
          <w:rStyle w:val="FontStyle24"/>
          <w:b/>
          <w:noProof/>
          <w:sz w:val="24"/>
          <w:szCs w:val="24"/>
        </w:rPr>
        <w:t>0</w:t>
      </w:r>
      <w:r w:rsidRPr="00B76A54">
        <w:rPr>
          <w:rStyle w:val="FontStyle24"/>
          <w:noProof/>
          <w:sz w:val="24"/>
          <w:szCs w:val="24"/>
        </w:rPr>
        <w:t xml:space="preserve"> %. </w:t>
      </w:r>
    </w:p>
    <w:p w:rsidR="001B4EA1" w:rsidRPr="00B76A54" w:rsidRDefault="001B4EA1" w:rsidP="00B76A54">
      <w:pPr>
        <w:pStyle w:val="Style3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rStyle w:val="FontStyle24"/>
          <w:noProof/>
          <w:sz w:val="24"/>
          <w:szCs w:val="24"/>
        </w:rPr>
      </w:pPr>
      <w:r w:rsidRPr="00B76A54">
        <w:rPr>
          <w:rStyle w:val="FontStyle24"/>
          <w:noProof/>
          <w:sz w:val="24"/>
          <w:szCs w:val="24"/>
        </w:rPr>
        <w:t xml:space="preserve">По сравнению с 2017 годом в Классификаторе большие изменения претерпел блок </w:t>
      </w:r>
      <w:r w:rsidRPr="00B76A54">
        <w:rPr>
          <w:rStyle w:val="FontStyle24"/>
          <w:b/>
          <w:noProof/>
          <w:sz w:val="24"/>
          <w:szCs w:val="24"/>
        </w:rPr>
        <w:t>«Государство. Общество. Политика».</w:t>
      </w:r>
      <w:r w:rsidRPr="00B76A54">
        <w:rPr>
          <w:rStyle w:val="FontStyle24"/>
          <w:noProof/>
          <w:sz w:val="24"/>
          <w:szCs w:val="24"/>
        </w:rPr>
        <w:t xml:space="preserve"> 2018 году в данном разделе поступило </w:t>
      </w:r>
      <w:r w:rsidRPr="00B76A54">
        <w:rPr>
          <w:rStyle w:val="FontStyle24"/>
          <w:b/>
          <w:noProof/>
          <w:sz w:val="24"/>
          <w:szCs w:val="24"/>
        </w:rPr>
        <w:t>659 обращений</w:t>
      </w:r>
      <w:r w:rsidRPr="00B76A54">
        <w:rPr>
          <w:rStyle w:val="FontStyle24"/>
          <w:noProof/>
          <w:sz w:val="24"/>
          <w:szCs w:val="24"/>
        </w:rPr>
        <w:t xml:space="preserve">, 6,37 % от общего количества,  тогда как в 2017 году – </w:t>
      </w:r>
      <w:r w:rsidRPr="00B76A54">
        <w:rPr>
          <w:rStyle w:val="FontStyle24"/>
          <w:b/>
          <w:noProof/>
          <w:sz w:val="24"/>
          <w:szCs w:val="24"/>
        </w:rPr>
        <w:t>628 обращений</w:t>
      </w:r>
      <w:r w:rsidRPr="00B76A54">
        <w:rPr>
          <w:rStyle w:val="FontStyle24"/>
          <w:noProof/>
          <w:sz w:val="24"/>
          <w:szCs w:val="24"/>
        </w:rPr>
        <w:t xml:space="preserve">.  Таким образом, </w:t>
      </w:r>
      <w:r w:rsidRPr="00B76A54">
        <w:rPr>
          <w:rStyle w:val="FontStyle24"/>
          <w:b/>
          <w:noProof/>
          <w:sz w:val="24"/>
          <w:szCs w:val="24"/>
        </w:rPr>
        <w:t>рост обращений</w:t>
      </w:r>
      <w:r w:rsidRPr="00B76A54">
        <w:rPr>
          <w:rStyle w:val="FontStyle24"/>
          <w:noProof/>
          <w:sz w:val="24"/>
          <w:szCs w:val="24"/>
        </w:rPr>
        <w:t xml:space="preserve"> составил </w:t>
      </w:r>
      <w:r w:rsidRPr="00B76A54">
        <w:rPr>
          <w:rStyle w:val="FontStyle24"/>
          <w:b/>
          <w:noProof/>
          <w:sz w:val="24"/>
          <w:szCs w:val="24"/>
        </w:rPr>
        <w:t>4,93</w:t>
      </w:r>
      <w:r w:rsidRPr="00B76A54">
        <w:rPr>
          <w:rStyle w:val="FontStyle24"/>
          <w:noProof/>
          <w:sz w:val="24"/>
          <w:szCs w:val="24"/>
        </w:rPr>
        <w:t> %.</w:t>
      </w:r>
    </w:p>
    <w:p w:rsidR="00147677" w:rsidRPr="00B76A54" w:rsidRDefault="00147677" w:rsidP="00B76A54">
      <w:pPr>
        <w:pStyle w:val="Style3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rStyle w:val="FontStyle24"/>
          <w:sz w:val="24"/>
          <w:szCs w:val="24"/>
        </w:rPr>
      </w:pPr>
      <w:r w:rsidRPr="00B76A54">
        <w:rPr>
          <w:rStyle w:val="FontStyle24"/>
          <w:b/>
          <w:sz w:val="24"/>
          <w:szCs w:val="24"/>
        </w:rPr>
        <w:t xml:space="preserve"> </w:t>
      </w:r>
      <w:r w:rsidR="00043D38" w:rsidRPr="00B76A54">
        <w:rPr>
          <w:rStyle w:val="FontStyle24"/>
          <w:sz w:val="24"/>
          <w:szCs w:val="24"/>
        </w:rPr>
        <w:t>По вопросам</w:t>
      </w:r>
      <w:r w:rsidR="00043D38" w:rsidRPr="00B76A54">
        <w:rPr>
          <w:rStyle w:val="FontStyle24"/>
          <w:b/>
          <w:sz w:val="24"/>
          <w:szCs w:val="24"/>
        </w:rPr>
        <w:t xml:space="preserve"> </w:t>
      </w:r>
      <w:r w:rsidR="008B7946" w:rsidRPr="00B76A54">
        <w:rPr>
          <w:rStyle w:val="FontStyle24"/>
          <w:b/>
          <w:sz w:val="24"/>
          <w:szCs w:val="24"/>
        </w:rPr>
        <w:t xml:space="preserve">обороны, безопасности, законности </w:t>
      </w:r>
      <w:r w:rsidR="00043D38" w:rsidRPr="00B76A54">
        <w:rPr>
          <w:rStyle w:val="FontStyle24"/>
          <w:sz w:val="24"/>
          <w:szCs w:val="24"/>
        </w:rPr>
        <w:t xml:space="preserve">зарегистрировано </w:t>
      </w:r>
      <w:r w:rsidR="008B7946" w:rsidRPr="00B76A54">
        <w:rPr>
          <w:rStyle w:val="FontStyle24"/>
          <w:b/>
          <w:sz w:val="24"/>
          <w:szCs w:val="24"/>
        </w:rPr>
        <w:t>275</w:t>
      </w:r>
      <w:r w:rsidR="00043D38" w:rsidRPr="00B76A54">
        <w:rPr>
          <w:rStyle w:val="FontStyle24"/>
          <w:sz w:val="24"/>
          <w:szCs w:val="24"/>
        </w:rPr>
        <w:t xml:space="preserve"> обращени</w:t>
      </w:r>
      <w:r w:rsidRPr="00B76A54">
        <w:rPr>
          <w:rStyle w:val="FontStyle24"/>
          <w:sz w:val="24"/>
          <w:szCs w:val="24"/>
        </w:rPr>
        <w:t>й</w:t>
      </w:r>
      <w:r w:rsidR="00043D38" w:rsidRPr="00B76A54">
        <w:rPr>
          <w:rStyle w:val="FontStyle24"/>
          <w:sz w:val="24"/>
          <w:szCs w:val="24"/>
        </w:rPr>
        <w:t xml:space="preserve"> граждан, что </w:t>
      </w:r>
      <w:r w:rsidR="00043D38" w:rsidRPr="00B76A54">
        <w:rPr>
          <w:rStyle w:val="FontStyle24"/>
          <w:b/>
          <w:sz w:val="24"/>
          <w:szCs w:val="24"/>
        </w:rPr>
        <w:t xml:space="preserve">составляет </w:t>
      </w:r>
      <w:r w:rsidR="008B7946" w:rsidRPr="00B76A54">
        <w:rPr>
          <w:rStyle w:val="FontStyle24"/>
          <w:b/>
          <w:sz w:val="24"/>
          <w:szCs w:val="24"/>
        </w:rPr>
        <w:t>2,66</w:t>
      </w:r>
      <w:r w:rsidR="00043D38" w:rsidRPr="00B76A54">
        <w:rPr>
          <w:rStyle w:val="FontStyle24"/>
          <w:b/>
          <w:sz w:val="24"/>
          <w:szCs w:val="24"/>
        </w:rPr>
        <w:t xml:space="preserve"> %</w:t>
      </w:r>
      <w:r w:rsidR="00043D38" w:rsidRPr="00B76A54">
        <w:rPr>
          <w:rStyle w:val="FontStyle24"/>
          <w:sz w:val="24"/>
          <w:szCs w:val="24"/>
        </w:rPr>
        <w:t xml:space="preserve"> от общего количества обращений граждан. По сравнению с 201</w:t>
      </w:r>
      <w:r w:rsidR="0027548B" w:rsidRPr="00B76A54">
        <w:rPr>
          <w:rStyle w:val="FontStyle24"/>
          <w:sz w:val="24"/>
          <w:szCs w:val="24"/>
        </w:rPr>
        <w:t>7</w:t>
      </w:r>
      <w:r w:rsidR="00043D38" w:rsidRPr="00B76A54">
        <w:rPr>
          <w:rStyle w:val="FontStyle24"/>
          <w:sz w:val="24"/>
          <w:szCs w:val="24"/>
        </w:rPr>
        <w:t xml:space="preserve"> год</w:t>
      </w:r>
      <w:r w:rsidR="0027548B" w:rsidRPr="00B76A54">
        <w:rPr>
          <w:rStyle w:val="FontStyle24"/>
          <w:sz w:val="24"/>
          <w:szCs w:val="24"/>
        </w:rPr>
        <w:t>ом</w:t>
      </w:r>
      <w:r w:rsidRPr="00B76A54">
        <w:rPr>
          <w:rStyle w:val="FontStyle24"/>
          <w:sz w:val="24"/>
          <w:szCs w:val="24"/>
        </w:rPr>
        <w:t xml:space="preserve"> (</w:t>
      </w:r>
      <w:r w:rsidR="0027548B" w:rsidRPr="00B76A54">
        <w:rPr>
          <w:rStyle w:val="FontStyle24"/>
          <w:sz w:val="24"/>
          <w:szCs w:val="24"/>
        </w:rPr>
        <w:t>160</w:t>
      </w:r>
      <w:r w:rsidRPr="00B76A54">
        <w:rPr>
          <w:rStyle w:val="FontStyle24"/>
          <w:sz w:val="24"/>
          <w:szCs w:val="24"/>
        </w:rPr>
        <w:t xml:space="preserve"> обращений)</w:t>
      </w:r>
      <w:r w:rsidR="00043D38" w:rsidRPr="00B76A54">
        <w:rPr>
          <w:rStyle w:val="FontStyle24"/>
          <w:sz w:val="24"/>
          <w:szCs w:val="24"/>
        </w:rPr>
        <w:t xml:space="preserve"> наблюдается </w:t>
      </w:r>
      <w:r w:rsidRPr="00B76A54">
        <w:rPr>
          <w:rStyle w:val="FontStyle24"/>
          <w:b/>
          <w:sz w:val="24"/>
          <w:szCs w:val="24"/>
        </w:rPr>
        <w:t>значительный</w:t>
      </w:r>
      <w:r w:rsidRPr="00B76A54">
        <w:rPr>
          <w:rStyle w:val="FontStyle24"/>
          <w:sz w:val="24"/>
          <w:szCs w:val="24"/>
        </w:rPr>
        <w:t xml:space="preserve"> </w:t>
      </w:r>
      <w:r w:rsidRPr="00B76A54">
        <w:rPr>
          <w:rStyle w:val="FontStyle24"/>
          <w:b/>
          <w:sz w:val="24"/>
          <w:szCs w:val="24"/>
        </w:rPr>
        <w:t>рост</w:t>
      </w:r>
      <w:r w:rsidR="00043D38" w:rsidRPr="00B76A54">
        <w:rPr>
          <w:rStyle w:val="FontStyle24"/>
          <w:sz w:val="24"/>
          <w:szCs w:val="24"/>
        </w:rPr>
        <w:t xml:space="preserve"> обращений  </w:t>
      </w:r>
      <w:r w:rsidRPr="00B76A54">
        <w:rPr>
          <w:rStyle w:val="FontStyle24"/>
          <w:sz w:val="24"/>
          <w:szCs w:val="24"/>
        </w:rPr>
        <w:t>+</w:t>
      </w:r>
      <w:r w:rsidR="0027548B" w:rsidRPr="00B76A54">
        <w:rPr>
          <w:rStyle w:val="FontStyle24"/>
          <w:sz w:val="24"/>
          <w:szCs w:val="24"/>
        </w:rPr>
        <w:t>71,87</w:t>
      </w:r>
      <w:r w:rsidRPr="00B76A54">
        <w:rPr>
          <w:rStyle w:val="FontStyle24"/>
          <w:sz w:val="24"/>
          <w:szCs w:val="24"/>
        </w:rPr>
        <w:t> %</w:t>
      </w:r>
      <w:r w:rsidR="0027548B" w:rsidRPr="00B76A54">
        <w:rPr>
          <w:rStyle w:val="FontStyle24"/>
          <w:sz w:val="24"/>
          <w:szCs w:val="24"/>
        </w:rPr>
        <w:t>. Полагаем, что такой рост вызван тем, что и данный блок претерпел серьезные изменения в Классификаторе, теперь в него включены вопросы «Нарушение правил парковки автотранспорта, в том числе на внутридворовой территории» - 63 обращения,  «регистрация по месту жительства и пребывания» - 28 обращений, «Исполнение судебных решений» - 43 вопроса, «Деятельность судебных приставов» - 13 обращений, «Памятники воинам, воинские захоронения» - 20. Стоит отметь, что ранее до 01.01.2018 указанные вопросы не были представлены  Классификаторе.</w:t>
      </w:r>
    </w:p>
    <w:p w:rsidR="00D8025A" w:rsidRPr="00B76A54" w:rsidRDefault="00200995" w:rsidP="00B76A54">
      <w:pPr>
        <w:pStyle w:val="Style3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rStyle w:val="FontStyle24"/>
          <w:b/>
          <w:sz w:val="24"/>
          <w:szCs w:val="24"/>
        </w:rPr>
      </w:pPr>
      <w:r w:rsidRPr="00B76A54">
        <w:rPr>
          <w:rStyle w:val="FontStyle24"/>
          <w:sz w:val="24"/>
          <w:szCs w:val="24"/>
        </w:rPr>
        <w:t xml:space="preserve"> Кроме того, есть вопросы, которые не вошли ни в один из анализируемых разделов, их количество составило </w:t>
      </w:r>
      <w:r w:rsidR="009A4228" w:rsidRPr="00B76A54">
        <w:rPr>
          <w:rStyle w:val="FontStyle24"/>
          <w:b/>
          <w:sz w:val="24"/>
          <w:szCs w:val="24"/>
        </w:rPr>
        <w:t>797</w:t>
      </w:r>
      <w:r w:rsidRPr="00B76A54">
        <w:rPr>
          <w:rStyle w:val="FontStyle24"/>
          <w:sz w:val="24"/>
          <w:szCs w:val="24"/>
        </w:rPr>
        <w:t xml:space="preserve">, что составляет </w:t>
      </w:r>
      <w:r w:rsidR="009A4228" w:rsidRPr="00B76A54">
        <w:rPr>
          <w:rStyle w:val="FontStyle24"/>
          <w:b/>
          <w:sz w:val="24"/>
          <w:szCs w:val="24"/>
        </w:rPr>
        <w:t>7,71</w:t>
      </w:r>
      <w:r w:rsidRPr="00B76A54">
        <w:rPr>
          <w:rStyle w:val="FontStyle24"/>
          <w:b/>
          <w:sz w:val="24"/>
          <w:szCs w:val="24"/>
        </w:rPr>
        <w:t xml:space="preserve"> %</w:t>
      </w:r>
      <w:r w:rsidRPr="00B76A54">
        <w:rPr>
          <w:rStyle w:val="FontStyle24"/>
          <w:sz w:val="24"/>
          <w:szCs w:val="24"/>
        </w:rPr>
        <w:t xml:space="preserve"> от общего количества.</w:t>
      </w:r>
      <w:r w:rsidR="009A4228" w:rsidRPr="00B76A54">
        <w:rPr>
          <w:rStyle w:val="FontStyle24"/>
          <w:sz w:val="24"/>
          <w:szCs w:val="24"/>
        </w:rPr>
        <w:t xml:space="preserve"> Из них </w:t>
      </w:r>
      <w:r w:rsidR="009A4228" w:rsidRPr="00B76A54">
        <w:rPr>
          <w:rStyle w:val="FontStyle24"/>
          <w:b/>
          <w:sz w:val="24"/>
          <w:szCs w:val="24"/>
        </w:rPr>
        <w:t>382 обращения</w:t>
      </w:r>
      <w:r w:rsidR="009A4228" w:rsidRPr="00B76A54">
        <w:rPr>
          <w:rStyle w:val="FontStyle24"/>
          <w:sz w:val="24"/>
          <w:szCs w:val="24"/>
        </w:rPr>
        <w:t xml:space="preserve"> – уведомления о проведении собрании собственников, </w:t>
      </w:r>
      <w:r w:rsidR="00A12F74" w:rsidRPr="00B76A54">
        <w:rPr>
          <w:rStyle w:val="FontStyle24"/>
          <w:sz w:val="24"/>
          <w:szCs w:val="24"/>
        </w:rPr>
        <w:t>т.е. 47,92 % в данном блоке.</w:t>
      </w:r>
    </w:p>
    <w:p w:rsidR="0080077B" w:rsidRPr="00B76A54" w:rsidRDefault="00774527" w:rsidP="00B76A54">
      <w:pPr>
        <w:pStyle w:val="Style3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rStyle w:val="FontStyle24"/>
          <w:b/>
          <w:sz w:val="24"/>
          <w:szCs w:val="24"/>
        </w:rPr>
      </w:pPr>
      <w:r w:rsidRPr="00B76A54">
        <w:rPr>
          <w:rStyle w:val="FontStyle24"/>
          <w:sz w:val="24"/>
          <w:szCs w:val="24"/>
        </w:rPr>
        <w:t>Поступило</w:t>
      </w:r>
      <w:r w:rsidR="00147677" w:rsidRPr="00B76A54">
        <w:rPr>
          <w:rStyle w:val="FontStyle24"/>
          <w:sz w:val="24"/>
          <w:szCs w:val="24"/>
        </w:rPr>
        <w:t xml:space="preserve"> </w:t>
      </w:r>
      <w:r w:rsidR="00A12F74" w:rsidRPr="00B76A54">
        <w:rPr>
          <w:rStyle w:val="FontStyle24"/>
          <w:b/>
          <w:sz w:val="24"/>
          <w:szCs w:val="24"/>
        </w:rPr>
        <w:t>2</w:t>
      </w:r>
      <w:r w:rsidR="00147677" w:rsidRPr="00B76A54">
        <w:rPr>
          <w:rStyle w:val="FontStyle24"/>
          <w:b/>
          <w:sz w:val="24"/>
          <w:szCs w:val="24"/>
        </w:rPr>
        <w:t>6</w:t>
      </w:r>
      <w:r w:rsidRPr="00B76A54">
        <w:rPr>
          <w:rStyle w:val="FontStyle24"/>
          <w:b/>
          <w:sz w:val="24"/>
          <w:szCs w:val="24"/>
        </w:rPr>
        <w:t xml:space="preserve"> обращений за оказанием муниципальных услуг</w:t>
      </w:r>
      <w:r w:rsidR="0080077B" w:rsidRPr="00B76A54">
        <w:rPr>
          <w:rStyle w:val="FontStyle24"/>
          <w:b/>
          <w:sz w:val="24"/>
          <w:szCs w:val="24"/>
        </w:rPr>
        <w:t>.</w:t>
      </w:r>
    </w:p>
    <w:p w:rsidR="0080077B" w:rsidRPr="00B76A54" w:rsidRDefault="0080077B" w:rsidP="00B76A54">
      <w:pPr>
        <w:pStyle w:val="af3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FontStyle24"/>
          <w:b/>
          <w:bCs/>
          <w:sz w:val="24"/>
          <w:szCs w:val="24"/>
        </w:rPr>
      </w:pPr>
    </w:p>
    <w:p w:rsidR="009A675E" w:rsidRPr="00B76A54" w:rsidRDefault="009A675E" w:rsidP="00B76A54">
      <w:pPr>
        <w:pStyle w:val="af3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FontStyle24"/>
          <w:b/>
          <w:bCs/>
          <w:sz w:val="24"/>
          <w:szCs w:val="24"/>
        </w:rPr>
      </w:pPr>
      <w:r w:rsidRPr="00B76A54">
        <w:rPr>
          <w:rStyle w:val="FontStyle24"/>
          <w:b/>
          <w:bCs/>
          <w:sz w:val="24"/>
          <w:szCs w:val="24"/>
        </w:rPr>
        <w:t>Показатели</w:t>
      </w:r>
    </w:p>
    <w:p w:rsidR="009A675E" w:rsidRPr="00B76A54" w:rsidRDefault="009A675E" w:rsidP="00B76A54">
      <w:pPr>
        <w:pStyle w:val="Style3"/>
        <w:widowControl/>
        <w:spacing w:line="240" w:lineRule="auto"/>
        <w:ind w:firstLine="725"/>
        <w:rPr>
          <w:rStyle w:val="FontStyle24"/>
          <w:sz w:val="24"/>
          <w:szCs w:val="24"/>
        </w:rPr>
      </w:pPr>
    </w:p>
    <w:p w:rsidR="009A675E" w:rsidRPr="00B76A54" w:rsidRDefault="009A675E" w:rsidP="00B76A54">
      <w:pPr>
        <w:pStyle w:val="Style3"/>
        <w:widowControl/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rPr>
          <w:rStyle w:val="FontStyle24"/>
          <w:sz w:val="24"/>
          <w:szCs w:val="24"/>
        </w:rPr>
      </w:pPr>
      <w:r w:rsidRPr="00B76A54">
        <w:rPr>
          <w:rStyle w:val="FontStyle24"/>
          <w:b/>
          <w:sz w:val="24"/>
          <w:szCs w:val="24"/>
        </w:rPr>
        <w:t>Важным показателем эффективности</w:t>
      </w:r>
      <w:r w:rsidRPr="00B76A54">
        <w:rPr>
          <w:rStyle w:val="FontStyle24"/>
          <w:sz w:val="24"/>
          <w:szCs w:val="24"/>
        </w:rPr>
        <w:t xml:space="preserve"> работы по рассмотрению обращений граждан является количество положительно рассмотренных обращений.</w:t>
      </w:r>
    </w:p>
    <w:p w:rsidR="009A675E" w:rsidRPr="00B76A54" w:rsidRDefault="009A675E" w:rsidP="00B76A54">
      <w:pPr>
        <w:pStyle w:val="Style10"/>
        <w:widowControl/>
        <w:tabs>
          <w:tab w:val="left" w:pos="902"/>
        </w:tabs>
        <w:ind w:left="710"/>
        <w:jc w:val="center"/>
        <w:rPr>
          <w:rStyle w:val="FontStyle23"/>
          <w:sz w:val="24"/>
          <w:szCs w:val="24"/>
        </w:rPr>
      </w:pPr>
      <w:r w:rsidRPr="00B76A54">
        <w:rPr>
          <w:rStyle w:val="FontStyle23"/>
          <w:sz w:val="24"/>
          <w:szCs w:val="24"/>
        </w:rPr>
        <w:t>Результаты рассмотрения обращений</w:t>
      </w:r>
    </w:p>
    <w:p w:rsidR="00D956EE" w:rsidRPr="00B76A54" w:rsidRDefault="00D956EE" w:rsidP="00B76A54">
      <w:pPr>
        <w:pStyle w:val="Style10"/>
        <w:widowControl/>
        <w:tabs>
          <w:tab w:val="left" w:pos="902"/>
        </w:tabs>
        <w:ind w:left="710"/>
        <w:jc w:val="center"/>
        <w:rPr>
          <w:rStyle w:val="FontStyle23"/>
          <w:sz w:val="24"/>
          <w:szCs w:val="24"/>
        </w:rPr>
      </w:pPr>
    </w:p>
    <w:tbl>
      <w:tblPr>
        <w:tblW w:w="0" w:type="auto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88"/>
        <w:gridCol w:w="1421"/>
        <w:gridCol w:w="1275"/>
        <w:gridCol w:w="1418"/>
        <w:gridCol w:w="1232"/>
        <w:gridCol w:w="1425"/>
      </w:tblGrid>
      <w:tr w:rsidR="009A675E" w:rsidRPr="00B76A54" w:rsidTr="00B76A54">
        <w:trPr>
          <w:jc w:val="center"/>
        </w:trPr>
        <w:tc>
          <w:tcPr>
            <w:tcW w:w="3188" w:type="dxa"/>
          </w:tcPr>
          <w:p w:rsidR="009A675E" w:rsidRPr="00B76A54" w:rsidRDefault="009A675E" w:rsidP="00B76A5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 w:rsidRPr="00B76A54">
              <w:rPr>
                <w:rStyle w:val="FontStyle24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1421" w:type="dxa"/>
          </w:tcPr>
          <w:p w:rsidR="009A675E" w:rsidRPr="00B76A54" w:rsidRDefault="009A675E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201</w:t>
            </w:r>
            <w:r w:rsidR="0004296E" w:rsidRPr="00B76A54">
              <w:rPr>
                <w:b/>
                <w:bCs/>
                <w:shd w:val="clear" w:color="auto" w:fill="FCFCFC"/>
              </w:rPr>
              <w:t>7</w:t>
            </w:r>
          </w:p>
          <w:p w:rsidR="009A675E" w:rsidRPr="00B76A54" w:rsidRDefault="009A675E" w:rsidP="00B76A5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A675E" w:rsidRPr="00B76A54" w:rsidRDefault="009A675E" w:rsidP="00B76A5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 w:rsidRPr="00B76A54">
              <w:rPr>
                <w:b/>
                <w:bCs/>
                <w:shd w:val="clear" w:color="auto" w:fill="FCFCFC"/>
              </w:rPr>
              <w:t>%от  общ.кол.</w:t>
            </w:r>
          </w:p>
        </w:tc>
        <w:tc>
          <w:tcPr>
            <w:tcW w:w="1418" w:type="dxa"/>
          </w:tcPr>
          <w:p w:rsidR="009A675E" w:rsidRPr="00B76A54" w:rsidRDefault="009A675E" w:rsidP="00B76A5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B76A54">
              <w:rPr>
                <w:b/>
                <w:bCs/>
                <w:shd w:val="clear" w:color="auto" w:fill="FCFCFC"/>
              </w:rPr>
              <w:t>201</w:t>
            </w:r>
            <w:r w:rsidR="0004296E" w:rsidRPr="00B76A54">
              <w:rPr>
                <w:b/>
                <w:bCs/>
                <w:shd w:val="clear" w:color="auto" w:fill="FCFCFC"/>
              </w:rPr>
              <w:t>8</w:t>
            </w:r>
          </w:p>
          <w:p w:rsidR="009A675E" w:rsidRPr="00B76A54" w:rsidRDefault="009A675E" w:rsidP="00B76A5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</w:tcPr>
          <w:p w:rsidR="009A675E" w:rsidRPr="00B76A54" w:rsidRDefault="009A675E" w:rsidP="00B76A5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 w:rsidRPr="00B76A54">
              <w:rPr>
                <w:b/>
                <w:bCs/>
                <w:shd w:val="clear" w:color="auto" w:fill="FCFCFC"/>
              </w:rPr>
              <w:t>%от  общ.кол.</w:t>
            </w:r>
          </w:p>
        </w:tc>
        <w:tc>
          <w:tcPr>
            <w:tcW w:w="1425" w:type="dxa"/>
          </w:tcPr>
          <w:p w:rsidR="009A675E" w:rsidRPr="00B76A54" w:rsidRDefault="009A675E" w:rsidP="00B76A5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  <w:lang w:val="en-US"/>
              </w:rPr>
            </w:pPr>
            <w:r w:rsidRPr="00B76A54">
              <w:rPr>
                <w:rStyle w:val="FontStyle24"/>
                <w:b/>
                <w:bCs/>
                <w:sz w:val="24"/>
                <w:szCs w:val="24"/>
              </w:rPr>
              <w:t>Динамика</w:t>
            </w:r>
          </w:p>
          <w:p w:rsidR="009A675E" w:rsidRPr="00B76A54" w:rsidRDefault="009A675E" w:rsidP="00B76A5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  <w:lang w:val="en-US"/>
              </w:rPr>
            </w:pPr>
            <w:r w:rsidRPr="00B76A54">
              <w:rPr>
                <w:rStyle w:val="FontStyle24"/>
                <w:b/>
                <w:bCs/>
                <w:sz w:val="24"/>
                <w:szCs w:val="24"/>
                <w:lang w:val="en-US"/>
              </w:rPr>
              <w:t>%</w:t>
            </w:r>
          </w:p>
        </w:tc>
      </w:tr>
      <w:tr w:rsidR="0004296E" w:rsidRPr="00B76A54" w:rsidTr="00B76A54">
        <w:trPr>
          <w:jc w:val="center"/>
        </w:trPr>
        <w:tc>
          <w:tcPr>
            <w:tcW w:w="3188" w:type="dxa"/>
          </w:tcPr>
          <w:p w:rsidR="0004296E" w:rsidRPr="00B76A54" w:rsidRDefault="0004296E" w:rsidP="00B76A54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B76A54">
              <w:rPr>
                <w:rStyle w:val="FontStyle24"/>
                <w:b/>
                <w:bCs/>
                <w:sz w:val="24"/>
                <w:szCs w:val="24"/>
              </w:rPr>
              <w:t>Решено положительно</w:t>
            </w:r>
          </w:p>
        </w:tc>
        <w:tc>
          <w:tcPr>
            <w:tcW w:w="1421" w:type="dxa"/>
          </w:tcPr>
          <w:p w:rsidR="0004296E" w:rsidRPr="00B76A54" w:rsidRDefault="0004296E" w:rsidP="00B76A5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 w:rsidRPr="00B76A54">
              <w:rPr>
                <w:rStyle w:val="FontStyle24"/>
                <w:b/>
                <w:sz w:val="24"/>
                <w:szCs w:val="24"/>
              </w:rPr>
              <w:t>3159</w:t>
            </w:r>
          </w:p>
        </w:tc>
        <w:tc>
          <w:tcPr>
            <w:tcW w:w="1275" w:type="dxa"/>
          </w:tcPr>
          <w:p w:rsidR="0004296E" w:rsidRPr="00B76A54" w:rsidRDefault="0004296E" w:rsidP="00B76A5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sz w:val="24"/>
                <w:szCs w:val="24"/>
              </w:rPr>
            </w:pPr>
            <w:r w:rsidRPr="00B76A54">
              <w:rPr>
                <w:rStyle w:val="FontStyle24"/>
                <w:sz w:val="24"/>
                <w:szCs w:val="24"/>
              </w:rPr>
              <w:t>33,38</w:t>
            </w:r>
          </w:p>
        </w:tc>
        <w:tc>
          <w:tcPr>
            <w:tcW w:w="1418" w:type="dxa"/>
          </w:tcPr>
          <w:p w:rsidR="0004296E" w:rsidRPr="00B76A54" w:rsidRDefault="0004296E" w:rsidP="00B76A5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 w:rsidRPr="00B76A54">
              <w:rPr>
                <w:rStyle w:val="FontStyle24"/>
                <w:b/>
                <w:sz w:val="24"/>
                <w:szCs w:val="24"/>
              </w:rPr>
              <w:t>2026</w:t>
            </w:r>
          </w:p>
        </w:tc>
        <w:tc>
          <w:tcPr>
            <w:tcW w:w="1232" w:type="dxa"/>
          </w:tcPr>
          <w:p w:rsidR="0004296E" w:rsidRPr="00B76A54" w:rsidRDefault="0004296E" w:rsidP="00B76A5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sz w:val="24"/>
                <w:szCs w:val="24"/>
              </w:rPr>
            </w:pPr>
            <w:r w:rsidRPr="00B76A54">
              <w:rPr>
                <w:rStyle w:val="FontStyle24"/>
                <w:sz w:val="24"/>
                <w:szCs w:val="24"/>
              </w:rPr>
              <w:t>27,41</w:t>
            </w:r>
          </w:p>
        </w:tc>
        <w:tc>
          <w:tcPr>
            <w:tcW w:w="1425" w:type="dxa"/>
          </w:tcPr>
          <w:p w:rsidR="0004296E" w:rsidRPr="00B76A54" w:rsidRDefault="0004296E" w:rsidP="00B76A5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 w:rsidRPr="00B76A54">
              <w:rPr>
                <w:rStyle w:val="FontStyle24"/>
                <w:b/>
                <w:sz w:val="24"/>
                <w:szCs w:val="24"/>
              </w:rPr>
              <w:t>-35,86</w:t>
            </w:r>
          </w:p>
        </w:tc>
      </w:tr>
      <w:tr w:rsidR="0004296E" w:rsidRPr="00B76A54" w:rsidTr="00B76A54">
        <w:trPr>
          <w:jc w:val="center"/>
        </w:trPr>
        <w:tc>
          <w:tcPr>
            <w:tcW w:w="3188" w:type="dxa"/>
          </w:tcPr>
          <w:p w:rsidR="0004296E" w:rsidRPr="00B76A54" w:rsidRDefault="0004296E" w:rsidP="00B76A54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B76A54">
              <w:rPr>
                <w:rStyle w:val="FontStyle24"/>
                <w:b/>
                <w:bCs/>
                <w:sz w:val="24"/>
                <w:szCs w:val="24"/>
              </w:rPr>
              <w:t>Даны квалифицированные разъяснения и рекомендации</w:t>
            </w:r>
          </w:p>
        </w:tc>
        <w:tc>
          <w:tcPr>
            <w:tcW w:w="1421" w:type="dxa"/>
          </w:tcPr>
          <w:p w:rsidR="0004296E" w:rsidRPr="00B76A54" w:rsidRDefault="0004296E" w:rsidP="00B76A5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 w:rsidRPr="00B76A54">
              <w:rPr>
                <w:rStyle w:val="FontStyle24"/>
                <w:b/>
                <w:sz w:val="24"/>
                <w:szCs w:val="24"/>
              </w:rPr>
              <w:t>5562</w:t>
            </w:r>
          </w:p>
        </w:tc>
        <w:tc>
          <w:tcPr>
            <w:tcW w:w="1275" w:type="dxa"/>
          </w:tcPr>
          <w:p w:rsidR="0004296E" w:rsidRPr="00B76A54" w:rsidRDefault="0004296E" w:rsidP="00B76A5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sz w:val="24"/>
                <w:szCs w:val="24"/>
              </w:rPr>
            </w:pPr>
            <w:r w:rsidRPr="00B76A54">
              <w:rPr>
                <w:rStyle w:val="FontStyle24"/>
                <w:sz w:val="24"/>
                <w:szCs w:val="24"/>
              </w:rPr>
              <w:t>58,71</w:t>
            </w:r>
          </w:p>
        </w:tc>
        <w:tc>
          <w:tcPr>
            <w:tcW w:w="1418" w:type="dxa"/>
          </w:tcPr>
          <w:p w:rsidR="0004296E" w:rsidRPr="00B76A54" w:rsidRDefault="0004296E" w:rsidP="00B76A5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 w:rsidRPr="00B76A54">
              <w:rPr>
                <w:rStyle w:val="FontStyle24"/>
                <w:b/>
                <w:sz w:val="24"/>
                <w:szCs w:val="24"/>
              </w:rPr>
              <w:t>4519</w:t>
            </w:r>
          </w:p>
        </w:tc>
        <w:tc>
          <w:tcPr>
            <w:tcW w:w="1232" w:type="dxa"/>
          </w:tcPr>
          <w:p w:rsidR="0004296E" w:rsidRPr="00B76A54" w:rsidRDefault="0004296E" w:rsidP="00B76A5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sz w:val="24"/>
                <w:szCs w:val="24"/>
              </w:rPr>
            </w:pPr>
            <w:r w:rsidRPr="00B76A54">
              <w:rPr>
                <w:rStyle w:val="FontStyle24"/>
                <w:sz w:val="24"/>
                <w:szCs w:val="24"/>
              </w:rPr>
              <w:t>61,15</w:t>
            </w:r>
          </w:p>
        </w:tc>
        <w:tc>
          <w:tcPr>
            <w:tcW w:w="1425" w:type="dxa"/>
          </w:tcPr>
          <w:p w:rsidR="0004296E" w:rsidRPr="00B76A54" w:rsidRDefault="0004296E" w:rsidP="00B76A5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 w:rsidRPr="00B76A54">
              <w:rPr>
                <w:rStyle w:val="FontStyle24"/>
                <w:b/>
                <w:sz w:val="24"/>
                <w:szCs w:val="24"/>
              </w:rPr>
              <w:t>-18,75</w:t>
            </w:r>
          </w:p>
        </w:tc>
      </w:tr>
      <w:tr w:rsidR="0004296E" w:rsidRPr="00B76A54" w:rsidTr="00B76A54">
        <w:trPr>
          <w:jc w:val="center"/>
        </w:trPr>
        <w:tc>
          <w:tcPr>
            <w:tcW w:w="3188" w:type="dxa"/>
          </w:tcPr>
          <w:p w:rsidR="0004296E" w:rsidRPr="00B76A54" w:rsidRDefault="0004296E" w:rsidP="00B76A54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B76A54">
              <w:rPr>
                <w:rStyle w:val="FontStyle24"/>
                <w:b/>
                <w:bCs/>
                <w:sz w:val="24"/>
                <w:szCs w:val="24"/>
              </w:rPr>
              <w:t>Поставлено на контроль</w:t>
            </w:r>
          </w:p>
        </w:tc>
        <w:tc>
          <w:tcPr>
            <w:tcW w:w="1421" w:type="dxa"/>
          </w:tcPr>
          <w:p w:rsidR="0004296E" w:rsidRPr="00B76A54" w:rsidRDefault="0004296E" w:rsidP="00B76A5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 w:rsidRPr="00B76A54">
              <w:rPr>
                <w:rStyle w:val="FontStyle24"/>
                <w:b/>
                <w:sz w:val="24"/>
                <w:szCs w:val="24"/>
              </w:rPr>
              <w:t>8666</w:t>
            </w:r>
          </w:p>
        </w:tc>
        <w:tc>
          <w:tcPr>
            <w:tcW w:w="1275" w:type="dxa"/>
          </w:tcPr>
          <w:p w:rsidR="0004296E" w:rsidRPr="00B76A54" w:rsidRDefault="0004296E" w:rsidP="00B76A5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sz w:val="24"/>
                <w:szCs w:val="24"/>
              </w:rPr>
            </w:pPr>
            <w:r w:rsidRPr="00B76A54">
              <w:rPr>
                <w:rStyle w:val="FontStyle24"/>
                <w:sz w:val="24"/>
                <w:szCs w:val="24"/>
              </w:rPr>
              <w:t>91,59</w:t>
            </w:r>
          </w:p>
        </w:tc>
        <w:tc>
          <w:tcPr>
            <w:tcW w:w="1418" w:type="dxa"/>
          </w:tcPr>
          <w:p w:rsidR="0004296E" w:rsidRPr="00B76A54" w:rsidRDefault="0004296E" w:rsidP="00B76A5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 w:rsidRPr="00B76A54">
              <w:rPr>
                <w:rStyle w:val="FontStyle24"/>
                <w:b/>
                <w:sz w:val="24"/>
                <w:szCs w:val="24"/>
              </w:rPr>
              <w:t>6993</w:t>
            </w:r>
          </w:p>
        </w:tc>
        <w:tc>
          <w:tcPr>
            <w:tcW w:w="1232" w:type="dxa"/>
          </w:tcPr>
          <w:p w:rsidR="0004296E" w:rsidRPr="00B76A54" w:rsidRDefault="0004296E" w:rsidP="00B76A5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sz w:val="24"/>
                <w:szCs w:val="24"/>
              </w:rPr>
            </w:pPr>
            <w:r w:rsidRPr="00B76A54">
              <w:rPr>
                <w:rStyle w:val="FontStyle24"/>
                <w:sz w:val="24"/>
                <w:szCs w:val="24"/>
              </w:rPr>
              <w:t>94,62</w:t>
            </w:r>
          </w:p>
        </w:tc>
        <w:tc>
          <w:tcPr>
            <w:tcW w:w="1425" w:type="dxa"/>
          </w:tcPr>
          <w:p w:rsidR="0004296E" w:rsidRPr="00B76A54" w:rsidRDefault="0004296E" w:rsidP="00B76A5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 w:rsidRPr="00B76A54">
              <w:rPr>
                <w:rStyle w:val="FontStyle24"/>
                <w:b/>
                <w:sz w:val="24"/>
                <w:szCs w:val="24"/>
              </w:rPr>
              <w:t>-19,30</w:t>
            </w:r>
          </w:p>
        </w:tc>
      </w:tr>
    </w:tbl>
    <w:p w:rsidR="00A14629" w:rsidRPr="00B76A54" w:rsidRDefault="00A14629" w:rsidP="00B76A54">
      <w:pPr>
        <w:pStyle w:val="Style3"/>
        <w:widowControl/>
        <w:spacing w:line="240" w:lineRule="auto"/>
        <w:ind w:firstLine="730"/>
        <w:rPr>
          <w:rStyle w:val="FontStyle24"/>
          <w:sz w:val="24"/>
          <w:szCs w:val="24"/>
        </w:rPr>
      </w:pPr>
      <w:r w:rsidRPr="00B76A54">
        <w:rPr>
          <w:rStyle w:val="FontStyle24"/>
          <w:sz w:val="24"/>
          <w:szCs w:val="24"/>
        </w:rPr>
        <w:lastRenderedPageBreak/>
        <w:t xml:space="preserve">Так, в 2018 году по сравнению с 2017 годом наблюдается </w:t>
      </w:r>
      <w:r w:rsidRPr="00B76A54">
        <w:rPr>
          <w:rStyle w:val="FontStyle24"/>
          <w:b/>
          <w:sz w:val="24"/>
          <w:szCs w:val="24"/>
        </w:rPr>
        <w:t xml:space="preserve">спад </w:t>
      </w:r>
      <w:r w:rsidRPr="00B76A54">
        <w:rPr>
          <w:rStyle w:val="FontStyle24"/>
          <w:sz w:val="24"/>
          <w:szCs w:val="24"/>
        </w:rPr>
        <w:t>обращений по всем показателям, что обусловлено общим значительным снижением количества обращений, поступивших в Администрацию в отчётный период.</w:t>
      </w:r>
    </w:p>
    <w:p w:rsidR="00BA7ED1" w:rsidRPr="00B76A54" w:rsidRDefault="00B76A54" w:rsidP="00B76A54">
      <w:pPr>
        <w:pStyle w:val="af3"/>
        <w:spacing w:before="0" w:beforeAutospacing="0" w:after="0" w:afterAutospacing="0"/>
        <w:ind w:firstLine="709"/>
        <w:jc w:val="both"/>
        <w:rPr>
          <w:b/>
          <w:shd w:val="clear" w:color="auto" w:fill="FCFCFC"/>
        </w:rPr>
      </w:pPr>
      <w:r>
        <w:rPr>
          <w:shd w:val="clear" w:color="auto" w:fill="FCFCFC"/>
        </w:rPr>
        <w:t>2</w:t>
      </w:r>
      <w:r w:rsidR="00BA7ED1" w:rsidRPr="00B76A54">
        <w:rPr>
          <w:shd w:val="clear" w:color="auto" w:fill="FCFCFC"/>
        </w:rPr>
        <w:t xml:space="preserve">. Не менее важным </w:t>
      </w:r>
      <w:r w:rsidR="00BA7ED1" w:rsidRPr="00B76A54">
        <w:rPr>
          <w:b/>
          <w:shd w:val="clear" w:color="auto" w:fill="FCFCFC"/>
        </w:rPr>
        <w:t>показателем эффективности</w:t>
      </w:r>
      <w:r w:rsidR="00BA7ED1" w:rsidRPr="00B76A54">
        <w:rPr>
          <w:shd w:val="clear" w:color="auto" w:fill="FCFCFC"/>
        </w:rPr>
        <w:t xml:space="preserve"> работы Администрации, в том числе и с обращениями граждан, </w:t>
      </w:r>
      <w:r w:rsidR="00BA7ED1" w:rsidRPr="00B76A54">
        <w:rPr>
          <w:b/>
          <w:shd w:val="clear" w:color="auto" w:fill="FCFCFC"/>
        </w:rPr>
        <w:t>является действенность городских программ «Город чистоты» и акция «Помоги спасти жизнь ребенка».</w:t>
      </w:r>
    </w:p>
    <w:p w:rsidR="00BA7ED1" w:rsidRDefault="00BA7ED1" w:rsidP="00B76A54">
      <w:pPr>
        <w:pStyle w:val="af3"/>
        <w:spacing w:before="0" w:beforeAutospacing="0" w:after="0" w:afterAutospacing="0"/>
        <w:ind w:firstLine="709"/>
        <w:jc w:val="both"/>
        <w:rPr>
          <w:shd w:val="clear" w:color="auto" w:fill="FCFCFC"/>
        </w:rPr>
      </w:pPr>
      <w:r w:rsidRPr="00B76A54">
        <w:rPr>
          <w:shd w:val="clear" w:color="auto" w:fill="FCFCFC"/>
        </w:rPr>
        <w:t xml:space="preserve">Программа </w:t>
      </w:r>
      <w:r w:rsidRPr="00B76A54">
        <w:rPr>
          <w:b/>
          <w:shd w:val="clear" w:color="auto" w:fill="FCFCFC"/>
        </w:rPr>
        <w:t>«Город чистоты» успешно функционирует</w:t>
      </w:r>
      <w:r w:rsidRPr="00B76A54">
        <w:rPr>
          <w:shd w:val="clear" w:color="auto" w:fill="FCFCFC"/>
        </w:rPr>
        <w:t xml:space="preserve"> с июня 2013 года. Мурманчане всё больше узнают о ней, активно принимают участие, сообщая сведения о брошенных автотранспортных средствах, предлагают свои решения проблемы парковки автотранспортных средств во дворах. </w:t>
      </w:r>
      <w:r w:rsidR="00CA03AA" w:rsidRPr="00B76A54">
        <w:rPr>
          <w:shd w:val="clear" w:color="auto" w:fill="FCFCFC"/>
        </w:rPr>
        <w:t>Хорошим показателем является снижение количества обращений по данному вопросу – программа действительно функционирует, всё меньше автохлама на улицах города.</w:t>
      </w:r>
    </w:p>
    <w:p w:rsidR="00B76A54" w:rsidRPr="00B76A54" w:rsidRDefault="00B76A54" w:rsidP="00B76A54">
      <w:pPr>
        <w:pStyle w:val="af3"/>
        <w:spacing w:before="0" w:beforeAutospacing="0" w:after="0" w:afterAutospacing="0"/>
        <w:ind w:firstLine="709"/>
        <w:jc w:val="both"/>
        <w:rPr>
          <w:shd w:val="clear" w:color="auto" w:fill="FCFCFC"/>
        </w:rPr>
      </w:pPr>
    </w:p>
    <w:tbl>
      <w:tblPr>
        <w:tblW w:w="7605" w:type="dxa"/>
        <w:jc w:val="center"/>
        <w:tblInd w:w="93" w:type="dxa"/>
        <w:tblLook w:val="04A0"/>
      </w:tblPr>
      <w:tblGrid>
        <w:gridCol w:w="4563"/>
        <w:gridCol w:w="852"/>
        <w:gridCol w:w="852"/>
        <w:gridCol w:w="1338"/>
      </w:tblGrid>
      <w:tr w:rsidR="00B078F2" w:rsidRPr="00B76A54" w:rsidTr="00B078F2">
        <w:trPr>
          <w:trHeight w:val="345"/>
          <w:jc w:val="center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78F2" w:rsidRPr="00B76A54" w:rsidRDefault="00B078F2" w:rsidP="00B76A54">
            <w:pPr>
              <w:spacing w:line="240" w:lineRule="auto"/>
              <w:jc w:val="center"/>
              <w:rPr>
                <w:rStyle w:val="FontStyle24"/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B76A54">
              <w:rPr>
                <w:rStyle w:val="FontStyle24"/>
                <w:rFonts w:eastAsia="Times New Roman"/>
                <w:color w:val="000000"/>
                <w:sz w:val="24"/>
                <w:szCs w:val="24"/>
                <w:lang w:val="ru-RU" w:eastAsia="ru-RU"/>
              </w:rPr>
              <w:t>Название городской программы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center"/>
            <w:hideMark/>
          </w:tcPr>
          <w:p w:rsidR="00B078F2" w:rsidRPr="00B76A54" w:rsidRDefault="00B078F2" w:rsidP="00B76A54">
            <w:pPr>
              <w:spacing w:line="240" w:lineRule="auto"/>
              <w:jc w:val="center"/>
              <w:rPr>
                <w:rStyle w:val="FontStyle24"/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B7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201</w:t>
            </w:r>
            <w:r w:rsidR="00D956EE" w:rsidRPr="00B7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B078F2" w:rsidRPr="00B76A54" w:rsidRDefault="00B078F2" w:rsidP="00B76A54">
            <w:pPr>
              <w:spacing w:line="240" w:lineRule="auto"/>
              <w:jc w:val="center"/>
              <w:rPr>
                <w:rStyle w:val="FontStyle24"/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B7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201</w:t>
            </w:r>
            <w:r w:rsidR="00D956EE" w:rsidRPr="00B7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F2" w:rsidRPr="00B76A54" w:rsidRDefault="00B078F2" w:rsidP="00B76A54">
            <w:pPr>
              <w:spacing w:line="240" w:lineRule="auto"/>
              <w:jc w:val="center"/>
              <w:rPr>
                <w:rStyle w:val="FontStyle24"/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76A54">
              <w:rPr>
                <w:rStyle w:val="FontStyle24"/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Динамика</w:t>
            </w:r>
          </w:p>
          <w:p w:rsidR="00B078F2" w:rsidRPr="00B76A54" w:rsidRDefault="00B078F2" w:rsidP="00B76A54">
            <w:pPr>
              <w:spacing w:line="240" w:lineRule="auto"/>
              <w:jc w:val="center"/>
              <w:rPr>
                <w:rStyle w:val="FontStyle24"/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B76A54">
              <w:rPr>
                <w:rStyle w:val="FontStyle24"/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</w:tr>
      <w:tr w:rsidR="00D956EE" w:rsidRPr="00B76A54" w:rsidTr="00B078F2">
        <w:trPr>
          <w:trHeight w:val="345"/>
          <w:jc w:val="center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6EE" w:rsidRPr="00B76A54" w:rsidRDefault="00D956EE" w:rsidP="00B7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7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"Город чистоты"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center"/>
            <w:hideMark/>
          </w:tcPr>
          <w:p w:rsidR="00D956EE" w:rsidRPr="00B76A54" w:rsidRDefault="00D956EE" w:rsidP="00B7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7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239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956EE" w:rsidRPr="00B76A54" w:rsidRDefault="00D956EE" w:rsidP="00B7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7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191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6EE" w:rsidRPr="00B76A54" w:rsidRDefault="00D956EE" w:rsidP="00B7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76A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-20,08</w:t>
            </w:r>
          </w:p>
        </w:tc>
      </w:tr>
      <w:tr w:rsidR="00D956EE" w:rsidRPr="00B76A54" w:rsidTr="00B078F2">
        <w:trPr>
          <w:trHeight w:val="345"/>
          <w:jc w:val="center"/>
        </w:trPr>
        <w:tc>
          <w:tcPr>
            <w:tcW w:w="4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6EE" w:rsidRPr="00B76A54" w:rsidRDefault="00D956EE" w:rsidP="00B7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7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Акция «Помоги спасти жизнь ребенка»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center"/>
            <w:hideMark/>
          </w:tcPr>
          <w:p w:rsidR="00D956EE" w:rsidRPr="00B76A54" w:rsidRDefault="00D956EE" w:rsidP="00B7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7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956EE" w:rsidRPr="00B76A54" w:rsidRDefault="00D956EE" w:rsidP="00B7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7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6EE" w:rsidRPr="00B76A54" w:rsidRDefault="00D956EE" w:rsidP="00B7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76A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4,76</w:t>
            </w:r>
          </w:p>
        </w:tc>
      </w:tr>
    </w:tbl>
    <w:p w:rsidR="009A675E" w:rsidRPr="00B76A54" w:rsidRDefault="009A675E" w:rsidP="00B76A54">
      <w:pPr>
        <w:pStyle w:val="Style3"/>
        <w:widowControl/>
        <w:spacing w:line="240" w:lineRule="auto"/>
        <w:ind w:firstLine="730"/>
        <w:rPr>
          <w:rStyle w:val="FontStyle24"/>
          <w:bCs/>
          <w:sz w:val="24"/>
          <w:szCs w:val="24"/>
        </w:rPr>
      </w:pPr>
    </w:p>
    <w:sectPr w:rsidR="009A675E" w:rsidRPr="00B76A54" w:rsidSect="00B76A54">
      <w:pgSz w:w="11906" w:h="16838"/>
      <w:pgMar w:top="567" w:right="567" w:bottom="567" w:left="1134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C23" w:rsidRPr="00246FC8" w:rsidRDefault="00A11C23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0">
    <w:p w:rsidR="00A11C23" w:rsidRPr="00246FC8" w:rsidRDefault="00A11C23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C23" w:rsidRPr="00246FC8" w:rsidRDefault="00A11C23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0">
    <w:p w:rsidR="00A11C23" w:rsidRPr="00246FC8" w:rsidRDefault="00A11C23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  <w:footnote w:id="1">
    <w:p w:rsidR="004D2DC2" w:rsidRPr="00C005BF" w:rsidRDefault="004D2DC2" w:rsidP="00C005BF">
      <w:pPr>
        <w:pStyle w:val="afe"/>
        <w:jc w:val="both"/>
        <w:rPr>
          <w:lang w:val="ru-RU"/>
        </w:rPr>
      </w:pPr>
      <w:r>
        <w:rPr>
          <w:rStyle w:val="aff0"/>
        </w:rPr>
        <w:footnoteRef/>
      </w:r>
      <w:r w:rsidRPr="00C005BF">
        <w:rPr>
          <w:lang w:val="ru-RU"/>
        </w:rPr>
        <w:t xml:space="preserve"> </w:t>
      </w:r>
      <w:r>
        <w:rPr>
          <w:lang w:val="ru-RU"/>
        </w:rPr>
        <w:t>В отчёте за 2017 год из общего массива вопросов, входящих на тот момент в раздел «Жилищно-коммунальная сфера», в указании числа вопросов, касающихся раздела «Жилище», допущена ошибка – указано 699 обращений, тогда как, исходя из данных, отраженных в таблице и в диаграмме, должно было быть указано, что по данному вопросу в 2017 году поступило 910 обращений.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>
    <w:nsid w:val="066157FF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1E64EA"/>
    <w:multiLevelType w:val="hybridMultilevel"/>
    <w:tmpl w:val="5B5EB3E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98E43ED"/>
    <w:multiLevelType w:val="hybridMultilevel"/>
    <w:tmpl w:val="6826F282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540C46"/>
    <w:multiLevelType w:val="hybridMultilevel"/>
    <w:tmpl w:val="FCA27DA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816B9"/>
    <w:multiLevelType w:val="hybridMultilevel"/>
    <w:tmpl w:val="15444018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08A38BD"/>
    <w:multiLevelType w:val="hybridMultilevel"/>
    <w:tmpl w:val="E0107E7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363384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CD76F5"/>
    <w:multiLevelType w:val="hybridMultilevel"/>
    <w:tmpl w:val="D540A06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2150271C"/>
    <w:multiLevelType w:val="hybridMultilevel"/>
    <w:tmpl w:val="B7641DBE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>
    <w:nsid w:val="3CC52260"/>
    <w:multiLevelType w:val="hybridMultilevel"/>
    <w:tmpl w:val="55E0CE4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52FA7F55"/>
    <w:multiLevelType w:val="hybridMultilevel"/>
    <w:tmpl w:val="363C15D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10420F9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94338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>
    <w:nsid w:val="6CBD5D7C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1A4AD1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>
    <w:nsid w:val="7F424CB6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25"/>
  </w:num>
  <w:num w:numId="6">
    <w:abstractNumId w:val="1"/>
  </w:num>
  <w:num w:numId="7">
    <w:abstractNumId w:val="5"/>
  </w:num>
  <w:num w:numId="8">
    <w:abstractNumId w:val="15"/>
  </w:num>
  <w:num w:numId="9">
    <w:abstractNumId w:val="14"/>
  </w:num>
  <w:num w:numId="10">
    <w:abstractNumId w:val="21"/>
  </w:num>
  <w:num w:numId="11">
    <w:abstractNumId w:val="29"/>
  </w:num>
  <w:num w:numId="12">
    <w:abstractNumId w:val="19"/>
  </w:num>
  <w:num w:numId="13">
    <w:abstractNumId w:val="16"/>
  </w:num>
  <w:num w:numId="14">
    <w:abstractNumId w:val="23"/>
  </w:num>
  <w:num w:numId="15">
    <w:abstractNumId w:val="35"/>
  </w:num>
  <w:num w:numId="16">
    <w:abstractNumId w:val="17"/>
  </w:num>
  <w:num w:numId="17">
    <w:abstractNumId w:val="27"/>
  </w:num>
  <w:num w:numId="18">
    <w:abstractNumId w:val="30"/>
  </w:num>
  <w:num w:numId="19">
    <w:abstractNumId w:val="20"/>
  </w:num>
  <w:num w:numId="20">
    <w:abstractNumId w:val="4"/>
  </w:num>
  <w:num w:numId="21">
    <w:abstractNumId w:val="22"/>
  </w:num>
  <w:num w:numId="22">
    <w:abstractNumId w:val="32"/>
  </w:num>
  <w:num w:numId="23">
    <w:abstractNumId w:val="12"/>
  </w:num>
  <w:num w:numId="24">
    <w:abstractNumId w:val="2"/>
  </w:num>
  <w:num w:numId="25">
    <w:abstractNumId w:val="28"/>
  </w:num>
  <w:num w:numId="26">
    <w:abstractNumId w:val="31"/>
  </w:num>
  <w:num w:numId="27">
    <w:abstractNumId w:val="33"/>
  </w:num>
  <w:num w:numId="28">
    <w:abstractNumId w:val="6"/>
  </w:num>
  <w:num w:numId="29">
    <w:abstractNumId w:val="7"/>
  </w:num>
  <w:num w:numId="30">
    <w:abstractNumId w:val="36"/>
  </w:num>
  <w:num w:numId="31">
    <w:abstractNumId w:val="11"/>
  </w:num>
  <w:num w:numId="32">
    <w:abstractNumId w:val="9"/>
  </w:num>
  <w:num w:numId="33">
    <w:abstractNumId w:val="8"/>
  </w:num>
  <w:num w:numId="34">
    <w:abstractNumId w:val="24"/>
  </w:num>
  <w:num w:numId="35">
    <w:abstractNumId w:val="18"/>
  </w:num>
  <w:num w:numId="36">
    <w:abstractNumId w:val="3"/>
  </w:num>
  <w:num w:numId="37">
    <w:abstractNumId w:val="34"/>
  </w:num>
  <w:num w:numId="38">
    <w:abstractNumId w:val="10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90F60"/>
    <w:rsid w:val="000005CB"/>
    <w:rsid w:val="00000B9F"/>
    <w:rsid w:val="00000D85"/>
    <w:rsid w:val="00002B7B"/>
    <w:rsid w:val="00003A32"/>
    <w:rsid w:val="00004B3D"/>
    <w:rsid w:val="000078BB"/>
    <w:rsid w:val="000106B7"/>
    <w:rsid w:val="00010B5B"/>
    <w:rsid w:val="000131DB"/>
    <w:rsid w:val="00013213"/>
    <w:rsid w:val="00013EEA"/>
    <w:rsid w:val="00014498"/>
    <w:rsid w:val="00014866"/>
    <w:rsid w:val="0001526D"/>
    <w:rsid w:val="00021789"/>
    <w:rsid w:val="000222F4"/>
    <w:rsid w:val="00023B70"/>
    <w:rsid w:val="00023BB7"/>
    <w:rsid w:val="00025C95"/>
    <w:rsid w:val="000266B0"/>
    <w:rsid w:val="000309D0"/>
    <w:rsid w:val="00031AEE"/>
    <w:rsid w:val="00032460"/>
    <w:rsid w:val="00033E9D"/>
    <w:rsid w:val="000347BC"/>
    <w:rsid w:val="000348A4"/>
    <w:rsid w:val="00037E4A"/>
    <w:rsid w:val="000408F4"/>
    <w:rsid w:val="00041DC6"/>
    <w:rsid w:val="0004296E"/>
    <w:rsid w:val="00042E2F"/>
    <w:rsid w:val="00043C45"/>
    <w:rsid w:val="00043D38"/>
    <w:rsid w:val="0004428F"/>
    <w:rsid w:val="000458C3"/>
    <w:rsid w:val="000463FF"/>
    <w:rsid w:val="000469E9"/>
    <w:rsid w:val="00047720"/>
    <w:rsid w:val="000479C5"/>
    <w:rsid w:val="000537D6"/>
    <w:rsid w:val="00055394"/>
    <w:rsid w:val="000569E4"/>
    <w:rsid w:val="00057081"/>
    <w:rsid w:val="00060AC9"/>
    <w:rsid w:val="00060C1A"/>
    <w:rsid w:val="00061F03"/>
    <w:rsid w:val="00062215"/>
    <w:rsid w:val="000629BB"/>
    <w:rsid w:val="00063807"/>
    <w:rsid w:val="0006384F"/>
    <w:rsid w:val="00064A43"/>
    <w:rsid w:val="00064E0D"/>
    <w:rsid w:val="00065187"/>
    <w:rsid w:val="000658B7"/>
    <w:rsid w:val="00066DC0"/>
    <w:rsid w:val="00066E5D"/>
    <w:rsid w:val="00066FC5"/>
    <w:rsid w:val="00067281"/>
    <w:rsid w:val="000724BA"/>
    <w:rsid w:val="00072583"/>
    <w:rsid w:val="00072BE9"/>
    <w:rsid w:val="00073F56"/>
    <w:rsid w:val="00074335"/>
    <w:rsid w:val="0007447D"/>
    <w:rsid w:val="00074506"/>
    <w:rsid w:val="00074F4C"/>
    <w:rsid w:val="00076A00"/>
    <w:rsid w:val="00077C60"/>
    <w:rsid w:val="00080102"/>
    <w:rsid w:val="00080A30"/>
    <w:rsid w:val="00081422"/>
    <w:rsid w:val="00081D6B"/>
    <w:rsid w:val="0008281D"/>
    <w:rsid w:val="000829BA"/>
    <w:rsid w:val="00083441"/>
    <w:rsid w:val="0008359A"/>
    <w:rsid w:val="00083933"/>
    <w:rsid w:val="00085634"/>
    <w:rsid w:val="0008598D"/>
    <w:rsid w:val="0008633B"/>
    <w:rsid w:val="00086750"/>
    <w:rsid w:val="000867C6"/>
    <w:rsid w:val="00086889"/>
    <w:rsid w:val="00086DFD"/>
    <w:rsid w:val="000874EA"/>
    <w:rsid w:val="00090753"/>
    <w:rsid w:val="000913BC"/>
    <w:rsid w:val="00091AAC"/>
    <w:rsid w:val="0009217D"/>
    <w:rsid w:val="00093B53"/>
    <w:rsid w:val="00094905"/>
    <w:rsid w:val="000959FE"/>
    <w:rsid w:val="000A104D"/>
    <w:rsid w:val="000A20B2"/>
    <w:rsid w:val="000A2259"/>
    <w:rsid w:val="000A2290"/>
    <w:rsid w:val="000A27CE"/>
    <w:rsid w:val="000A52B2"/>
    <w:rsid w:val="000A56C3"/>
    <w:rsid w:val="000A6048"/>
    <w:rsid w:val="000A6B84"/>
    <w:rsid w:val="000A6D04"/>
    <w:rsid w:val="000B2ADB"/>
    <w:rsid w:val="000B54D6"/>
    <w:rsid w:val="000B64AC"/>
    <w:rsid w:val="000C1FE3"/>
    <w:rsid w:val="000C2967"/>
    <w:rsid w:val="000C2BD1"/>
    <w:rsid w:val="000C31CB"/>
    <w:rsid w:val="000C3278"/>
    <w:rsid w:val="000C5042"/>
    <w:rsid w:val="000C5E82"/>
    <w:rsid w:val="000C6B7D"/>
    <w:rsid w:val="000C7D21"/>
    <w:rsid w:val="000D1C88"/>
    <w:rsid w:val="000D29C7"/>
    <w:rsid w:val="000D2F39"/>
    <w:rsid w:val="000D5A56"/>
    <w:rsid w:val="000D5CBE"/>
    <w:rsid w:val="000D5DD1"/>
    <w:rsid w:val="000D61D8"/>
    <w:rsid w:val="000E1418"/>
    <w:rsid w:val="000E3E97"/>
    <w:rsid w:val="000E427F"/>
    <w:rsid w:val="000E69FA"/>
    <w:rsid w:val="000E70E7"/>
    <w:rsid w:val="000E7EB5"/>
    <w:rsid w:val="000F283A"/>
    <w:rsid w:val="000F30FC"/>
    <w:rsid w:val="000F50F6"/>
    <w:rsid w:val="000F5577"/>
    <w:rsid w:val="000F5615"/>
    <w:rsid w:val="000F5644"/>
    <w:rsid w:val="000F5B92"/>
    <w:rsid w:val="000F6A10"/>
    <w:rsid w:val="000F7D2A"/>
    <w:rsid w:val="00101689"/>
    <w:rsid w:val="00101E75"/>
    <w:rsid w:val="00102DD8"/>
    <w:rsid w:val="00104007"/>
    <w:rsid w:val="00104AA9"/>
    <w:rsid w:val="00105175"/>
    <w:rsid w:val="00106830"/>
    <w:rsid w:val="00106D82"/>
    <w:rsid w:val="00107FAC"/>
    <w:rsid w:val="0011213B"/>
    <w:rsid w:val="00112D6C"/>
    <w:rsid w:val="001138BA"/>
    <w:rsid w:val="00114085"/>
    <w:rsid w:val="001141C2"/>
    <w:rsid w:val="00114772"/>
    <w:rsid w:val="001150C6"/>
    <w:rsid w:val="0011563A"/>
    <w:rsid w:val="0011569F"/>
    <w:rsid w:val="00117EFD"/>
    <w:rsid w:val="00120AD9"/>
    <w:rsid w:val="00120CF1"/>
    <w:rsid w:val="00121E24"/>
    <w:rsid w:val="00123F99"/>
    <w:rsid w:val="0012413C"/>
    <w:rsid w:val="00124535"/>
    <w:rsid w:val="0012676E"/>
    <w:rsid w:val="00126788"/>
    <w:rsid w:val="00126C7C"/>
    <w:rsid w:val="00126F3E"/>
    <w:rsid w:val="00131CE3"/>
    <w:rsid w:val="001322F2"/>
    <w:rsid w:val="00134EC7"/>
    <w:rsid w:val="00136596"/>
    <w:rsid w:val="00137BEB"/>
    <w:rsid w:val="0014277B"/>
    <w:rsid w:val="00142D9F"/>
    <w:rsid w:val="00144C8D"/>
    <w:rsid w:val="00144E15"/>
    <w:rsid w:val="0014569F"/>
    <w:rsid w:val="00147677"/>
    <w:rsid w:val="001510D5"/>
    <w:rsid w:val="00152796"/>
    <w:rsid w:val="001533EA"/>
    <w:rsid w:val="0015409C"/>
    <w:rsid w:val="0015486F"/>
    <w:rsid w:val="0015729A"/>
    <w:rsid w:val="00157314"/>
    <w:rsid w:val="00157B8C"/>
    <w:rsid w:val="00165C3B"/>
    <w:rsid w:val="00170EC5"/>
    <w:rsid w:val="00170F62"/>
    <w:rsid w:val="00172883"/>
    <w:rsid w:val="00174589"/>
    <w:rsid w:val="001762AB"/>
    <w:rsid w:val="00176459"/>
    <w:rsid w:val="001765C8"/>
    <w:rsid w:val="001801FA"/>
    <w:rsid w:val="001802E3"/>
    <w:rsid w:val="0018117F"/>
    <w:rsid w:val="00182A78"/>
    <w:rsid w:val="00182B91"/>
    <w:rsid w:val="001849A9"/>
    <w:rsid w:val="00185A18"/>
    <w:rsid w:val="00185B2C"/>
    <w:rsid w:val="00187461"/>
    <w:rsid w:val="001916BF"/>
    <w:rsid w:val="00194D14"/>
    <w:rsid w:val="001956CB"/>
    <w:rsid w:val="00196F8C"/>
    <w:rsid w:val="0019724B"/>
    <w:rsid w:val="00197809"/>
    <w:rsid w:val="001A3203"/>
    <w:rsid w:val="001A358A"/>
    <w:rsid w:val="001A448B"/>
    <w:rsid w:val="001A6A63"/>
    <w:rsid w:val="001A6E5D"/>
    <w:rsid w:val="001A7069"/>
    <w:rsid w:val="001B0C25"/>
    <w:rsid w:val="001B4C64"/>
    <w:rsid w:val="001B4EA1"/>
    <w:rsid w:val="001B53F5"/>
    <w:rsid w:val="001B579C"/>
    <w:rsid w:val="001B589F"/>
    <w:rsid w:val="001B5FA3"/>
    <w:rsid w:val="001C1099"/>
    <w:rsid w:val="001C21BF"/>
    <w:rsid w:val="001C3971"/>
    <w:rsid w:val="001C3A7D"/>
    <w:rsid w:val="001C4AF5"/>
    <w:rsid w:val="001C7F09"/>
    <w:rsid w:val="001D0710"/>
    <w:rsid w:val="001D0F82"/>
    <w:rsid w:val="001D2DE4"/>
    <w:rsid w:val="001E157C"/>
    <w:rsid w:val="001E1DA1"/>
    <w:rsid w:val="001E4717"/>
    <w:rsid w:val="001E4B51"/>
    <w:rsid w:val="001E4E69"/>
    <w:rsid w:val="001E56E7"/>
    <w:rsid w:val="001E5757"/>
    <w:rsid w:val="001E57F0"/>
    <w:rsid w:val="001F0415"/>
    <w:rsid w:val="001F0DFF"/>
    <w:rsid w:val="001F2A2C"/>
    <w:rsid w:val="001F3010"/>
    <w:rsid w:val="001F3A8C"/>
    <w:rsid w:val="001F48B4"/>
    <w:rsid w:val="001F49CD"/>
    <w:rsid w:val="001F5168"/>
    <w:rsid w:val="001F5293"/>
    <w:rsid w:val="001F6635"/>
    <w:rsid w:val="001F6991"/>
    <w:rsid w:val="001F7FDB"/>
    <w:rsid w:val="00200995"/>
    <w:rsid w:val="00202744"/>
    <w:rsid w:val="00203561"/>
    <w:rsid w:val="00203E41"/>
    <w:rsid w:val="0020420B"/>
    <w:rsid w:val="002054D7"/>
    <w:rsid w:val="00206C7F"/>
    <w:rsid w:val="002104A7"/>
    <w:rsid w:val="0021055C"/>
    <w:rsid w:val="00210BF1"/>
    <w:rsid w:val="002144C8"/>
    <w:rsid w:val="00214B7B"/>
    <w:rsid w:val="002169A6"/>
    <w:rsid w:val="00223328"/>
    <w:rsid w:val="00223617"/>
    <w:rsid w:val="00224DD9"/>
    <w:rsid w:val="00225C1B"/>
    <w:rsid w:val="002315BF"/>
    <w:rsid w:val="002322D8"/>
    <w:rsid w:val="002323E1"/>
    <w:rsid w:val="00233E0F"/>
    <w:rsid w:val="002345C7"/>
    <w:rsid w:val="00234A2A"/>
    <w:rsid w:val="0023511A"/>
    <w:rsid w:val="00236DFF"/>
    <w:rsid w:val="002377C1"/>
    <w:rsid w:val="00240125"/>
    <w:rsid w:val="00241115"/>
    <w:rsid w:val="00243D63"/>
    <w:rsid w:val="00245209"/>
    <w:rsid w:val="002462BB"/>
    <w:rsid w:val="00246FC8"/>
    <w:rsid w:val="002477F7"/>
    <w:rsid w:val="00250270"/>
    <w:rsid w:val="00250823"/>
    <w:rsid w:val="00250865"/>
    <w:rsid w:val="00250F43"/>
    <w:rsid w:val="00251D7F"/>
    <w:rsid w:val="0025241B"/>
    <w:rsid w:val="002539D4"/>
    <w:rsid w:val="00254462"/>
    <w:rsid w:val="00254892"/>
    <w:rsid w:val="00254E34"/>
    <w:rsid w:val="00256695"/>
    <w:rsid w:val="00260962"/>
    <w:rsid w:val="00260AF4"/>
    <w:rsid w:val="00260BB9"/>
    <w:rsid w:val="0026146F"/>
    <w:rsid w:val="002618C4"/>
    <w:rsid w:val="00262C3D"/>
    <w:rsid w:val="00264152"/>
    <w:rsid w:val="00266005"/>
    <w:rsid w:val="0026720C"/>
    <w:rsid w:val="00271559"/>
    <w:rsid w:val="00272711"/>
    <w:rsid w:val="002730B6"/>
    <w:rsid w:val="00273BB0"/>
    <w:rsid w:val="00273CA4"/>
    <w:rsid w:val="002743F4"/>
    <w:rsid w:val="0027492C"/>
    <w:rsid w:val="002750B1"/>
    <w:rsid w:val="0027548B"/>
    <w:rsid w:val="00276504"/>
    <w:rsid w:val="00276E0E"/>
    <w:rsid w:val="00277A37"/>
    <w:rsid w:val="00280594"/>
    <w:rsid w:val="002806A0"/>
    <w:rsid w:val="00280B36"/>
    <w:rsid w:val="002822F4"/>
    <w:rsid w:val="0028344A"/>
    <w:rsid w:val="00284B1B"/>
    <w:rsid w:val="00285841"/>
    <w:rsid w:val="00285975"/>
    <w:rsid w:val="00290D99"/>
    <w:rsid w:val="00290DE9"/>
    <w:rsid w:val="00291320"/>
    <w:rsid w:val="002917AB"/>
    <w:rsid w:val="00291A55"/>
    <w:rsid w:val="002926C8"/>
    <w:rsid w:val="002928A6"/>
    <w:rsid w:val="00294616"/>
    <w:rsid w:val="00294722"/>
    <w:rsid w:val="00295369"/>
    <w:rsid w:val="0029647A"/>
    <w:rsid w:val="00297145"/>
    <w:rsid w:val="002A1258"/>
    <w:rsid w:val="002A178D"/>
    <w:rsid w:val="002A2019"/>
    <w:rsid w:val="002A2CFA"/>
    <w:rsid w:val="002A2EDB"/>
    <w:rsid w:val="002A3E14"/>
    <w:rsid w:val="002A52D1"/>
    <w:rsid w:val="002A64B0"/>
    <w:rsid w:val="002A657C"/>
    <w:rsid w:val="002A7554"/>
    <w:rsid w:val="002A7A7A"/>
    <w:rsid w:val="002B08D7"/>
    <w:rsid w:val="002B0A24"/>
    <w:rsid w:val="002B0D19"/>
    <w:rsid w:val="002B32F7"/>
    <w:rsid w:val="002B34BE"/>
    <w:rsid w:val="002B3AE3"/>
    <w:rsid w:val="002B6B71"/>
    <w:rsid w:val="002B6EFB"/>
    <w:rsid w:val="002C11BD"/>
    <w:rsid w:val="002C390B"/>
    <w:rsid w:val="002C3E42"/>
    <w:rsid w:val="002C50A1"/>
    <w:rsid w:val="002C5DE3"/>
    <w:rsid w:val="002C6D04"/>
    <w:rsid w:val="002D0E4C"/>
    <w:rsid w:val="002D6C3E"/>
    <w:rsid w:val="002D764F"/>
    <w:rsid w:val="002D791A"/>
    <w:rsid w:val="002D7C34"/>
    <w:rsid w:val="002E1CEC"/>
    <w:rsid w:val="002E2102"/>
    <w:rsid w:val="002E3D4E"/>
    <w:rsid w:val="002E4C8E"/>
    <w:rsid w:val="002E5EF0"/>
    <w:rsid w:val="002F06AA"/>
    <w:rsid w:val="002F0A34"/>
    <w:rsid w:val="002F21A9"/>
    <w:rsid w:val="002F280E"/>
    <w:rsid w:val="002F4FEA"/>
    <w:rsid w:val="002F53AB"/>
    <w:rsid w:val="002F6C48"/>
    <w:rsid w:val="002F76F4"/>
    <w:rsid w:val="002F7A4A"/>
    <w:rsid w:val="00300A87"/>
    <w:rsid w:val="00302285"/>
    <w:rsid w:val="0030263D"/>
    <w:rsid w:val="00303242"/>
    <w:rsid w:val="00303DBC"/>
    <w:rsid w:val="0030785E"/>
    <w:rsid w:val="00307B80"/>
    <w:rsid w:val="003110C6"/>
    <w:rsid w:val="00311A83"/>
    <w:rsid w:val="00313C29"/>
    <w:rsid w:val="00320185"/>
    <w:rsid w:val="003235EF"/>
    <w:rsid w:val="0032433D"/>
    <w:rsid w:val="00325E41"/>
    <w:rsid w:val="0033117A"/>
    <w:rsid w:val="00331D82"/>
    <w:rsid w:val="003335A7"/>
    <w:rsid w:val="00334740"/>
    <w:rsid w:val="00334C49"/>
    <w:rsid w:val="003351EC"/>
    <w:rsid w:val="00335CFF"/>
    <w:rsid w:val="00336127"/>
    <w:rsid w:val="003365C3"/>
    <w:rsid w:val="0034053A"/>
    <w:rsid w:val="00342A51"/>
    <w:rsid w:val="00342B0B"/>
    <w:rsid w:val="00343E80"/>
    <w:rsid w:val="00344477"/>
    <w:rsid w:val="00344789"/>
    <w:rsid w:val="0034478A"/>
    <w:rsid w:val="003454F6"/>
    <w:rsid w:val="003502BD"/>
    <w:rsid w:val="00352787"/>
    <w:rsid w:val="00352B9D"/>
    <w:rsid w:val="00352F4E"/>
    <w:rsid w:val="003574C8"/>
    <w:rsid w:val="00360F81"/>
    <w:rsid w:val="0036155B"/>
    <w:rsid w:val="003617DC"/>
    <w:rsid w:val="00363776"/>
    <w:rsid w:val="00367412"/>
    <w:rsid w:val="00371817"/>
    <w:rsid w:val="003732A9"/>
    <w:rsid w:val="00374BD3"/>
    <w:rsid w:val="00375CD4"/>
    <w:rsid w:val="00377108"/>
    <w:rsid w:val="00377D8A"/>
    <w:rsid w:val="00377FEE"/>
    <w:rsid w:val="00380916"/>
    <w:rsid w:val="00380BCB"/>
    <w:rsid w:val="00381393"/>
    <w:rsid w:val="003822E4"/>
    <w:rsid w:val="003822EC"/>
    <w:rsid w:val="00382B8D"/>
    <w:rsid w:val="00383F0A"/>
    <w:rsid w:val="003847A0"/>
    <w:rsid w:val="00385398"/>
    <w:rsid w:val="00386ECD"/>
    <w:rsid w:val="00387D73"/>
    <w:rsid w:val="0039026A"/>
    <w:rsid w:val="003902D9"/>
    <w:rsid w:val="00390583"/>
    <w:rsid w:val="00393656"/>
    <w:rsid w:val="003939DB"/>
    <w:rsid w:val="0039475F"/>
    <w:rsid w:val="00397D54"/>
    <w:rsid w:val="003A1A0D"/>
    <w:rsid w:val="003A3599"/>
    <w:rsid w:val="003A3F26"/>
    <w:rsid w:val="003A4E27"/>
    <w:rsid w:val="003A5ADB"/>
    <w:rsid w:val="003A6679"/>
    <w:rsid w:val="003B2671"/>
    <w:rsid w:val="003B2E77"/>
    <w:rsid w:val="003B3692"/>
    <w:rsid w:val="003B36BD"/>
    <w:rsid w:val="003B3E3D"/>
    <w:rsid w:val="003B4692"/>
    <w:rsid w:val="003B62A0"/>
    <w:rsid w:val="003B6ACB"/>
    <w:rsid w:val="003B7182"/>
    <w:rsid w:val="003C184D"/>
    <w:rsid w:val="003C1A59"/>
    <w:rsid w:val="003D04FF"/>
    <w:rsid w:val="003D0EB8"/>
    <w:rsid w:val="003D2602"/>
    <w:rsid w:val="003D2F30"/>
    <w:rsid w:val="003D427A"/>
    <w:rsid w:val="003D4A54"/>
    <w:rsid w:val="003D5E3A"/>
    <w:rsid w:val="003D6707"/>
    <w:rsid w:val="003D67C3"/>
    <w:rsid w:val="003D7874"/>
    <w:rsid w:val="003E0657"/>
    <w:rsid w:val="003E0FB1"/>
    <w:rsid w:val="003E1870"/>
    <w:rsid w:val="003E29F5"/>
    <w:rsid w:val="003E2C2E"/>
    <w:rsid w:val="003E2E2D"/>
    <w:rsid w:val="003E5FD4"/>
    <w:rsid w:val="003E73DB"/>
    <w:rsid w:val="003F0E38"/>
    <w:rsid w:val="003F1821"/>
    <w:rsid w:val="003F1F2A"/>
    <w:rsid w:val="003F4B21"/>
    <w:rsid w:val="003F62F4"/>
    <w:rsid w:val="003F761C"/>
    <w:rsid w:val="003F7D40"/>
    <w:rsid w:val="004005B1"/>
    <w:rsid w:val="004023DB"/>
    <w:rsid w:val="0040480D"/>
    <w:rsid w:val="00405FB0"/>
    <w:rsid w:val="00406643"/>
    <w:rsid w:val="00407887"/>
    <w:rsid w:val="00410733"/>
    <w:rsid w:val="00410EE5"/>
    <w:rsid w:val="004136D1"/>
    <w:rsid w:val="00414182"/>
    <w:rsid w:val="00415726"/>
    <w:rsid w:val="00421A50"/>
    <w:rsid w:val="004253F8"/>
    <w:rsid w:val="00425DAC"/>
    <w:rsid w:val="00426678"/>
    <w:rsid w:val="004266D8"/>
    <w:rsid w:val="004268F2"/>
    <w:rsid w:val="00432F63"/>
    <w:rsid w:val="004337E9"/>
    <w:rsid w:val="00434DA3"/>
    <w:rsid w:val="004353CD"/>
    <w:rsid w:val="00435AAE"/>
    <w:rsid w:val="00440FA6"/>
    <w:rsid w:val="00444585"/>
    <w:rsid w:val="00445DCE"/>
    <w:rsid w:val="0044705F"/>
    <w:rsid w:val="00447B27"/>
    <w:rsid w:val="004505E7"/>
    <w:rsid w:val="00450CEB"/>
    <w:rsid w:val="004516DF"/>
    <w:rsid w:val="004518A7"/>
    <w:rsid w:val="0045220D"/>
    <w:rsid w:val="0045512F"/>
    <w:rsid w:val="00456C66"/>
    <w:rsid w:val="00460F6D"/>
    <w:rsid w:val="00461BF9"/>
    <w:rsid w:val="00461E1E"/>
    <w:rsid w:val="00463A1F"/>
    <w:rsid w:val="004640CE"/>
    <w:rsid w:val="004641E2"/>
    <w:rsid w:val="004646DB"/>
    <w:rsid w:val="0046716A"/>
    <w:rsid w:val="00472494"/>
    <w:rsid w:val="00473055"/>
    <w:rsid w:val="0047407C"/>
    <w:rsid w:val="00474982"/>
    <w:rsid w:val="00474C07"/>
    <w:rsid w:val="00475577"/>
    <w:rsid w:val="00475E6E"/>
    <w:rsid w:val="0047671A"/>
    <w:rsid w:val="00476EC5"/>
    <w:rsid w:val="00481D32"/>
    <w:rsid w:val="00482DE6"/>
    <w:rsid w:val="0048308F"/>
    <w:rsid w:val="00483509"/>
    <w:rsid w:val="00483974"/>
    <w:rsid w:val="00483FC9"/>
    <w:rsid w:val="00490952"/>
    <w:rsid w:val="00491835"/>
    <w:rsid w:val="00491A70"/>
    <w:rsid w:val="00491B7A"/>
    <w:rsid w:val="00491CA9"/>
    <w:rsid w:val="00492E02"/>
    <w:rsid w:val="00492E88"/>
    <w:rsid w:val="00493F57"/>
    <w:rsid w:val="00494758"/>
    <w:rsid w:val="00494C43"/>
    <w:rsid w:val="004A1060"/>
    <w:rsid w:val="004A20A4"/>
    <w:rsid w:val="004A2183"/>
    <w:rsid w:val="004A3229"/>
    <w:rsid w:val="004A4825"/>
    <w:rsid w:val="004A4B45"/>
    <w:rsid w:val="004A4B5F"/>
    <w:rsid w:val="004A4E9D"/>
    <w:rsid w:val="004A5328"/>
    <w:rsid w:val="004A5A71"/>
    <w:rsid w:val="004A6991"/>
    <w:rsid w:val="004A6B3A"/>
    <w:rsid w:val="004A733B"/>
    <w:rsid w:val="004A75C2"/>
    <w:rsid w:val="004A78E8"/>
    <w:rsid w:val="004B23BD"/>
    <w:rsid w:val="004B29DE"/>
    <w:rsid w:val="004B2F6B"/>
    <w:rsid w:val="004B444D"/>
    <w:rsid w:val="004B462F"/>
    <w:rsid w:val="004B4CF5"/>
    <w:rsid w:val="004B4FF4"/>
    <w:rsid w:val="004B5308"/>
    <w:rsid w:val="004B5F15"/>
    <w:rsid w:val="004B775E"/>
    <w:rsid w:val="004C0367"/>
    <w:rsid w:val="004C17C3"/>
    <w:rsid w:val="004C192C"/>
    <w:rsid w:val="004C375F"/>
    <w:rsid w:val="004C3D6B"/>
    <w:rsid w:val="004C41EC"/>
    <w:rsid w:val="004C680A"/>
    <w:rsid w:val="004C7782"/>
    <w:rsid w:val="004C796C"/>
    <w:rsid w:val="004D15F1"/>
    <w:rsid w:val="004D1708"/>
    <w:rsid w:val="004D2279"/>
    <w:rsid w:val="004D2466"/>
    <w:rsid w:val="004D2973"/>
    <w:rsid w:val="004D2DC2"/>
    <w:rsid w:val="004D2F3E"/>
    <w:rsid w:val="004D4219"/>
    <w:rsid w:val="004D45DA"/>
    <w:rsid w:val="004D5340"/>
    <w:rsid w:val="004D5CDF"/>
    <w:rsid w:val="004D7C14"/>
    <w:rsid w:val="004D7E30"/>
    <w:rsid w:val="004E0440"/>
    <w:rsid w:val="004E17FE"/>
    <w:rsid w:val="004E196D"/>
    <w:rsid w:val="004E2C7E"/>
    <w:rsid w:val="004E50A8"/>
    <w:rsid w:val="004E6ACF"/>
    <w:rsid w:val="004E6DCF"/>
    <w:rsid w:val="004E7393"/>
    <w:rsid w:val="004F025F"/>
    <w:rsid w:val="004F07BD"/>
    <w:rsid w:val="004F264B"/>
    <w:rsid w:val="004F5CD5"/>
    <w:rsid w:val="004F6072"/>
    <w:rsid w:val="004F61F2"/>
    <w:rsid w:val="004F65CD"/>
    <w:rsid w:val="00500194"/>
    <w:rsid w:val="005001D7"/>
    <w:rsid w:val="00500C17"/>
    <w:rsid w:val="005036F1"/>
    <w:rsid w:val="00505D8C"/>
    <w:rsid w:val="0051176C"/>
    <w:rsid w:val="00511982"/>
    <w:rsid w:val="0051459D"/>
    <w:rsid w:val="00514814"/>
    <w:rsid w:val="00514A58"/>
    <w:rsid w:val="005157B1"/>
    <w:rsid w:val="0051680C"/>
    <w:rsid w:val="005175A0"/>
    <w:rsid w:val="00517F71"/>
    <w:rsid w:val="00522424"/>
    <w:rsid w:val="00522A69"/>
    <w:rsid w:val="00522B15"/>
    <w:rsid w:val="00523EF4"/>
    <w:rsid w:val="00524287"/>
    <w:rsid w:val="005248DF"/>
    <w:rsid w:val="005275D9"/>
    <w:rsid w:val="005301C3"/>
    <w:rsid w:val="005308E2"/>
    <w:rsid w:val="005320D4"/>
    <w:rsid w:val="00532EB4"/>
    <w:rsid w:val="0053336A"/>
    <w:rsid w:val="0053700C"/>
    <w:rsid w:val="00541D49"/>
    <w:rsid w:val="00541DEC"/>
    <w:rsid w:val="00541F8A"/>
    <w:rsid w:val="00543927"/>
    <w:rsid w:val="00547F3B"/>
    <w:rsid w:val="005523AD"/>
    <w:rsid w:val="00553095"/>
    <w:rsid w:val="005532EB"/>
    <w:rsid w:val="00553E06"/>
    <w:rsid w:val="00555CFA"/>
    <w:rsid w:val="0055728F"/>
    <w:rsid w:val="00557846"/>
    <w:rsid w:val="005608FB"/>
    <w:rsid w:val="005613A6"/>
    <w:rsid w:val="00561808"/>
    <w:rsid w:val="00564FE4"/>
    <w:rsid w:val="00565A7A"/>
    <w:rsid w:val="00566E64"/>
    <w:rsid w:val="00567657"/>
    <w:rsid w:val="00567B00"/>
    <w:rsid w:val="00572762"/>
    <w:rsid w:val="00572A4C"/>
    <w:rsid w:val="00573AAE"/>
    <w:rsid w:val="00574B10"/>
    <w:rsid w:val="00576C5D"/>
    <w:rsid w:val="005772E1"/>
    <w:rsid w:val="00580CD2"/>
    <w:rsid w:val="00581FCE"/>
    <w:rsid w:val="005823A6"/>
    <w:rsid w:val="00583D19"/>
    <w:rsid w:val="00586DA5"/>
    <w:rsid w:val="00586DE6"/>
    <w:rsid w:val="00586EBE"/>
    <w:rsid w:val="00587458"/>
    <w:rsid w:val="00591871"/>
    <w:rsid w:val="00592088"/>
    <w:rsid w:val="005933C0"/>
    <w:rsid w:val="00594F18"/>
    <w:rsid w:val="005975C4"/>
    <w:rsid w:val="005A2A0D"/>
    <w:rsid w:val="005A2A1D"/>
    <w:rsid w:val="005A2D9E"/>
    <w:rsid w:val="005A3FC9"/>
    <w:rsid w:val="005A4194"/>
    <w:rsid w:val="005A505B"/>
    <w:rsid w:val="005A5658"/>
    <w:rsid w:val="005A5716"/>
    <w:rsid w:val="005A78A3"/>
    <w:rsid w:val="005B0573"/>
    <w:rsid w:val="005B1092"/>
    <w:rsid w:val="005B2541"/>
    <w:rsid w:val="005B6585"/>
    <w:rsid w:val="005B7A5C"/>
    <w:rsid w:val="005C0CCD"/>
    <w:rsid w:val="005C36CB"/>
    <w:rsid w:val="005C6EA5"/>
    <w:rsid w:val="005D2FEC"/>
    <w:rsid w:val="005D5238"/>
    <w:rsid w:val="005D7DF2"/>
    <w:rsid w:val="005E168E"/>
    <w:rsid w:val="005E2FF3"/>
    <w:rsid w:val="005E37A5"/>
    <w:rsid w:val="005E49FB"/>
    <w:rsid w:val="005E4EA8"/>
    <w:rsid w:val="005F00B4"/>
    <w:rsid w:val="005F02F6"/>
    <w:rsid w:val="005F05D1"/>
    <w:rsid w:val="005F22EE"/>
    <w:rsid w:val="005F29D9"/>
    <w:rsid w:val="005F3CAD"/>
    <w:rsid w:val="005F55CE"/>
    <w:rsid w:val="005F61D0"/>
    <w:rsid w:val="00600FC8"/>
    <w:rsid w:val="006011DC"/>
    <w:rsid w:val="006026C1"/>
    <w:rsid w:val="00602DF0"/>
    <w:rsid w:val="00603055"/>
    <w:rsid w:val="0060356F"/>
    <w:rsid w:val="00603991"/>
    <w:rsid w:val="00604ACF"/>
    <w:rsid w:val="00605D3B"/>
    <w:rsid w:val="00605E7B"/>
    <w:rsid w:val="00606A32"/>
    <w:rsid w:val="00606A48"/>
    <w:rsid w:val="00606AD9"/>
    <w:rsid w:val="006103D0"/>
    <w:rsid w:val="006109C8"/>
    <w:rsid w:val="0061165A"/>
    <w:rsid w:val="00611A83"/>
    <w:rsid w:val="006123F5"/>
    <w:rsid w:val="00612C4B"/>
    <w:rsid w:val="00613D14"/>
    <w:rsid w:val="0061467A"/>
    <w:rsid w:val="006158B4"/>
    <w:rsid w:val="006159E3"/>
    <w:rsid w:val="006166CB"/>
    <w:rsid w:val="00617DFC"/>
    <w:rsid w:val="00621630"/>
    <w:rsid w:val="00623A82"/>
    <w:rsid w:val="0062749D"/>
    <w:rsid w:val="006275A9"/>
    <w:rsid w:val="00627704"/>
    <w:rsid w:val="00630EBA"/>
    <w:rsid w:val="0063174A"/>
    <w:rsid w:val="006319C3"/>
    <w:rsid w:val="006320D8"/>
    <w:rsid w:val="00632C5C"/>
    <w:rsid w:val="006333A5"/>
    <w:rsid w:val="006353A7"/>
    <w:rsid w:val="00635507"/>
    <w:rsid w:val="006367A0"/>
    <w:rsid w:val="00637D2E"/>
    <w:rsid w:val="006440AB"/>
    <w:rsid w:val="00645045"/>
    <w:rsid w:val="00647AEF"/>
    <w:rsid w:val="00650282"/>
    <w:rsid w:val="00650760"/>
    <w:rsid w:val="0065156B"/>
    <w:rsid w:val="006539A7"/>
    <w:rsid w:val="006563D6"/>
    <w:rsid w:val="00656BB4"/>
    <w:rsid w:val="00656D5C"/>
    <w:rsid w:val="00657B34"/>
    <w:rsid w:val="00662B3C"/>
    <w:rsid w:val="00664CAF"/>
    <w:rsid w:val="00670D7F"/>
    <w:rsid w:val="00671016"/>
    <w:rsid w:val="0067124D"/>
    <w:rsid w:val="006715BB"/>
    <w:rsid w:val="00671B46"/>
    <w:rsid w:val="00671F4E"/>
    <w:rsid w:val="00672A43"/>
    <w:rsid w:val="00673D0E"/>
    <w:rsid w:val="00674601"/>
    <w:rsid w:val="00675280"/>
    <w:rsid w:val="00675B37"/>
    <w:rsid w:val="0067643B"/>
    <w:rsid w:val="00676A48"/>
    <w:rsid w:val="0067703D"/>
    <w:rsid w:val="0067729C"/>
    <w:rsid w:val="00677576"/>
    <w:rsid w:val="0067778E"/>
    <w:rsid w:val="00680983"/>
    <w:rsid w:val="006823E8"/>
    <w:rsid w:val="006824ED"/>
    <w:rsid w:val="00685C05"/>
    <w:rsid w:val="00686423"/>
    <w:rsid w:val="00686ABD"/>
    <w:rsid w:val="0069170A"/>
    <w:rsid w:val="00694FFD"/>
    <w:rsid w:val="0069618B"/>
    <w:rsid w:val="00696E09"/>
    <w:rsid w:val="0069704D"/>
    <w:rsid w:val="00697543"/>
    <w:rsid w:val="006A071B"/>
    <w:rsid w:val="006A1618"/>
    <w:rsid w:val="006A6AA6"/>
    <w:rsid w:val="006A7C16"/>
    <w:rsid w:val="006B22AE"/>
    <w:rsid w:val="006B2899"/>
    <w:rsid w:val="006B2EC5"/>
    <w:rsid w:val="006B326A"/>
    <w:rsid w:val="006B3908"/>
    <w:rsid w:val="006B3BE6"/>
    <w:rsid w:val="006B4167"/>
    <w:rsid w:val="006B6674"/>
    <w:rsid w:val="006B6FCD"/>
    <w:rsid w:val="006C1177"/>
    <w:rsid w:val="006C18FF"/>
    <w:rsid w:val="006C1E54"/>
    <w:rsid w:val="006C2D58"/>
    <w:rsid w:val="006C403C"/>
    <w:rsid w:val="006C633B"/>
    <w:rsid w:val="006C68C1"/>
    <w:rsid w:val="006D03E4"/>
    <w:rsid w:val="006D0B3A"/>
    <w:rsid w:val="006D222D"/>
    <w:rsid w:val="006D3FF0"/>
    <w:rsid w:val="006D47C8"/>
    <w:rsid w:val="006D4C26"/>
    <w:rsid w:val="006D5A89"/>
    <w:rsid w:val="006D760E"/>
    <w:rsid w:val="006E0972"/>
    <w:rsid w:val="006E0C28"/>
    <w:rsid w:val="006E0FF5"/>
    <w:rsid w:val="006E13D5"/>
    <w:rsid w:val="006E2F70"/>
    <w:rsid w:val="006E30E7"/>
    <w:rsid w:val="006E42BF"/>
    <w:rsid w:val="006E67E5"/>
    <w:rsid w:val="006F0736"/>
    <w:rsid w:val="006F0B54"/>
    <w:rsid w:val="006F18C0"/>
    <w:rsid w:val="006F29A9"/>
    <w:rsid w:val="006F2C92"/>
    <w:rsid w:val="006F6320"/>
    <w:rsid w:val="006F6DE5"/>
    <w:rsid w:val="006F7F3E"/>
    <w:rsid w:val="007000E0"/>
    <w:rsid w:val="00702B92"/>
    <w:rsid w:val="00702D13"/>
    <w:rsid w:val="00704A44"/>
    <w:rsid w:val="00704F43"/>
    <w:rsid w:val="00705328"/>
    <w:rsid w:val="0070654E"/>
    <w:rsid w:val="00706EED"/>
    <w:rsid w:val="00707292"/>
    <w:rsid w:val="00711F8E"/>
    <w:rsid w:val="0071210B"/>
    <w:rsid w:val="007129FA"/>
    <w:rsid w:val="00713CE2"/>
    <w:rsid w:val="00713E08"/>
    <w:rsid w:val="00714249"/>
    <w:rsid w:val="00714D47"/>
    <w:rsid w:val="00715162"/>
    <w:rsid w:val="00717BC5"/>
    <w:rsid w:val="0072130F"/>
    <w:rsid w:val="0072202E"/>
    <w:rsid w:val="00722227"/>
    <w:rsid w:val="00722506"/>
    <w:rsid w:val="007239D0"/>
    <w:rsid w:val="00723F4C"/>
    <w:rsid w:val="007243CD"/>
    <w:rsid w:val="00724A88"/>
    <w:rsid w:val="0072531C"/>
    <w:rsid w:val="00725548"/>
    <w:rsid w:val="007260EB"/>
    <w:rsid w:val="00731824"/>
    <w:rsid w:val="00732D7B"/>
    <w:rsid w:val="00733431"/>
    <w:rsid w:val="007352EE"/>
    <w:rsid w:val="0073552C"/>
    <w:rsid w:val="007363F4"/>
    <w:rsid w:val="007368F5"/>
    <w:rsid w:val="007369E7"/>
    <w:rsid w:val="00736FB2"/>
    <w:rsid w:val="00737128"/>
    <w:rsid w:val="00737223"/>
    <w:rsid w:val="007374DD"/>
    <w:rsid w:val="007377BD"/>
    <w:rsid w:val="007423F7"/>
    <w:rsid w:val="007455F2"/>
    <w:rsid w:val="00746250"/>
    <w:rsid w:val="00746FDF"/>
    <w:rsid w:val="00747913"/>
    <w:rsid w:val="00747D98"/>
    <w:rsid w:val="00750122"/>
    <w:rsid w:val="00751D8D"/>
    <w:rsid w:val="00751E61"/>
    <w:rsid w:val="0075519C"/>
    <w:rsid w:val="007579C7"/>
    <w:rsid w:val="00761AEA"/>
    <w:rsid w:val="00762848"/>
    <w:rsid w:val="00762849"/>
    <w:rsid w:val="00763082"/>
    <w:rsid w:val="007639EE"/>
    <w:rsid w:val="00764DDB"/>
    <w:rsid w:val="0076522D"/>
    <w:rsid w:val="0076546F"/>
    <w:rsid w:val="007659B4"/>
    <w:rsid w:val="00770088"/>
    <w:rsid w:val="0077011E"/>
    <w:rsid w:val="007718B0"/>
    <w:rsid w:val="00772BAB"/>
    <w:rsid w:val="00773C9B"/>
    <w:rsid w:val="00774527"/>
    <w:rsid w:val="00774878"/>
    <w:rsid w:val="00774CB5"/>
    <w:rsid w:val="00775A7C"/>
    <w:rsid w:val="007765E3"/>
    <w:rsid w:val="00777CE9"/>
    <w:rsid w:val="00780697"/>
    <w:rsid w:val="00780FEB"/>
    <w:rsid w:val="007827A7"/>
    <w:rsid w:val="00782DFD"/>
    <w:rsid w:val="00784053"/>
    <w:rsid w:val="00784CB0"/>
    <w:rsid w:val="00785AF9"/>
    <w:rsid w:val="00786AF0"/>
    <w:rsid w:val="0078734C"/>
    <w:rsid w:val="00787375"/>
    <w:rsid w:val="007916C4"/>
    <w:rsid w:val="0079251E"/>
    <w:rsid w:val="007925E3"/>
    <w:rsid w:val="0079300B"/>
    <w:rsid w:val="00793D62"/>
    <w:rsid w:val="007A0034"/>
    <w:rsid w:val="007A03C3"/>
    <w:rsid w:val="007A0BC6"/>
    <w:rsid w:val="007A10BB"/>
    <w:rsid w:val="007A1A8E"/>
    <w:rsid w:val="007A2A1A"/>
    <w:rsid w:val="007A2B92"/>
    <w:rsid w:val="007A421A"/>
    <w:rsid w:val="007A4A33"/>
    <w:rsid w:val="007A6BEF"/>
    <w:rsid w:val="007A73C9"/>
    <w:rsid w:val="007A788F"/>
    <w:rsid w:val="007B067F"/>
    <w:rsid w:val="007B10D6"/>
    <w:rsid w:val="007B2A12"/>
    <w:rsid w:val="007B4F6D"/>
    <w:rsid w:val="007B65DD"/>
    <w:rsid w:val="007C0C0A"/>
    <w:rsid w:val="007C14F7"/>
    <w:rsid w:val="007C27AF"/>
    <w:rsid w:val="007C33A3"/>
    <w:rsid w:val="007C503B"/>
    <w:rsid w:val="007D0551"/>
    <w:rsid w:val="007D0D2B"/>
    <w:rsid w:val="007D13B5"/>
    <w:rsid w:val="007D25BB"/>
    <w:rsid w:val="007D3778"/>
    <w:rsid w:val="007D4551"/>
    <w:rsid w:val="007D55C1"/>
    <w:rsid w:val="007D58FA"/>
    <w:rsid w:val="007D665B"/>
    <w:rsid w:val="007D6D36"/>
    <w:rsid w:val="007E1808"/>
    <w:rsid w:val="007E20DD"/>
    <w:rsid w:val="007E2AC3"/>
    <w:rsid w:val="007E382A"/>
    <w:rsid w:val="007E3A06"/>
    <w:rsid w:val="007E4BDB"/>
    <w:rsid w:val="007E5680"/>
    <w:rsid w:val="007E595C"/>
    <w:rsid w:val="007E6497"/>
    <w:rsid w:val="007E6A4E"/>
    <w:rsid w:val="007E7C8A"/>
    <w:rsid w:val="007F1520"/>
    <w:rsid w:val="007F28EE"/>
    <w:rsid w:val="007F37D1"/>
    <w:rsid w:val="007F4112"/>
    <w:rsid w:val="007F619E"/>
    <w:rsid w:val="007F7108"/>
    <w:rsid w:val="008006B4"/>
    <w:rsid w:val="0080077B"/>
    <w:rsid w:val="008007DC"/>
    <w:rsid w:val="00801FA4"/>
    <w:rsid w:val="008102B8"/>
    <w:rsid w:val="008117C4"/>
    <w:rsid w:val="0081214E"/>
    <w:rsid w:val="00812327"/>
    <w:rsid w:val="0081232B"/>
    <w:rsid w:val="00816399"/>
    <w:rsid w:val="0081640B"/>
    <w:rsid w:val="008165DE"/>
    <w:rsid w:val="00816C11"/>
    <w:rsid w:val="00817597"/>
    <w:rsid w:val="00822745"/>
    <w:rsid w:val="00823669"/>
    <w:rsid w:val="00823813"/>
    <w:rsid w:val="0082465A"/>
    <w:rsid w:val="00825039"/>
    <w:rsid w:val="00825857"/>
    <w:rsid w:val="00825C37"/>
    <w:rsid w:val="0082687B"/>
    <w:rsid w:val="00830CBE"/>
    <w:rsid w:val="00831091"/>
    <w:rsid w:val="0083252A"/>
    <w:rsid w:val="00837835"/>
    <w:rsid w:val="008400CE"/>
    <w:rsid w:val="008421FA"/>
    <w:rsid w:val="00843870"/>
    <w:rsid w:val="00845F5B"/>
    <w:rsid w:val="00845FE4"/>
    <w:rsid w:val="00846A2F"/>
    <w:rsid w:val="00847CD0"/>
    <w:rsid w:val="00847EFD"/>
    <w:rsid w:val="00852069"/>
    <w:rsid w:val="0085246A"/>
    <w:rsid w:val="00852E89"/>
    <w:rsid w:val="00853F94"/>
    <w:rsid w:val="00855FE1"/>
    <w:rsid w:val="00856559"/>
    <w:rsid w:val="0085660B"/>
    <w:rsid w:val="00857165"/>
    <w:rsid w:val="00857239"/>
    <w:rsid w:val="00861B0D"/>
    <w:rsid w:val="0086313B"/>
    <w:rsid w:val="00863504"/>
    <w:rsid w:val="00864452"/>
    <w:rsid w:val="00864BA8"/>
    <w:rsid w:val="00865861"/>
    <w:rsid w:val="00865B61"/>
    <w:rsid w:val="00866811"/>
    <w:rsid w:val="00866AF1"/>
    <w:rsid w:val="00866BFD"/>
    <w:rsid w:val="00867D62"/>
    <w:rsid w:val="0087068C"/>
    <w:rsid w:val="00870DB2"/>
    <w:rsid w:val="00871618"/>
    <w:rsid w:val="00871B8B"/>
    <w:rsid w:val="0087387B"/>
    <w:rsid w:val="00873DA0"/>
    <w:rsid w:val="0087496C"/>
    <w:rsid w:val="00877FBD"/>
    <w:rsid w:val="008827DC"/>
    <w:rsid w:val="00882962"/>
    <w:rsid w:val="00882B42"/>
    <w:rsid w:val="00887237"/>
    <w:rsid w:val="008879D8"/>
    <w:rsid w:val="00891A3F"/>
    <w:rsid w:val="00892150"/>
    <w:rsid w:val="00893425"/>
    <w:rsid w:val="008940CD"/>
    <w:rsid w:val="008943E8"/>
    <w:rsid w:val="008A118B"/>
    <w:rsid w:val="008A120A"/>
    <w:rsid w:val="008A42F3"/>
    <w:rsid w:val="008A5888"/>
    <w:rsid w:val="008A5A0A"/>
    <w:rsid w:val="008A6A96"/>
    <w:rsid w:val="008A6B3B"/>
    <w:rsid w:val="008A73E5"/>
    <w:rsid w:val="008A7F1B"/>
    <w:rsid w:val="008B1DC8"/>
    <w:rsid w:val="008B4768"/>
    <w:rsid w:val="008B5CE2"/>
    <w:rsid w:val="008B7946"/>
    <w:rsid w:val="008C008F"/>
    <w:rsid w:val="008C0E5F"/>
    <w:rsid w:val="008C276C"/>
    <w:rsid w:val="008C2A6F"/>
    <w:rsid w:val="008C3C1C"/>
    <w:rsid w:val="008C49F5"/>
    <w:rsid w:val="008C500E"/>
    <w:rsid w:val="008C652C"/>
    <w:rsid w:val="008C67E2"/>
    <w:rsid w:val="008C7216"/>
    <w:rsid w:val="008D2025"/>
    <w:rsid w:val="008D5AAB"/>
    <w:rsid w:val="008D648A"/>
    <w:rsid w:val="008D6F3F"/>
    <w:rsid w:val="008E0090"/>
    <w:rsid w:val="008E0E48"/>
    <w:rsid w:val="008E0FB9"/>
    <w:rsid w:val="008E169C"/>
    <w:rsid w:val="008E25B2"/>
    <w:rsid w:val="008E3930"/>
    <w:rsid w:val="008E6381"/>
    <w:rsid w:val="008F01E9"/>
    <w:rsid w:val="008F11C9"/>
    <w:rsid w:val="008F2363"/>
    <w:rsid w:val="008F2581"/>
    <w:rsid w:val="008F3B88"/>
    <w:rsid w:val="008F4424"/>
    <w:rsid w:val="008F55F7"/>
    <w:rsid w:val="008F58BA"/>
    <w:rsid w:val="009004E1"/>
    <w:rsid w:val="00902320"/>
    <w:rsid w:val="00902A4A"/>
    <w:rsid w:val="00903087"/>
    <w:rsid w:val="0090338D"/>
    <w:rsid w:val="009033AF"/>
    <w:rsid w:val="009045C7"/>
    <w:rsid w:val="009047CD"/>
    <w:rsid w:val="00905029"/>
    <w:rsid w:val="0090502B"/>
    <w:rsid w:val="009064E8"/>
    <w:rsid w:val="00907439"/>
    <w:rsid w:val="0091092C"/>
    <w:rsid w:val="0091124E"/>
    <w:rsid w:val="00911792"/>
    <w:rsid w:val="009147A3"/>
    <w:rsid w:val="00915549"/>
    <w:rsid w:val="00915AED"/>
    <w:rsid w:val="00915CC1"/>
    <w:rsid w:val="00917880"/>
    <w:rsid w:val="009204A1"/>
    <w:rsid w:val="00920A28"/>
    <w:rsid w:val="00920B1B"/>
    <w:rsid w:val="009220E1"/>
    <w:rsid w:val="009227FF"/>
    <w:rsid w:val="009252DF"/>
    <w:rsid w:val="00925B18"/>
    <w:rsid w:val="0092652C"/>
    <w:rsid w:val="00927171"/>
    <w:rsid w:val="009272D4"/>
    <w:rsid w:val="00927C3D"/>
    <w:rsid w:val="00931D64"/>
    <w:rsid w:val="0093304F"/>
    <w:rsid w:val="009346E7"/>
    <w:rsid w:val="0093515E"/>
    <w:rsid w:val="009353A0"/>
    <w:rsid w:val="009355C9"/>
    <w:rsid w:val="0093703C"/>
    <w:rsid w:val="00937759"/>
    <w:rsid w:val="00940A20"/>
    <w:rsid w:val="009423E2"/>
    <w:rsid w:val="00942925"/>
    <w:rsid w:val="00943FF9"/>
    <w:rsid w:val="009460BA"/>
    <w:rsid w:val="00946102"/>
    <w:rsid w:val="00946E7A"/>
    <w:rsid w:val="0094763F"/>
    <w:rsid w:val="009479DD"/>
    <w:rsid w:val="00947CEB"/>
    <w:rsid w:val="0095052D"/>
    <w:rsid w:val="0095184A"/>
    <w:rsid w:val="009522A0"/>
    <w:rsid w:val="009526EB"/>
    <w:rsid w:val="009545C2"/>
    <w:rsid w:val="00954E73"/>
    <w:rsid w:val="009556C4"/>
    <w:rsid w:val="00956066"/>
    <w:rsid w:val="009567B0"/>
    <w:rsid w:val="009573CE"/>
    <w:rsid w:val="00960794"/>
    <w:rsid w:val="0096167B"/>
    <w:rsid w:val="00964E15"/>
    <w:rsid w:val="00966035"/>
    <w:rsid w:val="00974F82"/>
    <w:rsid w:val="0097512E"/>
    <w:rsid w:val="0097567B"/>
    <w:rsid w:val="00976BEE"/>
    <w:rsid w:val="00976DC7"/>
    <w:rsid w:val="00976EB4"/>
    <w:rsid w:val="00980230"/>
    <w:rsid w:val="009810C1"/>
    <w:rsid w:val="009820C0"/>
    <w:rsid w:val="009825E2"/>
    <w:rsid w:val="00982D42"/>
    <w:rsid w:val="00983483"/>
    <w:rsid w:val="00984AC1"/>
    <w:rsid w:val="00984E83"/>
    <w:rsid w:val="009863AA"/>
    <w:rsid w:val="00987DF6"/>
    <w:rsid w:val="00991848"/>
    <w:rsid w:val="009939AC"/>
    <w:rsid w:val="0099463C"/>
    <w:rsid w:val="009954EE"/>
    <w:rsid w:val="009A09A7"/>
    <w:rsid w:val="009A1FE6"/>
    <w:rsid w:val="009A258C"/>
    <w:rsid w:val="009A2CF8"/>
    <w:rsid w:val="009A4228"/>
    <w:rsid w:val="009A4EF5"/>
    <w:rsid w:val="009A675E"/>
    <w:rsid w:val="009A6BFE"/>
    <w:rsid w:val="009A7264"/>
    <w:rsid w:val="009A7DED"/>
    <w:rsid w:val="009B0282"/>
    <w:rsid w:val="009B0E2A"/>
    <w:rsid w:val="009B291F"/>
    <w:rsid w:val="009B3D3A"/>
    <w:rsid w:val="009B544A"/>
    <w:rsid w:val="009B590B"/>
    <w:rsid w:val="009B6B1C"/>
    <w:rsid w:val="009C05EE"/>
    <w:rsid w:val="009C0AE5"/>
    <w:rsid w:val="009C6124"/>
    <w:rsid w:val="009C64F5"/>
    <w:rsid w:val="009D0461"/>
    <w:rsid w:val="009D1A70"/>
    <w:rsid w:val="009D26CD"/>
    <w:rsid w:val="009D29BB"/>
    <w:rsid w:val="009D3CD1"/>
    <w:rsid w:val="009D5936"/>
    <w:rsid w:val="009D5AB6"/>
    <w:rsid w:val="009D6131"/>
    <w:rsid w:val="009D6DF3"/>
    <w:rsid w:val="009D7236"/>
    <w:rsid w:val="009D72B5"/>
    <w:rsid w:val="009E00B1"/>
    <w:rsid w:val="009E057B"/>
    <w:rsid w:val="009E13ED"/>
    <w:rsid w:val="009E29BD"/>
    <w:rsid w:val="009E3989"/>
    <w:rsid w:val="009E4E58"/>
    <w:rsid w:val="009E544D"/>
    <w:rsid w:val="009E5D97"/>
    <w:rsid w:val="009E63EB"/>
    <w:rsid w:val="009E7246"/>
    <w:rsid w:val="009F1BF8"/>
    <w:rsid w:val="009F26F7"/>
    <w:rsid w:val="009F2EF8"/>
    <w:rsid w:val="009F4C5D"/>
    <w:rsid w:val="009F51D8"/>
    <w:rsid w:val="009F5D2A"/>
    <w:rsid w:val="009F68CD"/>
    <w:rsid w:val="009F714A"/>
    <w:rsid w:val="00A01281"/>
    <w:rsid w:val="00A01EEF"/>
    <w:rsid w:val="00A01F9C"/>
    <w:rsid w:val="00A01FAD"/>
    <w:rsid w:val="00A032B1"/>
    <w:rsid w:val="00A05615"/>
    <w:rsid w:val="00A056CE"/>
    <w:rsid w:val="00A061CF"/>
    <w:rsid w:val="00A107B5"/>
    <w:rsid w:val="00A10ADA"/>
    <w:rsid w:val="00A10AEE"/>
    <w:rsid w:val="00A11C23"/>
    <w:rsid w:val="00A11EBB"/>
    <w:rsid w:val="00A1256A"/>
    <w:rsid w:val="00A12DB9"/>
    <w:rsid w:val="00A12F74"/>
    <w:rsid w:val="00A14629"/>
    <w:rsid w:val="00A14B82"/>
    <w:rsid w:val="00A15125"/>
    <w:rsid w:val="00A15C63"/>
    <w:rsid w:val="00A16530"/>
    <w:rsid w:val="00A16A25"/>
    <w:rsid w:val="00A16E7E"/>
    <w:rsid w:val="00A232A0"/>
    <w:rsid w:val="00A23FA8"/>
    <w:rsid w:val="00A27024"/>
    <w:rsid w:val="00A270BB"/>
    <w:rsid w:val="00A319BC"/>
    <w:rsid w:val="00A32D4F"/>
    <w:rsid w:val="00A32FD8"/>
    <w:rsid w:val="00A447CD"/>
    <w:rsid w:val="00A44A81"/>
    <w:rsid w:val="00A44F6D"/>
    <w:rsid w:val="00A4546F"/>
    <w:rsid w:val="00A458C6"/>
    <w:rsid w:val="00A475FD"/>
    <w:rsid w:val="00A47B97"/>
    <w:rsid w:val="00A47CB6"/>
    <w:rsid w:val="00A47F80"/>
    <w:rsid w:val="00A51C59"/>
    <w:rsid w:val="00A52643"/>
    <w:rsid w:val="00A55EFF"/>
    <w:rsid w:val="00A568A6"/>
    <w:rsid w:val="00A56E5A"/>
    <w:rsid w:val="00A57780"/>
    <w:rsid w:val="00A604E2"/>
    <w:rsid w:val="00A6219A"/>
    <w:rsid w:val="00A6229B"/>
    <w:rsid w:val="00A64DD9"/>
    <w:rsid w:val="00A66907"/>
    <w:rsid w:val="00A70826"/>
    <w:rsid w:val="00A70ECC"/>
    <w:rsid w:val="00A71919"/>
    <w:rsid w:val="00A71F8A"/>
    <w:rsid w:val="00A73121"/>
    <w:rsid w:val="00A73A9E"/>
    <w:rsid w:val="00A7443B"/>
    <w:rsid w:val="00A759DD"/>
    <w:rsid w:val="00A77BDD"/>
    <w:rsid w:val="00A77D6C"/>
    <w:rsid w:val="00A8024C"/>
    <w:rsid w:val="00A81767"/>
    <w:rsid w:val="00A83630"/>
    <w:rsid w:val="00A844B1"/>
    <w:rsid w:val="00A84997"/>
    <w:rsid w:val="00A8564F"/>
    <w:rsid w:val="00A86524"/>
    <w:rsid w:val="00A873C7"/>
    <w:rsid w:val="00A87D38"/>
    <w:rsid w:val="00A87EEF"/>
    <w:rsid w:val="00A90953"/>
    <w:rsid w:val="00A90F78"/>
    <w:rsid w:val="00A916EC"/>
    <w:rsid w:val="00A94B0F"/>
    <w:rsid w:val="00A95783"/>
    <w:rsid w:val="00AA1264"/>
    <w:rsid w:val="00AA21D9"/>
    <w:rsid w:val="00AA3813"/>
    <w:rsid w:val="00AA3F59"/>
    <w:rsid w:val="00AA4E14"/>
    <w:rsid w:val="00AA5863"/>
    <w:rsid w:val="00AB5781"/>
    <w:rsid w:val="00AC0BCB"/>
    <w:rsid w:val="00AC2132"/>
    <w:rsid w:val="00AC2A67"/>
    <w:rsid w:val="00AC2F7F"/>
    <w:rsid w:val="00AC45DF"/>
    <w:rsid w:val="00AC596E"/>
    <w:rsid w:val="00AC792F"/>
    <w:rsid w:val="00AC79AF"/>
    <w:rsid w:val="00AC7BAA"/>
    <w:rsid w:val="00AD0150"/>
    <w:rsid w:val="00AD0B2B"/>
    <w:rsid w:val="00AD17DA"/>
    <w:rsid w:val="00AD5BCF"/>
    <w:rsid w:val="00AD665F"/>
    <w:rsid w:val="00AD7D88"/>
    <w:rsid w:val="00AE1A49"/>
    <w:rsid w:val="00AE28E2"/>
    <w:rsid w:val="00AE4B44"/>
    <w:rsid w:val="00AF205C"/>
    <w:rsid w:val="00AF507B"/>
    <w:rsid w:val="00AF612F"/>
    <w:rsid w:val="00AF6B24"/>
    <w:rsid w:val="00AF7698"/>
    <w:rsid w:val="00AF79E2"/>
    <w:rsid w:val="00B007F8"/>
    <w:rsid w:val="00B0088C"/>
    <w:rsid w:val="00B0155B"/>
    <w:rsid w:val="00B022EA"/>
    <w:rsid w:val="00B026FE"/>
    <w:rsid w:val="00B078F2"/>
    <w:rsid w:val="00B10145"/>
    <w:rsid w:val="00B10F38"/>
    <w:rsid w:val="00B118ED"/>
    <w:rsid w:val="00B128D0"/>
    <w:rsid w:val="00B12A51"/>
    <w:rsid w:val="00B13B37"/>
    <w:rsid w:val="00B14865"/>
    <w:rsid w:val="00B15468"/>
    <w:rsid w:val="00B15F33"/>
    <w:rsid w:val="00B1672B"/>
    <w:rsid w:val="00B1727D"/>
    <w:rsid w:val="00B17838"/>
    <w:rsid w:val="00B178C1"/>
    <w:rsid w:val="00B179EB"/>
    <w:rsid w:val="00B20776"/>
    <w:rsid w:val="00B210C5"/>
    <w:rsid w:val="00B22DA5"/>
    <w:rsid w:val="00B24332"/>
    <w:rsid w:val="00B24978"/>
    <w:rsid w:val="00B2526D"/>
    <w:rsid w:val="00B27240"/>
    <w:rsid w:val="00B312EC"/>
    <w:rsid w:val="00B3132A"/>
    <w:rsid w:val="00B31E59"/>
    <w:rsid w:val="00B32768"/>
    <w:rsid w:val="00B339BB"/>
    <w:rsid w:val="00B341B7"/>
    <w:rsid w:val="00B34F98"/>
    <w:rsid w:val="00B362D0"/>
    <w:rsid w:val="00B378C0"/>
    <w:rsid w:val="00B41D4E"/>
    <w:rsid w:val="00B431CC"/>
    <w:rsid w:val="00B442F8"/>
    <w:rsid w:val="00B44FEE"/>
    <w:rsid w:val="00B460B5"/>
    <w:rsid w:val="00B509F6"/>
    <w:rsid w:val="00B511D8"/>
    <w:rsid w:val="00B511E6"/>
    <w:rsid w:val="00B523F2"/>
    <w:rsid w:val="00B52D41"/>
    <w:rsid w:val="00B55906"/>
    <w:rsid w:val="00B57A7D"/>
    <w:rsid w:val="00B63FD1"/>
    <w:rsid w:val="00B641D1"/>
    <w:rsid w:val="00B6436C"/>
    <w:rsid w:val="00B667EC"/>
    <w:rsid w:val="00B67657"/>
    <w:rsid w:val="00B67BD9"/>
    <w:rsid w:val="00B7035C"/>
    <w:rsid w:val="00B71EB6"/>
    <w:rsid w:val="00B7226C"/>
    <w:rsid w:val="00B73943"/>
    <w:rsid w:val="00B74D6B"/>
    <w:rsid w:val="00B757AB"/>
    <w:rsid w:val="00B75893"/>
    <w:rsid w:val="00B76A54"/>
    <w:rsid w:val="00B77E74"/>
    <w:rsid w:val="00B81C91"/>
    <w:rsid w:val="00B82110"/>
    <w:rsid w:val="00B83091"/>
    <w:rsid w:val="00B84AAE"/>
    <w:rsid w:val="00B84BE6"/>
    <w:rsid w:val="00B84DE6"/>
    <w:rsid w:val="00B8527C"/>
    <w:rsid w:val="00B86217"/>
    <w:rsid w:val="00B878C5"/>
    <w:rsid w:val="00B91C52"/>
    <w:rsid w:val="00B92AC2"/>
    <w:rsid w:val="00B92B5B"/>
    <w:rsid w:val="00B93898"/>
    <w:rsid w:val="00B96ED7"/>
    <w:rsid w:val="00BA0521"/>
    <w:rsid w:val="00BA0C93"/>
    <w:rsid w:val="00BA11F1"/>
    <w:rsid w:val="00BA2AFD"/>
    <w:rsid w:val="00BA307D"/>
    <w:rsid w:val="00BA3361"/>
    <w:rsid w:val="00BA5048"/>
    <w:rsid w:val="00BA5479"/>
    <w:rsid w:val="00BA690D"/>
    <w:rsid w:val="00BA729B"/>
    <w:rsid w:val="00BA7971"/>
    <w:rsid w:val="00BA7ED1"/>
    <w:rsid w:val="00BB018B"/>
    <w:rsid w:val="00BB05C8"/>
    <w:rsid w:val="00BB0D5E"/>
    <w:rsid w:val="00BB2ED3"/>
    <w:rsid w:val="00BB3AF9"/>
    <w:rsid w:val="00BB44B0"/>
    <w:rsid w:val="00BB5AA9"/>
    <w:rsid w:val="00BB5C7B"/>
    <w:rsid w:val="00BB7D29"/>
    <w:rsid w:val="00BC0FBE"/>
    <w:rsid w:val="00BC1BF0"/>
    <w:rsid w:val="00BC3279"/>
    <w:rsid w:val="00BC53F4"/>
    <w:rsid w:val="00BC5EE3"/>
    <w:rsid w:val="00BD05F4"/>
    <w:rsid w:val="00BD0858"/>
    <w:rsid w:val="00BD0CE5"/>
    <w:rsid w:val="00BD1DE4"/>
    <w:rsid w:val="00BD241E"/>
    <w:rsid w:val="00BD28E9"/>
    <w:rsid w:val="00BD2C8E"/>
    <w:rsid w:val="00BD2FAD"/>
    <w:rsid w:val="00BD2FE7"/>
    <w:rsid w:val="00BD316F"/>
    <w:rsid w:val="00BD33C2"/>
    <w:rsid w:val="00BD34A8"/>
    <w:rsid w:val="00BD499F"/>
    <w:rsid w:val="00BE0018"/>
    <w:rsid w:val="00BE21B0"/>
    <w:rsid w:val="00BE2601"/>
    <w:rsid w:val="00BE3300"/>
    <w:rsid w:val="00BE35AA"/>
    <w:rsid w:val="00BE59B0"/>
    <w:rsid w:val="00BE61BC"/>
    <w:rsid w:val="00BE77DF"/>
    <w:rsid w:val="00BE7B11"/>
    <w:rsid w:val="00BE7DFF"/>
    <w:rsid w:val="00BF0C47"/>
    <w:rsid w:val="00BF192A"/>
    <w:rsid w:val="00BF24F4"/>
    <w:rsid w:val="00BF264F"/>
    <w:rsid w:val="00BF3499"/>
    <w:rsid w:val="00BF3648"/>
    <w:rsid w:val="00BF3DE6"/>
    <w:rsid w:val="00BF4D72"/>
    <w:rsid w:val="00BF5A92"/>
    <w:rsid w:val="00BF661B"/>
    <w:rsid w:val="00BF79A0"/>
    <w:rsid w:val="00C00392"/>
    <w:rsid w:val="00C005B0"/>
    <w:rsid w:val="00C005BF"/>
    <w:rsid w:val="00C028A2"/>
    <w:rsid w:val="00C04D4D"/>
    <w:rsid w:val="00C05876"/>
    <w:rsid w:val="00C05C94"/>
    <w:rsid w:val="00C06FFE"/>
    <w:rsid w:val="00C07BF8"/>
    <w:rsid w:val="00C113C7"/>
    <w:rsid w:val="00C129DE"/>
    <w:rsid w:val="00C143A3"/>
    <w:rsid w:val="00C23AB2"/>
    <w:rsid w:val="00C263AA"/>
    <w:rsid w:val="00C30A91"/>
    <w:rsid w:val="00C31587"/>
    <w:rsid w:val="00C31C10"/>
    <w:rsid w:val="00C3218E"/>
    <w:rsid w:val="00C347F7"/>
    <w:rsid w:val="00C34D4D"/>
    <w:rsid w:val="00C35981"/>
    <w:rsid w:val="00C35AA4"/>
    <w:rsid w:val="00C36F16"/>
    <w:rsid w:val="00C37ABE"/>
    <w:rsid w:val="00C401B7"/>
    <w:rsid w:val="00C40E4E"/>
    <w:rsid w:val="00C42600"/>
    <w:rsid w:val="00C42F17"/>
    <w:rsid w:val="00C434EC"/>
    <w:rsid w:val="00C4475C"/>
    <w:rsid w:val="00C44ABC"/>
    <w:rsid w:val="00C45E97"/>
    <w:rsid w:val="00C50FFB"/>
    <w:rsid w:val="00C53037"/>
    <w:rsid w:val="00C53954"/>
    <w:rsid w:val="00C5410C"/>
    <w:rsid w:val="00C5688C"/>
    <w:rsid w:val="00C56C50"/>
    <w:rsid w:val="00C572C9"/>
    <w:rsid w:val="00C57CC4"/>
    <w:rsid w:val="00C61122"/>
    <w:rsid w:val="00C62833"/>
    <w:rsid w:val="00C62C52"/>
    <w:rsid w:val="00C62F18"/>
    <w:rsid w:val="00C631BA"/>
    <w:rsid w:val="00C64098"/>
    <w:rsid w:val="00C65E0D"/>
    <w:rsid w:val="00C70263"/>
    <w:rsid w:val="00C71F8E"/>
    <w:rsid w:val="00C72D72"/>
    <w:rsid w:val="00C730E0"/>
    <w:rsid w:val="00C7475A"/>
    <w:rsid w:val="00C74928"/>
    <w:rsid w:val="00C7501E"/>
    <w:rsid w:val="00C81278"/>
    <w:rsid w:val="00C81344"/>
    <w:rsid w:val="00C81800"/>
    <w:rsid w:val="00C83678"/>
    <w:rsid w:val="00C83860"/>
    <w:rsid w:val="00C84315"/>
    <w:rsid w:val="00C84D9C"/>
    <w:rsid w:val="00C8586B"/>
    <w:rsid w:val="00C87DE1"/>
    <w:rsid w:val="00C93409"/>
    <w:rsid w:val="00C9452F"/>
    <w:rsid w:val="00C94B4B"/>
    <w:rsid w:val="00C94D9A"/>
    <w:rsid w:val="00C962F4"/>
    <w:rsid w:val="00CA03AA"/>
    <w:rsid w:val="00CA19AE"/>
    <w:rsid w:val="00CA1E05"/>
    <w:rsid w:val="00CA1FB4"/>
    <w:rsid w:val="00CA20D6"/>
    <w:rsid w:val="00CA2175"/>
    <w:rsid w:val="00CA5CBC"/>
    <w:rsid w:val="00CA73E6"/>
    <w:rsid w:val="00CA7773"/>
    <w:rsid w:val="00CB0CE4"/>
    <w:rsid w:val="00CB16D2"/>
    <w:rsid w:val="00CB3234"/>
    <w:rsid w:val="00CB3763"/>
    <w:rsid w:val="00CB4A5D"/>
    <w:rsid w:val="00CB70AB"/>
    <w:rsid w:val="00CC2CF7"/>
    <w:rsid w:val="00CC4391"/>
    <w:rsid w:val="00CC43A2"/>
    <w:rsid w:val="00CC7AFD"/>
    <w:rsid w:val="00CD0158"/>
    <w:rsid w:val="00CD240D"/>
    <w:rsid w:val="00CD4B2B"/>
    <w:rsid w:val="00CD4FA4"/>
    <w:rsid w:val="00CD68FE"/>
    <w:rsid w:val="00CD6A31"/>
    <w:rsid w:val="00CD771F"/>
    <w:rsid w:val="00CE022F"/>
    <w:rsid w:val="00CE0FEB"/>
    <w:rsid w:val="00CE460B"/>
    <w:rsid w:val="00CE4F8F"/>
    <w:rsid w:val="00CE690C"/>
    <w:rsid w:val="00CF0638"/>
    <w:rsid w:val="00CF0E58"/>
    <w:rsid w:val="00CF1904"/>
    <w:rsid w:val="00CF287E"/>
    <w:rsid w:val="00CF2F2B"/>
    <w:rsid w:val="00CF3594"/>
    <w:rsid w:val="00CF4E1A"/>
    <w:rsid w:val="00CF7D72"/>
    <w:rsid w:val="00D00C2F"/>
    <w:rsid w:val="00D00FA2"/>
    <w:rsid w:val="00D04EFF"/>
    <w:rsid w:val="00D053B4"/>
    <w:rsid w:val="00D076D9"/>
    <w:rsid w:val="00D1092C"/>
    <w:rsid w:val="00D11CE8"/>
    <w:rsid w:val="00D1221E"/>
    <w:rsid w:val="00D132AD"/>
    <w:rsid w:val="00D14912"/>
    <w:rsid w:val="00D162BB"/>
    <w:rsid w:val="00D164F0"/>
    <w:rsid w:val="00D16E68"/>
    <w:rsid w:val="00D205CA"/>
    <w:rsid w:val="00D20D9B"/>
    <w:rsid w:val="00D22136"/>
    <w:rsid w:val="00D2227E"/>
    <w:rsid w:val="00D23465"/>
    <w:rsid w:val="00D23672"/>
    <w:rsid w:val="00D24726"/>
    <w:rsid w:val="00D254BE"/>
    <w:rsid w:val="00D30407"/>
    <w:rsid w:val="00D312CC"/>
    <w:rsid w:val="00D33DBB"/>
    <w:rsid w:val="00D35D67"/>
    <w:rsid w:val="00D407BF"/>
    <w:rsid w:val="00D418D3"/>
    <w:rsid w:val="00D422B8"/>
    <w:rsid w:val="00D43C83"/>
    <w:rsid w:val="00D44AA2"/>
    <w:rsid w:val="00D458E7"/>
    <w:rsid w:val="00D46FA7"/>
    <w:rsid w:val="00D515EE"/>
    <w:rsid w:val="00D51810"/>
    <w:rsid w:val="00D5271D"/>
    <w:rsid w:val="00D5352C"/>
    <w:rsid w:val="00D54C0D"/>
    <w:rsid w:val="00D56661"/>
    <w:rsid w:val="00D61D55"/>
    <w:rsid w:val="00D62AD9"/>
    <w:rsid w:val="00D64E48"/>
    <w:rsid w:val="00D6580A"/>
    <w:rsid w:val="00D65C8F"/>
    <w:rsid w:val="00D66859"/>
    <w:rsid w:val="00D6697D"/>
    <w:rsid w:val="00D72D06"/>
    <w:rsid w:val="00D73FA2"/>
    <w:rsid w:val="00D74A30"/>
    <w:rsid w:val="00D75801"/>
    <w:rsid w:val="00D75CC8"/>
    <w:rsid w:val="00D76260"/>
    <w:rsid w:val="00D77AD2"/>
    <w:rsid w:val="00D77FB9"/>
    <w:rsid w:val="00D80065"/>
    <w:rsid w:val="00D8025A"/>
    <w:rsid w:val="00D83422"/>
    <w:rsid w:val="00D8489D"/>
    <w:rsid w:val="00D84ED3"/>
    <w:rsid w:val="00D8528C"/>
    <w:rsid w:val="00D854C1"/>
    <w:rsid w:val="00D8556B"/>
    <w:rsid w:val="00D90A7F"/>
    <w:rsid w:val="00D90CC6"/>
    <w:rsid w:val="00D93843"/>
    <w:rsid w:val="00D94504"/>
    <w:rsid w:val="00D951F1"/>
    <w:rsid w:val="00D956EE"/>
    <w:rsid w:val="00DA10E0"/>
    <w:rsid w:val="00DA2119"/>
    <w:rsid w:val="00DA282E"/>
    <w:rsid w:val="00DA3C49"/>
    <w:rsid w:val="00DA420D"/>
    <w:rsid w:val="00DA552C"/>
    <w:rsid w:val="00DA74BA"/>
    <w:rsid w:val="00DB09A0"/>
    <w:rsid w:val="00DB2A70"/>
    <w:rsid w:val="00DB31E4"/>
    <w:rsid w:val="00DB35A9"/>
    <w:rsid w:val="00DB3ABF"/>
    <w:rsid w:val="00DB4643"/>
    <w:rsid w:val="00DB6E30"/>
    <w:rsid w:val="00DB6E69"/>
    <w:rsid w:val="00DC0DBD"/>
    <w:rsid w:val="00DC247E"/>
    <w:rsid w:val="00DC52B2"/>
    <w:rsid w:val="00DC73F1"/>
    <w:rsid w:val="00DC7ECD"/>
    <w:rsid w:val="00DD0599"/>
    <w:rsid w:val="00DD0CB8"/>
    <w:rsid w:val="00DD12A1"/>
    <w:rsid w:val="00DD2B88"/>
    <w:rsid w:val="00DD4647"/>
    <w:rsid w:val="00DD7410"/>
    <w:rsid w:val="00DE140B"/>
    <w:rsid w:val="00DE15AA"/>
    <w:rsid w:val="00DE1F80"/>
    <w:rsid w:val="00DE2619"/>
    <w:rsid w:val="00DE376E"/>
    <w:rsid w:val="00DE4FBB"/>
    <w:rsid w:val="00DE5F56"/>
    <w:rsid w:val="00DF006E"/>
    <w:rsid w:val="00DF04DF"/>
    <w:rsid w:val="00DF1E35"/>
    <w:rsid w:val="00DF388A"/>
    <w:rsid w:val="00DF3EB2"/>
    <w:rsid w:val="00DF4C7D"/>
    <w:rsid w:val="00DF515C"/>
    <w:rsid w:val="00DF59C9"/>
    <w:rsid w:val="00DF7A71"/>
    <w:rsid w:val="00DF7F84"/>
    <w:rsid w:val="00E00585"/>
    <w:rsid w:val="00E00C23"/>
    <w:rsid w:val="00E020F1"/>
    <w:rsid w:val="00E02D55"/>
    <w:rsid w:val="00E03D37"/>
    <w:rsid w:val="00E058B0"/>
    <w:rsid w:val="00E0624C"/>
    <w:rsid w:val="00E06B8E"/>
    <w:rsid w:val="00E070C9"/>
    <w:rsid w:val="00E077A0"/>
    <w:rsid w:val="00E07BEB"/>
    <w:rsid w:val="00E07E05"/>
    <w:rsid w:val="00E10059"/>
    <w:rsid w:val="00E1154B"/>
    <w:rsid w:val="00E119EA"/>
    <w:rsid w:val="00E11E06"/>
    <w:rsid w:val="00E1263C"/>
    <w:rsid w:val="00E160A7"/>
    <w:rsid w:val="00E16F01"/>
    <w:rsid w:val="00E21EC1"/>
    <w:rsid w:val="00E225AA"/>
    <w:rsid w:val="00E226EF"/>
    <w:rsid w:val="00E2315C"/>
    <w:rsid w:val="00E24A14"/>
    <w:rsid w:val="00E24D2D"/>
    <w:rsid w:val="00E24F26"/>
    <w:rsid w:val="00E25141"/>
    <w:rsid w:val="00E26C21"/>
    <w:rsid w:val="00E27E8C"/>
    <w:rsid w:val="00E308DB"/>
    <w:rsid w:val="00E311BD"/>
    <w:rsid w:val="00E32584"/>
    <w:rsid w:val="00E328F1"/>
    <w:rsid w:val="00E33D6A"/>
    <w:rsid w:val="00E3685D"/>
    <w:rsid w:val="00E37F3B"/>
    <w:rsid w:val="00E401B3"/>
    <w:rsid w:val="00E40CC7"/>
    <w:rsid w:val="00E42DBE"/>
    <w:rsid w:val="00E448D6"/>
    <w:rsid w:val="00E44F02"/>
    <w:rsid w:val="00E45048"/>
    <w:rsid w:val="00E458B4"/>
    <w:rsid w:val="00E46E0F"/>
    <w:rsid w:val="00E472FA"/>
    <w:rsid w:val="00E50752"/>
    <w:rsid w:val="00E52C58"/>
    <w:rsid w:val="00E532FE"/>
    <w:rsid w:val="00E54886"/>
    <w:rsid w:val="00E55657"/>
    <w:rsid w:val="00E55C10"/>
    <w:rsid w:val="00E56CD0"/>
    <w:rsid w:val="00E57801"/>
    <w:rsid w:val="00E60390"/>
    <w:rsid w:val="00E6154E"/>
    <w:rsid w:val="00E63F49"/>
    <w:rsid w:val="00E64DA9"/>
    <w:rsid w:val="00E6568F"/>
    <w:rsid w:val="00E66191"/>
    <w:rsid w:val="00E67146"/>
    <w:rsid w:val="00E67612"/>
    <w:rsid w:val="00E704F2"/>
    <w:rsid w:val="00E71B5E"/>
    <w:rsid w:val="00E72C2B"/>
    <w:rsid w:val="00E73F04"/>
    <w:rsid w:val="00E74AFE"/>
    <w:rsid w:val="00E762FC"/>
    <w:rsid w:val="00E77FF1"/>
    <w:rsid w:val="00E80D44"/>
    <w:rsid w:val="00E81EBC"/>
    <w:rsid w:val="00E82C2A"/>
    <w:rsid w:val="00E8356B"/>
    <w:rsid w:val="00E83F1A"/>
    <w:rsid w:val="00E84B02"/>
    <w:rsid w:val="00E8510A"/>
    <w:rsid w:val="00E8661D"/>
    <w:rsid w:val="00E86789"/>
    <w:rsid w:val="00E8684F"/>
    <w:rsid w:val="00E87D1C"/>
    <w:rsid w:val="00E90F60"/>
    <w:rsid w:val="00E93062"/>
    <w:rsid w:val="00E97E7F"/>
    <w:rsid w:val="00EA088E"/>
    <w:rsid w:val="00EA0C76"/>
    <w:rsid w:val="00EA0DA1"/>
    <w:rsid w:val="00EA26E1"/>
    <w:rsid w:val="00EA29E1"/>
    <w:rsid w:val="00EA2E25"/>
    <w:rsid w:val="00EA4036"/>
    <w:rsid w:val="00EA4BB8"/>
    <w:rsid w:val="00EA5B17"/>
    <w:rsid w:val="00EA7385"/>
    <w:rsid w:val="00EB0477"/>
    <w:rsid w:val="00EB165F"/>
    <w:rsid w:val="00EB1E67"/>
    <w:rsid w:val="00EB217A"/>
    <w:rsid w:val="00EB2AE3"/>
    <w:rsid w:val="00EB38B4"/>
    <w:rsid w:val="00EB3A3D"/>
    <w:rsid w:val="00EB3C71"/>
    <w:rsid w:val="00EB53F2"/>
    <w:rsid w:val="00EB58A5"/>
    <w:rsid w:val="00EB7560"/>
    <w:rsid w:val="00EC0A21"/>
    <w:rsid w:val="00EC20C5"/>
    <w:rsid w:val="00EC3603"/>
    <w:rsid w:val="00EC3F07"/>
    <w:rsid w:val="00EC47DB"/>
    <w:rsid w:val="00EC48F1"/>
    <w:rsid w:val="00EC4E82"/>
    <w:rsid w:val="00EC5F28"/>
    <w:rsid w:val="00EC6324"/>
    <w:rsid w:val="00EC7283"/>
    <w:rsid w:val="00EC7580"/>
    <w:rsid w:val="00EC7989"/>
    <w:rsid w:val="00ED0BE9"/>
    <w:rsid w:val="00ED1B66"/>
    <w:rsid w:val="00ED1E5B"/>
    <w:rsid w:val="00ED280F"/>
    <w:rsid w:val="00ED35ED"/>
    <w:rsid w:val="00ED4626"/>
    <w:rsid w:val="00ED4ABE"/>
    <w:rsid w:val="00ED5472"/>
    <w:rsid w:val="00ED6BB4"/>
    <w:rsid w:val="00ED71DB"/>
    <w:rsid w:val="00ED7842"/>
    <w:rsid w:val="00EE0A30"/>
    <w:rsid w:val="00EE1839"/>
    <w:rsid w:val="00EE3A24"/>
    <w:rsid w:val="00EE4171"/>
    <w:rsid w:val="00EE5312"/>
    <w:rsid w:val="00EE542B"/>
    <w:rsid w:val="00EE6272"/>
    <w:rsid w:val="00EE65AD"/>
    <w:rsid w:val="00EE6A0B"/>
    <w:rsid w:val="00EE7579"/>
    <w:rsid w:val="00EF3D26"/>
    <w:rsid w:val="00EF3EC1"/>
    <w:rsid w:val="00EF42F6"/>
    <w:rsid w:val="00EF4F2D"/>
    <w:rsid w:val="00EF59B7"/>
    <w:rsid w:val="00EF6D5E"/>
    <w:rsid w:val="00EF78AB"/>
    <w:rsid w:val="00EF7A29"/>
    <w:rsid w:val="00EF7FFD"/>
    <w:rsid w:val="00F003EB"/>
    <w:rsid w:val="00F0053B"/>
    <w:rsid w:val="00F011D4"/>
    <w:rsid w:val="00F01980"/>
    <w:rsid w:val="00F029F1"/>
    <w:rsid w:val="00F05E8C"/>
    <w:rsid w:val="00F10CE2"/>
    <w:rsid w:val="00F12F50"/>
    <w:rsid w:val="00F137CA"/>
    <w:rsid w:val="00F15C20"/>
    <w:rsid w:val="00F15E7B"/>
    <w:rsid w:val="00F17F3A"/>
    <w:rsid w:val="00F21205"/>
    <w:rsid w:val="00F2199C"/>
    <w:rsid w:val="00F21EC5"/>
    <w:rsid w:val="00F234FF"/>
    <w:rsid w:val="00F26F51"/>
    <w:rsid w:val="00F309E8"/>
    <w:rsid w:val="00F3177C"/>
    <w:rsid w:val="00F3320D"/>
    <w:rsid w:val="00F3491F"/>
    <w:rsid w:val="00F36003"/>
    <w:rsid w:val="00F36EB3"/>
    <w:rsid w:val="00F40002"/>
    <w:rsid w:val="00F41960"/>
    <w:rsid w:val="00F44B2A"/>
    <w:rsid w:val="00F4757D"/>
    <w:rsid w:val="00F47970"/>
    <w:rsid w:val="00F51240"/>
    <w:rsid w:val="00F51786"/>
    <w:rsid w:val="00F52550"/>
    <w:rsid w:val="00F52C12"/>
    <w:rsid w:val="00F60F4E"/>
    <w:rsid w:val="00F61D5C"/>
    <w:rsid w:val="00F62078"/>
    <w:rsid w:val="00F62559"/>
    <w:rsid w:val="00F62CCB"/>
    <w:rsid w:val="00F66A93"/>
    <w:rsid w:val="00F66F64"/>
    <w:rsid w:val="00F673E8"/>
    <w:rsid w:val="00F70A12"/>
    <w:rsid w:val="00F70D93"/>
    <w:rsid w:val="00F711B4"/>
    <w:rsid w:val="00F75B0C"/>
    <w:rsid w:val="00F77E3B"/>
    <w:rsid w:val="00F8064E"/>
    <w:rsid w:val="00F8254F"/>
    <w:rsid w:val="00F82B03"/>
    <w:rsid w:val="00F853D4"/>
    <w:rsid w:val="00F85A2A"/>
    <w:rsid w:val="00F871A8"/>
    <w:rsid w:val="00F9097B"/>
    <w:rsid w:val="00F9153A"/>
    <w:rsid w:val="00F95688"/>
    <w:rsid w:val="00F95D05"/>
    <w:rsid w:val="00FA0563"/>
    <w:rsid w:val="00FA56DF"/>
    <w:rsid w:val="00FA675F"/>
    <w:rsid w:val="00FB3AF7"/>
    <w:rsid w:val="00FB3B37"/>
    <w:rsid w:val="00FB4A25"/>
    <w:rsid w:val="00FB62C1"/>
    <w:rsid w:val="00FB67C4"/>
    <w:rsid w:val="00FB770C"/>
    <w:rsid w:val="00FB7855"/>
    <w:rsid w:val="00FB7D8C"/>
    <w:rsid w:val="00FC06F4"/>
    <w:rsid w:val="00FC14D0"/>
    <w:rsid w:val="00FC20FC"/>
    <w:rsid w:val="00FC3772"/>
    <w:rsid w:val="00FC37CA"/>
    <w:rsid w:val="00FC41CF"/>
    <w:rsid w:val="00FC4F1C"/>
    <w:rsid w:val="00FC78D5"/>
    <w:rsid w:val="00FC7C80"/>
    <w:rsid w:val="00FD00BE"/>
    <w:rsid w:val="00FD03C5"/>
    <w:rsid w:val="00FD04FD"/>
    <w:rsid w:val="00FD14E3"/>
    <w:rsid w:val="00FD573D"/>
    <w:rsid w:val="00FD74D0"/>
    <w:rsid w:val="00FE0F89"/>
    <w:rsid w:val="00FE12E6"/>
    <w:rsid w:val="00FE208B"/>
    <w:rsid w:val="00FE2CCD"/>
    <w:rsid w:val="00FE2F55"/>
    <w:rsid w:val="00FE5E0A"/>
    <w:rsid w:val="00FF04F6"/>
    <w:rsid w:val="00FF1BE4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semiHidden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Процентное соотношение вопросов по тематике обращений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6.2621512975069807E-2"/>
          <c:y val="8.0192902699981361E-2"/>
          <c:w val="0.62970979506483771"/>
          <c:h val="0.919807097300018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Val val="1"/>
            <c:showCatName val="1"/>
            <c:showLeaderLines val="1"/>
          </c:dLbls>
          <c:cat>
            <c:strRef>
              <c:f>Лист1!$A$2:$A$18</c:f>
              <c:strCache>
                <c:ptCount val="17"/>
                <c:pt idx="0">
                  <c:v>Коммунальное хоз-во</c:v>
                </c:pt>
                <c:pt idx="1">
                  <c:v>Жилище</c:v>
                </c:pt>
                <c:pt idx="2">
                  <c:v>Социальная сфера</c:v>
                </c:pt>
                <c:pt idx="3">
                  <c:v>Физкультура и спорт</c:v>
                </c:pt>
                <c:pt idx="4">
                  <c:v>Образование</c:v>
                </c:pt>
                <c:pt idx="5">
                  <c:v>Культура</c:v>
                </c:pt>
                <c:pt idx="6">
                  <c:v>Здравоохранение</c:v>
                </c:pt>
                <c:pt idx="7">
                  <c:v>Градостроительство и архитектура </c:v>
                </c:pt>
                <c:pt idx="8">
                  <c:v>Строительство</c:v>
                </c:pt>
                <c:pt idx="9">
                  <c:v>Природные  ресурсы</c:v>
                </c:pt>
                <c:pt idx="10">
                  <c:v>Охрана и использование животного мира</c:v>
                </c:pt>
                <c:pt idx="11">
                  <c:v>Торговля и бытовое обслуживание</c:v>
                </c:pt>
                <c:pt idx="12">
                  <c:v>Транспорт</c:v>
                </c:pt>
                <c:pt idx="13">
                  <c:v>Трудоустройство</c:v>
                </c:pt>
                <c:pt idx="14">
                  <c:v>Государство, общество, политика</c:v>
                </c:pt>
                <c:pt idx="15">
                  <c:v>Оборона, безопасность</c:v>
                </c:pt>
                <c:pt idx="16">
                  <c:v>Прочие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31.68</c:v>
                </c:pt>
                <c:pt idx="1">
                  <c:v>9.48</c:v>
                </c:pt>
                <c:pt idx="2">
                  <c:v>3.8699999999999997</c:v>
                </c:pt>
                <c:pt idx="3">
                  <c:v>0.45</c:v>
                </c:pt>
                <c:pt idx="4">
                  <c:v>2.34</c:v>
                </c:pt>
                <c:pt idx="5">
                  <c:v>0.19000000000000003</c:v>
                </c:pt>
                <c:pt idx="6">
                  <c:v>0.5</c:v>
                </c:pt>
                <c:pt idx="7">
                  <c:v>22.130000000000024</c:v>
                </c:pt>
                <c:pt idx="8">
                  <c:v>1.1299999999999983</c:v>
                </c:pt>
                <c:pt idx="9">
                  <c:v>1.61</c:v>
                </c:pt>
                <c:pt idx="10">
                  <c:v>0.94000000000000061</c:v>
                </c:pt>
                <c:pt idx="11">
                  <c:v>1.36</c:v>
                </c:pt>
                <c:pt idx="12">
                  <c:v>4.9700000000000024</c:v>
                </c:pt>
                <c:pt idx="13">
                  <c:v>0.37000000000000038</c:v>
                </c:pt>
                <c:pt idx="14">
                  <c:v>6.37</c:v>
                </c:pt>
                <c:pt idx="15">
                  <c:v>2.66</c:v>
                </c:pt>
                <c:pt idx="16">
                  <c:v>7.71</c:v>
                </c:pt>
              </c:numCache>
            </c:numRef>
          </c:val>
        </c:ser>
        <c:dLbls>
          <c:showVal val="1"/>
          <c:showCatName val="1"/>
        </c:dLbls>
      </c:pie3DChart>
    </c:plotArea>
    <c:legend>
      <c:legendPos val="r"/>
      <c:layout>
        <c:manualLayout>
          <c:xMode val="edge"/>
          <c:yMode val="edge"/>
          <c:x val="0.69026423689079974"/>
          <c:y val="9.1621597303203184E-2"/>
          <c:w val="0.29797420235935146"/>
          <c:h val="0.86881169565699556"/>
        </c:manualLayout>
      </c:layout>
    </c:legend>
    <c:plotVisOnly val="1"/>
  </c:chart>
  <c:txPr>
    <a:bodyPr/>
    <a:lstStyle/>
    <a:p>
      <a:pPr algn="just"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Несанкционированная свалка, биоотходы</c:v>
                </c:pt>
                <c:pt idx="1">
                  <c:v>Содержание общ.имущ. МКД</c:v>
                </c:pt>
                <c:pt idx="2">
                  <c:v>Оплата ЖКУ</c:v>
                </c:pt>
                <c:pt idx="3">
                  <c:v>Перебои в предоставлении КУ</c:v>
                </c:pt>
                <c:pt idx="4">
                  <c:v>Предост. КУ ненадл.кач-ва</c:v>
                </c:pt>
                <c:pt idx="5">
                  <c:v>Упр.орг., ТСЖ и иные</c:v>
                </c:pt>
                <c:pt idx="6">
                  <c:v>Включение МКД в программу кап.ремонта*</c:v>
                </c:pt>
                <c:pt idx="7">
                  <c:v>Капитальный ремонт общего имущества*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514</c:v>
                </c:pt>
                <c:pt idx="1">
                  <c:v>3740</c:v>
                </c:pt>
                <c:pt idx="2">
                  <c:v>113</c:v>
                </c:pt>
                <c:pt idx="3">
                  <c:v>310</c:v>
                </c:pt>
                <c:pt idx="4">
                  <c:v>282</c:v>
                </c:pt>
                <c:pt idx="5">
                  <c:v>65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Несанкционированная свалка, биоотходы</c:v>
                </c:pt>
                <c:pt idx="1">
                  <c:v>Содержание общ.имущ. МКД</c:v>
                </c:pt>
                <c:pt idx="2">
                  <c:v>Оплата ЖКУ</c:v>
                </c:pt>
                <c:pt idx="3">
                  <c:v>Перебои в предоставлении КУ</c:v>
                </c:pt>
                <c:pt idx="4">
                  <c:v>Предост. КУ ненадл.кач-ва</c:v>
                </c:pt>
                <c:pt idx="5">
                  <c:v>Упр.орг., ТСЖ и иные</c:v>
                </c:pt>
                <c:pt idx="6">
                  <c:v>Включение МКД в программу кап.ремонта*</c:v>
                </c:pt>
                <c:pt idx="7">
                  <c:v>Капитальный ремонт общего имущества*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327</c:v>
                </c:pt>
                <c:pt idx="1">
                  <c:v>1692</c:v>
                </c:pt>
                <c:pt idx="2">
                  <c:v>145</c:v>
                </c:pt>
                <c:pt idx="3">
                  <c:v>357</c:v>
                </c:pt>
                <c:pt idx="4">
                  <c:v>115</c:v>
                </c:pt>
                <c:pt idx="5">
                  <c:v>181</c:v>
                </c:pt>
                <c:pt idx="6">
                  <c:v>60</c:v>
                </c:pt>
                <c:pt idx="7">
                  <c:v>118</c:v>
                </c:pt>
              </c:numCache>
            </c:numRef>
          </c:val>
        </c:ser>
        <c:dLbls>
          <c:showVal val="1"/>
        </c:dLbls>
        <c:axId val="59851904"/>
        <c:axId val="59853440"/>
      </c:barChart>
      <c:catAx>
        <c:axId val="59851904"/>
        <c:scaling>
          <c:orientation val="minMax"/>
        </c:scaling>
        <c:axPos val="b"/>
        <c:majorTickMark val="none"/>
        <c:tickLblPos val="nextTo"/>
        <c:crossAx val="59853440"/>
        <c:crosses val="autoZero"/>
        <c:auto val="1"/>
        <c:lblAlgn val="ctr"/>
        <c:lblOffset val="100"/>
      </c:catAx>
      <c:valAx>
        <c:axId val="5985344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5985190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txPr>
    <a:bodyPr/>
    <a:lstStyle/>
    <a:p>
      <a:pPr>
        <a:defRPr sz="800"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Нежилые помещения</c:v>
                </c:pt>
                <c:pt idx="1">
                  <c:v>Обеспеч.жильем детей-сирот</c:v>
                </c:pt>
                <c:pt idx="2">
                  <c:v>Обслед.жил.фонда</c:v>
                </c:pt>
                <c:pt idx="3">
                  <c:v>Переселение из подвалов, коммуналок</c:v>
                </c:pt>
                <c:pt idx="4">
                  <c:v>Правила польз.жил.помещ.</c:v>
                </c:pt>
                <c:pt idx="5">
                  <c:v>Улучш.жил.условий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93</c:v>
                </c:pt>
                <c:pt idx="1">
                  <c:v>17</c:v>
                </c:pt>
                <c:pt idx="2">
                  <c:v>69</c:v>
                </c:pt>
                <c:pt idx="3">
                  <c:v>279</c:v>
                </c:pt>
                <c:pt idx="4">
                  <c:v>38</c:v>
                </c:pt>
                <c:pt idx="5">
                  <c:v>312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Нежилые помещения</c:v>
                </c:pt>
                <c:pt idx="1">
                  <c:v>Обеспеч.жильем детей-сирот</c:v>
                </c:pt>
                <c:pt idx="2">
                  <c:v>Обслед.жил.фонда</c:v>
                </c:pt>
                <c:pt idx="3">
                  <c:v>Переселение из подвалов, коммуналок</c:v>
                </c:pt>
                <c:pt idx="4">
                  <c:v>Правила польз.жил.помещ.</c:v>
                </c:pt>
                <c:pt idx="5">
                  <c:v>Улучш.жил.условий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72</c:v>
                </c:pt>
                <c:pt idx="1">
                  <c:v>22</c:v>
                </c:pt>
                <c:pt idx="2">
                  <c:v>69</c:v>
                </c:pt>
                <c:pt idx="3">
                  <c:v>300</c:v>
                </c:pt>
                <c:pt idx="4">
                  <c:v>66</c:v>
                </c:pt>
                <c:pt idx="5">
                  <c:v>250</c:v>
                </c:pt>
              </c:numCache>
            </c:numRef>
          </c:val>
        </c:ser>
        <c:shape val="box"/>
        <c:axId val="97787904"/>
        <c:axId val="97789440"/>
        <c:axId val="0"/>
      </c:bar3DChart>
      <c:catAx>
        <c:axId val="97787904"/>
        <c:scaling>
          <c:orientation val="minMax"/>
        </c:scaling>
        <c:axPos val="b"/>
        <c:majorTickMark val="none"/>
        <c:tickLblPos val="nextTo"/>
        <c:crossAx val="97789440"/>
        <c:crosses val="autoZero"/>
        <c:auto val="1"/>
        <c:lblAlgn val="ctr"/>
        <c:lblOffset val="100"/>
      </c:catAx>
      <c:valAx>
        <c:axId val="9778944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778790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txPr>
    <a:bodyPr/>
    <a:lstStyle/>
    <a:p>
      <a:pPr>
        <a:defRPr sz="900"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Предост. отд. льгот гражд.</c:v>
                </c:pt>
                <c:pt idx="1">
                  <c:v>Льготы и меры соц.поддержки инвалидов</c:v>
                </c:pt>
                <c:pt idx="2">
                  <c:v>Соц.защита пострадавших  рез-те ЧС</c:v>
                </c:pt>
                <c:pt idx="3">
                  <c:v>Обеспеч. активной жизни инвалидов</c:v>
                </c:pt>
                <c:pt idx="4">
                  <c:v>Соц.обеспеч. многодетн., пенсионеров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69</c:v>
                </c:pt>
                <c:pt idx="1">
                  <c:v>40</c:v>
                </c:pt>
                <c:pt idx="2">
                  <c:v>46</c:v>
                </c:pt>
                <c:pt idx="3">
                  <c:v>43</c:v>
                </c:pt>
                <c:pt idx="4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Предост. отд. льгот гражд.</c:v>
                </c:pt>
                <c:pt idx="1">
                  <c:v>Льготы и меры соц.поддержки инвалидов</c:v>
                </c:pt>
                <c:pt idx="2">
                  <c:v>Соц.защита пострадавших  рез-те ЧС</c:v>
                </c:pt>
                <c:pt idx="3">
                  <c:v>Обеспеч. активной жизни инвалидов</c:v>
                </c:pt>
                <c:pt idx="4">
                  <c:v>Соц.обеспеч. многодетн., пенсионеров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60</c:v>
                </c:pt>
                <c:pt idx="1">
                  <c:v>36</c:v>
                </c:pt>
                <c:pt idx="2">
                  <c:v>46</c:v>
                </c:pt>
                <c:pt idx="3">
                  <c:v>39</c:v>
                </c:pt>
                <c:pt idx="4">
                  <c:v>62</c:v>
                </c:pt>
              </c:numCache>
            </c:numRef>
          </c:val>
        </c:ser>
        <c:shape val="box"/>
        <c:axId val="97807360"/>
        <c:axId val="97813248"/>
        <c:axId val="0"/>
      </c:bar3DChart>
      <c:catAx>
        <c:axId val="9780736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7813248"/>
        <c:crosses val="autoZero"/>
        <c:auto val="1"/>
        <c:lblAlgn val="ctr"/>
        <c:lblOffset val="100"/>
      </c:catAx>
      <c:valAx>
        <c:axId val="97813248"/>
        <c:scaling>
          <c:orientation val="minMax"/>
        </c:scaling>
        <c:axPos val="l"/>
        <c:majorGridlines/>
        <c:title/>
        <c:numFmt formatCode="General" sourceLinked="1"/>
        <c:majorTickMark val="none"/>
        <c:tickLblPos val="nextTo"/>
        <c:crossAx val="9780736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Градостроительство, арх-ра</c:v>
                </c:pt>
                <c:pt idx="1">
                  <c:v>Комплексное благоустройство*</c:v>
                </c:pt>
                <c:pt idx="2">
                  <c:v>Озеленение</c:v>
                </c:pt>
                <c:pt idx="3">
                  <c:v>Организация условий мест для детского отдыха</c:v>
                </c:pt>
                <c:pt idx="4">
                  <c:v>Парковкт автотранспорта</c:v>
                </c:pt>
                <c:pt idx="5">
                  <c:v>Уборка снега, мусора*</c:v>
                </c:pt>
                <c:pt idx="6">
                  <c:v>Уличное освещение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47</c:v>
                </c:pt>
                <c:pt idx="1">
                  <c:v>1081</c:v>
                </c:pt>
                <c:pt idx="2">
                  <c:v>0</c:v>
                </c:pt>
                <c:pt idx="3">
                  <c:v>0</c:v>
                </c:pt>
                <c:pt idx="4">
                  <c:v>103</c:v>
                </c:pt>
                <c:pt idx="5">
                  <c:v>513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Градостроительство, арх-ра</c:v>
                </c:pt>
                <c:pt idx="1">
                  <c:v>Комплексное благоустройство*</c:v>
                </c:pt>
                <c:pt idx="2">
                  <c:v>Озеленение</c:v>
                </c:pt>
                <c:pt idx="3">
                  <c:v>Организация условий мест для детского отдыха</c:v>
                </c:pt>
                <c:pt idx="4">
                  <c:v>Парковкт автотранспорта</c:v>
                </c:pt>
                <c:pt idx="5">
                  <c:v>Уборка снега, мусора*</c:v>
                </c:pt>
                <c:pt idx="6">
                  <c:v>Уличное освещение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57</c:v>
                </c:pt>
                <c:pt idx="1">
                  <c:v>1002</c:v>
                </c:pt>
                <c:pt idx="2">
                  <c:v>99</c:v>
                </c:pt>
                <c:pt idx="3">
                  <c:v>135</c:v>
                </c:pt>
                <c:pt idx="4">
                  <c:v>40</c:v>
                </c:pt>
                <c:pt idx="5">
                  <c:v>752</c:v>
                </c:pt>
                <c:pt idx="6">
                  <c:v>154</c:v>
                </c:pt>
              </c:numCache>
            </c:numRef>
          </c:val>
        </c:ser>
        <c:dLbls>
          <c:showVal val="1"/>
        </c:dLbls>
        <c:axId val="97946624"/>
        <c:axId val="97948416"/>
      </c:barChart>
      <c:catAx>
        <c:axId val="97946624"/>
        <c:scaling>
          <c:orientation val="minMax"/>
        </c:scaling>
        <c:axPos val="b"/>
        <c:majorTickMark val="none"/>
        <c:tickLblPos val="nextTo"/>
        <c:crossAx val="97948416"/>
        <c:crosses val="autoZero"/>
        <c:auto val="1"/>
        <c:lblAlgn val="ctr"/>
        <c:lblOffset val="100"/>
      </c:catAx>
      <c:valAx>
        <c:axId val="9794841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79466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Лист1!$A$2:$A$7</c:f>
              <c:strCache>
                <c:ptCount val="6"/>
                <c:pt idx="0">
                  <c:v>Арендные отношения в области землепользования</c:v>
                </c:pt>
                <c:pt idx="1">
                  <c:v>Гос. мониторинг земель</c:v>
                </c:pt>
                <c:pt idx="2">
                  <c:v>Полномочия ОМСУ в области земельных отношений</c:v>
                </c:pt>
                <c:pt idx="3">
                  <c:v>Загрязнение окр. среды</c:v>
                </c:pt>
                <c:pt idx="4">
                  <c:v>Ликвидация и преодоление ЧС</c:v>
                </c:pt>
                <c:pt idx="5">
                  <c:v>Экологическая безопасность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9</c:v>
                </c:pt>
                <c:pt idx="2">
                  <c:v>123</c:v>
                </c:pt>
                <c:pt idx="3">
                  <c:v>22</c:v>
                </c:pt>
                <c:pt idx="4">
                  <c:v>3</c:v>
                </c:pt>
                <c:pt idx="5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Лист1!$A$2:$A$7</c:f>
              <c:strCache>
                <c:ptCount val="6"/>
                <c:pt idx="0">
                  <c:v>Арендные отношения в области землепользования</c:v>
                </c:pt>
                <c:pt idx="1">
                  <c:v>Гос. мониторинг земель</c:v>
                </c:pt>
                <c:pt idx="2">
                  <c:v>Полномочия ОМСУ в области земельных отношений</c:v>
                </c:pt>
                <c:pt idx="3">
                  <c:v>Загрязнение окр. среды</c:v>
                </c:pt>
                <c:pt idx="4">
                  <c:v>Ликвидация и преодоление ЧС</c:v>
                </c:pt>
                <c:pt idx="5">
                  <c:v>Экологическая безопасность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15</c:v>
                </c:pt>
                <c:pt idx="1">
                  <c:v>13</c:v>
                </c:pt>
                <c:pt idx="2">
                  <c:v>55</c:v>
                </c:pt>
                <c:pt idx="3">
                  <c:v>28</c:v>
                </c:pt>
                <c:pt idx="4">
                  <c:v>9</c:v>
                </c:pt>
                <c:pt idx="5">
                  <c:v>7</c:v>
                </c:pt>
              </c:numCache>
            </c:numRef>
          </c:val>
        </c:ser>
        <c:dLbls>
          <c:showVal val="1"/>
        </c:dLbls>
        <c:axId val="97852032"/>
        <c:axId val="97862016"/>
      </c:barChart>
      <c:catAx>
        <c:axId val="97852032"/>
        <c:scaling>
          <c:orientation val="minMax"/>
        </c:scaling>
        <c:axPos val="b"/>
        <c:majorTickMark val="none"/>
        <c:tickLblPos val="nextTo"/>
        <c:crossAx val="97862016"/>
        <c:crosses val="autoZero"/>
        <c:auto val="1"/>
        <c:lblAlgn val="ctr"/>
        <c:lblOffset val="100"/>
      </c:catAx>
      <c:valAx>
        <c:axId val="9786201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785203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900"/>
            </a:pPr>
            <a:endParaRPr lang="ru-RU"/>
          </a:p>
        </c:txPr>
      </c:dTable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Лист1!$A$2:$A$11</c:f>
              <c:strCache>
                <c:ptCount val="10"/>
                <c:pt idx="0">
                  <c:v>Борьба с аварийностью, безопасн. дор. движения</c:v>
                </c:pt>
                <c:pt idx="1">
                  <c:v>Гор., сельск. пассажирский транспорт </c:v>
                </c:pt>
                <c:pt idx="2">
                  <c:v>О строительстве, размещении гаражей</c:v>
                </c:pt>
                <c:pt idx="3">
                  <c:v>Дорожн. знаки, разметка </c:v>
                </c:pt>
                <c:pt idx="4">
                  <c:v>Дорожное хоз-во</c:v>
                </c:pt>
                <c:pt idx="5">
                  <c:v>Автостоянки/автопарковки</c:v>
                </c:pt>
                <c:pt idx="6">
                  <c:v>Программа по утилизации автомобилей</c:v>
                </c:pt>
                <c:pt idx="7">
                  <c:v>Транспортное обслуж.населения </c:v>
                </c:pt>
                <c:pt idx="8">
                  <c:v>Эксплуатация и сохранность автодорог</c:v>
                </c:pt>
                <c:pt idx="9">
                  <c:v>Установка и содержание остановок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156</c:v>
                </c:pt>
                <c:pt idx="1">
                  <c:v>23</c:v>
                </c:pt>
                <c:pt idx="4">
                  <c:v>682</c:v>
                </c:pt>
                <c:pt idx="5">
                  <c:v>103</c:v>
                </c:pt>
                <c:pt idx="6">
                  <c:v>244</c:v>
                </c:pt>
                <c:pt idx="7">
                  <c:v>62</c:v>
                </c:pt>
                <c:pt idx="9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Лист1!$A$2:$A$11</c:f>
              <c:strCache>
                <c:ptCount val="10"/>
                <c:pt idx="0">
                  <c:v>Борьба с аварийностью, безопасн. дор. движения</c:v>
                </c:pt>
                <c:pt idx="1">
                  <c:v>Гор., сельск. пассажирский транспорт </c:v>
                </c:pt>
                <c:pt idx="2">
                  <c:v>О строительстве, размещении гаражей</c:v>
                </c:pt>
                <c:pt idx="3">
                  <c:v>Дорожн. знаки, разметка </c:v>
                </c:pt>
                <c:pt idx="4">
                  <c:v>Дорожное хоз-во</c:v>
                </c:pt>
                <c:pt idx="5">
                  <c:v>Автостоянки/автопарковки</c:v>
                </c:pt>
                <c:pt idx="6">
                  <c:v>Программа по утилизации автомобилей</c:v>
                </c:pt>
                <c:pt idx="7">
                  <c:v>Транспортное обслуж.населения </c:v>
                </c:pt>
                <c:pt idx="8">
                  <c:v>Эксплуатация и сохранность автодорог</c:v>
                </c:pt>
                <c:pt idx="9">
                  <c:v>Установка и содержание остановок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96</c:v>
                </c:pt>
                <c:pt idx="1">
                  <c:v>15</c:v>
                </c:pt>
                <c:pt idx="2">
                  <c:v>48</c:v>
                </c:pt>
                <c:pt idx="3">
                  <c:v>85</c:v>
                </c:pt>
                <c:pt idx="4">
                  <c:v>0</c:v>
                </c:pt>
                <c:pt idx="5">
                  <c:v>7</c:v>
                </c:pt>
                <c:pt idx="6">
                  <c:v>179</c:v>
                </c:pt>
                <c:pt idx="7">
                  <c:v>35</c:v>
                </c:pt>
                <c:pt idx="8">
                  <c:v>20</c:v>
                </c:pt>
              </c:numCache>
            </c:numRef>
          </c:val>
        </c:ser>
        <c:dLbls>
          <c:showVal val="1"/>
        </c:dLbls>
        <c:axId val="97896704"/>
        <c:axId val="97906688"/>
      </c:barChart>
      <c:catAx>
        <c:axId val="97896704"/>
        <c:scaling>
          <c:orientation val="minMax"/>
        </c:scaling>
        <c:axPos val="b"/>
        <c:majorTickMark val="none"/>
        <c:tickLblPos val="nextTo"/>
        <c:crossAx val="97906688"/>
        <c:crosses val="autoZero"/>
        <c:auto val="1"/>
        <c:lblAlgn val="ctr"/>
        <c:lblOffset val="100"/>
      </c:catAx>
      <c:valAx>
        <c:axId val="9790668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789670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7624D-29A8-466B-8BD9-D3BA3891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DudorevaOG</cp:lastModifiedBy>
  <cp:revision>4</cp:revision>
  <cp:lastPrinted>2019-02-11T09:42:00Z</cp:lastPrinted>
  <dcterms:created xsi:type="dcterms:W3CDTF">2019-02-13T09:47:00Z</dcterms:created>
  <dcterms:modified xsi:type="dcterms:W3CDTF">2019-02-13T11:37:00Z</dcterms:modified>
</cp:coreProperties>
</file>