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7FCA" w14:textId="77777777" w:rsidR="00E86964" w:rsidRPr="00356CCC" w:rsidRDefault="00E86964" w:rsidP="00E86964">
      <w:pPr>
        <w:jc w:val="center"/>
        <w:rPr>
          <w:b/>
          <w:sz w:val="26"/>
          <w:szCs w:val="26"/>
        </w:rPr>
      </w:pPr>
      <w:r w:rsidRPr="00356CCC">
        <w:rPr>
          <w:b/>
          <w:sz w:val="26"/>
          <w:szCs w:val="26"/>
        </w:rPr>
        <w:t>Уведомление</w:t>
      </w:r>
    </w:p>
    <w:p w14:paraId="042B58BD" w14:textId="77777777" w:rsidR="00E86964" w:rsidRPr="00356CCC" w:rsidRDefault="00E86964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>о проведении общественного обсуждения</w:t>
      </w:r>
    </w:p>
    <w:p w14:paraId="0DF8088E" w14:textId="77777777" w:rsidR="00E86964" w:rsidRPr="00356CCC" w:rsidRDefault="00E86964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 xml:space="preserve">проектов муниципальных правовых актов </w:t>
      </w:r>
    </w:p>
    <w:p w14:paraId="7F6CE468" w14:textId="77777777" w:rsidR="005F4A88" w:rsidRPr="00356CCC" w:rsidRDefault="00E86964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>администрации города Мурманска</w:t>
      </w:r>
      <w:r w:rsidR="005F4A88" w:rsidRPr="00356CCC">
        <w:rPr>
          <w:sz w:val="26"/>
          <w:szCs w:val="26"/>
        </w:rPr>
        <w:t xml:space="preserve"> на соответствие их</w:t>
      </w:r>
    </w:p>
    <w:p w14:paraId="0F836C29" w14:textId="77777777" w:rsidR="00E86964" w:rsidRPr="00356CCC" w:rsidRDefault="005F4A88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>антимонопольному законодательству</w:t>
      </w:r>
    </w:p>
    <w:p w14:paraId="3FD91678" w14:textId="77777777" w:rsidR="00E86964" w:rsidRPr="00356CCC" w:rsidRDefault="00E86964" w:rsidP="00E86964">
      <w:pPr>
        <w:jc w:val="center"/>
        <w:rPr>
          <w:sz w:val="26"/>
          <w:szCs w:val="26"/>
        </w:rPr>
      </w:pPr>
    </w:p>
    <w:p w14:paraId="063FCE91" w14:textId="540AD134" w:rsidR="00E86964" w:rsidRPr="001B5EF3" w:rsidRDefault="00FB6F8E" w:rsidP="004205A7">
      <w:pPr>
        <w:tabs>
          <w:tab w:val="left" w:pos="3686"/>
        </w:tabs>
        <w:jc w:val="both"/>
        <w:rPr>
          <w:sz w:val="26"/>
          <w:szCs w:val="26"/>
        </w:rPr>
      </w:pPr>
      <w:r w:rsidRPr="001B5EF3">
        <w:rPr>
          <w:sz w:val="26"/>
          <w:szCs w:val="26"/>
        </w:rPr>
        <w:t xml:space="preserve">комитет по экономическому развитию </w:t>
      </w:r>
      <w:r w:rsidR="0031022A">
        <w:rPr>
          <w:sz w:val="26"/>
          <w:szCs w:val="26"/>
        </w:rPr>
        <w:t xml:space="preserve">и туризму </w:t>
      </w:r>
      <w:r w:rsidRPr="001B5EF3">
        <w:rPr>
          <w:sz w:val="26"/>
          <w:szCs w:val="26"/>
        </w:rPr>
        <w:t xml:space="preserve">администрации города Мурманска извещает о начале проведения общественного обсуждения и сбора замечаний и предложений заинтересованных лиц в рамках анализа проекта постановления администрации города Мурманска </w:t>
      </w:r>
      <w:r w:rsidR="004205A7" w:rsidRPr="004205A7">
        <w:rPr>
          <w:sz w:val="26"/>
          <w:szCs w:val="26"/>
        </w:rPr>
        <w:t>«О внесении изменений в постановление администрации города Мурманска от 10.06.2015 № 1524 «Об утверждении Порядка разработки прогноза социально-экономического развития муниципального образования город Мурманск на среднесрочный и долгосрочный периоды» (в ред. постановления от 25.07.2016 № 2278, от 10.11.2016 № 3424, от 04.09.2017 № 2887, от 02.10.2018 № 3381, от 21.05.2020 № 1192, от 14.02.2022 № 336, от 21.06.2022 № 1649, от 08.06.2023 № 2106</w:t>
      </w:r>
      <w:r w:rsidR="0031022A">
        <w:rPr>
          <w:sz w:val="26"/>
          <w:szCs w:val="26"/>
        </w:rPr>
        <w:t>, от 16.05.2024 № 1769, от 29.10.2024 № 3562</w:t>
      </w:r>
      <w:r w:rsidR="004205A7" w:rsidRPr="004205A7">
        <w:rPr>
          <w:sz w:val="26"/>
          <w:szCs w:val="26"/>
        </w:rPr>
        <w:t>)»</w:t>
      </w:r>
      <w:r w:rsidR="00E86964" w:rsidRPr="001B5EF3">
        <w:rPr>
          <w:sz w:val="26"/>
          <w:szCs w:val="26"/>
        </w:rPr>
        <w:t xml:space="preserve"> </w:t>
      </w:r>
      <w:r w:rsidR="003748D7" w:rsidRPr="001B5EF3">
        <w:rPr>
          <w:sz w:val="26"/>
          <w:szCs w:val="26"/>
        </w:rPr>
        <w:t>на соответствие его антимонопольному законодательству.</w:t>
      </w:r>
    </w:p>
    <w:p w14:paraId="58E44367" w14:textId="77777777" w:rsidR="003748D7" w:rsidRPr="00356CCC" w:rsidRDefault="003748D7" w:rsidP="003748D7">
      <w:pPr>
        <w:tabs>
          <w:tab w:val="left" w:pos="3686"/>
        </w:tabs>
        <w:jc w:val="both"/>
        <w:rPr>
          <w:sz w:val="26"/>
          <w:szCs w:val="26"/>
        </w:rPr>
      </w:pPr>
    </w:p>
    <w:p w14:paraId="47FA9F22" w14:textId="77777777"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  <w:r w:rsidRPr="00356CCC">
        <w:rPr>
          <w:sz w:val="26"/>
          <w:szCs w:val="26"/>
        </w:rPr>
        <w:t>Замечания и предложения принимаются по адресу:</w:t>
      </w:r>
    </w:p>
    <w:p w14:paraId="74B7B796" w14:textId="77777777" w:rsidR="00E86964" w:rsidRPr="00356CCC" w:rsidRDefault="00C32CA4" w:rsidP="00E86964">
      <w:pPr>
        <w:tabs>
          <w:tab w:val="left" w:pos="3686"/>
        </w:tabs>
        <w:jc w:val="both"/>
        <w:rPr>
          <w:sz w:val="26"/>
          <w:szCs w:val="26"/>
        </w:rPr>
      </w:pPr>
      <w:r w:rsidRPr="00356CCC">
        <w:rPr>
          <w:sz w:val="26"/>
          <w:szCs w:val="26"/>
          <w:u w:val="single"/>
        </w:rPr>
        <w:t>183038, г. Мурманск, просп. Ленина, д. 87</w:t>
      </w:r>
      <w:r w:rsidR="00E86964" w:rsidRPr="00356CCC">
        <w:rPr>
          <w:sz w:val="26"/>
          <w:szCs w:val="26"/>
        </w:rPr>
        <w:t>,</w:t>
      </w:r>
    </w:p>
    <w:p w14:paraId="470AE656" w14:textId="77777777"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</w:p>
    <w:p w14:paraId="08333A00" w14:textId="77777777"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  <w:r w:rsidRPr="00356CCC">
        <w:rPr>
          <w:sz w:val="26"/>
          <w:szCs w:val="26"/>
        </w:rPr>
        <w:t xml:space="preserve">в т.ч. на адрес электронной почты: </w:t>
      </w:r>
      <w:proofErr w:type="spellStart"/>
      <w:r w:rsidRPr="00356CCC">
        <w:rPr>
          <w:sz w:val="26"/>
          <w:szCs w:val="26"/>
          <w:u w:val="single"/>
          <w:lang w:val="en-US"/>
        </w:rPr>
        <w:t>ekonomika</w:t>
      </w:r>
      <w:proofErr w:type="spellEnd"/>
      <w:r w:rsidRPr="00356CCC">
        <w:rPr>
          <w:sz w:val="26"/>
          <w:szCs w:val="26"/>
          <w:u w:val="single"/>
        </w:rPr>
        <w:t>@</w:t>
      </w:r>
      <w:proofErr w:type="spellStart"/>
      <w:r w:rsidRPr="00356CCC">
        <w:rPr>
          <w:sz w:val="26"/>
          <w:szCs w:val="26"/>
          <w:u w:val="single"/>
          <w:lang w:val="en-US"/>
        </w:rPr>
        <w:t>citymurmansk</w:t>
      </w:r>
      <w:proofErr w:type="spellEnd"/>
      <w:r w:rsidRPr="00356CCC">
        <w:rPr>
          <w:sz w:val="26"/>
          <w:szCs w:val="26"/>
          <w:u w:val="single"/>
        </w:rPr>
        <w:t>.</w:t>
      </w:r>
      <w:proofErr w:type="spellStart"/>
      <w:r w:rsidRPr="00356CCC">
        <w:rPr>
          <w:sz w:val="26"/>
          <w:szCs w:val="26"/>
          <w:u w:val="single"/>
          <w:lang w:val="en-US"/>
        </w:rPr>
        <w:t>ru</w:t>
      </w:r>
      <w:proofErr w:type="spellEnd"/>
      <w:r w:rsidR="00FB6F8E" w:rsidRPr="00356CCC">
        <w:rPr>
          <w:sz w:val="26"/>
          <w:szCs w:val="26"/>
        </w:rPr>
        <w:t>.</w:t>
      </w:r>
    </w:p>
    <w:p w14:paraId="3044D3CA" w14:textId="77777777"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</w:p>
    <w:p w14:paraId="5B7DB24A" w14:textId="2CB7756E"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  <w:r w:rsidRPr="009B14EB">
        <w:rPr>
          <w:sz w:val="26"/>
          <w:szCs w:val="26"/>
        </w:rPr>
        <w:t xml:space="preserve">Сроки приёма замечаний и предложений: </w:t>
      </w:r>
      <w:r w:rsidRPr="00091CF4">
        <w:rPr>
          <w:sz w:val="26"/>
          <w:szCs w:val="26"/>
        </w:rPr>
        <w:t>с</w:t>
      </w:r>
      <w:r w:rsidR="00E23E71" w:rsidRPr="00091CF4">
        <w:rPr>
          <w:sz w:val="26"/>
          <w:szCs w:val="26"/>
        </w:rPr>
        <w:t xml:space="preserve"> </w:t>
      </w:r>
      <w:r w:rsidR="00660644">
        <w:rPr>
          <w:sz w:val="26"/>
          <w:szCs w:val="26"/>
        </w:rPr>
        <w:t>2</w:t>
      </w:r>
      <w:r w:rsidR="00D17BE6">
        <w:rPr>
          <w:sz w:val="26"/>
          <w:szCs w:val="26"/>
        </w:rPr>
        <w:t>7</w:t>
      </w:r>
      <w:r w:rsidR="004174F0">
        <w:rPr>
          <w:sz w:val="26"/>
          <w:szCs w:val="26"/>
        </w:rPr>
        <w:t>.0</w:t>
      </w:r>
      <w:r w:rsidR="00D17BE6">
        <w:rPr>
          <w:sz w:val="26"/>
          <w:szCs w:val="26"/>
        </w:rPr>
        <w:t>5</w:t>
      </w:r>
      <w:r w:rsidR="004174F0">
        <w:rPr>
          <w:sz w:val="26"/>
          <w:szCs w:val="26"/>
        </w:rPr>
        <w:t>.</w:t>
      </w:r>
      <w:r w:rsidR="00861552" w:rsidRPr="00091CF4">
        <w:rPr>
          <w:sz w:val="26"/>
          <w:szCs w:val="26"/>
        </w:rPr>
        <w:t>202</w:t>
      </w:r>
      <w:r w:rsidR="00D17BE6">
        <w:rPr>
          <w:sz w:val="26"/>
          <w:szCs w:val="26"/>
        </w:rPr>
        <w:t>5</w:t>
      </w:r>
      <w:r w:rsidR="00861552" w:rsidRPr="00091CF4">
        <w:rPr>
          <w:sz w:val="26"/>
          <w:szCs w:val="26"/>
        </w:rPr>
        <w:t xml:space="preserve"> </w:t>
      </w:r>
      <w:r w:rsidRPr="00091CF4">
        <w:rPr>
          <w:sz w:val="26"/>
          <w:szCs w:val="26"/>
        </w:rPr>
        <w:t xml:space="preserve">по </w:t>
      </w:r>
      <w:r w:rsidR="004205A7" w:rsidRPr="004205A7">
        <w:rPr>
          <w:sz w:val="26"/>
          <w:szCs w:val="26"/>
        </w:rPr>
        <w:t>2</w:t>
      </w:r>
      <w:r w:rsidR="00D17BE6">
        <w:rPr>
          <w:sz w:val="26"/>
          <w:szCs w:val="26"/>
        </w:rPr>
        <w:t>9</w:t>
      </w:r>
      <w:r w:rsidR="004174F0">
        <w:rPr>
          <w:sz w:val="26"/>
          <w:szCs w:val="26"/>
        </w:rPr>
        <w:t>.0</w:t>
      </w:r>
      <w:r w:rsidR="00D17BE6">
        <w:rPr>
          <w:sz w:val="26"/>
          <w:szCs w:val="26"/>
        </w:rPr>
        <w:t>5</w:t>
      </w:r>
      <w:r w:rsidR="00861552" w:rsidRPr="00091CF4">
        <w:rPr>
          <w:sz w:val="26"/>
          <w:szCs w:val="26"/>
        </w:rPr>
        <w:t>.202</w:t>
      </w:r>
      <w:r w:rsidR="00D17BE6">
        <w:rPr>
          <w:sz w:val="26"/>
          <w:szCs w:val="26"/>
        </w:rPr>
        <w:t>5</w:t>
      </w:r>
      <w:r w:rsidRPr="00091CF4">
        <w:rPr>
          <w:sz w:val="26"/>
          <w:szCs w:val="26"/>
        </w:rPr>
        <w:t>.</w:t>
      </w:r>
    </w:p>
    <w:p w14:paraId="002DACC9" w14:textId="77777777" w:rsidR="00E86964" w:rsidRPr="00356CCC" w:rsidRDefault="00E86964" w:rsidP="00E86964">
      <w:pPr>
        <w:jc w:val="center"/>
        <w:rPr>
          <w:sz w:val="26"/>
          <w:szCs w:val="26"/>
        </w:rPr>
      </w:pPr>
    </w:p>
    <w:p w14:paraId="734A3DB5" w14:textId="77777777" w:rsidR="003A45BC" w:rsidRPr="00356CCC" w:rsidRDefault="003A45BC" w:rsidP="003A45BC">
      <w:pPr>
        <w:tabs>
          <w:tab w:val="left" w:pos="3686"/>
        </w:tabs>
        <w:jc w:val="both"/>
        <w:rPr>
          <w:sz w:val="26"/>
          <w:szCs w:val="26"/>
        </w:rPr>
      </w:pPr>
      <w:r w:rsidRPr="00356CCC">
        <w:rPr>
          <w:sz w:val="26"/>
          <w:szCs w:val="26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45445877" w14:textId="64876CD5" w:rsidR="004174F0" w:rsidRPr="004205A7" w:rsidRDefault="004205A7" w:rsidP="004174F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2FC">
        <w:rPr>
          <w:rFonts w:ascii="Times New Roman" w:hAnsi="Times New Roman" w:cs="Times New Roman"/>
          <w:sz w:val="26"/>
          <w:szCs w:val="26"/>
        </w:rPr>
        <w:t>корректировка исходной базы для составления прогноза социально-экономического развития</w:t>
      </w:r>
      <w:r w:rsidR="00D17BE6">
        <w:rPr>
          <w:rFonts w:ascii="Times New Roman" w:hAnsi="Times New Roman" w:cs="Times New Roman"/>
          <w:sz w:val="26"/>
          <w:szCs w:val="26"/>
        </w:rPr>
        <w:t xml:space="preserve"> (далее – Прогноза)</w:t>
      </w:r>
      <w:r w:rsidRPr="003A22FC">
        <w:rPr>
          <w:rFonts w:ascii="Times New Roman" w:hAnsi="Times New Roman" w:cs="Times New Roman"/>
          <w:sz w:val="26"/>
          <w:szCs w:val="26"/>
        </w:rPr>
        <w:t xml:space="preserve">, </w:t>
      </w:r>
      <w:r w:rsidR="00D17BE6">
        <w:rPr>
          <w:rFonts w:ascii="Times New Roman" w:hAnsi="Times New Roman" w:cs="Times New Roman"/>
          <w:sz w:val="26"/>
          <w:szCs w:val="26"/>
        </w:rPr>
        <w:t>показателей формы предоставления информации для Прогноза коммерческими и некоммерческими организациями всех форм собственности различных видов экономической деятельности, территориальными подразделениями федеральных органов исполнительной власти, государственными областными учреждениями, структурными подразделениями администрации города Мурманска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A02B5D5" w14:textId="77777777" w:rsidR="004174F0" w:rsidRDefault="004174F0" w:rsidP="004174F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5068CBE" w14:textId="77777777" w:rsidR="009A340F" w:rsidRPr="00356CCC" w:rsidRDefault="009A340F" w:rsidP="009A340F">
      <w:pPr>
        <w:jc w:val="both"/>
        <w:rPr>
          <w:sz w:val="26"/>
          <w:szCs w:val="26"/>
        </w:rPr>
      </w:pPr>
      <w:r w:rsidRPr="00356CCC">
        <w:rPr>
          <w:sz w:val="26"/>
          <w:szCs w:val="26"/>
        </w:rPr>
        <w:t>Примечание:</w:t>
      </w:r>
    </w:p>
    <w:p w14:paraId="6751F8C3" w14:textId="77777777" w:rsidR="009A340F" w:rsidRPr="00356CCC" w:rsidRDefault="009A340F" w:rsidP="009A340F">
      <w:pPr>
        <w:jc w:val="both"/>
        <w:rPr>
          <w:sz w:val="26"/>
          <w:szCs w:val="26"/>
        </w:rPr>
      </w:pPr>
      <w:r w:rsidRPr="00356CCC">
        <w:rPr>
          <w:sz w:val="26"/>
          <w:szCs w:val="26"/>
        </w:rPr>
        <w:t>Указанный проект постановления также размещается для проведения независимой антикоррупционной экспертизы.</w:t>
      </w:r>
    </w:p>
    <w:p w14:paraId="4EC14354" w14:textId="77777777" w:rsidR="00D061CE" w:rsidRPr="00172A7B" w:rsidRDefault="009A340F" w:rsidP="00356CCC">
      <w:pPr>
        <w:jc w:val="both"/>
        <w:rPr>
          <w:sz w:val="28"/>
          <w:szCs w:val="28"/>
        </w:rPr>
      </w:pPr>
      <w:r w:rsidRPr="00356CCC">
        <w:rPr>
          <w:sz w:val="26"/>
          <w:szCs w:val="26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sectPr w:rsidR="00D061CE" w:rsidRPr="00172A7B" w:rsidSect="00356CCC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64"/>
    <w:rsid w:val="00031D3B"/>
    <w:rsid w:val="00091CF4"/>
    <w:rsid w:val="00096478"/>
    <w:rsid w:val="000E40E8"/>
    <w:rsid w:val="000F30FB"/>
    <w:rsid w:val="0011171C"/>
    <w:rsid w:val="00114E81"/>
    <w:rsid w:val="00153287"/>
    <w:rsid w:val="001641E8"/>
    <w:rsid w:val="00172A7B"/>
    <w:rsid w:val="00183430"/>
    <w:rsid w:val="001B5EF3"/>
    <w:rsid w:val="001C066B"/>
    <w:rsid w:val="001C6D63"/>
    <w:rsid w:val="001E375E"/>
    <w:rsid w:val="00227F72"/>
    <w:rsid w:val="002620E0"/>
    <w:rsid w:val="002D2E58"/>
    <w:rsid w:val="002D54F8"/>
    <w:rsid w:val="002E77E6"/>
    <w:rsid w:val="002F59CA"/>
    <w:rsid w:val="0031022A"/>
    <w:rsid w:val="00356CCC"/>
    <w:rsid w:val="003748D7"/>
    <w:rsid w:val="003A45BC"/>
    <w:rsid w:val="003B2E9E"/>
    <w:rsid w:val="003D3826"/>
    <w:rsid w:val="004174F0"/>
    <w:rsid w:val="004205A7"/>
    <w:rsid w:val="00484D86"/>
    <w:rsid w:val="004A2313"/>
    <w:rsid w:val="004F1506"/>
    <w:rsid w:val="00501304"/>
    <w:rsid w:val="00513953"/>
    <w:rsid w:val="00582C32"/>
    <w:rsid w:val="00591FB6"/>
    <w:rsid w:val="005957DE"/>
    <w:rsid w:val="005F4A88"/>
    <w:rsid w:val="00660644"/>
    <w:rsid w:val="00674AE6"/>
    <w:rsid w:val="00693237"/>
    <w:rsid w:val="00714163"/>
    <w:rsid w:val="007167F2"/>
    <w:rsid w:val="007229EA"/>
    <w:rsid w:val="00753035"/>
    <w:rsid w:val="007B7835"/>
    <w:rsid w:val="007F79F9"/>
    <w:rsid w:val="008014D0"/>
    <w:rsid w:val="00861552"/>
    <w:rsid w:val="00863A10"/>
    <w:rsid w:val="00881BDE"/>
    <w:rsid w:val="008B73E2"/>
    <w:rsid w:val="00901803"/>
    <w:rsid w:val="009146B3"/>
    <w:rsid w:val="00922BA5"/>
    <w:rsid w:val="009A340F"/>
    <w:rsid w:val="009A3AE8"/>
    <w:rsid w:val="009B14EB"/>
    <w:rsid w:val="00A02CA7"/>
    <w:rsid w:val="00A50C7E"/>
    <w:rsid w:val="00A57EE2"/>
    <w:rsid w:val="00A705E7"/>
    <w:rsid w:val="00A773E7"/>
    <w:rsid w:val="00A90E79"/>
    <w:rsid w:val="00AC2EC6"/>
    <w:rsid w:val="00AC675C"/>
    <w:rsid w:val="00AC7461"/>
    <w:rsid w:val="00AF1432"/>
    <w:rsid w:val="00BB783D"/>
    <w:rsid w:val="00C239C2"/>
    <w:rsid w:val="00C32CA4"/>
    <w:rsid w:val="00C40C66"/>
    <w:rsid w:val="00C529F5"/>
    <w:rsid w:val="00C532D9"/>
    <w:rsid w:val="00C92259"/>
    <w:rsid w:val="00CB0055"/>
    <w:rsid w:val="00CB1C57"/>
    <w:rsid w:val="00D02B33"/>
    <w:rsid w:val="00D061CE"/>
    <w:rsid w:val="00D17BE6"/>
    <w:rsid w:val="00D44F3C"/>
    <w:rsid w:val="00D57778"/>
    <w:rsid w:val="00DA132C"/>
    <w:rsid w:val="00E00934"/>
    <w:rsid w:val="00E20FC2"/>
    <w:rsid w:val="00E23E71"/>
    <w:rsid w:val="00E86964"/>
    <w:rsid w:val="00F21F07"/>
    <w:rsid w:val="00F71948"/>
    <w:rsid w:val="00F71E1C"/>
    <w:rsid w:val="00F80FE6"/>
    <w:rsid w:val="00FB6F8E"/>
    <w:rsid w:val="00F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13B5"/>
  <w15:docId w15:val="{5CE21E80-B714-49B7-8132-F4C75D54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6D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D6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3A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3A4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7C0E-A78B-4566-89A9-845AC005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Антоновский Никита Николаевич</cp:lastModifiedBy>
  <cp:revision>2</cp:revision>
  <cp:lastPrinted>2020-07-24T11:59:00Z</cp:lastPrinted>
  <dcterms:created xsi:type="dcterms:W3CDTF">2025-05-27T06:55:00Z</dcterms:created>
  <dcterms:modified xsi:type="dcterms:W3CDTF">2025-05-27T06:55:00Z</dcterms:modified>
</cp:coreProperties>
</file>