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478"/>
        <w:gridCol w:w="4374"/>
      </w:tblGrid>
      <w:tr w:rsidR="00786B25" w:rsidRPr="00786B25" w:rsidTr="00D41BB5">
        <w:tc>
          <w:tcPr>
            <w:tcW w:w="5478" w:type="dxa"/>
          </w:tcPr>
          <w:p w:rsidR="00786B25" w:rsidRPr="00786B25" w:rsidRDefault="00786B25" w:rsidP="00786B25">
            <w:pPr>
              <w:widowControl w:val="0"/>
              <w:suppressAutoHyphens/>
              <w:autoSpaceDE w:val="0"/>
              <w:spacing w:line="360" w:lineRule="auto"/>
              <w:ind w:firstLine="0"/>
              <w:jc w:val="right"/>
              <w:rPr>
                <w:rFonts w:ascii="Times New Roman" w:hAnsi="Times New Roman" w:cs="Calibri"/>
                <w:sz w:val="24"/>
                <w:szCs w:val="28"/>
                <w:lang w:eastAsia="ar-SA"/>
              </w:rPr>
            </w:pPr>
          </w:p>
        </w:tc>
        <w:tc>
          <w:tcPr>
            <w:tcW w:w="4374" w:type="dxa"/>
          </w:tcPr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786B25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Приложение</w:t>
            </w: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№ 1</w:t>
            </w:r>
          </w:p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786B25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к постановлению администрации города Мурманска</w:t>
            </w:r>
          </w:p>
          <w:p w:rsidR="00786B25" w:rsidRPr="00786B25" w:rsidRDefault="00F146F4" w:rsidP="00786B25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от _______________ № _____</w:t>
            </w:r>
          </w:p>
        </w:tc>
      </w:tr>
    </w:tbl>
    <w:p w:rsidR="00786B25" w:rsidRPr="00786B25" w:rsidRDefault="00786B25" w:rsidP="00786B25">
      <w:pPr>
        <w:ind w:right="-18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B25" w:rsidRPr="00786B25" w:rsidRDefault="00786B25" w:rsidP="00786B25">
      <w:pPr>
        <w:ind w:right="-18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B25" w:rsidRPr="00786B25" w:rsidRDefault="00786B25" w:rsidP="00786B2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86B25">
        <w:rPr>
          <w:rFonts w:ascii="Times New Roman" w:eastAsiaTheme="minorEastAsia" w:hAnsi="Times New Roman"/>
          <w:sz w:val="28"/>
          <w:szCs w:val="28"/>
          <w:lang w:eastAsia="ru-RU"/>
        </w:rPr>
        <w:t xml:space="preserve">Паспорт Муниципальной программы города Мурманска </w:t>
      </w:r>
    </w:p>
    <w:p w:rsidR="00786B25" w:rsidRPr="00786B25" w:rsidRDefault="00786B25" w:rsidP="00786B2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6B25">
        <w:rPr>
          <w:rFonts w:ascii="Times New Roman" w:eastAsiaTheme="minorEastAsia" w:hAnsi="Times New Roman"/>
          <w:sz w:val="28"/>
          <w:szCs w:val="28"/>
          <w:lang w:eastAsia="ru-RU"/>
        </w:rPr>
        <w:t xml:space="preserve">«Развитие образования» </w:t>
      </w:r>
      <w:r w:rsidRPr="00786B25">
        <w:rPr>
          <w:rFonts w:ascii="Times New Roman" w:hAnsi="Times New Roman"/>
          <w:sz w:val="28"/>
          <w:szCs w:val="28"/>
          <w:lang w:eastAsia="ru-RU"/>
        </w:rPr>
        <w:t>на 2023 – 2028 годы</w:t>
      </w:r>
    </w:p>
    <w:p w:rsidR="00786B25" w:rsidRPr="00786B25" w:rsidRDefault="00786B25" w:rsidP="00786B2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786B25" w:rsidRPr="00786B25" w:rsidTr="00D41BB5">
        <w:trPr>
          <w:tblCellSpacing w:w="5" w:type="nil"/>
        </w:trPr>
        <w:tc>
          <w:tcPr>
            <w:tcW w:w="1843" w:type="dxa"/>
          </w:tcPr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796" w:type="dxa"/>
          </w:tcPr>
          <w:p w:rsidR="00786B25" w:rsidRPr="00786B25" w:rsidRDefault="00786B25" w:rsidP="00786B25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образовательного пространства города Мурманска, действующего в интересах социально-экономического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образования,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</w:t>
            </w:r>
          </w:p>
        </w:tc>
      </w:tr>
      <w:tr w:rsidR="00786B25" w:rsidRPr="00786B25" w:rsidTr="00D41BB5">
        <w:trPr>
          <w:tblCellSpacing w:w="5" w:type="nil"/>
        </w:trPr>
        <w:tc>
          <w:tcPr>
            <w:tcW w:w="1843" w:type="dxa"/>
            <w:vMerge w:val="restart"/>
          </w:tcPr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7796" w:type="dxa"/>
          </w:tcPr>
          <w:p w:rsidR="00786B25" w:rsidRPr="00786B25" w:rsidRDefault="00786B25" w:rsidP="00786B2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1 «Модернизация образования в городе Мурманске» (ответственный исполнитель подпрограммы – </w:t>
            </w:r>
            <w:proofErr w:type="gramStart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86B25" w:rsidRPr="00786B25" w:rsidTr="00D41BB5">
        <w:trPr>
          <w:tblCellSpacing w:w="5" w:type="nil"/>
        </w:trPr>
        <w:tc>
          <w:tcPr>
            <w:tcW w:w="1843" w:type="dxa"/>
            <w:vMerge/>
          </w:tcPr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86B25" w:rsidRPr="00786B25" w:rsidRDefault="00786B25" w:rsidP="00786B2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2 «Организация отдыха, оздоровления и занятости детей и молодежи города Мурманска» (ответственный исполнитель подпрограммы – </w:t>
            </w:r>
            <w:proofErr w:type="gramStart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86B25" w:rsidRPr="00786B25" w:rsidTr="00D41BB5">
        <w:trPr>
          <w:tblCellSpacing w:w="5" w:type="nil"/>
        </w:trPr>
        <w:tc>
          <w:tcPr>
            <w:tcW w:w="1843" w:type="dxa"/>
            <w:vMerge/>
          </w:tcPr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86B25" w:rsidRPr="00786B25" w:rsidRDefault="00786B25" w:rsidP="00786B2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3 «Обеспечение предоставления муниципальных услуг (работ) в сфере дошкольного, общего и дополнительного образования» (ответственный исполнитель подпрограммы – </w:t>
            </w:r>
            <w:proofErr w:type="gramStart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86B25" w:rsidRPr="00786B25" w:rsidTr="00D41BB5">
        <w:trPr>
          <w:tblCellSpacing w:w="5" w:type="nil"/>
        </w:trPr>
        <w:tc>
          <w:tcPr>
            <w:tcW w:w="1843" w:type="dxa"/>
            <w:vMerge/>
          </w:tcPr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86B25" w:rsidRPr="00786B25" w:rsidRDefault="00786B25" w:rsidP="00786B2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4 «Школьное питание» (ответственный исполнитель подпрограммы – </w:t>
            </w:r>
            <w:proofErr w:type="gramStart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86B25" w:rsidRPr="00786B25" w:rsidTr="00D41BB5">
        <w:trPr>
          <w:tblCellSpacing w:w="5" w:type="nil"/>
        </w:trPr>
        <w:tc>
          <w:tcPr>
            <w:tcW w:w="1843" w:type="dxa"/>
            <w:vMerge/>
          </w:tcPr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86B25" w:rsidRPr="00786B25" w:rsidRDefault="00DA356A" w:rsidP="00DA356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A356A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5 «Молодежь Мурманска» (ответственный исп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олнитель подпрограммы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КСПиОЗ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356A">
              <w:rPr>
                <w:rFonts w:ascii="Times New Roman" w:hAnsi="Times New Roman"/>
                <w:sz w:val="24"/>
                <w:szCs w:val="24"/>
                <w:lang w:eastAsia="ru-RU"/>
              </w:rPr>
              <w:t>до 24.03.2025), АГМ (с 25.03.2025)</w:t>
            </w:r>
            <w:r w:rsidR="00E7412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786B25" w:rsidRPr="00786B25" w:rsidTr="00D41BB5">
        <w:trPr>
          <w:trHeight w:val="630"/>
          <w:tblCellSpacing w:w="5" w:type="nil"/>
        </w:trPr>
        <w:tc>
          <w:tcPr>
            <w:tcW w:w="1843" w:type="dxa"/>
            <w:vMerge/>
          </w:tcPr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786B25" w:rsidRPr="00786B25" w:rsidRDefault="00786B25" w:rsidP="00786B25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6 «Развитие системы образования города Мурманска через эффективное выполнение муниципальных функций» (ответственный исполнитель подпрограммы – </w:t>
            </w:r>
            <w:proofErr w:type="gramStart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86B25" w:rsidRPr="00786B25" w:rsidTr="00D41BB5">
        <w:trPr>
          <w:tblCellSpacing w:w="5" w:type="nil"/>
        </w:trPr>
        <w:tc>
          <w:tcPr>
            <w:tcW w:w="1843" w:type="dxa"/>
            <w:vAlign w:val="center"/>
          </w:tcPr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796" w:type="dxa"/>
            <w:vAlign w:val="center"/>
          </w:tcPr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2023 – 2028 годы</w:t>
            </w:r>
          </w:p>
        </w:tc>
      </w:tr>
      <w:tr w:rsidR="00786B25" w:rsidRPr="00786B25" w:rsidTr="00D41BB5">
        <w:trPr>
          <w:tblCellSpacing w:w="5" w:type="nil"/>
        </w:trPr>
        <w:tc>
          <w:tcPr>
            <w:tcW w:w="1843" w:type="dxa"/>
          </w:tcPr>
          <w:p w:rsidR="00786B25" w:rsidRPr="00786B25" w:rsidRDefault="00786B25" w:rsidP="00786B2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ar-SA"/>
              </w:rPr>
              <w:t>Финансовое обеспечение программы</w:t>
            </w:r>
          </w:p>
        </w:tc>
        <w:tc>
          <w:tcPr>
            <w:tcW w:w="7796" w:type="dxa"/>
          </w:tcPr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программе: 73</w:t>
            </w:r>
            <w:r w:rsidR="00BD346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BD3461">
              <w:rPr>
                <w:rFonts w:ascii="Times New Roman" w:hAnsi="Times New Roman"/>
                <w:sz w:val="24"/>
                <w:szCs w:val="24"/>
              </w:rPr>
              <w:t>014 811,1</w:t>
            </w:r>
            <w:r w:rsidRPr="00786B25">
              <w:rPr>
                <w:rFonts w:ascii="Times New Roman" w:hAnsi="Times New Roman"/>
                <w:sz w:val="24"/>
                <w:szCs w:val="24"/>
              </w:rPr>
              <w:t xml:space="preserve"> тыс. руб., в </w:t>
            </w:r>
            <w:proofErr w:type="spellStart"/>
            <w:r w:rsidRPr="00786B2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86B25"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786B25" w:rsidRPr="00786B25" w:rsidRDefault="00BD3461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27 601 210,5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руб., из них:</w:t>
            </w:r>
          </w:p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</w:rPr>
              <w:t>2023 год – 4 610 242,8 тыс. руб.;</w:t>
            </w:r>
          </w:p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</w:rPr>
              <w:t>2024 год – 5 312 850,1 тыс. руб.;</w:t>
            </w:r>
          </w:p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</w:rPr>
              <w:t>2025 год – 5 223 408,6 тыс. руб.;</w:t>
            </w:r>
          </w:p>
          <w:p w:rsidR="00786B25" w:rsidRPr="00786B25" w:rsidRDefault="00835759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4 126 563,9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86B25" w:rsidRPr="00786B25" w:rsidRDefault="00835759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– 4 087 116,0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86B25" w:rsidRPr="00786B25" w:rsidRDefault="00835759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– 4 241 029,1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86B25" w:rsidRPr="00786B25" w:rsidRDefault="00835759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43 453 711,0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руб., из них:</w:t>
            </w:r>
          </w:p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</w:rPr>
              <w:t>2023 год – 7 008 671,9 тыс. руб.;</w:t>
            </w:r>
          </w:p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</w:rPr>
              <w:t>2024 год – 8 105 047,0 тыс. руб.;</w:t>
            </w:r>
          </w:p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</w:rPr>
              <w:t>2025 год – 7 432 487,2 тыс. руб.;</w:t>
            </w:r>
          </w:p>
          <w:p w:rsidR="00786B25" w:rsidRPr="00786B25" w:rsidRDefault="00835759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6 999 980,2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86B25" w:rsidRPr="00786B25" w:rsidRDefault="00835759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– 6 945 330,2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86B25" w:rsidRPr="00786B25" w:rsidRDefault="00835759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– 6 962 194,5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86B25" w:rsidRPr="00786B25" w:rsidRDefault="003C6AD8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ФБ: 1 959 889,6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руб., из них:</w:t>
            </w:r>
          </w:p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</w:rPr>
              <w:t>2023 год – 242 037,8 тыс. руб.;</w:t>
            </w:r>
          </w:p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</w:rPr>
              <w:t>2024 год – 246 764,3 тыс. руб.;</w:t>
            </w:r>
          </w:p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B25">
              <w:rPr>
                <w:rFonts w:ascii="Times New Roman" w:hAnsi="Times New Roman"/>
                <w:sz w:val="24"/>
                <w:szCs w:val="24"/>
              </w:rPr>
              <w:t>2025 год – 694 360,8 тыс. руб.;</w:t>
            </w:r>
          </w:p>
          <w:p w:rsidR="00786B25" w:rsidRPr="00786B25" w:rsidRDefault="003C6AD8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308 168,3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86B25" w:rsidRPr="00786B25" w:rsidRDefault="003C6AD8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– 252 697,2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86B25" w:rsidRPr="00786B25" w:rsidRDefault="003C6AD8" w:rsidP="00786B25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 – 215 861,2</w:t>
            </w:r>
            <w:r w:rsidR="00786B25" w:rsidRPr="00786B25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786B25" w:rsidRPr="00786B25" w:rsidTr="00D41BB5">
        <w:trPr>
          <w:trHeight w:val="5856"/>
          <w:tblCellSpacing w:w="5" w:type="nil"/>
        </w:trPr>
        <w:tc>
          <w:tcPr>
            <w:tcW w:w="1843" w:type="dxa"/>
          </w:tcPr>
          <w:p w:rsidR="00786B25" w:rsidRPr="00786B25" w:rsidRDefault="00786B25" w:rsidP="00786B2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796" w:type="dxa"/>
          </w:tcPr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100-процентной доступности дошкольного образования для детей в возрасте от 2 месяцев до 3 лет к 2023 году и ее сохранение до конца 2028 года;</w:t>
            </w:r>
          </w:p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общее количество отдохнувших и оздоровленных детей и молодежи города Мурманска – 7790 чел. к концу 2028 года;</w:t>
            </w:r>
          </w:p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общее количество временных рабочих мест, созданных для несовершеннолетних граждан в возрасте 14 - 18 лет, – не менее 345 ед. ежегодно; </w:t>
            </w:r>
          </w:p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доля выпускников МБОУ, не сдавших ЕГЭ по обязательным предметам, – не более 0,1 % ежегодно к концу 2028 года;</w:t>
            </w:r>
          </w:p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доли детей в возрасте от 5 до 18 лет, охваченных дополнительным образованием, – до 80 % к концу 2028 года;</w:t>
            </w:r>
          </w:p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доля обучающихся МБОУ,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учреждения, – не менее 97,6 % ежегодно к концу 2028 года;</w:t>
            </w:r>
          </w:p>
          <w:p w:rsidR="00786B25" w:rsidRPr="00786B25" w:rsidRDefault="00786B25" w:rsidP="00786B2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ru-RU"/>
              </w:rPr>
              <w:t>- 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 – не менее 100,0 % ежегодно</w:t>
            </w:r>
            <w:r w:rsidRPr="00786B2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6B25" w:rsidRPr="00786B25" w:rsidTr="00D41BB5">
        <w:trPr>
          <w:tblCellSpacing w:w="5" w:type="nil"/>
        </w:trPr>
        <w:tc>
          <w:tcPr>
            <w:tcW w:w="1843" w:type="dxa"/>
          </w:tcPr>
          <w:p w:rsidR="00786B25" w:rsidRPr="00786B25" w:rsidRDefault="00786B25" w:rsidP="00786B2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86B25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 программы</w:t>
            </w:r>
          </w:p>
        </w:tc>
        <w:tc>
          <w:tcPr>
            <w:tcW w:w="7796" w:type="dxa"/>
          </w:tcPr>
          <w:p w:rsidR="00786B25" w:rsidRPr="00786B25" w:rsidRDefault="00786B25" w:rsidP="00786B25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786B25">
              <w:rPr>
                <w:rFonts w:ascii="Times New Roman" w:eastAsia="Calibri" w:hAnsi="Times New Roman"/>
                <w:sz w:val="24"/>
                <w:szCs w:val="24"/>
              </w:rPr>
              <w:t>КО</w:t>
            </w:r>
          </w:p>
        </w:tc>
      </w:tr>
      <w:tr w:rsidR="003117D2" w:rsidRPr="003117D2" w:rsidTr="00D41BB5">
        <w:trPr>
          <w:tblCellSpacing w:w="5" w:type="nil"/>
        </w:trPr>
        <w:tc>
          <w:tcPr>
            <w:tcW w:w="1843" w:type="dxa"/>
          </w:tcPr>
          <w:p w:rsidR="003117D2" w:rsidRPr="003117D2" w:rsidRDefault="003117D2" w:rsidP="003117D2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17D2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Соисполнители программы</w:t>
            </w:r>
          </w:p>
        </w:tc>
        <w:tc>
          <w:tcPr>
            <w:tcW w:w="7796" w:type="dxa"/>
          </w:tcPr>
          <w:p w:rsidR="003117D2" w:rsidRPr="003117D2" w:rsidRDefault="003117D2" w:rsidP="00516368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3117D2">
              <w:rPr>
                <w:rFonts w:ascii="Times New Roman" w:eastAsia="Calibri" w:hAnsi="Times New Roman"/>
                <w:sz w:val="24"/>
                <w:szCs w:val="24"/>
              </w:rPr>
              <w:t xml:space="preserve">КО, </w:t>
            </w:r>
            <w:proofErr w:type="spellStart"/>
            <w:r w:rsidRPr="003117D2">
              <w:rPr>
                <w:rFonts w:ascii="Times New Roman" w:eastAsia="Calibri" w:hAnsi="Times New Roman"/>
                <w:sz w:val="24"/>
                <w:szCs w:val="24"/>
              </w:rPr>
              <w:t>КТРиС</w:t>
            </w:r>
            <w:proofErr w:type="spellEnd"/>
            <w:r w:rsidRPr="003117D2">
              <w:rPr>
                <w:rFonts w:ascii="Times New Roman" w:eastAsia="Calibri" w:hAnsi="Times New Roman"/>
                <w:sz w:val="24"/>
                <w:szCs w:val="24"/>
              </w:rPr>
              <w:t xml:space="preserve">, КРГХ, АГМ, </w:t>
            </w:r>
            <w:proofErr w:type="spellStart"/>
            <w:r w:rsidRPr="003117D2">
              <w:rPr>
                <w:rFonts w:ascii="Times New Roman" w:eastAsia="Calibri" w:hAnsi="Times New Roman"/>
                <w:sz w:val="24"/>
                <w:szCs w:val="24"/>
              </w:rPr>
              <w:t>КСПиОЗ</w:t>
            </w:r>
            <w:proofErr w:type="spellEnd"/>
            <w:r w:rsidR="00516368">
              <w:t xml:space="preserve"> </w:t>
            </w:r>
          </w:p>
        </w:tc>
      </w:tr>
    </w:tbl>
    <w:p w:rsidR="00786B25" w:rsidRDefault="00786B25" w:rsidP="00786B25">
      <w:pPr>
        <w:tabs>
          <w:tab w:val="left" w:pos="3686"/>
          <w:tab w:val="left" w:pos="3969"/>
        </w:tabs>
        <w:ind w:right="-18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B25" w:rsidRDefault="00786B25" w:rsidP="00786B25">
      <w:pPr>
        <w:tabs>
          <w:tab w:val="left" w:pos="3686"/>
          <w:tab w:val="left" w:pos="3969"/>
        </w:tabs>
        <w:ind w:right="-185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B25" w:rsidRPr="00786B25" w:rsidRDefault="00786B25" w:rsidP="00786B25">
      <w:pPr>
        <w:tabs>
          <w:tab w:val="left" w:pos="3686"/>
          <w:tab w:val="left" w:pos="3969"/>
        </w:tabs>
        <w:ind w:right="-185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6B25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786B25" w:rsidRDefault="00786B25">
      <w:pPr>
        <w:ind w:firstLine="0"/>
        <w:jc w:val="left"/>
        <w:rPr>
          <w:sz w:val="28"/>
          <w:szCs w:val="28"/>
        </w:rPr>
        <w:sectPr w:rsidR="00786B25" w:rsidSect="00786B25">
          <w:headerReference w:type="default" r:id="rId9"/>
          <w:footerReference w:type="default" r:id="rId10"/>
          <w:pgSz w:w="11906" w:h="16838"/>
          <w:pgMar w:top="1134" w:right="567" w:bottom="1134" w:left="1701" w:header="1134" w:footer="0" w:gutter="0"/>
          <w:cols w:space="708"/>
          <w:titlePg/>
          <w:docGrid w:linePitch="360"/>
        </w:sectPr>
      </w:pPr>
    </w:p>
    <w:p w:rsidR="00786B25" w:rsidRDefault="00786B25">
      <w:pPr>
        <w:ind w:firstLine="0"/>
        <w:jc w:val="left"/>
        <w:rPr>
          <w:sz w:val="28"/>
          <w:szCs w:val="28"/>
        </w:rPr>
      </w:pPr>
    </w:p>
    <w:tbl>
      <w:tblPr>
        <w:tblW w:w="18554" w:type="dxa"/>
        <w:tblInd w:w="-18" w:type="dxa"/>
        <w:tblLook w:val="04A0" w:firstRow="1" w:lastRow="0" w:firstColumn="1" w:lastColumn="0" w:noHBand="0" w:noVBand="1"/>
      </w:tblPr>
      <w:tblGrid>
        <w:gridCol w:w="9198"/>
        <w:gridCol w:w="9356"/>
      </w:tblGrid>
      <w:tr w:rsidR="00786B25" w:rsidRPr="008409D5" w:rsidTr="00D41BB5">
        <w:tc>
          <w:tcPr>
            <w:tcW w:w="9198" w:type="dxa"/>
          </w:tcPr>
          <w:p w:rsidR="00786B25" w:rsidRPr="008409D5" w:rsidRDefault="00786B25" w:rsidP="00D41BB5">
            <w:pPr>
              <w:widowControl w:val="0"/>
              <w:suppressAutoHyphens/>
              <w:autoSpaceDE w:val="0"/>
              <w:ind w:right="-3" w:firstLine="0"/>
              <w:jc w:val="left"/>
              <w:rPr>
                <w:rFonts w:ascii="Times New Roman" w:hAnsi="Times New Roman" w:cs="Calibri"/>
                <w:sz w:val="24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786B25" w:rsidRPr="008409D5" w:rsidRDefault="00786B25" w:rsidP="00D41BB5">
            <w:pPr>
              <w:widowControl w:val="0"/>
              <w:tabs>
                <w:tab w:val="left" w:pos="5136"/>
              </w:tabs>
              <w:suppressAutoHyphens/>
              <w:autoSpaceDE w:val="0"/>
              <w:ind w:left="-2801" w:right="-3" w:hanging="1985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</w:t>
            </w:r>
            <w:r w:rsidR="004136B8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   Приложение № 2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к постановлению администрации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города Мурманска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</w:r>
            <w:proofErr w:type="gramStart"/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_____________ № _____</w:t>
            </w:r>
          </w:p>
          <w:p w:rsidR="00786B25" w:rsidRPr="008409D5" w:rsidRDefault="00786B25" w:rsidP="00D41BB5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786B25" w:rsidRPr="008409D5" w:rsidRDefault="00786B25" w:rsidP="00D41BB5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</w:tbl>
    <w:p w:rsidR="00D41BB5" w:rsidRPr="003D11AA" w:rsidRDefault="00D41BB5" w:rsidP="00D41BB5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D11AA">
        <w:rPr>
          <w:rFonts w:ascii="Times New Roman" w:eastAsiaTheme="minorEastAsia" w:hAnsi="Times New Roman"/>
          <w:bCs/>
          <w:sz w:val="28"/>
          <w:szCs w:val="28"/>
          <w:lang w:eastAsia="ru-RU"/>
        </w:rPr>
        <w:t>2. Перечень показателей муниципальной программы города Мурманска</w:t>
      </w:r>
    </w:p>
    <w:p w:rsidR="00D41BB5" w:rsidRPr="003D11AA" w:rsidRDefault="00D41BB5" w:rsidP="00D41BB5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D11AA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образования» на 2023 – 2028 годы</w:t>
      </w:r>
    </w:p>
    <w:p w:rsidR="00D41BB5" w:rsidRPr="003D11AA" w:rsidRDefault="00D41BB5" w:rsidP="00D41BB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97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471"/>
        <w:gridCol w:w="567"/>
        <w:gridCol w:w="851"/>
        <w:gridCol w:w="1162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426"/>
        <w:gridCol w:w="567"/>
        <w:gridCol w:w="567"/>
        <w:gridCol w:w="567"/>
        <w:gridCol w:w="567"/>
        <w:gridCol w:w="567"/>
        <w:gridCol w:w="567"/>
      </w:tblGrid>
      <w:tr w:rsidR="00D41BB5" w:rsidRPr="00F864BA" w:rsidTr="00AB7E15">
        <w:trPr>
          <w:gridAfter w:val="7"/>
          <w:wAfter w:w="3828" w:type="dxa"/>
          <w:trHeight w:val="20"/>
          <w:tblHeader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left="-62"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Направ-ленность</w:t>
            </w:r>
            <w:proofErr w:type="spellEnd"/>
            <w:proofErr w:type="gramEnd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показа-теля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D41BB5" w:rsidRPr="00F864BA" w:rsidTr="00AB7E15">
        <w:trPr>
          <w:gridAfter w:val="7"/>
          <w:wAfter w:w="3828" w:type="dxa"/>
          <w:trHeight w:val="2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D41BB5" w:rsidRPr="00F864BA" w:rsidTr="00AB7E15">
        <w:trPr>
          <w:gridAfter w:val="7"/>
          <w:wAfter w:w="3828" w:type="dxa"/>
          <w:trHeight w:val="2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D41BB5" w:rsidRPr="00F864BA" w:rsidTr="00AB7E15">
        <w:trPr>
          <w:gridAfter w:val="7"/>
          <w:wAfter w:w="3828" w:type="dxa"/>
          <w:trHeight w:val="20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D41BB5" w:rsidRPr="00F864BA" w:rsidTr="00AB7E1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Муниципальная программа города Мурманска «Развитие образования» </w:t>
            </w:r>
            <w:r w:rsidRPr="00F864BA">
              <w:rPr>
                <w:rFonts w:ascii="Times New Roman" w:eastAsiaTheme="minorEastAsia" w:hAnsi="Times New Roman"/>
                <w:bCs/>
                <w:sz w:val="18"/>
                <w:szCs w:val="18"/>
                <w:lang w:eastAsia="ru-RU"/>
              </w:rPr>
              <w:t>на 2023 – 2028 годы.</w:t>
            </w:r>
          </w:p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Цели муниципальной программы: формирование образовательного пространства города Мурманска, действующего в интересах социально-экономического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образования,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 </w:t>
            </w:r>
          </w:p>
        </w:tc>
      </w:tr>
      <w:tr w:rsidR="00D41BB5" w:rsidRPr="00F864BA" w:rsidTr="00AB7E15">
        <w:trPr>
          <w:gridAfter w:val="7"/>
          <w:wAfter w:w="3828" w:type="dxa"/>
          <w:trHeight w:val="58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Обеспечение 100-процентной доступности дошкольного образования для детей в возрасте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41BB5" w:rsidRPr="00F864BA" w:rsidRDefault="00D41BB5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C2685C" w:rsidRPr="00F864BA" w:rsidTr="00AB7E15">
        <w:trPr>
          <w:gridAfter w:val="7"/>
          <w:wAfter w:w="3828" w:type="dxa"/>
          <w:trHeight w:val="6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Общее количество отдохнувших и оздоровленных детей и молодежи города Мурманска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83</w:t>
            </w:r>
            <w:r w:rsidRPr="00EB54E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C2685C" w:rsidRDefault="00C2685C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</w:t>
            </w:r>
            <w:proofErr w:type="spellStart"/>
            <w:r w:rsidRPr="00C2685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C2685C" w:rsidRPr="00C2685C" w:rsidRDefault="00C2685C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(по 24.03.2025), АГМ </w:t>
            </w:r>
          </w:p>
          <w:p w:rsidR="00C2685C" w:rsidRPr="00F864BA" w:rsidRDefault="00C2685C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(с 25.03.2025)</w:t>
            </w:r>
          </w:p>
        </w:tc>
      </w:tr>
      <w:tr w:rsidR="00C2685C" w:rsidRPr="00F864BA" w:rsidTr="0097576B">
        <w:trPr>
          <w:gridAfter w:val="7"/>
          <w:wAfter w:w="3828" w:type="dxa"/>
          <w:trHeight w:val="62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Общее количество временных рабочих мест, созданных для несовершеннолетних граждан в возрасте 14 - 18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E7127C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485C2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85C2A">
              <w:rPr>
                <w:rFonts w:ascii="Times New Roman" w:hAnsi="Times New Roman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E7127C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C2685C" w:rsidRPr="00EC514D" w:rsidRDefault="0097576B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7576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Default="0097576B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Default="0097576B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Default="0097576B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85C2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  <w:r w:rsidRPr="00485C2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КРГХ</w:t>
            </w:r>
          </w:p>
        </w:tc>
      </w:tr>
      <w:tr w:rsidR="00C2685C" w:rsidRPr="00F864BA" w:rsidTr="00AB7E15">
        <w:trPr>
          <w:gridAfter w:val="7"/>
          <w:wAfter w:w="3828" w:type="dxa"/>
          <w:trHeight w:val="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выпускников МБОУ, не сдавших ЕГЭ по обязательным предметам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noProof/>
                <w:position w:val="-17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EC514D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EC514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C2685C" w:rsidRPr="00F864BA" w:rsidTr="00AB7E15">
        <w:trPr>
          <w:gridAfter w:val="7"/>
          <w:wAfter w:w="3828" w:type="dxa"/>
          <w:trHeight w:val="3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EC514D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EC514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61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C2685C" w:rsidRPr="00F864BA" w:rsidTr="00AB7E15">
        <w:trPr>
          <w:gridAfter w:val="7"/>
          <w:wAfter w:w="3828" w:type="dxa"/>
          <w:trHeight w:val="7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МБОУ, обеспеченных организованным горячим питанием за счет всех источников финансирования, в общем количестве обучающихся,</w:t>
            </w: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фактически посещавших данные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EC514D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5320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C2685C" w:rsidRPr="00F864BA" w:rsidTr="00AB7E15">
        <w:trPr>
          <w:gridAfter w:val="7"/>
          <w:wAfter w:w="3828" w:type="dxa"/>
          <w:trHeight w:val="7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0.7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</w:t>
            </w:r>
            <w:r w:rsidRPr="00F864BA">
              <w:t xml:space="preserve"> </w:t>
            </w: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от общего числа опрошенных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C2685C" w:rsidRDefault="00C2685C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2685C" w:rsidRPr="00C2685C" w:rsidRDefault="00C2685C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C2685C" w:rsidRPr="00F864BA" w:rsidRDefault="00C2685C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  <w:tr w:rsidR="00C2685C" w:rsidRPr="00F864BA" w:rsidTr="00AB7E15">
        <w:trPr>
          <w:gridAfter w:val="7"/>
          <w:wAfter w:w="3828" w:type="dxa"/>
          <w:trHeight w:val="3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 «Модернизация образования</w:t>
            </w:r>
            <w:r w:rsidRPr="00F864BA">
              <w:t xml:space="preserve"> 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в городе Мурманске».</w:t>
            </w:r>
          </w:p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1: создание в системе дошкольного, общего и дополнительного образования равных возможностей для получения качественного образования и позитивной социализации детей</w:t>
            </w:r>
          </w:p>
        </w:tc>
      </w:tr>
      <w:tr w:rsidR="00C2685C" w:rsidRPr="00F864BA" w:rsidTr="00AB7E15">
        <w:trPr>
          <w:gridAfter w:val="7"/>
          <w:wAfter w:w="3828" w:type="dxa"/>
          <w:trHeight w:val="5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 xml:space="preserve">Доля МБОУ,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>соответствующих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 современным требованиям обучения, в общем количестве МБОУ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C2685C" w:rsidRPr="00F864BA" w:rsidTr="00AB7E15">
        <w:trPr>
          <w:gridAfter w:val="7"/>
          <w:wAfter w:w="3828" w:type="dxa"/>
          <w:trHeight w:val="8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2685C" w:rsidRPr="00F864BA" w:rsidRDefault="00C2685C" w:rsidP="00D41BB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объектов дошкольного, общего и дополнительного образования, в отношении которых осуществлено строительство (реконструкция, модернизация)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685C" w:rsidRPr="00F864BA" w:rsidRDefault="00C2685C" w:rsidP="00D41B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КТРиС</w:t>
            </w:r>
            <w:proofErr w:type="spellEnd"/>
          </w:p>
        </w:tc>
      </w:tr>
      <w:tr w:rsidR="00035031" w:rsidRPr="00F864BA" w:rsidTr="00AB7E15">
        <w:trPr>
          <w:gridAfter w:val="7"/>
          <w:wAfter w:w="3828" w:type="dxa"/>
          <w:trHeight w:val="131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образовательных учреждений, реализующих программы дошкольного, общего и дополнительного образования, здания которых находятся в аварийном состоянии или требуют капитального ремонта, в которых проведен капитальный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03503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5031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03503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5031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03503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5031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864BA">
              <w:rPr>
                <w:rFonts w:ascii="Times New Roman" w:eastAsia="Calibri" w:hAnsi="Times New Roman"/>
                <w:sz w:val="18"/>
                <w:szCs w:val="18"/>
              </w:rPr>
              <w:t>КТРиС</w:t>
            </w:r>
            <w:proofErr w:type="spellEnd"/>
          </w:p>
        </w:tc>
      </w:tr>
      <w:tr w:rsidR="00035031" w:rsidRPr="00F864BA" w:rsidTr="00AB7E1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созданных новых мест в МБОУ путем строительства, в том числе обновления материально-технической базы для реализации основных общеобразовательных программ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864BA">
              <w:rPr>
                <w:rFonts w:ascii="Times New Roman" w:eastAsia="Calibri" w:hAnsi="Times New Roman"/>
                <w:sz w:val="18"/>
                <w:szCs w:val="18"/>
              </w:rPr>
              <w:t>КТРиС</w:t>
            </w:r>
            <w:proofErr w:type="spellEnd"/>
          </w:p>
        </w:tc>
      </w:tr>
      <w:tr w:rsidR="00035031" w:rsidRPr="00F864BA" w:rsidTr="00AB7E1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Удельный вес численности учителей в возрасте до 30 лет в общей численности учителей МБОУ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62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3503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035031" w:rsidRDefault="00035031" w:rsidP="005A73C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3503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зданий образовательных учреждений, реализующих программы дошкольного, общего и дополнительного образования, в которых выполнены мероприятия по переходу на закрытую систему теплоснабжения, включая разработку проектной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3503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3503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3503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3503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3503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3503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5031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503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503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503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035031" w:rsidRDefault="00035031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35031">
              <w:rPr>
                <w:rFonts w:ascii="Times New Roman" w:eastAsia="Calibri" w:hAnsi="Times New Roman"/>
                <w:sz w:val="18"/>
                <w:szCs w:val="18"/>
              </w:rPr>
              <w:t>КТРиС</w:t>
            </w:r>
            <w:proofErr w:type="spellEnd"/>
          </w:p>
        </w:tc>
      </w:tr>
      <w:tr w:rsidR="00035031" w:rsidRPr="00F864BA" w:rsidTr="00AB7E15">
        <w:trPr>
          <w:gridAfter w:val="7"/>
          <w:wAfter w:w="3828" w:type="dxa"/>
          <w:trHeight w:val="3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2 «Организация отдыха, оздоровления и занятости детей и молодежи города Мурманска».</w:t>
            </w:r>
          </w:p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2:</w:t>
            </w:r>
            <w:r w:rsidRPr="00F864BA">
              <w:t xml:space="preserve"> 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организация круглогодичного оздоровления, отдыха и занятости детей и молодежи </w:t>
            </w:r>
          </w:p>
        </w:tc>
      </w:tr>
      <w:tr w:rsidR="00035031" w:rsidRPr="00F864BA" w:rsidTr="00AB7E15">
        <w:trPr>
          <w:gridAfter w:val="7"/>
          <w:wAfter w:w="3828" w:type="dxa"/>
          <w:trHeight w:val="52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>отдохнувших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 и оздоровленных обучающихся системы образования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B54E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2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участников профильных молодежных лагерей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035031" w:rsidRPr="00F864BA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  <w:tr w:rsidR="00035031" w:rsidRPr="00F864BA" w:rsidTr="00AB7E15">
        <w:trPr>
          <w:gridAfter w:val="7"/>
          <w:wAfter w:w="3828" w:type="dxa"/>
          <w:trHeight w:val="3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Количество временных рабочих мест, созданных для обучающихся системы образования города Мурманска 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4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14 - 18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035031" w:rsidRPr="00F864BA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  <w:tr w:rsidR="00035031" w:rsidRPr="00F864BA" w:rsidTr="00AB7E15">
        <w:trPr>
          <w:gridAfter w:val="7"/>
          <w:wAfter w:w="3828" w:type="dxa"/>
          <w:trHeight w:val="4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14 - 18 лет в летний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КРГХ</w:t>
            </w:r>
          </w:p>
        </w:tc>
      </w:tr>
      <w:tr w:rsidR="00035031" w:rsidRPr="00F864BA" w:rsidTr="00AB7E15">
        <w:trPr>
          <w:gridAfter w:val="7"/>
          <w:wAfter w:w="3828" w:type="dxa"/>
          <w:trHeight w:val="27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образования».</w:t>
            </w:r>
          </w:p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3: организация предоставления качественного и доступного дошкольного, общего и дополнительного образования</w:t>
            </w:r>
          </w:p>
        </w:tc>
      </w:tr>
      <w:tr w:rsidR="00035031" w:rsidRPr="00F864BA" w:rsidTr="00AB7E15">
        <w:trPr>
          <w:gridAfter w:val="7"/>
          <w:wAfter w:w="3828" w:type="dxa"/>
          <w:trHeight w:val="77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ОУ, в общей численности детей в возрасте 1 - 6 лет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61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МБОУ к средней заработной плате в Мурманской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7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педагогических работников МБОУ, получивших вознаграждение за классное руководство, в общей численности </w:t>
            </w: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педагогических работников такой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5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3.5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МУ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средней заработной плате учителей в муниципальном образовании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49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образовательных организациях дополнительного образования детей 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цирковая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 школа», «детская школа художественных ремесел» (далее - детские школы искусств)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734D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общеобразовательных учреждений города Мурманска, в которых проводятся мероприятия по обеспечению деятельности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4 «Школьное питание».</w:t>
            </w:r>
          </w:p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4: создание в МБОУ условий для полноценного качественного питания обучающихся с целью сохранения и укрепления их здоровья</w:t>
            </w:r>
          </w:p>
        </w:tc>
      </w:tr>
      <w:tr w:rsidR="00035031" w:rsidRPr="00F864BA" w:rsidTr="00AB7E15">
        <w:trPr>
          <w:gridAfter w:val="7"/>
          <w:wAfter w:w="3828" w:type="dxa"/>
          <w:trHeight w:val="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обучающихся МБОУ, за исключением обучающихся начальных классов, получающих двухразовое бесплатное питание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6A7D10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2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1-4 классов МБОУ, в том числе МБОУ,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right="-34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6652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128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1-4 классов МБОУ, в том числе МБОУ,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5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двухразовое питание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6A7D10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5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right="-34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6652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rPr>
          <w:gridAfter w:val="7"/>
          <w:wAfter w:w="3828" w:type="dxa"/>
          <w:trHeight w:val="102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035031" w:rsidRPr="00F864BA" w:rsidTr="00AB7E1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5 «Молодежь Мурманска».</w:t>
            </w:r>
          </w:p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5: создание условий для развития и реализации потенциала молодежи города Мурманска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left="-107"/>
              <w:jc w:val="center"/>
              <w:rPr>
                <w:sz w:val="16"/>
                <w:szCs w:val="16"/>
              </w:rPr>
            </w:pPr>
          </w:p>
        </w:tc>
      </w:tr>
      <w:tr w:rsidR="00035031" w:rsidRPr="00F864BA" w:rsidTr="00AB7E15">
        <w:trPr>
          <w:gridAfter w:val="7"/>
          <w:wAfter w:w="3828" w:type="dxa"/>
          <w:trHeight w:val="4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Доля молодежи, привлеченной в учреждения молодежной политики, от общей численности молодежи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166611" w:rsidRDefault="00B97CFC" w:rsidP="00433633">
            <w:pPr>
              <w:pStyle w:val="af0"/>
              <w:autoSpaceDE w:val="0"/>
              <w:autoSpaceDN w:val="0"/>
              <w:adjustRightInd w:val="0"/>
              <w:ind w:left="51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166611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  <w:r w:rsidR="00433633">
              <w:rPr>
                <w:rStyle w:val="a3"/>
                <w:rFonts w:ascii="Times New Roman" w:eastAsia="Calibri" w:hAnsi="Times New Roman"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B97CF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B97CF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B97CFC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035031" w:rsidRPr="00F864BA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  <w:tr w:rsidR="00035031" w:rsidRPr="00F864BA" w:rsidTr="00AB7E15">
        <w:trPr>
          <w:gridAfter w:val="7"/>
          <w:wAfter w:w="3828" w:type="dxa"/>
          <w:trHeight w:val="42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5010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4878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035031" w:rsidRPr="00F864BA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  <w:tr w:rsidR="00035031" w:rsidRPr="00F864BA" w:rsidTr="00AB7E15">
        <w:trPr>
          <w:gridAfter w:val="7"/>
          <w:wAfter w:w="3828" w:type="dxa"/>
          <w:trHeight w:val="9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ind w:firstLine="0"/>
              <w:jc w:val="center"/>
              <w:rPr>
                <w:sz w:val="16"/>
                <w:szCs w:val="16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035031" w:rsidRPr="00F864BA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  <w:tr w:rsidR="00035031" w:rsidRPr="00F864BA" w:rsidTr="00AB7E15">
        <w:trPr>
          <w:gridAfter w:val="7"/>
          <w:wAfter w:w="3828" w:type="dxa"/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>получателей премии Главы города Мурманска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035031" w:rsidRPr="00F864BA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  <w:tr w:rsidR="00035031" w:rsidRPr="00F864BA" w:rsidTr="00AB7E15">
        <w:trPr>
          <w:gridAfter w:val="7"/>
          <w:wAfter w:w="3828" w:type="dxa"/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035031" w:rsidRPr="00F864BA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  <w:tr w:rsidR="00035031" w:rsidRPr="00F864BA" w:rsidTr="00AB7E15">
        <w:trPr>
          <w:gridAfter w:val="7"/>
          <w:wAfter w:w="3828" w:type="dxa"/>
          <w:trHeight w:val="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стипендиатов Главы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035031" w:rsidRPr="00F864BA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  <w:tr w:rsidR="00035031" w:rsidRPr="00F864BA" w:rsidTr="00AB7E15">
        <w:trPr>
          <w:gridAfter w:val="7"/>
          <w:wAfter w:w="3828" w:type="dxa"/>
          <w:trHeight w:val="79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035031" w:rsidRPr="00F864BA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  <w:tr w:rsidR="00035031" w:rsidRPr="003D11AA" w:rsidTr="00AB7E1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5031" w:rsidRPr="00F864BA" w:rsidRDefault="00035031" w:rsidP="00D41BB5">
            <w:pPr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структурных подразделений учреждений молодежной политики, в которых проведен текущий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F864BA" w:rsidRDefault="00035031" w:rsidP="00D41B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035031" w:rsidRPr="00C2685C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24.03.2025), АГМ </w:t>
            </w:r>
          </w:p>
          <w:p w:rsidR="00035031" w:rsidRPr="003D11AA" w:rsidRDefault="00035031" w:rsidP="00C268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C2685C">
              <w:rPr>
                <w:rFonts w:ascii="Times New Roman" w:hAnsi="Times New Roman"/>
                <w:sz w:val="18"/>
                <w:szCs w:val="18"/>
                <w:lang w:eastAsia="ru-RU"/>
              </w:rPr>
              <w:t>(с 25.03.2025)</w:t>
            </w:r>
          </w:p>
        </w:tc>
      </w:tr>
    </w:tbl>
    <w:p w:rsidR="00D41BB5" w:rsidRDefault="00D41BB5" w:rsidP="00786B2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786B25" w:rsidRDefault="00786B25" w:rsidP="00786B25">
      <w:pPr>
        <w:pStyle w:val="ConsPlusNormal"/>
        <w:jc w:val="center"/>
        <w:rPr>
          <w:sz w:val="28"/>
          <w:szCs w:val="28"/>
        </w:rPr>
      </w:pPr>
    </w:p>
    <w:p w:rsidR="00786B25" w:rsidRDefault="00AB7E15" w:rsidP="00786B25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786B25" w:rsidRDefault="00786B25" w:rsidP="00786B25">
      <w:pPr>
        <w:ind w:firstLine="0"/>
        <w:jc w:val="lef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25C63" w:rsidRDefault="00525C63" w:rsidP="000E4EC3">
      <w:pPr>
        <w:pStyle w:val="ConsPlusNormal"/>
        <w:jc w:val="center"/>
        <w:rPr>
          <w:sz w:val="28"/>
          <w:szCs w:val="28"/>
        </w:rPr>
        <w:sectPr w:rsidR="00525C63" w:rsidSect="00786B25">
          <w:footnotePr>
            <w:numFmt w:val="chicago"/>
          </w:footnotePr>
          <w:pgSz w:w="16838" w:h="11906" w:orient="landscape"/>
          <w:pgMar w:top="1701" w:right="1134" w:bottom="567" w:left="1134" w:header="1134" w:footer="0" w:gutter="0"/>
          <w:cols w:space="708"/>
          <w:titlePg/>
          <w:docGrid w:linePitch="360"/>
        </w:sectPr>
      </w:pPr>
    </w:p>
    <w:tbl>
      <w:tblPr>
        <w:tblW w:w="18554" w:type="dxa"/>
        <w:tblInd w:w="-18" w:type="dxa"/>
        <w:tblLook w:val="04A0" w:firstRow="1" w:lastRow="0" w:firstColumn="1" w:lastColumn="0" w:noHBand="0" w:noVBand="1"/>
      </w:tblPr>
      <w:tblGrid>
        <w:gridCol w:w="9198"/>
        <w:gridCol w:w="9356"/>
      </w:tblGrid>
      <w:tr w:rsidR="00525C63" w:rsidRPr="008409D5" w:rsidTr="00504CBC">
        <w:tc>
          <w:tcPr>
            <w:tcW w:w="9198" w:type="dxa"/>
          </w:tcPr>
          <w:p w:rsidR="00525C63" w:rsidRPr="008409D5" w:rsidRDefault="00525C63" w:rsidP="00504CBC">
            <w:pPr>
              <w:widowControl w:val="0"/>
              <w:suppressAutoHyphens/>
              <w:autoSpaceDE w:val="0"/>
              <w:ind w:right="-3" w:firstLine="0"/>
              <w:jc w:val="left"/>
              <w:rPr>
                <w:rFonts w:ascii="Times New Roman" w:hAnsi="Times New Roman" w:cs="Calibri"/>
                <w:sz w:val="24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525C63" w:rsidRPr="008409D5" w:rsidRDefault="00525C63" w:rsidP="00504CBC">
            <w:pPr>
              <w:widowControl w:val="0"/>
              <w:tabs>
                <w:tab w:val="left" w:pos="5136"/>
              </w:tabs>
              <w:suppressAutoHyphens/>
              <w:autoSpaceDE w:val="0"/>
              <w:ind w:left="-2801" w:right="-3" w:hanging="1985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</w:t>
            </w:r>
            <w:r w:rsidR="002F027D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   Приложение № 3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к постановлению администрации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города Мурманска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</w:r>
            <w:proofErr w:type="gramStart"/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_____________ № _____</w:t>
            </w:r>
          </w:p>
          <w:p w:rsidR="00525C63" w:rsidRPr="008409D5" w:rsidRDefault="00525C63" w:rsidP="00504CBC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525C63" w:rsidRPr="008409D5" w:rsidRDefault="00525C63" w:rsidP="00504CBC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</w:tbl>
    <w:p w:rsidR="00525C63" w:rsidRDefault="00525C63" w:rsidP="00525C63">
      <w:pPr>
        <w:pStyle w:val="ConsPlusNormal"/>
        <w:jc w:val="center"/>
        <w:rPr>
          <w:sz w:val="28"/>
          <w:szCs w:val="28"/>
        </w:rPr>
      </w:pPr>
    </w:p>
    <w:p w:rsidR="00525C63" w:rsidRDefault="00525C63" w:rsidP="00525C6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Изменения в п</w:t>
      </w:r>
      <w:r w:rsidRPr="00441F52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еречень </w:t>
      </w:r>
      <w:r w:rsidRPr="00525C63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основных мероприятий и проектов муниципальной программы города Мурманска «Развитие образования» на 2023 – 2028 годы </w:t>
      </w:r>
    </w:p>
    <w:p w:rsidR="00697F3B" w:rsidRPr="003D11AA" w:rsidRDefault="00697F3B" w:rsidP="00525C6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276"/>
        <w:gridCol w:w="2693"/>
        <w:gridCol w:w="1134"/>
        <w:gridCol w:w="4678"/>
      </w:tblGrid>
      <w:tr w:rsidR="00697F3B" w:rsidRPr="00525C63" w:rsidTr="00856F74">
        <w:trPr>
          <w:trHeight w:val="37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97F3B" w:rsidRPr="00525C63" w:rsidRDefault="00697F3B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97F3B" w:rsidRPr="00525C63" w:rsidRDefault="00697F3B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97F3B" w:rsidRPr="00525C63" w:rsidRDefault="00697F3B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97F3B" w:rsidRPr="00525C63" w:rsidRDefault="00697F3B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Соисполнители, участники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97F3B" w:rsidRPr="00525C63" w:rsidRDefault="00697F3B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Тип проекта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97F3B" w:rsidRPr="00525C63" w:rsidRDefault="00697F3B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Связь с показателями муниципальной программы</w:t>
            </w:r>
          </w:p>
        </w:tc>
      </w:tr>
      <w:tr w:rsidR="005A73C7" w:rsidRPr="00525C63" w:rsidTr="00856F74">
        <w:trPr>
          <w:trHeight w:val="37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5A73C7" w:rsidRPr="00525C63" w:rsidTr="005A73C7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autoSpaceDE w:val="0"/>
              <w:autoSpaceDN w:val="0"/>
              <w:adjustRightInd w:val="0"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525C63">
              <w:rPr>
                <w:rFonts w:ascii="Times New Roman" w:eastAsia="Calibri" w:hAnsi="Times New Roman"/>
                <w:sz w:val="18"/>
                <w:szCs w:val="18"/>
              </w:rPr>
              <w:t>Основное мероприятие «Улучшение технических характеристик объектов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-108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autoSpaceDE w:val="0"/>
              <w:autoSpaceDN w:val="0"/>
              <w:adjustRightInd w:val="0"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25C6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525C63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73C7" w:rsidRPr="00525C63" w:rsidRDefault="005A73C7" w:rsidP="005A73C7">
            <w:pPr>
              <w:autoSpaceDE w:val="0"/>
              <w:autoSpaceDN w:val="0"/>
              <w:adjustRightInd w:val="0"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1.3.1. Количество объектов дошкольного образования, дополнительного образования, общего образования, в которых проведен капитальный ремонт.</w:t>
            </w:r>
          </w:p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1.3.2. Количество </w:t>
            </w:r>
            <w:proofErr w:type="spellStart"/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и (или) проектных работ в целях осуществления капитального ремонта на объектах</w:t>
            </w:r>
          </w:p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дошкольного, общего и дополнительного образования.</w:t>
            </w:r>
          </w:p>
          <w:p w:rsidR="005A73C7" w:rsidRPr="00525C63" w:rsidRDefault="005A73C7" w:rsidP="005A73C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</w:rPr>
            </w:pP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1.6. Количество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зданий </w:t>
            </w:r>
            <w:r w:rsidRPr="00525C6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образовательных учреждений, реализующих программы дошкольного, общего и дополнительного образования, в которых выполнены мероприятия по переходу на закрытую систему теплоснабжения, включая разработку проектной документации</w:t>
            </w:r>
          </w:p>
        </w:tc>
      </w:tr>
      <w:tr w:rsidR="003A5E2A" w:rsidRPr="00525C63" w:rsidTr="005A73C7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«Вовлечение молодежи в социальную практику, формирование деловой, экономической и политической активности молодежи»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980273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(по 24.03.2025), АГМ (с 25.03.2025), МАУ МП «Молодежь51», МАУ МП «Дом молодежи» (по 10.02.2025)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0.7. Доля молодежи, удовлетворенной качеством реализуемых мероприятий,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направленных на создание условий</w:t>
            </w: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5.1. Доля молодежи, привлеченной в учреждения молодежной политики, от общей численности молодежи города Мурманска.</w:t>
            </w:r>
          </w:p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5.2. 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</w:tr>
      <w:tr w:rsidR="003A5E2A" w:rsidRPr="00525C63" w:rsidTr="005A73C7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ОМ 5.2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«Поддержка инициативной и талантливой молодежи»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980273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(по 24.03.2025), АГМ (с 25.03.2025), МАУ МП «Молодежь51», МАУ МП «Дом молодежи» (по 10.02.2025)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80273" w:rsidRPr="00980273" w:rsidRDefault="00980273" w:rsidP="009802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0.7. 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980273" w:rsidRPr="00980273" w:rsidRDefault="00980273" w:rsidP="009802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5.3. 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поддержкой.</w:t>
            </w:r>
          </w:p>
          <w:p w:rsidR="00980273" w:rsidRPr="00980273" w:rsidRDefault="00980273" w:rsidP="009802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5.4. Количество </w:t>
            </w:r>
            <w:proofErr w:type="gramStart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получателей премии Главы города Мурманска</w:t>
            </w:r>
            <w:proofErr w:type="gramEnd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980273" w:rsidRPr="00980273" w:rsidRDefault="00980273" w:rsidP="009802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5.5. Количество стипендиатов главы муниципального образования город Мурманск</w:t>
            </w:r>
          </w:p>
          <w:p w:rsidR="003A5E2A" w:rsidRPr="004D5D4C" w:rsidRDefault="00980273" w:rsidP="009802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5.6. Количество стипендиатов Главы города Мурманска</w:t>
            </w:r>
          </w:p>
        </w:tc>
      </w:tr>
      <w:tr w:rsidR="003A5E2A" w:rsidRPr="00525C63" w:rsidTr="00856F74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«Создание современной инфраструктуры учреждений молодежной политики города Мурманска»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КСПиОЗ</w:t>
            </w:r>
            <w:proofErr w:type="spellEnd"/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(по 24.03.2025), АГМ (с 25.03.2025), МАУ МП «Молодежь51», МАУ МП «Дом молодежи» (по 10.02.2025)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5E2A" w:rsidRPr="004D5D4C" w:rsidRDefault="003A5E2A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80273" w:rsidRPr="00980273" w:rsidRDefault="00980273" w:rsidP="009802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0.7. 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980273" w:rsidRPr="00980273" w:rsidRDefault="00980273" w:rsidP="009802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5.7. 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интерьера.</w:t>
            </w:r>
          </w:p>
          <w:p w:rsidR="003A5E2A" w:rsidRPr="004D5D4C" w:rsidRDefault="00980273" w:rsidP="009802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980273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5.8. Количество объектов учреждений молодежной политики, </w:t>
            </w:r>
            <w:r w:rsidRPr="00980273">
              <w:rPr>
                <w:rFonts w:ascii="Times New Roman" w:hAnsi="Times New Roman"/>
                <w:sz w:val="18"/>
                <w:szCs w:val="18"/>
              </w:rPr>
              <w:t>в которых проведен текущий ремонт</w:t>
            </w:r>
          </w:p>
        </w:tc>
      </w:tr>
    </w:tbl>
    <w:p w:rsidR="00525C63" w:rsidRDefault="00525C63" w:rsidP="000E4EC3">
      <w:pPr>
        <w:pStyle w:val="ConsPlusNormal"/>
        <w:jc w:val="center"/>
        <w:rPr>
          <w:sz w:val="28"/>
          <w:szCs w:val="28"/>
        </w:rPr>
      </w:pPr>
    </w:p>
    <w:p w:rsidR="00504CBC" w:rsidRDefault="00525C63" w:rsidP="000E4EC3">
      <w:pPr>
        <w:pStyle w:val="ConsPlusNormal"/>
        <w:jc w:val="center"/>
        <w:rPr>
          <w:sz w:val="28"/>
          <w:szCs w:val="28"/>
        </w:rPr>
        <w:sectPr w:rsidR="00504CBC" w:rsidSect="00497691">
          <w:pgSz w:w="16838" w:h="11906" w:orient="landscape"/>
          <w:pgMar w:top="1701" w:right="1134" w:bottom="567" w:left="1134" w:header="1134" w:footer="0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______________________</w:t>
      </w:r>
    </w:p>
    <w:tbl>
      <w:tblPr>
        <w:tblW w:w="18554" w:type="dxa"/>
        <w:tblInd w:w="-18" w:type="dxa"/>
        <w:tblLook w:val="04A0" w:firstRow="1" w:lastRow="0" w:firstColumn="1" w:lastColumn="0" w:noHBand="0" w:noVBand="1"/>
      </w:tblPr>
      <w:tblGrid>
        <w:gridCol w:w="9198"/>
        <w:gridCol w:w="9356"/>
      </w:tblGrid>
      <w:tr w:rsidR="00504CBC" w:rsidRPr="008409D5" w:rsidTr="00504CBC">
        <w:tc>
          <w:tcPr>
            <w:tcW w:w="9198" w:type="dxa"/>
          </w:tcPr>
          <w:p w:rsidR="00504CBC" w:rsidRPr="008409D5" w:rsidRDefault="00504CBC" w:rsidP="00504CBC">
            <w:pPr>
              <w:widowControl w:val="0"/>
              <w:suppressAutoHyphens/>
              <w:autoSpaceDE w:val="0"/>
              <w:ind w:right="-3" w:firstLine="0"/>
              <w:jc w:val="left"/>
              <w:rPr>
                <w:rFonts w:ascii="Times New Roman" w:hAnsi="Times New Roman" w:cs="Calibri"/>
                <w:sz w:val="24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504CBC" w:rsidRPr="008409D5" w:rsidRDefault="00504CBC" w:rsidP="00504CBC">
            <w:pPr>
              <w:widowControl w:val="0"/>
              <w:tabs>
                <w:tab w:val="left" w:pos="5136"/>
              </w:tabs>
              <w:suppressAutoHyphens/>
              <w:autoSpaceDE w:val="0"/>
              <w:ind w:left="-2801" w:right="-3" w:hanging="1985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</w:t>
            </w:r>
            <w:r w:rsidR="002F027D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   Приложение № 4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к постановлению администрации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города Мурманска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</w:r>
            <w:proofErr w:type="gramStart"/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_____________ № _____</w:t>
            </w:r>
          </w:p>
          <w:p w:rsidR="00504CBC" w:rsidRPr="008409D5" w:rsidRDefault="00504CBC" w:rsidP="00504CBC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504CBC" w:rsidRPr="008409D5" w:rsidRDefault="00504CBC" w:rsidP="00504CBC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</w:tbl>
    <w:p w:rsidR="00504CBC" w:rsidRDefault="00504CBC" w:rsidP="00504CBC">
      <w:pPr>
        <w:pStyle w:val="ConsPlusNormal"/>
        <w:jc w:val="center"/>
        <w:rPr>
          <w:sz w:val="28"/>
          <w:szCs w:val="28"/>
        </w:rPr>
      </w:pPr>
    </w:p>
    <w:p w:rsidR="00504CBC" w:rsidRDefault="00504CBC" w:rsidP="00504CB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F366C">
        <w:rPr>
          <w:rFonts w:ascii="Times New Roman" w:eastAsiaTheme="minorEastAsia" w:hAnsi="Times New Roman"/>
          <w:sz w:val="28"/>
          <w:szCs w:val="28"/>
          <w:lang w:eastAsia="ru-RU"/>
        </w:rPr>
        <w:t>4. Перечень объектов капитального строительства</w:t>
      </w:r>
    </w:p>
    <w:p w:rsidR="00504CBC" w:rsidRDefault="00504CBC" w:rsidP="00504CB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6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310"/>
        <w:gridCol w:w="958"/>
        <w:gridCol w:w="1046"/>
        <w:gridCol w:w="1080"/>
        <w:gridCol w:w="992"/>
        <w:gridCol w:w="1134"/>
        <w:gridCol w:w="992"/>
        <w:gridCol w:w="1134"/>
        <w:gridCol w:w="993"/>
        <w:gridCol w:w="992"/>
        <w:gridCol w:w="992"/>
        <w:gridCol w:w="1000"/>
      </w:tblGrid>
      <w:tr w:rsidR="001F2B3D" w:rsidRPr="001F2B3D" w:rsidTr="00F175BA">
        <w:trPr>
          <w:trHeight w:val="900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Соисполнитель, заказчик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Проектная мощность</w:t>
            </w:r>
          </w:p>
        </w:tc>
        <w:tc>
          <w:tcPr>
            <w:tcW w:w="1046" w:type="dxa"/>
            <w:vMerge w:val="restart"/>
            <w:shd w:val="clear" w:color="000000" w:fill="FFFFFF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Сроки и этапы выполнения работ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Общая стоимость объекта,</w:t>
            </w:r>
          </w:p>
        </w:tc>
        <w:tc>
          <w:tcPr>
            <w:tcW w:w="8229" w:type="dxa"/>
            <w:gridSpan w:val="8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Объемы и источники финансирования, тыс. рублей</w:t>
            </w:r>
          </w:p>
        </w:tc>
      </w:tr>
      <w:tr w:rsidR="001F2B3D" w:rsidRPr="001F2B3D" w:rsidTr="00F175BA">
        <w:trPr>
          <w:trHeight w:val="600"/>
          <w:tblHeader/>
        </w:trPr>
        <w:tc>
          <w:tcPr>
            <w:tcW w:w="567" w:type="dxa"/>
            <w:vMerge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Год/источник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</w:tr>
      <w:tr w:rsidR="001F2B3D" w:rsidRPr="001F2B3D" w:rsidTr="00F175BA">
        <w:trPr>
          <w:trHeight w:val="315"/>
          <w:tblHeader/>
        </w:trPr>
        <w:tc>
          <w:tcPr>
            <w:tcW w:w="567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1F2B3D" w:rsidRPr="001F2B3D" w:rsidTr="00F175BA">
        <w:trPr>
          <w:trHeight w:val="285"/>
        </w:trPr>
        <w:tc>
          <w:tcPr>
            <w:tcW w:w="7939" w:type="dxa"/>
            <w:gridSpan w:val="6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 города Мурманска "Развитие образования" на 2023 - 2028 годы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3 555 187,3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929 522,6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1 050 025,3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943 205,7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370 059,5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262 374,2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7939" w:type="dxa"/>
            <w:gridSpan w:val="6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2 100 428,1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527 871,6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539 415,4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464 409,8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306 357,1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262 374,2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7939" w:type="dxa"/>
            <w:gridSpan w:val="6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1 026 058,3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101 566,1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12 231,3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7939" w:type="dxa"/>
            <w:gridSpan w:val="6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428 700,9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377 229,8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51 471,1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16168" w:type="dxa"/>
            <w:gridSpan w:val="14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 "Модернизация образования в городе Мурманске"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Школа по улице Советской в городе Мурманске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6" w:type="dxa"/>
            <w:shd w:val="clear" w:color="auto" w:fill="auto"/>
            <w:vAlign w:val="bottom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2020 - 2025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2 105 599,9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2 035 410,0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818 616,9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1 029 456,2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187 336,9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shd w:val="clear" w:color="auto" w:fill="auto"/>
            <w:vAlign w:val="bottom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2021 - I этап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1 123 149,1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416 965,9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518 846,3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187 336,9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bottom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2022 - 2025 - II этап</w:t>
            </w: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912 260,9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Разработка водозабора из подземного источника водоснабжения для обеспечения водоснабжением МБУ ДО г. Мурманска ЦДЮТ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2020-2026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10 173,00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</w:t>
            </w:r>
            <w:r w:rsidR="00207FB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питальному ремонту фасада МБОУ «Гимназия № 2»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(переходящий объект)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29 398,3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20 569,1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29 398,3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20 569,1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фасада МБОУ ООШ № 26 по улице Павлика Морозова, дом 3а (переходящий объект)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63 866,5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21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фасада МБДОУ № 73 по улице Юрия Гагарина, дом 10 (переходящий объект)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9 901,5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</w:t>
            </w:r>
            <w:r w:rsidR="00207FB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 капитальному ремонту объекта «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Система поверхностного водоотвода МБОУ</w:t>
            </w:r>
            <w:r w:rsidR="00207FB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г. Мурманска СОШ № 1 по адресу:</w:t>
            </w:r>
            <w:r w:rsidR="00207FB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улица Капитана Буркова, дом 31»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24 356,0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</w:t>
            </w:r>
            <w:r w:rsidR="004C56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 капитальному ремонту объекта «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Фасад МБОУ </w:t>
            </w:r>
            <w:r w:rsidR="004C56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г. Мурманска СОШ № 1 по адресу: </w:t>
            </w:r>
            <w:r w:rsidR="004C56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улица Капитана Буркова, дом 31»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37 372,0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</w:t>
            </w:r>
            <w:r w:rsidR="004C56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 капитальному ремонту объекта «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Систем</w:t>
            </w:r>
            <w:r w:rsidR="004C56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 вентиляции МБОУ г. Мурманска «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Средняя</w:t>
            </w:r>
            <w:r w:rsidR="004C56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общеобразовательная школа № 49»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</w:t>
            </w:r>
            <w:r w:rsidR="004C56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адресу: улица Скальная, дом 12»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11 188,1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</w:t>
            </w:r>
            <w:r w:rsidR="004C56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 капитальному ремонту объекта «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Система вентиляции МБОУ г. Мурманска "Средняя</w:t>
            </w:r>
            <w:r w:rsidR="004C564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общеобразовательная школа № 49»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по 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адресу: улица Мира, дом 12»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9 617,4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 капитальному ремонту объекта «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Система вентиляции МБОУ г. Мурманска "Средняя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общеобразовательная школа № 56»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 адре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су: улица Георгия Седова, дом 8»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15 051,5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крыши, фасада, инженерных с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истем здания МБОУ г. Мурманска «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Средняя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общ</w:t>
            </w:r>
            <w:r w:rsidR="00B7745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еобразовательная школа № 23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 адресу: улица Чехова, дом 11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136 006,0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136 006,0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136 006,0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136 006,0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136 006,0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28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7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 фасада и крыши МБОУ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      г. Мурманска «Прогимназия № 61»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 адресу: улица Туристов, дом 34а</w:t>
            </w:r>
            <w:proofErr w:type="gramEnd"/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92 256,1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92 256,1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92 256,1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14 338,6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14 338,6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14 292,6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14 292,6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капитальному ремонт фасада   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 актового зала МБОУ «Мурманский академический лицей»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по адресу: улица </w:t>
            </w: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Аскольдовцев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дом 9/22</w:t>
            </w:r>
            <w:proofErr w:type="gramEnd"/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110 801,9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106 681,7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65 211,3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45 590,6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110 801,9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65 211,3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45 590,6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0952C2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капитальному 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ремонт крыши МБОУ г. Мурманска </w:t>
            </w:r>
            <w:r w:rsidR="000952C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«Гимназия № 5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по адресу: улица Буркова, дом 34</w:t>
            </w:r>
            <w:proofErr w:type="gramEnd"/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емонт фасада МБОУ г. Мурманска «Мурманский международный лицей»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 адресу: проезд Ледокольный, дом 23</w:t>
            </w:r>
            <w:proofErr w:type="gramEnd"/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 фасада, помеще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ний и крыши МБОУ г. Мурманска  «Гимназия № 3»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 адресу: улица Челюскинцев, дом 14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231 784,5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231 784,5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231 784,5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118 645,1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118 645,1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27 106,3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27 106,3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86 033,1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86 033,1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крыши, помеще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ний и сетей  МБОУ г. Мурманска «Лицей № 2»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 адресу: улица Самойловой дом 2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2025-2027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157 033,6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157 033,6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157 033,6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65 825,4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65 825,4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32 294,9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32 294,9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58 913,3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58 913,3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 фа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сада и крыши МБОУ г. Мурманска «Гимназия № 5»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 адресу: улица Карла Маркса, дом 13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146 520,9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146 520,9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146 520,9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47 468,4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47 468,4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18 169,4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18 169,4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80 883,1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80 883,1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капитальному ремонту  </w:t>
            </w: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инже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нерныз</w:t>
            </w:r>
            <w:proofErr w:type="spellEnd"/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сетей МБОУ                г. Мурманска «Гимназия № 8»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по адресу: улица </w:t>
            </w: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Книповича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дом 35/2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 фасада, крыши, помещений и сетей МБДОУ г. Мурманска № 87, по адресу: улица Полярные Зори, дом 25а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80 357,0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80 357,0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80 357,0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16 870,5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16 870,5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8 286,6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8 286,6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55 199,9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55 199,9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капитальному ремонту  крыши, помещений и сетей МБДОУ г. Мурманска № 58, по адресу: 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проспект Ленина, дом 99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47 916,7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47 916,7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47 916,7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13 924,9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13 924,9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1 416,3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1 416,3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32 575,5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32 575,5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 фасада, крыши, помещений</w:t>
            </w:r>
            <w:r w:rsidR="000952C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 сетей МБДОУ г. Мурманска № 73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 адресу: улица Павлика Морозова, дом 7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75 933,7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75 933,7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75 933,7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12 231,3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12 231,3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12 231,3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12 231,3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51 471,1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51 471,1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 фасада МБДОУ г. Мурманска № 7, по адресу: улица Советская, дом 23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17 248,4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17 248,4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17 248,4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17 248,4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17 248,4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0952C2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емонту крыши МБОУ г. Мурманска «</w:t>
            </w:r>
            <w:r w:rsidR="000952C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Гимназия № 10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 адресу: улица Бочкова, дом 15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устройству дренажной (ливневой) канализации на территории МБДОУ г. Мурманска 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="0011032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85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по адресу: улица Ивченко, дома  11, 13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устройству дренажной (ливневой) канализации на территории МБДОУ г. Мурманска </w:t>
            </w:r>
            <w:r w:rsidR="003122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</w:t>
            </w:r>
            <w:r w:rsidR="00D577A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91,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по адресу: проспект Героев-Североморцев, дом 43а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капитальному 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ремонту фасада МБДОУ г. Мурманска № 18, по адресу: улица Копытова, дом 26а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ММКУ 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</w:t>
            </w:r>
            <w:r w:rsidR="00D6770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 фасада МБДОУ г. Мурманска № 110</w:t>
            </w: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 по адресу: улица Гвардейская, дом 5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Выполнение работ по капитальному ремонту системы вентиляции в МБДОУ г. Мурманска № 7, по адресу: проспект Ленина, дом 63а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капитальному ремонту фасада МБУ ДО </w:t>
            </w: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урманска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ДЮСАШ №15, по адресу: улица Баумана, дом 39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75BA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F2B3D" w:rsidRPr="001F2B3D" w:rsidTr="00F175BA">
        <w:trPr>
          <w:trHeight w:val="31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2B3D" w:rsidRPr="001F2B3D" w:rsidRDefault="001F2B3D" w:rsidP="001F2B3D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F2B3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4106F5" w:rsidRDefault="004106F5" w:rsidP="001F2B3D">
      <w:pPr>
        <w:pStyle w:val="ConsPlusNormal"/>
        <w:jc w:val="center"/>
        <w:rPr>
          <w:sz w:val="28"/>
          <w:szCs w:val="28"/>
        </w:rPr>
      </w:pPr>
    </w:p>
    <w:p w:rsidR="004106F5" w:rsidRDefault="004106F5" w:rsidP="001F2B3D">
      <w:pPr>
        <w:pStyle w:val="ConsPlusNormal"/>
        <w:jc w:val="center"/>
        <w:rPr>
          <w:sz w:val="28"/>
          <w:szCs w:val="28"/>
        </w:rPr>
      </w:pPr>
    </w:p>
    <w:p w:rsidR="004106F5" w:rsidRDefault="004106F5" w:rsidP="001F2B3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525C63" w:rsidRDefault="00525C63" w:rsidP="000E4EC3">
      <w:pPr>
        <w:pStyle w:val="ConsPlusNormal"/>
        <w:jc w:val="center"/>
        <w:rPr>
          <w:sz w:val="28"/>
          <w:szCs w:val="28"/>
        </w:rPr>
        <w:sectPr w:rsidR="00525C63" w:rsidSect="000E4EC3">
          <w:pgSz w:w="16838" w:h="11906" w:orient="landscape"/>
          <w:pgMar w:top="1701" w:right="1134" w:bottom="567" w:left="1134" w:header="1134" w:footer="0" w:gutter="0"/>
          <w:cols w:space="708"/>
          <w:titlePg/>
          <w:docGrid w:linePitch="360"/>
        </w:sectPr>
      </w:pPr>
    </w:p>
    <w:tbl>
      <w:tblPr>
        <w:tblW w:w="18554" w:type="dxa"/>
        <w:tblInd w:w="-18" w:type="dxa"/>
        <w:tblLook w:val="04A0" w:firstRow="1" w:lastRow="0" w:firstColumn="1" w:lastColumn="0" w:noHBand="0" w:noVBand="1"/>
      </w:tblPr>
      <w:tblGrid>
        <w:gridCol w:w="9198"/>
        <w:gridCol w:w="9356"/>
      </w:tblGrid>
      <w:tr w:rsidR="000F37FC" w:rsidRPr="008409D5" w:rsidTr="00AD1B2D">
        <w:tc>
          <w:tcPr>
            <w:tcW w:w="9198" w:type="dxa"/>
          </w:tcPr>
          <w:p w:rsidR="000F37FC" w:rsidRPr="008409D5" w:rsidRDefault="000F37FC" w:rsidP="00AD1B2D">
            <w:pPr>
              <w:widowControl w:val="0"/>
              <w:suppressAutoHyphens/>
              <w:autoSpaceDE w:val="0"/>
              <w:ind w:right="-3" w:firstLine="0"/>
              <w:jc w:val="left"/>
              <w:rPr>
                <w:rFonts w:ascii="Times New Roman" w:hAnsi="Times New Roman" w:cs="Calibri"/>
                <w:sz w:val="24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0F37FC" w:rsidRPr="008409D5" w:rsidRDefault="000F37FC" w:rsidP="00AD1B2D">
            <w:pPr>
              <w:widowControl w:val="0"/>
              <w:tabs>
                <w:tab w:val="left" w:pos="5136"/>
              </w:tabs>
              <w:suppressAutoHyphens/>
              <w:autoSpaceDE w:val="0"/>
              <w:ind w:left="-2801" w:right="-3" w:hanging="1985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</w:t>
            </w: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   </w:t>
            </w:r>
            <w:r w:rsidR="00EF55DB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Приложение № 5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к постановлению администрации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города Мурманска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</w:r>
            <w:proofErr w:type="gramStart"/>
            <w:r w:rsidR="001C7E4B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от</w:t>
            </w:r>
            <w:proofErr w:type="gramEnd"/>
            <w:r w:rsidR="001C7E4B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____________ №____</w:t>
            </w:r>
          </w:p>
          <w:p w:rsidR="000F37FC" w:rsidRPr="008409D5" w:rsidRDefault="000F37FC" w:rsidP="00AD1B2D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0F37FC" w:rsidRPr="008409D5" w:rsidRDefault="000F37FC" w:rsidP="00AD1B2D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</w:tbl>
    <w:p w:rsidR="000F37FC" w:rsidRDefault="000F37FC" w:rsidP="000F37FC">
      <w:pPr>
        <w:pStyle w:val="ConsPlusNormal"/>
        <w:jc w:val="center"/>
        <w:rPr>
          <w:sz w:val="28"/>
          <w:szCs w:val="28"/>
        </w:rPr>
      </w:pPr>
    </w:p>
    <w:p w:rsidR="001470DD" w:rsidRPr="001470DD" w:rsidRDefault="001470DD" w:rsidP="001470D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70DD">
        <w:rPr>
          <w:rFonts w:ascii="Times New Roman" w:hAnsi="Times New Roman"/>
          <w:sz w:val="28"/>
          <w:szCs w:val="28"/>
          <w:lang w:eastAsia="ru-RU"/>
        </w:rPr>
        <w:t xml:space="preserve">5. Сведения об объемах финансирования муниципальной программы </w:t>
      </w:r>
    </w:p>
    <w:p w:rsidR="001470DD" w:rsidRPr="001470DD" w:rsidRDefault="001470DD" w:rsidP="001470D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70DD">
        <w:rPr>
          <w:rFonts w:ascii="Times New Roman" w:hAnsi="Times New Roman"/>
          <w:sz w:val="28"/>
          <w:szCs w:val="28"/>
          <w:lang w:eastAsia="ru-RU"/>
        </w:rPr>
        <w:t>города Мурманска «Развитие образования» на 2023 – 2028 годы</w:t>
      </w:r>
    </w:p>
    <w:p w:rsidR="001470DD" w:rsidRDefault="001470DD" w:rsidP="000F37F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tbl>
      <w:tblPr>
        <w:tblW w:w="16094" w:type="dxa"/>
        <w:tblInd w:w="-601" w:type="dxa"/>
        <w:tblLook w:val="04A0" w:firstRow="1" w:lastRow="0" w:firstColumn="1" w:lastColumn="0" w:noHBand="0" w:noVBand="1"/>
      </w:tblPr>
      <w:tblGrid>
        <w:gridCol w:w="820"/>
        <w:gridCol w:w="3150"/>
        <w:gridCol w:w="1092"/>
        <w:gridCol w:w="1151"/>
        <w:gridCol w:w="1240"/>
        <w:gridCol w:w="1220"/>
        <w:gridCol w:w="1120"/>
        <w:gridCol w:w="1200"/>
        <w:gridCol w:w="1120"/>
        <w:gridCol w:w="1260"/>
        <w:gridCol w:w="1260"/>
        <w:gridCol w:w="1461"/>
      </w:tblGrid>
      <w:tr w:rsidR="00C252F3" w:rsidRPr="004D4CB4" w:rsidTr="00C252F3">
        <w:trPr>
          <w:trHeight w:val="1605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</w:t>
            </w:r>
            <w:proofErr w:type="gramEnd"/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программы, соисполнители, подпрограммы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9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Соисполнители, участники</w:t>
            </w:r>
          </w:p>
        </w:tc>
      </w:tr>
      <w:tr w:rsidR="00C252F3" w:rsidRPr="004D4CB4" w:rsidTr="00C252F3">
        <w:trPr>
          <w:trHeight w:val="300"/>
          <w:tblHeader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Год/источник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  <w:tblHeader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C252F3" w:rsidRPr="004D4CB4" w:rsidTr="00C252F3">
        <w:trPr>
          <w:trHeight w:val="4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Муниципальная программа города Мурманска «Развитие образования» на 2023 – 2028 годы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73 014 811,1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11 860 952,5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13 664 661,4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13 350 256,6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11 434 712,4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11 285 143,4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11 419 084,8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27 601 210,5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4 610 242,8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5 312 850,1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5 223 408,6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4 126 563,9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4 087 116,0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4 241 029,1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43 453 711,0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7 008 671,9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8 105 047,0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7 432 487,2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6 999 980,2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6 945 330,2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1 959 889,6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694 360,8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308 168,3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КО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68 464 369,3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10 812 946,8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12 452 131,3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12 148 084,6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10 962 176,0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10 920 292,3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11 168 738,3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24 608 473,9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3 975 083,9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4 664 147,3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4 538 565,3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3 717 729,9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3 722 264,9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3 990 682,6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42 347 331,1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6 595 825,1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7 541 219,7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7 315 012,7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6 987 748,9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6 945 330,2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1 508 564,3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294 506,6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256 697,2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КТРиС</w:t>
            </w:r>
            <w:proofErr w:type="spellEnd"/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3 852 365,6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934 046,6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1 051 337,0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1 077 848,3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373 409,5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2 373 998,4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532 395,6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540 727,1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575 444,4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309 707,1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1 027 041,9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102 549,7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12 231,3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451 325,3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399 854,2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51 471,1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АГМ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2025 - 2028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406 947,8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108 347,5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100 346,5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406 135,4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107 535,1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100 346,5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812,4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812,4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260 199,0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108 075,9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151 252,7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870,4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208 404,8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102 469,1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105 065,3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870,4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51 794,2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5 606,8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46 187,4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КРГХ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  <w:r w:rsidR="0029584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="0029584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927376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30 929,4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5 883,2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9 940,4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15 105,8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4 198,0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294,2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2 910,4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26 731,4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5 589,0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7 030,0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14 112,4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1 «Модернизация образования в городе Мурманске»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6 070 178,7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1 346 475,4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1 911 196,4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1 738 576,0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421 189,7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319 898,5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332 842,7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4 043 942,5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875 048,7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1 199 211,1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963 779,9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353 161,6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319 898,5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332 842,7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1 528 910,9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471 426,7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711 985,3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332 941,9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12 557,0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497 325,3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441 854,2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55 471,1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ОМ 1.1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«Развитие современной инфраструктуры системы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2 148 623,1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412 428,8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853 291,8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602 756,6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43 128,9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54 174,3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182 842,7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ОУ, УО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1 658 349,1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342 653,1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655 200,2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380 349,9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43 128,9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54 174,3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182 842,7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490 274,0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69 775,7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198 091,6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222 406,7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1.2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«Строительство (реконструкция) объектов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806 689,1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618 933,6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187 336,9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497 222,3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187 336,9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1.3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«Улучшение технических характеристик объектов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1 133 724,4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113 085,9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21 880,8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285 557,7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297 475,8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1 133 724,4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113 085,9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21 880,8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285 557,7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297 475,8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1.4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«Подготовительные мероприятия для участия в региональном проекте «Современная школа»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1 229 139,5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818 616,9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410 522,6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626 345,4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416 965,9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209 379,5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602 794,1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201143,1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6 567,6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6 567,6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ОУ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3283,8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2025 - 2027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522 456,2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522 456,2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МБОУ, </w:t>
            </w: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99 500,9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99 500,9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99 500,9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99 500,9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323 454,4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323 454,4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Региональный проект «Поддержка семьи»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221 053,6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140 468,6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80 585,0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МДОУ, </w:t>
            </w: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23 591,4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11 034,5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12 556,9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23 591,3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11034,3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12557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173 870,9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118 399,8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55 471,1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401 415,4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70 512,3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84 444,7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84 039,1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54 458,5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54 458,5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53 502,3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АГМ (с 25.03.2025), </w:t>
            </w: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24.03.2025), АГМ (с 25.03.2025), МАУ МП </w:t>
            </w: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«Молодежь51», МАУ МП «Дом молодежи» (по 10.02.2025), КРГХ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260 527,3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36 629,6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44 879,8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47 060,6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44 400,9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44 400,9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43 155,5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140 888,1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33 882,7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39 564,9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36 978,5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85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ОМ 2.1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отдыха и оздоровления детей и молодежи за пределами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47 822,8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10 122,0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6 637,9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АГМ (с 25.03.2025), </w:t>
            </w: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24.03.2025), АГМ (с 25.03.2025), МАУ МП «Молодежь51», МАУ МП «Дом молодежи» (по 10.02.2025), КРГХ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47 822,8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10 122,0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6 637,9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81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4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2.2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занятости детей и молодежи города Мурманска – создание временных рабочих мест»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125 527,3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26 160,0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40 630,8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35 435,3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АГМ (с 25.03.2025), </w:t>
            </w: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24.03.2025), АГМ (с 25.03.2025), МАУ МП «Молодежь51», МАУ МП «Дом молодежи» (по 10.02.2025), КРГХ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44 956,7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2 203,0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10 938,1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8 514,4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80 570,6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23 957,0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29 692,7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26 920,9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6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2.3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отдыха детей города Мурманска в муниципальных образовательных организациях»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228 065,3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34 230,3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37 176,0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41 202,0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39 535,7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39 535,7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36 385,6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ОУ, МАУ ЦШП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167 747,8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24 304,6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27 303,8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31 144,4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29 478,1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29 478,1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26 038,8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60 317,5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9 925,7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9 872,2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Подпрограмма 3 «Обеспечение предоставления муниципальных услуг (работ) в сфере дошкольного, общего и </w:t>
            </w: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дополнительного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62 491 145,3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9 758 279,2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10 822 568,7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10 810 295,0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10 355 646,7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10 354 293,9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10 390 061,8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ОУ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21 793 907,8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3 464 412,3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3 707 897,4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3 954 948,0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3 498 940,5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3 497 587,7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3 670 121,9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39 234 673,2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6 051 829,1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6 867 907,0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6 602 840,4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6 604 009,0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6 604 009,0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6 504 078,7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1 462 564,3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252 506,6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3.1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услуг (выполнение работ) в сфере дошкольного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27 034 335,3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4 147 316,5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4 421 890,6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4 771 366,5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4 526 214,3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4 525 628,8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4 641 918,6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МДОУ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9 459 970,5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1 359 281,6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1 399 872,9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1 906 208,4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1 661 056,2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1 660 470,7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1 473 080,7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17 574 364,8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2 788 034,9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3 022 017,7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2 865 158,1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2 865 158,1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2 865 158,1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3 168 837,9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3.2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услуг (выполнение работ) в сфере общего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24 786 091,6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3 681 233,8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4 234 940,1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4 464 180,5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4 298 648,3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4 297 901,8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3 809 187,1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4 528 906,8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672 267,1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697 498,4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921 505,2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754 804,4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754 057,9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728 773,8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20 254 320,4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3 008 966,7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3 534 577,3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3 542 675,3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3 543 843,9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3 543 843,9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3 080 413,3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2 864,4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2 864,4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6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3.3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«Обеспечение выплат ежемесячного денежного вознаграждения за классное руководство педагогическим работникам»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453 681,9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228 008,8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19 725,3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9 913,4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433 956,6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218 095,4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3.4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«Обеспечение выплат педагогическим работникам за руководство школьными спортивными клубами»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73 411,3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19 193,6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73 411,3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19 193,6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ОМ 3.5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услуг (выполнение работ) в сфере дополнительного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3 482 214,4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724 958,4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794 824,3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417 140,9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393 468,3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393 465,6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758 356,9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МУ ДО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3 480 365,2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724 342,0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794 207,9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417 140,9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393 468,3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393 465,6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757 740,5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1 849,2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3.6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деятельности по исполнению муниципального социального заказа на оказание муниципальных услуг в социальной сфере в соответствии с социальными сертификатами»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442 137,3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73 927,9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МАУ МОЦДОД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442 137,3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73 927,9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3.7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«Частичная компенсация дополнительных расходов на повышение оплаты труда работников муниципальных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2 541 220,8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563 177,2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342 511,2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342 511,2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342 511,2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МДОУ, МБУО ЦБ</w:t>
            </w:r>
          </w:p>
        </w:tc>
      </w:tr>
      <w:tr w:rsidR="00C252F3" w:rsidRPr="004D4CB4" w:rsidTr="00C252F3">
        <w:trPr>
          <w:trHeight w:val="36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1 270 610,4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281 588,6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43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1 270 610,4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281 588,6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9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3.8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иных услуг (выполнение работ) в сфере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2 611 917,6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396 966,2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461 234,7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465 343,0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444 861,1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444 843,0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ГИМЦ РО, МАУО УХЭООУ, МБУО ЦБ, МАУ МОЦДОД</w:t>
            </w:r>
          </w:p>
        </w:tc>
      </w:tr>
      <w:tr w:rsidR="00C252F3" w:rsidRPr="004D4CB4" w:rsidTr="00C252F3">
        <w:trPr>
          <w:trHeight w:val="36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2 611 917,6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396 966,2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461 234,7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465 343,0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444 861,1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444 843,0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3.1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Региональный проект "Патриотическое воспитание граждан Российской </w:t>
            </w: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Федерации"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2023 - 2024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51 981,1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26 176,6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25 804,5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C252F3" w:rsidRPr="004D4CB4" w:rsidTr="00C252F3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51 981,1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26 176,6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25 804,5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3.2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«Педагоги и наставники»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2025 - 2028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1 014 154,0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262 699,9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262 890,5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262 890,5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40 391,8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10 193,3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10 193,3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10 193,3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973 762,2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252 506,6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4 «Школьное питание»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2 756 204,5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470 613,0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578 203,3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502 672,1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404 908,9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357 993,3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441 813,9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526 804,9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66 462,3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183 578,5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88 909,7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77 511,6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72 679,6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37 663,2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2 229 399,6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394 624,8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413 762,4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327 397,3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285 313,7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4.1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деятельности по обеспечению питанием обучающихся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921 418,6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180 116,7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212 789,9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127 063,5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125 064,9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125 066,0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151 317,6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168 631,4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38 149,8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96 549,0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9 526,0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7 527,4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7 528,5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9 350,7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752 787,2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116 240,9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117 537,5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117 537,5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117 537,5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6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4.2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«Обеспечение бесплатным молоком обучающихся начальных классов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159 589,7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30 941,4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29 941,0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19 667,4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13 546,3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106 165,2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20 764,0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19 593,9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11 801,9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7 690,6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53 424,5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10 177,4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10 347,1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7 865,5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5 855,7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ОМ 4.3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бесплатного горячего питания обучающихся начальных классов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1 675 196,2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334 472,0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345 667,6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260 176,6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219 381,0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252 008,3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66 265,5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59 789,8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58 182,3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57 460,5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1 423 187,9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268 206,5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285 877,8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201 994,3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161 920,5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5 «Молодежь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654 848,8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104 426,3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147 514,6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107 714,9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98 320,4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spacing w:after="240"/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24.03.2025), АГМ (с 25.03.2025), МАУ МП «Молодежь51», МАУ МП «Дом молодежи» (по 10.02.2025)</w:t>
            </w: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606 684,2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101 261,7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102 514,6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107 714,9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98 320,4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48 164,6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46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5.1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«Вовлечение молодежи в социальную практику, формирование деловой, экономической и политической активности молодежи»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583 976,4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101 690,3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100 019,3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95 913,8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93 040,4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spacing w:after="240"/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24.03.2025), АГМ (с 25.03.2025), МАУ МП «Молодежь51», МАУ МП «Дом молодежи» (по 10.02.2025)</w:t>
            </w: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580 811,8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98 525,7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100 019,3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95 913,8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93 040,4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70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5.2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«Поддержка инициативной и талантливой молодежи»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11 692,0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2 396,0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1 968,0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1 488,0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24.03.2025), АГМ (с 25.03.2025)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11 692,0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2 396,0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1 968,0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1 488,0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5.3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«Создание современной инфраструктуры учреждений молодежной политики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59 180,4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45 527,3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10 313,1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КСПиОЗ</w:t>
            </w:r>
            <w:proofErr w:type="spellEnd"/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24.03.2025), АГМ (с 25.03.2025), МАУ МП «Молодежь51», МАУ МП «Дом молодежи» (по 10.02.2025)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14 180,4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527,3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10 313,1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6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641 018,4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110 646,3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120 733,7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106 959,5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100 072,3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100 062,9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102 543,7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369 343,8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66 428,2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74 768,7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60 995,5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58 925,4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271 674,6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44 218,1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45 965,0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45 964,0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45 959,3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45 949,9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ОМ 6.1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«Эффективное выполнение муниципальных функций в сфере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641 018,4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110 646,3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120 733,7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106 959,5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100 072,3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100 062,9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102 543,7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369 343,8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66 428,2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74 768,7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60 995,5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58 925,4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271 674,6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44 218,1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45 965,0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45 964,0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45 959,3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45 949,9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252F3" w:rsidRPr="004D4CB4" w:rsidTr="00C252F3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2F3" w:rsidRPr="004D4CB4" w:rsidRDefault="00C252F3" w:rsidP="00C252F3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B4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2F3" w:rsidRPr="004D4CB4" w:rsidRDefault="00C252F3" w:rsidP="00C252F3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C252F3" w:rsidRPr="004D4CB4" w:rsidRDefault="00C252F3" w:rsidP="000F37F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16"/>
          <w:szCs w:val="16"/>
          <w:lang w:eastAsia="ru-RU"/>
        </w:rPr>
      </w:pPr>
    </w:p>
    <w:p w:rsidR="00C252F3" w:rsidRPr="004D4CB4" w:rsidRDefault="00C252F3" w:rsidP="000F37F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16"/>
          <w:szCs w:val="16"/>
          <w:lang w:eastAsia="ru-RU"/>
        </w:rPr>
      </w:pPr>
    </w:p>
    <w:p w:rsidR="00C03CCC" w:rsidRPr="004D4CB4" w:rsidRDefault="00C03CCC" w:rsidP="000F37F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16"/>
          <w:szCs w:val="16"/>
          <w:lang w:eastAsia="ru-RU"/>
        </w:rPr>
      </w:pPr>
    </w:p>
    <w:p w:rsidR="00602818" w:rsidRDefault="000F37FC" w:rsidP="000E4EC3">
      <w:pPr>
        <w:pStyle w:val="ConsPlusNormal"/>
        <w:jc w:val="center"/>
        <w:rPr>
          <w:sz w:val="28"/>
          <w:szCs w:val="28"/>
        </w:rPr>
        <w:sectPr w:rsidR="00602818" w:rsidSect="008E3D31">
          <w:headerReference w:type="default" r:id="rId11"/>
          <w:footerReference w:type="default" r:id="rId12"/>
          <w:pgSz w:w="16838" w:h="11906" w:orient="landscape"/>
          <w:pgMar w:top="1701" w:right="1134" w:bottom="567" w:left="1134" w:header="1134" w:footer="0" w:gutter="0"/>
          <w:pgNumType w:start="1"/>
          <w:cols w:space="708"/>
          <w:titlePg/>
          <w:docGrid w:linePitch="360"/>
        </w:sectPr>
      </w:pPr>
      <w:r w:rsidRPr="004D4CB4">
        <w:rPr>
          <w:sz w:val="16"/>
          <w:szCs w:val="16"/>
        </w:rPr>
        <w:t>_______________</w:t>
      </w:r>
    </w:p>
    <w:tbl>
      <w:tblPr>
        <w:tblW w:w="18554" w:type="dxa"/>
        <w:tblInd w:w="-18" w:type="dxa"/>
        <w:tblLook w:val="04A0" w:firstRow="1" w:lastRow="0" w:firstColumn="1" w:lastColumn="0" w:noHBand="0" w:noVBand="1"/>
      </w:tblPr>
      <w:tblGrid>
        <w:gridCol w:w="9198"/>
        <w:gridCol w:w="9356"/>
      </w:tblGrid>
      <w:tr w:rsidR="00602818" w:rsidRPr="008409D5" w:rsidTr="005A73C7">
        <w:tc>
          <w:tcPr>
            <w:tcW w:w="9198" w:type="dxa"/>
          </w:tcPr>
          <w:p w:rsidR="00602818" w:rsidRPr="008409D5" w:rsidRDefault="00602818" w:rsidP="005A73C7">
            <w:pPr>
              <w:widowControl w:val="0"/>
              <w:suppressAutoHyphens/>
              <w:autoSpaceDE w:val="0"/>
              <w:ind w:right="-3" w:firstLine="0"/>
              <w:jc w:val="left"/>
              <w:rPr>
                <w:rFonts w:ascii="Times New Roman" w:hAnsi="Times New Roman" w:cs="Calibri"/>
                <w:sz w:val="24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602818" w:rsidRPr="008409D5" w:rsidRDefault="00602818" w:rsidP="005A73C7">
            <w:pPr>
              <w:widowControl w:val="0"/>
              <w:tabs>
                <w:tab w:val="left" w:pos="5136"/>
              </w:tabs>
              <w:suppressAutoHyphens/>
              <w:autoSpaceDE w:val="0"/>
              <w:ind w:left="-2801" w:right="-3" w:hanging="1985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</w:t>
            </w:r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   </w:t>
            </w:r>
            <w:r w:rsidR="00EF55DB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Приложение № 6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к постановлению администрации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города Мурманска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</w:r>
            <w:proofErr w:type="gramStart"/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от</w:t>
            </w:r>
            <w:proofErr w:type="gramEnd"/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____________ №____</w:t>
            </w:r>
          </w:p>
          <w:p w:rsidR="00602818" w:rsidRPr="008409D5" w:rsidRDefault="00602818" w:rsidP="005A73C7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602818" w:rsidRPr="008409D5" w:rsidRDefault="00602818" w:rsidP="005A73C7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</w:tbl>
    <w:p w:rsidR="00924CB7" w:rsidRDefault="00924CB7" w:rsidP="000E4EC3">
      <w:pPr>
        <w:pStyle w:val="ConsPlusNormal"/>
        <w:jc w:val="center"/>
      </w:pPr>
    </w:p>
    <w:p w:rsidR="005C2F98" w:rsidRDefault="005C2F98" w:rsidP="000E4EC3">
      <w:pPr>
        <w:pStyle w:val="ConsPlusNormal"/>
        <w:jc w:val="center"/>
      </w:pPr>
    </w:p>
    <w:p w:rsidR="003D7F55" w:rsidRPr="003D7F55" w:rsidRDefault="003D7F55" w:rsidP="003D7F5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sz w:val="28"/>
          <w:szCs w:val="24"/>
          <w:lang w:eastAsia="ru-RU"/>
        </w:rPr>
        <w:t xml:space="preserve">Изменения в </w:t>
      </w:r>
      <w:r w:rsidRPr="003D7F55">
        <w:rPr>
          <w:rFonts w:ascii="Times New Roman" w:eastAsiaTheme="minorEastAsia" w:hAnsi="Times New Roman"/>
          <w:sz w:val="28"/>
          <w:szCs w:val="24"/>
          <w:lang w:eastAsia="ru-RU"/>
        </w:rPr>
        <w:t>Сведения об источниках и методике расчета значений показателей муниципальной программы</w:t>
      </w:r>
    </w:p>
    <w:p w:rsidR="003D7F55" w:rsidRPr="003D7F55" w:rsidRDefault="003D7F55" w:rsidP="003D7F5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3D7F55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D7F55">
        <w:rPr>
          <w:rFonts w:ascii="Times New Roman" w:eastAsiaTheme="minorEastAsia" w:hAnsi="Times New Roman"/>
          <w:sz w:val="28"/>
          <w:szCs w:val="24"/>
          <w:lang w:eastAsia="ru-RU"/>
        </w:rPr>
        <w:t xml:space="preserve">города Мурманска «Развитие образования» на 2023 – 2028 годы </w:t>
      </w:r>
    </w:p>
    <w:p w:rsidR="003D7F55" w:rsidRPr="003D7F55" w:rsidRDefault="003D7F55" w:rsidP="003D7F5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616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2927"/>
        <w:gridCol w:w="1911"/>
        <w:gridCol w:w="1314"/>
        <w:gridCol w:w="2564"/>
        <w:gridCol w:w="2818"/>
        <w:gridCol w:w="1911"/>
        <w:gridCol w:w="2058"/>
      </w:tblGrid>
      <w:tr w:rsidR="003D7F55" w:rsidRPr="003D7F55" w:rsidTr="000B119E">
        <w:trPr>
          <w:trHeight w:val="766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Единица измерения, временная характеристика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Алгоритм расчета (формула)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3D7F55" w:rsidRPr="003D7F55" w:rsidTr="000B119E">
        <w:trPr>
          <w:trHeight w:val="40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3D7F55" w:rsidRPr="003D7F55" w:rsidTr="000B119E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hAnsi="Times New Roman"/>
                <w:sz w:val="18"/>
                <w:szCs w:val="18"/>
              </w:rPr>
              <w:t>Доля молодежи, привлеченной в учреждения молодежной политики, от общей численности молодежи города Мурманска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ДМПУМП=</w:t>
            </w:r>
          </w:p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КМПУМП/</w:t>
            </w:r>
          </w:p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ОЧММ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КМПУМП – количество молодежи, привлеченной в учреждения молодежной политики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ведомственный мониторинг (анкеты участников мероприятий)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>КСПиОЗ</w:t>
            </w:r>
            <w:proofErr w:type="spellEnd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(по 24.03.2025), АГМ (с 25.03.2025)</w:t>
            </w:r>
          </w:p>
        </w:tc>
      </w:tr>
      <w:tr w:rsidR="003D7F55" w:rsidRPr="003D7F55" w:rsidTr="000B119E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ОЧММ - общая численность молодежи города Мурманска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сайт </w:t>
            </w:r>
            <w:proofErr w:type="spellStart"/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Мурманскстата</w:t>
            </w:r>
            <w:proofErr w:type="spellEnd"/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3D7F55" w:rsidRPr="003D7F55" w:rsidTr="000B119E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КПМ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КПМ - количество проведенных мероприятий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ведомственный мониторинг (данные журналов учета мероприятий, отчеты учреждений молодежной политики города Мурманска)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>КСПиОЗ</w:t>
            </w:r>
            <w:proofErr w:type="spellEnd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(по 24.03.2025), АГМ (с 25.03.2025)</w:t>
            </w:r>
          </w:p>
        </w:tc>
      </w:tr>
      <w:tr w:rsidR="003D7F55" w:rsidRPr="003D7F55" w:rsidTr="000B119E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ДМДООПМП= КМДООПМП/ КМДОООП</w:t>
            </w: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br/>
              <w:t>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КМДООПМП – количество молодежных и детских общественных объединений, получивших муниципальную поддержку 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ведомственный мониторинг (данные протокола заседания конкурсной комиссии)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>КСПиОЗ</w:t>
            </w:r>
            <w:proofErr w:type="spellEnd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(по 24.03.2025), АГМ (с 25.03.2025)</w:t>
            </w:r>
          </w:p>
        </w:tc>
      </w:tr>
      <w:tr w:rsidR="003D7F55" w:rsidRPr="003D7F55" w:rsidTr="000B119E">
        <w:trPr>
          <w:trHeight w:val="27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КМДОООП – количество молодежных и детских общественных объединений, обратившихся за поддержкой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</w:tr>
      <w:tr w:rsidR="003D7F55" w:rsidRPr="003D7F55" w:rsidTr="000B119E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5.4</w:t>
            </w:r>
          </w:p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7F55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3D7F55">
              <w:rPr>
                <w:rFonts w:ascii="Times New Roman" w:hAnsi="Times New Roman"/>
                <w:sz w:val="18"/>
                <w:szCs w:val="18"/>
              </w:rPr>
              <w:t>получателей премии Главы города Мурманска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ед., 2026 год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КПП - количество получателей премии</w:t>
            </w:r>
            <w:r w:rsidRPr="003D7F5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</w:t>
            </w: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лавы город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</w:t>
            </w: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ведомственный мониторинг (данные протокола заседания конкурсной комиссии)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 квартал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КСПиОЗ</w:t>
            </w:r>
            <w:proofErr w:type="spellEnd"/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(по 24.03.2025), АГМ (с 25.03.2025)</w:t>
            </w:r>
          </w:p>
        </w:tc>
      </w:tr>
      <w:tr w:rsidR="003D7F55" w:rsidRPr="003D7F55" w:rsidTr="000B119E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7F55">
              <w:rPr>
                <w:rFonts w:ascii="Times New Roman" w:hAnsi="Times New Roman"/>
                <w:sz w:val="18"/>
                <w:szCs w:val="18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3D7F55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КС - количество стипендиатов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ведомственный мониторинг (данные протокола заседания конкурсной комиссии)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7F55" w:rsidRPr="003D7F55" w:rsidRDefault="003D7F55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3D7F55">
              <w:rPr>
                <w:rFonts w:ascii="Times New Roman" w:eastAsia="SimSun" w:hAnsi="Times New Roman"/>
                <w:bCs/>
                <w:sz w:val="18"/>
                <w:szCs w:val="18"/>
              </w:rPr>
              <w:t>КСПиОЗ</w:t>
            </w:r>
            <w:proofErr w:type="spellEnd"/>
          </w:p>
        </w:tc>
      </w:tr>
      <w:tr w:rsidR="003A62DF" w:rsidRPr="003D7F55" w:rsidTr="000B119E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782DB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A62DF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стипендиатов Г</w:t>
            </w:r>
            <w:r w:rsidRPr="003D7F55">
              <w:rPr>
                <w:rFonts w:ascii="Times New Roman" w:hAnsi="Times New Roman"/>
                <w:sz w:val="18"/>
                <w:szCs w:val="18"/>
              </w:rPr>
              <w:t>лавы город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D7F55">
              <w:rPr>
                <w:rFonts w:ascii="Times New Roman" w:hAnsi="Times New Roman"/>
                <w:sz w:val="18"/>
                <w:szCs w:val="18"/>
              </w:rPr>
              <w:t xml:space="preserve"> Мурманск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782DB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3D7F55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782D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782D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КС - количество стипендиатов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782DB8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ведомственный мониторинг (данные протокола заседания конкурсной комиссии)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782D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782DB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>КСПиОЗ</w:t>
            </w:r>
            <w:proofErr w:type="spellEnd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(по 24.03.2025), АГМ (с 25.03.2025)</w:t>
            </w:r>
          </w:p>
        </w:tc>
      </w:tr>
      <w:tr w:rsidR="003A62DF" w:rsidRPr="003D7F55" w:rsidTr="000B119E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F55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КОУМПО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КОУМПО - </w:t>
            </w: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ведомственный мониторинг (отчеты учреждений молодежной политики)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>КСПиОЗ</w:t>
            </w:r>
            <w:proofErr w:type="spellEnd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(по 24.03.2025), АГМ (с 25.03.2025)</w:t>
            </w:r>
          </w:p>
        </w:tc>
      </w:tr>
      <w:tr w:rsidR="003A62DF" w:rsidRPr="003D7F55" w:rsidTr="000B119E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</w:t>
            </w:r>
            <w:r w:rsidRPr="003D7F55">
              <w:rPr>
                <w:rFonts w:ascii="Times New Roman" w:hAnsi="Times New Roman"/>
                <w:sz w:val="18"/>
                <w:szCs w:val="18"/>
              </w:rPr>
              <w:t>в которых проведен текущий ремонт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F55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КОУМПТР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КОУМПТР - </w:t>
            </w:r>
            <w:r w:rsidRPr="003D7F5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</w:t>
            </w:r>
            <w:r w:rsidRPr="003D7F55">
              <w:rPr>
                <w:rFonts w:ascii="Times New Roman" w:eastAsiaTheme="minorEastAsia" w:hAnsi="Times New Roman"/>
                <w:sz w:val="18"/>
                <w:szCs w:val="18"/>
              </w:rPr>
              <w:t>в которых проведен текущий ремонт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widowControl w:val="0"/>
              <w:autoSpaceDE w:val="0"/>
              <w:autoSpaceDN w:val="0"/>
              <w:adjustRightInd w:val="0"/>
              <w:ind w:right="-62"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ведомственный мониторинг (отчеты учреждений молодежной политики)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3D7F5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A62DF" w:rsidRPr="003D7F55" w:rsidRDefault="003A62DF" w:rsidP="003D7F5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>КСПиОЗ</w:t>
            </w:r>
            <w:proofErr w:type="spellEnd"/>
            <w:r w:rsidRPr="003D7F55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 (по 24.03.2025), АГМ (с 25.03.2025)</w:t>
            </w:r>
          </w:p>
        </w:tc>
      </w:tr>
    </w:tbl>
    <w:p w:rsidR="003D7F55" w:rsidRDefault="003D7F55" w:rsidP="003D7F5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16"/>
          <w:szCs w:val="16"/>
          <w:lang w:eastAsia="ru-RU"/>
        </w:rPr>
      </w:pPr>
    </w:p>
    <w:p w:rsidR="003A62DF" w:rsidRDefault="003A62DF" w:rsidP="003D7F5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16"/>
          <w:szCs w:val="16"/>
          <w:lang w:eastAsia="ru-RU"/>
        </w:rPr>
      </w:pPr>
    </w:p>
    <w:p w:rsidR="003A62DF" w:rsidRPr="003D7F55" w:rsidRDefault="003A62DF" w:rsidP="003D7F5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/>
          <w:sz w:val="16"/>
          <w:szCs w:val="16"/>
          <w:lang w:eastAsia="ru-RU"/>
        </w:rPr>
        <w:t>_____________________________________</w:t>
      </w:r>
    </w:p>
    <w:sectPr w:rsidR="003A62DF" w:rsidRPr="003D7F55" w:rsidSect="008E3D31">
      <w:pgSz w:w="16838" w:h="11906" w:orient="landscape"/>
      <w:pgMar w:top="1701" w:right="1134" w:bottom="567" w:left="1134" w:header="113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4E" w:rsidRDefault="003D2A4E">
      <w:r>
        <w:separator/>
      </w:r>
    </w:p>
  </w:endnote>
  <w:endnote w:type="continuationSeparator" w:id="0">
    <w:p w:rsidR="003D2A4E" w:rsidRDefault="003D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75" w:type="pct"/>
      <w:tblCellSpacing w:w="5" w:type="nil"/>
      <w:tblInd w:w="453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"/>
      <w:gridCol w:w="3286"/>
      <w:gridCol w:w="3188"/>
    </w:tblGrid>
    <w:tr w:rsidR="003D7F55" w:rsidTr="007E264F">
      <w:trPr>
        <w:trHeight w:hRule="exact" w:val="561"/>
        <w:tblCellSpacing w:w="5" w:type="nil"/>
      </w:trPr>
      <w:tc>
        <w:tcPr>
          <w:tcW w:w="5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F55" w:rsidRDefault="003D7F5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2511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F55" w:rsidRDefault="003D7F5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243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F55" w:rsidRDefault="003D7F55" w:rsidP="007E264F">
          <w:pPr>
            <w:pStyle w:val="ConsPlusNormal"/>
            <w:rPr>
              <w:rFonts w:ascii="Tahoma" w:hAnsi="Tahoma" w:cs="Tahoma"/>
            </w:rPr>
          </w:pPr>
        </w:p>
      </w:tc>
    </w:tr>
  </w:tbl>
  <w:p w:rsidR="003D7F55" w:rsidRDefault="003D7F55" w:rsidP="007E264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75" w:type="pct"/>
      <w:tblCellSpacing w:w="5" w:type="nil"/>
      <w:tblInd w:w="453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5"/>
      <w:gridCol w:w="4966"/>
      <w:gridCol w:w="4818"/>
    </w:tblGrid>
    <w:tr w:rsidR="003D7F55" w:rsidTr="007E264F">
      <w:trPr>
        <w:trHeight w:hRule="exact" w:val="561"/>
        <w:tblCellSpacing w:w="5" w:type="nil"/>
      </w:trPr>
      <w:tc>
        <w:tcPr>
          <w:tcW w:w="5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F55" w:rsidRDefault="003D7F5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2511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F55" w:rsidRDefault="003D7F5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243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D7F55" w:rsidRDefault="003D7F55" w:rsidP="007E264F">
          <w:pPr>
            <w:pStyle w:val="ConsPlusNormal"/>
            <w:rPr>
              <w:rFonts w:ascii="Tahoma" w:hAnsi="Tahoma" w:cs="Tahoma"/>
            </w:rPr>
          </w:pPr>
        </w:p>
      </w:tc>
    </w:tr>
  </w:tbl>
  <w:p w:rsidR="003D7F55" w:rsidRDefault="003D7F55" w:rsidP="007E264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4E" w:rsidRDefault="003D2A4E">
      <w:r>
        <w:separator/>
      </w:r>
    </w:p>
  </w:footnote>
  <w:footnote w:type="continuationSeparator" w:id="0">
    <w:p w:rsidR="003D2A4E" w:rsidRDefault="003D2A4E">
      <w:r>
        <w:continuationSeparator/>
      </w:r>
    </w:p>
  </w:footnote>
  <w:footnote w:id="1">
    <w:p w:rsidR="00433633" w:rsidRPr="00433633" w:rsidRDefault="00433633">
      <w:pPr>
        <w:pStyle w:val="a7"/>
        <w:rPr>
          <w:rFonts w:ascii="Times New Roman" w:hAnsi="Times New Roman"/>
        </w:rPr>
      </w:pPr>
      <w:r>
        <w:rPr>
          <w:rStyle w:val="a3"/>
        </w:rPr>
        <w:footnoteRef/>
      </w:r>
      <w:r w:rsidRPr="00433633">
        <w:rPr>
          <w:rFonts w:ascii="Times New Roman" w:hAnsi="Times New Roman"/>
        </w:rPr>
        <w:t xml:space="preserve">Ввиду отсутствия данных «Численность населения по полу и однолетним возрастным группам на начало года по Мурманской области </w:t>
      </w:r>
      <w:bookmarkStart w:id="0" w:name="_GoBack"/>
      <w:bookmarkEnd w:id="0"/>
      <w:r w:rsidRPr="00433633">
        <w:rPr>
          <w:rFonts w:ascii="Times New Roman" w:hAnsi="Times New Roman"/>
        </w:rPr>
        <w:t>(по городскому и сельскому населению)» Территориального органа Федеральной службы государственной статистики по Мурманской области (</w:t>
      </w:r>
      <w:proofErr w:type="spellStart"/>
      <w:r w:rsidRPr="00433633">
        <w:rPr>
          <w:rFonts w:ascii="Times New Roman" w:hAnsi="Times New Roman"/>
        </w:rPr>
        <w:t>Мурманскстат</w:t>
      </w:r>
      <w:proofErr w:type="spellEnd"/>
      <w:r w:rsidRPr="00433633">
        <w:rPr>
          <w:rFonts w:ascii="Times New Roman" w:hAnsi="Times New Roman"/>
        </w:rPr>
        <w:t>) произвести расчет показателя 5.1 не представляется возможным</w:t>
      </w:r>
      <w:r w:rsidRPr="00433633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9293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D7F55" w:rsidRPr="000B50F7" w:rsidRDefault="003D7F55" w:rsidP="000B50F7">
        <w:pPr>
          <w:pStyle w:val="aa"/>
          <w:tabs>
            <w:tab w:val="clear" w:pos="4677"/>
            <w:tab w:val="center" w:pos="4111"/>
          </w:tabs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B50F7">
          <w:rPr>
            <w:rFonts w:ascii="Times New Roman" w:hAnsi="Times New Roman"/>
            <w:sz w:val="24"/>
            <w:szCs w:val="24"/>
          </w:rPr>
          <w:fldChar w:fldCharType="begin"/>
        </w:r>
        <w:r w:rsidRPr="000B50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0F7">
          <w:rPr>
            <w:rFonts w:ascii="Times New Roman" w:hAnsi="Times New Roman"/>
            <w:sz w:val="24"/>
            <w:szCs w:val="24"/>
          </w:rPr>
          <w:fldChar w:fldCharType="separate"/>
        </w:r>
        <w:r w:rsidR="00433633">
          <w:rPr>
            <w:rFonts w:ascii="Times New Roman" w:hAnsi="Times New Roman"/>
            <w:noProof/>
            <w:sz w:val="24"/>
            <w:szCs w:val="24"/>
          </w:rPr>
          <w:t>8</w:t>
        </w:r>
        <w:r w:rsidRPr="000B50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98722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D7F55" w:rsidRPr="000B50F7" w:rsidRDefault="003D7F55" w:rsidP="000B50F7">
        <w:pPr>
          <w:pStyle w:val="aa"/>
          <w:tabs>
            <w:tab w:val="clear" w:pos="4677"/>
            <w:tab w:val="center" w:pos="4111"/>
          </w:tabs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B50F7">
          <w:rPr>
            <w:rFonts w:ascii="Times New Roman" w:hAnsi="Times New Roman"/>
            <w:sz w:val="24"/>
            <w:szCs w:val="24"/>
          </w:rPr>
          <w:fldChar w:fldCharType="begin"/>
        </w:r>
        <w:r w:rsidRPr="000B50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0F7">
          <w:rPr>
            <w:rFonts w:ascii="Times New Roman" w:hAnsi="Times New Roman"/>
            <w:sz w:val="24"/>
            <w:szCs w:val="24"/>
          </w:rPr>
          <w:fldChar w:fldCharType="separate"/>
        </w:r>
        <w:r w:rsidR="00433633">
          <w:rPr>
            <w:rFonts w:ascii="Times New Roman" w:hAnsi="Times New Roman"/>
            <w:noProof/>
            <w:sz w:val="24"/>
            <w:szCs w:val="24"/>
          </w:rPr>
          <w:t>2</w:t>
        </w:r>
        <w:r w:rsidRPr="000B50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-76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B5CF6"/>
    <w:multiLevelType w:val="hybridMultilevel"/>
    <w:tmpl w:val="4A64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F8"/>
    <w:rsid w:val="00000A36"/>
    <w:rsid w:val="00000BA5"/>
    <w:rsid w:val="00005B83"/>
    <w:rsid w:val="000112E1"/>
    <w:rsid w:val="000114EF"/>
    <w:rsid w:val="00011AE7"/>
    <w:rsid w:val="00011FED"/>
    <w:rsid w:val="000133BC"/>
    <w:rsid w:val="00013E18"/>
    <w:rsid w:val="00013FC9"/>
    <w:rsid w:val="000145D5"/>
    <w:rsid w:val="00014E23"/>
    <w:rsid w:val="00015A08"/>
    <w:rsid w:val="00016C19"/>
    <w:rsid w:val="000209C8"/>
    <w:rsid w:val="00021C8E"/>
    <w:rsid w:val="0002500D"/>
    <w:rsid w:val="000260A7"/>
    <w:rsid w:val="000260F8"/>
    <w:rsid w:val="00027D8F"/>
    <w:rsid w:val="00031404"/>
    <w:rsid w:val="000317FE"/>
    <w:rsid w:val="00032DBB"/>
    <w:rsid w:val="00032FA7"/>
    <w:rsid w:val="00035031"/>
    <w:rsid w:val="00036F95"/>
    <w:rsid w:val="00037613"/>
    <w:rsid w:val="00037EBE"/>
    <w:rsid w:val="00043191"/>
    <w:rsid w:val="00043BA8"/>
    <w:rsid w:val="00044F13"/>
    <w:rsid w:val="000466D6"/>
    <w:rsid w:val="00052E61"/>
    <w:rsid w:val="00053201"/>
    <w:rsid w:val="000532D7"/>
    <w:rsid w:val="0005339A"/>
    <w:rsid w:val="000560D3"/>
    <w:rsid w:val="0006004F"/>
    <w:rsid w:val="00060F4E"/>
    <w:rsid w:val="00061F7C"/>
    <w:rsid w:val="00064119"/>
    <w:rsid w:val="0006465B"/>
    <w:rsid w:val="00065F92"/>
    <w:rsid w:val="00067A31"/>
    <w:rsid w:val="00070602"/>
    <w:rsid w:val="000729E3"/>
    <w:rsid w:val="00072AE8"/>
    <w:rsid w:val="000736A5"/>
    <w:rsid w:val="00074853"/>
    <w:rsid w:val="00074C68"/>
    <w:rsid w:val="00076922"/>
    <w:rsid w:val="00077384"/>
    <w:rsid w:val="0008117C"/>
    <w:rsid w:val="00081EC8"/>
    <w:rsid w:val="00084902"/>
    <w:rsid w:val="00084EFC"/>
    <w:rsid w:val="00091860"/>
    <w:rsid w:val="000938DD"/>
    <w:rsid w:val="00094992"/>
    <w:rsid w:val="000952C2"/>
    <w:rsid w:val="0009547B"/>
    <w:rsid w:val="000A2621"/>
    <w:rsid w:val="000A3BFF"/>
    <w:rsid w:val="000A508D"/>
    <w:rsid w:val="000A51A0"/>
    <w:rsid w:val="000A5A30"/>
    <w:rsid w:val="000A7B38"/>
    <w:rsid w:val="000B119E"/>
    <w:rsid w:val="000B50F7"/>
    <w:rsid w:val="000C01E9"/>
    <w:rsid w:val="000C3FB1"/>
    <w:rsid w:val="000C52E9"/>
    <w:rsid w:val="000C5F2A"/>
    <w:rsid w:val="000D0280"/>
    <w:rsid w:val="000D236F"/>
    <w:rsid w:val="000D4BEE"/>
    <w:rsid w:val="000D5158"/>
    <w:rsid w:val="000D5BA5"/>
    <w:rsid w:val="000D66C2"/>
    <w:rsid w:val="000E05AA"/>
    <w:rsid w:val="000E0998"/>
    <w:rsid w:val="000E150D"/>
    <w:rsid w:val="000E1DB3"/>
    <w:rsid w:val="000E4E51"/>
    <w:rsid w:val="000E4EC3"/>
    <w:rsid w:val="000E5D0A"/>
    <w:rsid w:val="000E6642"/>
    <w:rsid w:val="000E7D75"/>
    <w:rsid w:val="000F23E4"/>
    <w:rsid w:val="000F37FC"/>
    <w:rsid w:val="000F3F83"/>
    <w:rsid w:val="000F4829"/>
    <w:rsid w:val="000F4D81"/>
    <w:rsid w:val="000F585B"/>
    <w:rsid w:val="000F79FC"/>
    <w:rsid w:val="00100CB7"/>
    <w:rsid w:val="00101B25"/>
    <w:rsid w:val="001024B8"/>
    <w:rsid w:val="00104845"/>
    <w:rsid w:val="00104854"/>
    <w:rsid w:val="00105610"/>
    <w:rsid w:val="00106352"/>
    <w:rsid w:val="00110329"/>
    <w:rsid w:val="001124B8"/>
    <w:rsid w:val="00112AEA"/>
    <w:rsid w:val="001141DA"/>
    <w:rsid w:val="00114859"/>
    <w:rsid w:val="00115656"/>
    <w:rsid w:val="001178E1"/>
    <w:rsid w:val="00124069"/>
    <w:rsid w:val="001257C3"/>
    <w:rsid w:val="00126717"/>
    <w:rsid w:val="001267C4"/>
    <w:rsid w:val="00126F0F"/>
    <w:rsid w:val="0013029C"/>
    <w:rsid w:val="00132837"/>
    <w:rsid w:val="00132E0E"/>
    <w:rsid w:val="001339A1"/>
    <w:rsid w:val="00136D1E"/>
    <w:rsid w:val="00142D12"/>
    <w:rsid w:val="001447DC"/>
    <w:rsid w:val="001470DD"/>
    <w:rsid w:val="0015094C"/>
    <w:rsid w:val="00151502"/>
    <w:rsid w:val="001515D7"/>
    <w:rsid w:val="001517B1"/>
    <w:rsid w:val="00152A85"/>
    <w:rsid w:val="00152ECB"/>
    <w:rsid w:val="00154405"/>
    <w:rsid w:val="00154B04"/>
    <w:rsid w:val="00161C58"/>
    <w:rsid w:val="00163F81"/>
    <w:rsid w:val="00164346"/>
    <w:rsid w:val="00164914"/>
    <w:rsid w:val="0016523F"/>
    <w:rsid w:val="001657C9"/>
    <w:rsid w:val="00165B90"/>
    <w:rsid w:val="00165F10"/>
    <w:rsid w:val="00166611"/>
    <w:rsid w:val="00167099"/>
    <w:rsid w:val="00170FF2"/>
    <w:rsid w:val="001724D8"/>
    <w:rsid w:val="00173EFC"/>
    <w:rsid w:val="001764D1"/>
    <w:rsid w:val="0017730F"/>
    <w:rsid w:val="00177A8D"/>
    <w:rsid w:val="00180EB2"/>
    <w:rsid w:val="001822F2"/>
    <w:rsid w:val="00183261"/>
    <w:rsid w:val="00183D7B"/>
    <w:rsid w:val="00184E94"/>
    <w:rsid w:val="001855B8"/>
    <w:rsid w:val="001858D4"/>
    <w:rsid w:val="0018659A"/>
    <w:rsid w:val="001921C8"/>
    <w:rsid w:val="00192430"/>
    <w:rsid w:val="001927F0"/>
    <w:rsid w:val="0019366A"/>
    <w:rsid w:val="00193947"/>
    <w:rsid w:val="001976D4"/>
    <w:rsid w:val="001A024A"/>
    <w:rsid w:val="001A15A5"/>
    <w:rsid w:val="001A2A2F"/>
    <w:rsid w:val="001A440C"/>
    <w:rsid w:val="001A7C44"/>
    <w:rsid w:val="001A7C91"/>
    <w:rsid w:val="001B3CDB"/>
    <w:rsid w:val="001B4DFD"/>
    <w:rsid w:val="001B59F2"/>
    <w:rsid w:val="001B63E1"/>
    <w:rsid w:val="001C05FD"/>
    <w:rsid w:val="001C0A60"/>
    <w:rsid w:val="001C1461"/>
    <w:rsid w:val="001C1E8A"/>
    <w:rsid w:val="001C23BB"/>
    <w:rsid w:val="001C3156"/>
    <w:rsid w:val="001C40D9"/>
    <w:rsid w:val="001C4365"/>
    <w:rsid w:val="001C652A"/>
    <w:rsid w:val="001C74B7"/>
    <w:rsid w:val="001C7C03"/>
    <w:rsid w:val="001C7E4B"/>
    <w:rsid w:val="001D2419"/>
    <w:rsid w:val="001D3072"/>
    <w:rsid w:val="001D5138"/>
    <w:rsid w:val="001D572D"/>
    <w:rsid w:val="001D574A"/>
    <w:rsid w:val="001D6B91"/>
    <w:rsid w:val="001E066D"/>
    <w:rsid w:val="001E28E8"/>
    <w:rsid w:val="001E4801"/>
    <w:rsid w:val="001E71D9"/>
    <w:rsid w:val="001E7DCC"/>
    <w:rsid w:val="001E7FD2"/>
    <w:rsid w:val="001F0974"/>
    <w:rsid w:val="001F0B62"/>
    <w:rsid w:val="001F19EA"/>
    <w:rsid w:val="001F1E7E"/>
    <w:rsid w:val="001F2B3D"/>
    <w:rsid w:val="001F2EDA"/>
    <w:rsid w:val="00200788"/>
    <w:rsid w:val="00200C24"/>
    <w:rsid w:val="002016DC"/>
    <w:rsid w:val="00201952"/>
    <w:rsid w:val="00203D29"/>
    <w:rsid w:val="00206668"/>
    <w:rsid w:val="00207FBE"/>
    <w:rsid w:val="00211FA3"/>
    <w:rsid w:val="00213B3D"/>
    <w:rsid w:val="00214112"/>
    <w:rsid w:val="00214AD6"/>
    <w:rsid w:val="00215C8F"/>
    <w:rsid w:val="00220718"/>
    <w:rsid w:val="00224115"/>
    <w:rsid w:val="00224EF1"/>
    <w:rsid w:val="00225913"/>
    <w:rsid w:val="0022697A"/>
    <w:rsid w:val="00230F11"/>
    <w:rsid w:val="00231826"/>
    <w:rsid w:val="00231B21"/>
    <w:rsid w:val="00231C31"/>
    <w:rsid w:val="00233BDA"/>
    <w:rsid w:val="00235128"/>
    <w:rsid w:val="00236077"/>
    <w:rsid w:val="002410AC"/>
    <w:rsid w:val="0024326E"/>
    <w:rsid w:val="00243590"/>
    <w:rsid w:val="002447D8"/>
    <w:rsid w:val="0025045F"/>
    <w:rsid w:val="00250DD6"/>
    <w:rsid w:val="002526E4"/>
    <w:rsid w:val="00254FF3"/>
    <w:rsid w:val="00256436"/>
    <w:rsid w:val="002565F2"/>
    <w:rsid w:val="00257048"/>
    <w:rsid w:val="002576B9"/>
    <w:rsid w:val="00257A37"/>
    <w:rsid w:val="00257F38"/>
    <w:rsid w:val="002608D6"/>
    <w:rsid w:val="002624EA"/>
    <w:rsid w:val="00262553"/>
    <w:rsid w:val="0026264F"/>
    <w:rsid w:val="00266C28"/>
    <w:rsid w:val="002675F9"/>
    <w:rsid w:val="0027030D"/>
    <w:rsid w:val="00270554"/>
    <w:rsid w:val="00270584"/>
    <w:rsid w:val="00270A4F"/>
    <w:rsid w:val="00270D6D"/>
    <w:rsid w:val="00271B25"/>
    <w:rsid w:val="002767E2"/>
    <w:rsid w:val="00282072"/>
    <w:rsid w:val="00284450"/>
    <w:rsid w:val="0028529D"/>
    <w:rsid w:val="00285546"/>
    <w:rsid w:val="00286DF4"/>
    <w:rsid w:val="00290673"/>
    <w:rsid w:val="00290B71"/>
    <w:rsid w:val="00292C9A"/>
    <w:rsid w:val="00293078"/>
    <w:rsid w:val="00294078"/>
    <w:rsid w:val="00295371"/>
    <w:rsid w:val="0029584A"/>
    <w:rsid w:val="0029678C"/>
    <w:rsid w:val="00297EEE"/>
    <w:rsid w:val="002A2B81"/>
    <w:rsid w:val="002A2CC0"/>
    <w:rsid w:val="002A2D21"/>
    <w:rsid w:val="002A30E6"/>
    <w:rsid w:val="002A4F60"/>
    <w:rsid w:val="002A55BA"/>
    <w:rsid w:val="002A65AF"/>
    <w:rsid w:val="002A7869"/>
    <w:rsid w:val="002A7D8E"/>
    <w:rsid w:val="002A7E8B"/>
    <w:rsid w:val="002B0046"/>
    <w:rsid w:val="002B03CD"/>
    <w:rsid w:val="002B3ECD"/>
    <w:rsid w:val="002B5605"/>
    <w:rsid w:val="002B7188"/>
    <w:rsid w:val="002B7D47"/>
    <w:rsid w:val="002C19AE"/>
    <w:rsid w:val="002C2428"/>
    <w:rsid w:val="002C2800"/>
    <w:rsid w:val="002C4E04"/>
    <w:rsid w:val="002C5054"/>
    <w:rsid w:val="002C52B6"/>
    <w:rsid w:val="002C5796"/>
    <w:rsid w:val="002C5A6F"/>
    <w:rsid w:val="002C7162"/>
    <w:rsid w:val="002C7B0C"/>
    <w:rsid w:val="002D1694"/>
    <w:rsid w:val="002D292B"/>
    <w:rsid w:val="002D5373"/>
    <w:rsid w:val="002D5E93"/>
    <w:rsid w:val="002D6553"/>
    <w:rsid w:val="002D71B5"/>
    <w:rsid w:val="002E06EA"/>
    <w:rsid w:val="002E0B06"/>
    <w:rsid w:val="002E1847"/>
    <w:rsid w:val="002E26A2"/>
    <w:rsid w:val="002E5034"/>
    <w:rsid w:val="002E6CC8"/>
    <w:rsid w:val="002E6EDD"/>
    <w:rsid w:val="002F027D"/>
    <w:rsid w:val="002F0361"/>
    <w:rsid w:val="002F1A5F"/>
    <w:rsid w:val="002F3E1C"/>
    <w:rsid w:val="002F684F"/>
    <w:rsid w:val="002F77DA"/>
    <w:rsid w:val="00300A9A"/>
    <w:rsid w:val="003017D7"/>
    <w:rsid w:val="00302E9A"/>
    <w:rsid w:val="0030315E"/>
    <w:rsid w:val="00303BFB"/>
    <w:rsid w:val="003040DC"/>
    <w:rsid w:val="00304BB2"/>
    <w:rsid w:val="00306D31"/>
    <w:rsid w:val="00307711"/>
    <w:rsid w:val="00310566"/>
    <w:rsid w:val="003113D5"/>
    <w:rsid w:val="003117D2"/>
    <w:rsid w:val="0031226B"/>
    <w:rsid w:val="00313240"/>
    <w:rsid w:val="003133EE"/>
    <w:rsid w:val="00313BCF"/>
    <w:rsid w:val="003142C0"/>
    <w:rsid w:val="00314591"/>
    <w:rsid w:val="00314C80"/>
    <w:rsid w:val="0031599B"/>
    <w:rsid w:val="00317AF6"/>
    <w:rsid w:val="003212EC"/>
    <w:rsid w:val="0032185E"/>
    <w:rsid w:val="00325508"/>
    <w:rsid w:val="00326CB6"/>
    <w:rsid w:val="003319B1"/>
    <w:rsid w:val="00331FCD"/>
    <w:rsid w:val="0033240D"/>
    <w:rsid w:val="00332520"/>
    <w:rsid w:val="0033364D"/>
    <w:rsid w:val="00333AEF"/>
    <w:rsid w:val="00333B77"/>
    <w:rsid w:val="00334497"/>
    <w:rsid w:val="0033521E"/>
    <w:rsid w:val="00340BAB"/>
    <w:rsid w:val="00340FA7"/>
    <w:rsid w:val="00340FF7"/>
    <w:rsid w:val="00341ACC"/>
    <w:rsid w:val="0034290E"/>
    <w:rsid w:val="003435EE"/>
    <w:rsid w:val="003437A9"/>
    <w:rsid w:val="00344E3C"/>
    <w:rsid w:val="0034680C"/>
    <w:rsid w:val="00347055"/>
    <w:rsid w:val="0034750B"/>
    <w:rsid w:val="00350529"/>
    <w:rsid w:val="00352255"/>
    <w:rsid w:val="00354F31"/>
    <w:rsid w:val="00356487"/>
    <w:rsid w:val="00356FB6"/>
    <w:rsid w:val="003608F1"/>
    <w:rsid w:val="003615E4"/>
    <w:rsid w:val="0036240B"/>
    <w:rsid w:val="003640CD"/>
    <w:rsid w:val="003666BA"/>
    <w:rsid w:val="00370240"/>
    <w:rsid w:val="00370BA7"/>
    <w:rsid w:val="003744C0"/>
    <w:rsid w:val="00374A15"/>
    <w:rsid w:val="003762C8"/>
    <w:rsid w:val="00376323"/>
    <w:rsid w:val="0038231E"/>
    <w:rsid w:val="00385315"/>
    <w:rsid w:val="00385994"/>
    <w:rsid w:val="00387FC5"/>
    <w:rsid w:val="00391ED1"/>
    <w:rsid w:val="00395B79"/>
    <w:rsid w:val="0039638E"/>
    <w:rsid w:val="003963D7"/>
    <w:rsid w:val="00396497"/>
    <w:rsid w:val="0039664C"/>
    <w:rsid w:val="0039792D"/>
    <w:rsid w:val="003A2569"/>
    <w:rsid w:val="003A4002"/>
    <w:rsid w:val="003A5E2A"/>
    <w:rsid w:val="003A5F31"/>
    <w:rsid w:val="003A62DF"/>
    <w:rsid w:val="003A7BA8"/>
    <w:rsid w:val="003A7C3E"/>
    <w:rsid w:val="003B47EA"/>
    <w:rsid w:val="003B5A2E"/>
    <w:rsid w:val="003B68E1"/>
    <w:rsid w:val="003B6B5F"/>
    <w:rsid w:val="003B7406"/>
    <w:rsid w:val="003B75BC"/>
    <w:rsid w:val="003C0688"/>
    <w:rsid w:val="003C6AD8"/>
    <w:rsid w:val="003D2895"/>
    <w:rsid w:val="003D2A4E"/>
    <w:rsid w:val="003D34A9"/>
    <w:rsid w:val="003D3BB5"/>
    <w:rsid w:val="003D4604"/>
    <w:rsid w:val="003D4903"/>
    <w:rsid w:val="003D53EF"/>
    <w:rsid w:val="003D540D"/>
    <w:rsid w:val="003D5650"/>
    <w:rsid w:val="003D5F09"/>
    <w:rsid w:val="003D667B"/>
    <w:rsid w:val="003D7F55"/>
    <w:rsid w:val="003E0D13"/>
    <w:rsid w:val="003E2425"/>
    <w:rsid w:val="003F44CB"/>
    <w:rsid w:val="003F6695"/>
    <w:rsid w:val="003F7A21"/>
    <w:rsid w:val="00400FE8"/>
    <w:rsid w:val="004013A6"/>
    <w:rsid w:val="00401CC7"/>
    <w:rsid w:val="00402C1E"/>
    <w:rsid w:val="00402DB4"/>
    <w:rsid w:val="004041A7"/>
    <w:rsid w:val="0040517B"/>
    <w:rsid w:val="00405731"/>
    <w:rsid w:val="004060C6"/>
    <w:rsid w:val="0040615C"/>
    <w:rsid w:val="004071CE"/>
    <w:rsid w:val="004106F5"/>
    <w:rsid w:val="00411AF8"/>
    <w:rsid w:val="0041279A"/>
    <w:rsid w:val="00412CDB"/>
    <w:rsid w:val="00413617"/>
    <w:rsid w:val="004136B8"/>
    <w:rsid w:val="004161F6"/>
    <w:rsid w:val="00417357"/>
    <w:rsid w:val="00420AE3"/>
    <w:rsid w:val="00420FD3"/>
    <w:rsid w:val="004215AC"/>
    <w:rsid w:val="0042176D"/>
    <w:rsid w:val="00422C39"/>
    <w:rsid w:val="004239FE"/>
    <w:rsid w:val="00424545"/>
    <w:rsid w:val="004261EC"/>
    <w:rsid w:val="004305E7"/>
    <w:rsid w:val="00430D6A"/>
    <w:rsid w:val="00430D8D"/>
    <w:rsid w:val="00433633"/>
    <w:rsid w:val="0043372F"/>
    <w:rsid w:val="00434B81"/>
    <w:rsid w:val="00434D6E"/>
    <w:rsid w:val="004415D3"/>
    <w:rsid w:val="004417C4"/>
    <w:rsid w:val="004419B9"/>
    <w:rsid w:val="00441F52"/>
    <w:rsid w:val="00442047"/>
    <w:rsid w:val="004438CA"/>
    <w:rsid w:val="00443F3F"/>
    <w:rsid w:val="0044451A"/>
    <w:rsid w:val="00445600"/>
    <w:rsid w:val="0044625E"/>
    <w:rsid w:val="00446508"/>
    <w:rsid w:val="0044652F"/>
    <w:rsid w:val="00450E1C"/>
    <w:rsid w:val="00453ADF"/>
    <w:rsid w:val="00454311"/>
    <w:rsid w:val="004547C7"/>
    <w:rsid w:val="004560CC"/>
    <w:rsid w:val="004561FD"/>
    <w:rsid w:val="00456306"/>
    <w:rsid w:val="00460199"/>
    <w:rsid w:val="0046151B"/>
    <w:rsid w:val="004619BB"/>
    <w:rsid w:val="004620B0"/>
    <w:rsid w:val="004622C2"/>
    <w:rsid w:val="00462A4D"/>
    <w:rsid w:val="004634AD"/>
    <w:rsid w:val="0046374B"/>
    <w:rsid w:val="00464A35"/>
    <w:rsid w:val="00465554"/>
    <w:rsid w:val="00465F37"/>
    <w:rsid w:val="0047580E"/>
    <w:rsid w:val="00477895"/>
    <w:rsid w:val="00477F99"/>
    <w:rsid w:val="004809B1"/>
    <w:rsid w:val="00480C5E"/>
    <w:rsid w:val="00483E16"/>
    <w:rsid w:val="00483F3D"/>
    <w:rsid w:val="00484D07"/>
    <w:rsid w:val="0048683E"/>
    <w:rsid w:val="00486D3E"/>
    <w:rsid w:val="0048724A"/>
    <w:rsid w:val="00490FA5"/>
    <w:rsid w:val="004972C0"/>
    <w:rsid w:val="00497691"/>
    <w:rsid w:val="004A0B81"/>
    <w:rsid w:val="004A1256"/>
    <w:rsid w:val="004A2A92"/>
    <w:rsid w:val="004A2F2B"/>
    <w:rsid w:val="004A3095"/>
    <w:rsid w:val="004A4242"/>
    <w:rsid w:val="004A634C"/>
    <w:rsid w:val="004A7114"/>
    <w:rsid w:val="004A7B5A"/>
    <w:rsid w:val="004B28C2"/>
    <w:rsid w:val="004B3D3E"/>
    <w:rsid w:val="004B68CF"/>
    <w:rsid w:val="004C250F"/>
    <w:rsid w:val="004C2BB9"/>
    <w:rsid w:val="004C4B56"/>
    <w:rsid w:val="004C5061"/>
    <w:rsid w:val="004C564A"/>
    <w:rsid w:val="004C76A2"/>
    <w:rsid w:val="004C7F4A"/>
    <w:rsid w:val="004D0746"/>
    <w:rsid w:val="004D0DA0"/>
    <w:rsid w:val="004D1454"/>
    <w:rsid w:val="004D174C"/>
    <w:rsid w:val="004D2A48"/>
    <w:rsid w:val="004D2D60"/>
    <w:rsid w:val="004D31C1"/>
    <w:rsid w:val="004D4C9E"/>
    <w:rsid w:val="004D4CB4"/>
    <w:rsid w:val="004D5546"/>
    <w:rsid w:val="004D5D4C"/>
    <w:rsid w:val="004D6725"/>
    <w:rsid w:val="004E4B5E"/>
    <w:rsid w:val="004E4EEE"/>
    <w:rsid w:val="004E7A69"/>
    <w:rsid w:val="004E7A8C"/>
    <w:rsid w:val="004F1370"/>
    <w:rsid w:val="004F3AA0"/>
    <w:rsid w:val="004F3DD3"/>
    <w:rsid w:val="004F4721"/>
    <w:rsid w:val="004F4945"/>
    <w:rsid w:val="004F581C"/>
    <w:rsid w:val="004F61BD"/>
    <w:rsid w:val="004F795D"/>
    <w:rsid w:val="004F7D53"/>
    <w:rsid w:val="0050467D"/>
    <w:rsid w:val="00504CBC"/>
    <w:rsid w:val="00506CFD"/>
    <w:rsid w:val="00510BCB"/>
    <w:rsid w:val="00516368"/>
    <w:rsid w:val="00516515"/>
    <w:rsid w:val="0051718B"/>
    <w:rsid w:val="0052030E"/>
    <w:rsid w:val="00522653"/>
    <w:rsid w:val="00522730"/>
    <w:rsid w:val="005237C0"/>
    <w:rsid w:val="005252C6"/>
    <w:rsid w:val="00525C63"/>
    <w:rsid w:val="0053026A"/>
    <w:rsid w:val="005304F5"/>
    <w:rsid w:val="0053219D"/>
    <w:rsid w:val="00532C93"/>
    <w:rsid w:val="00533C67"/>
    <w:rsid w:val="005344C8"/>
    <w:rsid w:val="00534798"/>
    <w:rsid w:val="00534E62"/>
    <w:rsid w:val="00534F18"/>
    <w:rsid w:val="0053581D"/>
    <w:rsid w:val="005369CC"/>
    <w:rsid w:val="00536AE3"/>
    <w:rsid w:val="005405D3"/>
    <w:rsid w:val="005406A4"/>
    <w:rsid w:val="0054348B"/>
    <w:rsid w:val="005436DB"/>
    <w:rsid w:val="005448D0"/>
    <w:rsid w:val="00546A24"/>
    <w:rsid w:val="00550356"/>
    <w:rsid w:val="00553EBF"/>
    <w:rsid w:val="005554DE"/>
    <w:rsid w:val="00557F0B"/>
    <w:rsid w:val="00560B1D"/>
    <w:rsid w:val="005615EB"/>
    <w:rsid w:val="005714F3"/>
    <w:rsid w:val="00571AB9"/>
    <w:rsid w:val="00576C26"/>
    <w:rsid w:val="0058346C"/>
    <w:rsid w:val="00585BC5"/>
    <w:rsid w:val="00587BFA"/>
    <w:rsid w:val="00587C19"/>
    <w:rsid w:val="005918B3"/>
    <w:rsid w:val="00592288"/>
    <w:rsid w:val="005930A9"/>
    <w:rsid w:val="005938BD"/>
    <w:rsid w:val="00594746"/>
    <w:rsid w:val="005958DC"/>
    <w:rsid w:val="005964C8"/>
    <w:rsid w:val="005976E0"/>
    <w:rsid w:val="005A05BC"/>
    <w:rsid w:val="005A2AE4"/>
    <w:rsid w:val="005A2F3F"/>
    <w:rsid w:val="005A35DB"/>
    <w:rsid w:val="005A4501"/>
    <w:rsid w:val="005A48C8"/>
    <w:rsid w:val="005A5F91"/>
    <w:rsid w:val="005A6D3D"/>
    <w:rsid w:val="005A6F1F"/>
    <w:rsid w:val="005A73C7"/>
    <w:rsid w:val="005A756C"/>
    <w:rsid w:val="005B0F42"/>
    <w:rsid w:val="005B625F"/>
    <w:rsid w:val="005C1C4F"/>
    <w:rsid w:val="005C2F98"/>
    <w:rsid w:val="005C3170"/>
    <w:rsid w:val="005C592E"/>
    <w:rsid w:val="005C6FCD"/>
    <w:rsid w:val="005D1081"/>
    <w:rsid w:val="005D1675"/>
    <w:rsid w:val="005D1C9D"/>
    <w:rsid w:val="005D28D4"/>
    <w:rsid w:val="005D2C85"/>
    <w:rsid w:val="005D3853"/>
    <w:rsid w:val="005E2183"/>
    <w:rsid w:val="005E235E"/>
    <w:rsid w:val="005E3115"/>
    <w:rsid w:val="005E5707"/>
    <w:rsid w:val="005E6106"/>
    <w:rsid w:val="005F14BE"/>
    <w:rsid w:val="005F25FD"/>
    <w:rsid w:val="005F31F5"/>
    <w:rsid w:val="005F3FF9"/>
    <w:rsid w:val="005F5F0D"/>
    <w:rsid w:val="005F6BF7"/>
    <w:rsid w:val="005F6D6F"/>
    <w:rsid w:val="00600139"/>
    <w:rsid w:val="006011BC"/>
    <w:rsid w:val="00602818"/>
    <w:rsid w:val="00602D92"/>
    <w:rsid w:val="00605108"/>
    <w:rsid w:val="00605C4A"/>
    <w:rsid w:val="0060615D"/>
    <w:rsid w:val="00606AA2"/>
    <w:rsid w:val="00611293"/>
    <w:rsid w:val="00611553"/>
    <w:rsid w:val="00611A81"/>
    <w:rsid w:val="00611D30"/>
    <w:rsid w:val="00612EA5"/>
    <w:rsid w:val="0061394A"/>
    <w:rsid w:val="006148FB"/>
    <w:rsid w:val="00614A83"/>
    <w:rsid w:val="0061550F"/>
    <w:rsid w:val="0061620C"/>
    <w:rsid w:val="006166C9"/>
    <w:rsid w:val="006218B7"/>
    <w:rsid w:val="00622DC2"/>
    <w:rsid w:val="00624984"/>
    <w:rsid w:val="00624F95"/>
    <w:rsid w:val="0062623E"/>
    <w:rsid w:val="006312E1"/>
    <w:rsid w:val="00631AFF"/>
    <w:rsid w:val="00631E7A"/>
    <w:rsid w:val="0063207F"/>
    <w:rsid w:val="006328B5"/>
    <w:rsid w:val="006330E9"/>
    <w:rsid w:val="006347E6"/>
    <w:rsid w:val="00634819"/>
    <w:rsid w:val="00634911"/>
    <w:rsid w:val="00635FE5"/>
    <w:rsid w:val="006364C7"/>
    <w:rsid w:val="00641CFF"/>
    <w:rsid w:val="00643653"/>
    <w:rsid w:val="00643884"/>
    <w:rsid w:val="00647BD5"/>
    <w:rsid w:val="00650164"/>
    <w:rsid w:val="006520CC"/>
    <w:rsid w:val="00656306"/>
    <w:rsid w:val="006564EE"/>
    <w:rsid w:val="0065739E"/>
    <w:rsid w:val="006575A2"/>
    <w:rsid w:val="00657638"/>
    <w:rsid w:val="00660E6A"/>
    <w:rsid w:val="00661570"/>
    <w:rsid w:val="0066263C"/>
    <w:rsid w:val="006642C5"/>
    <w:rsid w:val="006648E9"/>
    <w:rsid w:val="00664DAC"/>
    <w:rsid w:val="00670971"/>
    <w:rsid w:val="006728EA"/>
    <w:rsid w:val="00673096"/>
    <w:rsid w:val="0067400B"/>
    <w:rsid w:val="006761BB"/>
    <w:rsid w:val="00677819"/>
    <w:rsid w:val="0068176F"/>
    <w:rsid w:val="00682777"/>
    <w:rsid w:val="00683EC6"/>
    <w:rsid w:val="00685E15"/>
    <w:rsid w:val="00685F11"/>
    <w:rsid w:val="00687125"/>
    <w:rsid w:val="00687BB7"/>
    <w:rsid w:val="00690593"/>
    <w:rsid w:val="00694E91"/>
    <w:rsid w:val="006953A0"/>
    <w:rsid w:val="0069548B"/>
    <w:rsid w:val="00696067"/>
    <w:rsid w:val="00696E14"/>
    <w:rsid w:val="00697F3B"/>
    <w:rsid w:val="006A0848"/>
    <w:rsid w:val="006A137C"/>
    <w:rsid w:val="006A220D"/>
    <w:rsid w:val="006A2DB7"/>
    <w:rsid w:val="006A57DD"/>
    <w:rsid w:val="006A7D10"/>
    <w:rsid w:val="006A7F24"/>
    <w:rsid w:val="006B1942"/>
    <w:rsid w:val="006B2848"/>
    <w:rsid w:val="006B338C"/>
    <w:rsid w:val="006B4562"/>
    <w:rsid w:val="006C2418"/>
    <w:rsid w:val="006C484D"/>
    <w:rsid w:val="006C5A1A"/>
    <w:rsid w:val="006C5EF2"/>
    <w:rsid w:val="006C63F7"/>
    <w:rsid w:val="006C641F"/>
    <w:rsid w:val="006D00B0"/>
    <w:rsid w:val="006D04A4"/>
    <w:rsid w:val="006D10C6"/>
    <w:rsid w:val="006D1FA5"/>
    <w:rsid w:val="006D2087"/>
    <w:rsid w:val="006D35AD"/>
    <w:rsid w:val="006D5A48"/>
    <w:rsid w:val="006D5AB3"/>
    <w:rsid w:val="006D5F40"/>
    <w:rsid w:val="006E3111"/>
    <w:rsid w:val="006E36CE"/>
    <w:rsid w:val="006E499A"/>
    <w:rsid w:val="006E4ACE"/>
    <w:rsid w:val="006E5978"/>
    <w:rsid w:val="006E7FD2"/>
    <w:rsid w:val="006F2416"/>
    <w:rsid w:val="006F2A47"/>
    <w:rsid w:val="006F4362"/>
    <w:rsid w:val="006F6BB9"/>
    <w:rsid w:val="006F6C1E"/>
    <w:rsid w:val="006F7D51"/>
    <w:rsid w:val="00701457"/>
    <w:rsid w:val="0070208F"/>
    <w:rsid w:val="0070651C"/>
    <w:rsid w:val="00714B03"/>
    <w:rsid w:val="007171BD"/>
    <w:rsid w:val="0072183C"/>
    <w:rsid w:val="0073026A"/>
    <w:rsid w:val="00730F7B"/>
    <w:rsid w:val="00731117"/>
    <w:rsid w:val="00734DDD"/>
    <w:rsid w:val="0073524C"/>
    <w:rsid w:val="00740A8E"/>
    <w:rsid w:val="00745CB8"/>
    <w:rsid w:val="00746139"/>
    <w:rsid w:val="007513BD"/>
    <w:rsid w:val="00752557"/>
    <w:rsid w:val="00752E8E"/>
    <w:rsid w:val="00753E12"/>
    <w:rsid w:val="007549D0"/>
    <w:rsid w:val="00754B32"/>
    <w:rsid w:val="0075656B"/>
    <w:rsid w:val="00756D2C"/>
    <w:rsid w:val="007572B8"/>
    <w:rsid w:val="00760D01"/>
    <w:rsid w:val="0076160C"/>
    <w:rsid w:val="00761810"/>
    <w:rsid w:val="00761A5B"/>
    <w:rsid w:val="00762814"/>
    <w:rsid w:val="007659C3"/>
    <w:rsid w:val="00766BF5"/>
    <w:rsid w:val="00766DC3"/>
    <w:rsid w:val="00767120"/>
    <w:rsid w:val="00771277"/>
    <w:rsid w:val="00775E1D"/>
    <w:rsid w:val="0077621A"/>
    <w:rsid w:val="00776E94"/>
    <w:rsid w:val="00777C37"/>
    <w:rsid w:val="00780D3A"/>
    <w:rsid w:val="007828C7"/>
    <w:rsid w:val="00782E49"/>
    <w:rsid w:val="00783CF8"/>
    <w:rsid w:val="00786B25"/>
    <w:rsid w:val="00790D6B"/>
    <w:rsid w:val="00790ED7"/>
    <w:rsid w:val="00791BF7"/>
    <w:rsid w:val="007926FA"/>
    <w:rsid w:val="00792B4F"/>
    <w:rsid w:val="00793144"/>
    <w:rsid w:val="007935ED"/>
    <w:rsid w:val="007936D1"/>
    <w:rsid w:val="00794812"/>
    <w:rsid w:val="0079587A"/>
    <w:rsid w:val="00796824"/>
    <w:rsid w:val="007A23C9"/>
    <w:rsid w:val="007A2D67"/>
    <w:rsid w:val="007A3D6C"/>
    <w:rsid w:val="007A7C0D"/>
    <w:rsid w:val="007B087D"/>
    <w:rsid w:val="007B23CF"/>
    <w:rsid w:val="007B396A"/>
    <w:rsid w:val="007B43F2"/>
    <w:rsid w:val="007B63E9"/>
    <w:rsid w:val="007B7C92"/>
    <w:rsid w:val="007C23DC"/>
    <w:rsid w:val="007C6B87"/>
    <w:rsid w:val="007C7BD5"/>
    <w:rsid w:val="007D0A09"/>
    <w:rsid w:val="007D2308"/>
    <w:rsid w:val="007D43C0"/>
    <w:rsid w:val="007D4C3D"/>
    <w:rsid w:val="007D544B"/>
    <w:rsid w:val="007D6158"/>
    <w:rsid w:val="007E04E2"/>
    <w:rsid w:val="007E264F"/>
    <w:rsid w:val="007E337D"/>
    <w:rsid w:val="007E62CA"/>
    <w:rsid w:val="007E6FD5"/>
    <w:rsid w:val="007E738B"/>
    <w:rsid w:val="007E75CD"/>
    <w:rsid w:val="007F05B0"/>
    <w:rsid w:val="007F0F91"/>
    <w:rsid w:val="007F462A"/>
    <w:rsid w:val="007F758C"/>
    <w:rsid w:val="00802C75"/>
    <w:rsid w:val="00802E4F"/>
    <w:rsid w:val="008073E1"/>
    <w:rsid w:val="00807431"/>
    <w:rsid w:val="00812A5E"/>
    <w:rsid w:val="0081508A"/>
    <w:rsid w:val="008164BC"/>
    <w:rsid w:val="00816F12"/>
    <w:rsid w:val="0082141C"/>
    <w:rsid w:val="0082146F"/>
    <w:rsid w:val="008233BE"/>
    <w:rsid w:val="00825C24"/>
    <w:rsid w:val="0083159D"/>
    <w:rsid w:val="00833509"/>
    <w:rsid w:val="00834538"/>
    <w:rsid w:val="00835759"/>
    <w:rsid w:val="0083600F"/>
    <w:rsid w:val="00836FA9"/>
    <w:rsid w:val="008379E3"/>
    <w:rsid w:val="00837DF3"/>
    <w:rsid w:val="008409D5"/>
    <w:rsid w:val="00840D5F"/>
    <w:rsid w:val="008414F5"/>
    <w:rsid w:val="0084569D"/>
    <w:rsid w:val="0084625E"/>
    <w:rsid w:val="008464AD"/>
    <w:rsid w:val="008473F3"/>
    <w:rsid w:val="008478C1"/>
    <w:rsid w:val="008504C4"/>
    <w:rsid w:val="00853EAC"/>
    <w:rsid w:val="008545E3"/>
    <w:rsid w:val="008552C0"/>
    <w:rsid w:val="0085552F"/>
    <w:rsid w:val="008555F4"/>
    <w:rsid w:val="00856BD1"/>
    <w:rsid w:val="00856F74"/>
    <w:rsid w:val="00860E86"/>
    <w:rsid w:val="0086261F"/>
    <w:rsid w:val="00863CA2"/>
    <w:rsid w:val="00866A29"/>
    <w:rsid w:val="00867203"/>
    <w:rsid w:val="00867D78"/>
    <w:rsid w:val="008701C3"/>
    <w:rsid w:val="00873DDC"/>
    <w:rsid w:val="00874D62"/>
    <w:rsid w:val="00875288"/>
    <w:rsid w:val="00875859"/>
    <w:rsid w:val="00881C5C"/>
    <w:rsid w:val="008841E7"/>
    <w:rsid w:val="00885B3D"/>
    <w:rsid w:val="00887EAA"/>
    <w:rsid w:val="00893BDD"/>
    <w:rsid w:val="008957C1"/>
    <w:rsid w:val="00896108"/>
    <w:rsid w:val="008A050C"/>
    <w:rsid w:val="008A21BD"/>
    <w:rsid w:val="008A4095"/>
    <w:rsid w:val="008B08FA"/>
    <w:rsid w:val="008B1C89"/>
    <w:rsid w:val="008B20D7"/>
    <w:rsid w:val="008B44C5"/>
    <w:rsid w:val="008B6E74"/>
    <w:rsid w:val="008C018A"/>
    <w:rsid w:val="008C1BDC"/>
    <w:rsid w:val="008C2598"/>
    <w:rsid w:val="008C2D76"/>
    <w:rsid w:val="008C30A6"/>
    <w:rsid w:val="008C412C"/>
    <w:rsid w:val="008C4731"/>
    <w:rsid w:val="008C4A12"/>
    <w:rsid w:val="008C76B1"/>
    <w:rsid w:val="008D095B"/>
    <w:rsid w:val="008D16BE"/>
    <w:rsid w:val="008D4A85"/>
    <w:rsid w:val="008D4CA9"/>
    <w:rsid w:val="008D4FB9"/>
    <w:rsid w:val="008D5E36"/>
    <w:rsid w:val="008D66BB"/>
    <w:rsid w:val="008D7D23"/>
    <w:rsid w:val="008E197A"/>
    <w:rsid w:val="008E2119"/>
    <w:rsid w:val="008E2819"/>
    <w:rsid w:val="008E3D31"/>
    <w:rsid w:val="008E622B"/>
    <w:rsid w:val="008E72A7"/>
    <w:rsid w:val="008F0167"/>
    <w:rsid w:val="008F274F"/>
    <w:rsid w:val="008F2EFF"/>
    <w:rsid w:val="008F3A19"/>
    <w:rsid w:val="008F41F3"/>
    <w:rsid w:val="008F5F09"/>
    <w:rsid w:val="008F62A7"/>
    <w:rsid w:val="008F648F"/>
    <w:rsid w:val="008F7F3C"/>
    <w:rsid w:val="00900D33"/>
    <w:rsid w:val="00901893"/>
    <w:rsid w:val="00903A8C"/>
    <w:rsid w:val="00903B29"/>
    <w:rsid w:val="00906DAF"/>
    <w:rsid w:val="009072C6"/>
    <w:rsid w:val="00910BDB"/>
    <w:rsid w:val="00914593"/>
    <w:rsid w:val="00915A43"/>
    <w:rsid w:val="00916929"/>
    <w:rsid w:val="009208E7"/>
    <w:rsid w:val="00922544"/>
    <w:rsid w:val="0092386E"/>
    <w:rsid w:val="00924CB7"/>
    <w:rsid w:val="00925703"/>
    <w:rsid w:val="00925D5C"/>
    <w:rsid w:val="009268D1"/>
    <w:rsid w:val="009270D7"/>
    <w:rsid w:val="00927376"/>
    <w:rsid w:val="009301B1"/>
    <w:rsid w:val="009338E0"/>
    <w:rsid w:val="009355C3"/>
    <w:rsid w:val="0093587D"/>
    <w:rsid w:val="00935E9A"/>
    <w:rsid w:val="00936080"/>
    <w:rsid w:val="009361E5"/>
    <w:rsid w:val="00937DF5"/>
    <w:rsid w:val="00941C8F"/>
    <w:rsid w:val="0094303B"/>
    <w:rsid w:val="009445A1"/>
    <w:rsid w:val="00944ADC"/>
    <w:rsid w:val="00944B63"/>
    <w:rsid w:val="00946162"/>
    <w:rsid w:val="009468CB"/>
    <w:rsid w:val="00946995"/>
    <w:rsid w:val="00946EEB"/>
    <w:rsid w:val="00947C17"/>
    <w:rsid w:val="009523C2"/>
    <w:rsid w:val="00953D26"/>
    <w:rsid w:val="009549FA"/>
    <w:rsid w:val="00956EEE"/>
    <w:rsid w:val="00957CDD"/>
    <w:rsid w:val="0096009A"/>
    <w:rsid w:val="00960793"/>
    <w:rsid w:val="00964784"/>
    <w:rsid w:val="00964837"/>
    <w:rsid w:val="00966342"/>
    <w:rsid w:val="00966EE7"/>
    <w:rsid w:val="0097122E"/>
    <w:rsid w:val="009718FD"/>
    <w:rsid w:val="0097225C"/>
    <w:rsid w:val="009728B4"/>
    <w:rsid w:val="0097372B"/>
    <w:rsid w:val="0097576B"/>
    <w:rsid w:val="00975BBA"/>
    <w:rsid w:val="00976013"/>
    <w:rsid w:val="009800D7"/>
    <w:rsid w:val="00980273"/>
    <w:rsid w:val="00980DDE"/>
    <w:rsid w:val="00981DD3"/>
    <w:rsid w:val="00982D8E"/>
    <w:rsid w:val="0098363F"/>
    <w:rsid w:val="009857AF"/>
    <w:rsid w:val="00986FF9"/>
    <w:rsid w:val="00990809"/>
    <w:rsid w:val="00990ED3"/>
    <w:rsid w:val="009912DF"/>
    <w:rsid w:val="00991B99"/>
    <w:rsid w:val="00994A4C"/>
    <w:rsid w:val="009A201B"/>
    <w:rsid w:val="009A2930"/>
    <w:rsid w:val="009A2A74"/>
    <w:rsid w:val="009A4675"/>
    <w:rsid w:val="009A5399"/>
    <w:rsid w:val="009A59B8"/>
    <w:rsid w:val="009A5A4F"/>
    <w:rsid w:val="009A61CC"/>
    <w:rsid w:val="009A7BBE"/>
    <w:rsid w:val="009B0918"/>
    <w:rsid w:val="009B7DCA"/>
    <w:rsid w:val="009C0AB1"/>
    <w:rsid w:val="009C22BD"/>
    <w:rsid w:val="009C25D3"/>
    <w:rsid w:val="009C28EA"/>
    <w:rsid w:val="009C3B54"/>
    <w:rsid w:val="009C4EFC"/>
    <w:rsid w:val="009C6486"/>
    <w:rsid w:val="009D1750"/>
    <w:rsid w:val="009D1DB5"/>
    <w:rsid w:val="009D2164"/>
    <w:rsid w:val="009D37EE"/>
    <w:rsid w:val="009D699A"/>
    <w:rsid w:val="009D7C91"/>
    <w:rsid w:val="009E03DA"/>
    <w:rsid w:val="009E150E"/>
    <w:rsid w:val="009E2BCC"/>
    <w:rsid w:val="009E4A30"/>
    <w:rsid w:val="009E4FF6"/>
    <w:rsid w:val="009F00D4"/>
    <w:rsid w:val="009F13AC"/>
    <w:rsid w:val="009F2497"/>
    <w:rsid w:val="009F2E11"/>
    <w:rsid w:val="009F47EF"/>
    <w:rsid w:val="009F5023"/>
    <w:rsid w:val="009F7933"/>
    <w:rsid w:val="009F7E28"/>
    <w:rsid w:val="00A00032"/>
    <w:rsid w:val="00A03880"/>
    <w:rsid w:val="00A0517C"/>
    <w:rsid w:val="00A062CC"/>
    <w:rsid w:val="00A07B0A"/>
    <w:rsid w:val="00A13B89"/>
    <w:rsid w:val="00A169BE"/>
    <w:rsid w:val="00A16E63"/>
    <w:rsid w:val="00A21082"/>
    <w:rsid w:val="00A21227"/>
    <w:rsid w:val="00A2259D"/>
    <w:rsid w:val="00A23147"/>
    <w:rsid w:val="00A23557"/>
    <w:rsid w:val="00A24DAB"/>
    <w:rsid w:val="00A26F04"/>
    <w:rsid w:val="00A275F8"/>
    <w:rsid w:val="00A335E3"/>
    <w:rsid w:val="00A342F8"/>
    <w:rsid w:val="00A35504"/>
    <w:rsid w:val="00A35729"/>
    <w:rsid w:val="00A368CE"/>
    <w:rsid w:val="00A36D91"/>
    <w:rsid w:val="00A371DD"/>
    <w:rsid w:val="00A37B9E"/>
    <w:rsid w:val="00A40AF5"/>
    <w:rsid w:val="00A40CB5"/>
    <w:rsid w:val="00A4146E"/>
    <w:rsid w:val="00A41F0C"/>
    <w:rsid w:val="00A42737"/>
    <w:rsid w:val="00A431A5"/>
    <w:rsid w:val="00A457F4"/>
    <w:rsid w:val="00A47C77"/>
    <w:rsid w:val="00A50209"/>
    <w:rsid w:val="00A5171C"/>
    <w:rsid w:val="00A518AA"/>
    <w:rsid w:val="00A5225D"/>
    <w:rsid w:val="00A547A7"/>
    <w:rsid w:val="00A56AB8"/>
    <w:rsid w:val="00A56E33"/>
    <w:rsid w:val="00A604B1"/>
    <w:rsid w:val="00A63474"/>
    <w:rsid w:val="00A652E8"/>
    <w:rsid w:val="00A70737"/>
    <w:rsid w:val="00A7317F"/>
    <w:rsid w:val="00A771E9"/>
    <w:rsid w:val="00A806FA"/>
    <w:rsid w:val="00A8073D"/>
    <w:rsid w:val="00A80814"/>
    <w:rsid w:val="00A80AED"/>
    <w:rsid w:val="00A83646"/>
    <w:rsid w:val="00A84415"/>
    <w:rsid w:val="00A8470C"/>
    <w:rsid w:val="00A84CA4"/>
    <w:rsid w:val="00A84FF4"/>
    <w:rsid w:val="00A85A2E"/>
    <w:rsid w:val="00A85CEC"/>
    <w:rsid w:val="00A8677F"/>
    <w:rsid w:val="00A87154"/>
    <w:rsid w:val="00A904DE"/>
    <w:rsid w:val="00A9084A"/>
    <w:rsid w:val="00A909C0"/>
    <w:rsid w:val="00A95494"/>
    <w:rsid w:val="00A964B9"/>
    <w:rsid w:val="00A96697"/>
    <w:rsid w:val="00AA0A62"/>
    <w:rsid w:val="00AA1149"/>
    <w:rsid w:val="00AA2BFE"/>
    <w:rsid w:val="00AA5F1D"/>
    <w:rsid w:val="00AB26C3"/>
    <w:rsid w:val="00AB7E15"/>
    <w:rsid w:val="00AC0F3A"/>
    <w:rsid w:val="00AC2014"/>
    <w:rsid w:val="00AC4E29"/>
    <w:rsid w:val="00AC6B8F"/>
    <w:rsid w:val="00AD02C2"/>
    <w:rsid w:val="00AD1B2D"/>
    <w:rsid w:val="00AD245A"/>
    <w:rsid w:val="00AD3E97"/>
    <w:rsid w:val="00AD5131"/>
    <w:rsid w:val="00AE0D37"/>
    <w:rsid w:val="00AE2DDC"/>
    <w:rsid w:val="00AE6493"/>
    <w:rsid w:val="00AE686A"/>
    <w:rsid w:val="00AF60EA"/>
    <w:rsid w:val="00AF6BBA"/>
    <w:rsid w:val="00AF70AF"/>
    <w:rsid w:val="00B008A1"/>
    <w:rsid w:val="00B012EB"/>
    <w:rsid w:val="00B01DFE"/>
    <w:rsid w:val="00B026EE"/>
    <w:rsid w:val="00B04AAD"/>
    <w:rsid w:val="00B0603D"/>
    <w:rsid w:val="00B06201"/>
    <w:rsid w:val="00B0700F"/>
    <w:rsid w:val="00B07210"/>
    <w:rsid w:val="00B07A31"/>
    <w:rsid w:val="00B100BD"/>
    <w:rsid w:val="00B1121F"/>
    <w:rsid w:val="00B11579"/>
    <w:rsid w:val="00B1269D"/>
    <w:rsid w:val="00B1420B"/>
    <w:rsid w:val="00B16FAF"/>
    <w:rsid w:val="00B176FA"/>
    <w:rsid w:val="00B20585"/>
    <w:rsid w:val="00B2072C"/>
    <w:rsid w:val="00B20E3A"/>
    <w:rsid w:val="00B23526"/>
    <w:rsid w:val="00B23ECC"/>
    <w:rsid w:val="00B24060"/>
    <w:rsid w:val="00B240AC"/>
    <w:rsid w:val="00B2442D"/>
    <w:rsid w:val="00B245DC"/>
    <w:rsid w:val="00B24690"/>
    <w:rsid w:val="00B24BDE"/>
    <w:rsid w:val="00B250DA"/>
    <w:rsid w:val="00B25F0D"/>
    <w:rsid w:val="00B30095"/>
    <w:rsid w:val="00B31826"/>
    <w:rsid w:val="00B32117"/>
    <w:rsid w:val="00B322D1"/>
    <w:rsid w:val="00B32484"/>
    <w:rsid w:val="00B337B3"/>
    <w:rsid w:val="00B35D22"/>
    <w:rsid w:val="00B36874"/>
    <w:rsid w:val="00B4196D"/>
    <w:rsid w:val="00B422C4"/>
    <w:rsid w:val="00B430B2"/>
    <w:rsid w:val="00B46A9B"/>
    <w:rsid w:val="00B479CD"/>
    <w:rsid w:val="00B47B2A"/>
    <w:rsid w:val="00B50F7D"/>
    <w:rsid w:val="00B51A29"/>
    <w:rsid w:val="00B52428"/>
    <w:rsid w:val="00B53EA8"/>
    <w:rsid w:val="00B55858"/>
    <w:rsid w:val="00B558CA"/>
    <w:rsid w:val="00B57BD1"/>
    <w:rsid w:val="00B60BD6"/>
    <w:rsid w:val="00B6105A"/>
    <w:rsid w:val="00B61702"/>
    <w:rsid w:val="00B61737"/>
    <w:rsid w:val="00B617BB"/>
    <w:rsid w:val="00B61959"/>
    <w:rsid w:val="00B652A7"/>
    <w:rsid w:val="00B7352E"/>
    <w:rsid w:val="00B75276"/>
    <w:rsid w:val="00B754C8"/>
    <w:rsid w:val="00B77454"/>
    <w:rsid w:val="00B77EC2"/>
    <w:rsid w:val="00B81D91"/>
    <w:rsid w:val="00B82191"/>
    <w:rsid w:val="00B8308C"/>
    <w:rsid w:val="00B84AB3"/>
    <w:rsid w:val="00B84F53"/>
    <w:rsid w:val="00B85C89"/>
    <w:rsid w:val="00B863F2"/>
    <w:rsid w:val="00B9206F"/>
    <w:rsid w:val="00B92258"/>
    <w:rsid w:val="00B92260"/>
    <w:rsid w:val="00B92C1A"/>
    <w:rsid w:val="00B93A18"/>
    <w:rsid w:val="00B93DCC"/>
    <w:rsid w:val="00B941AA"/>
    <w:rsid w:val="00B94963"/>
    <w:rsid w:val="00B97CFC"/>
    <w:rsid w:val="00BA0EFD"/>
    <w:rsid w:val="00BA2BE4"/>
    <w:rsid w:val="00BA34F6"/>
    <w:rsid w:val="00BB0173"/>
    <w:rsid w:val="00BB01E1"/>
    <w:rsid w:val="00BB1197"/>
    <w:rsid w:val="00BB119C"/>
    <w:rsid w:val="00BB2252"/>
    <w:rsid w:val="00BB296C"/>
    <w:rsid w:val="00BB489C"/>
    <w:rsid w:val="00BB5237"/>
    <w:rsid w:val="00BB5931"/>
    <w:rsid w:val="00BB634A"/>
    <w:rsid w:val="00BB6F36"/>
    <w:rsid w:val="00BC1A79"/>
    <w:rsid w:val="00BC2726"/>
    <w:rsid w:val="00BC3BFB"/>
    <w:rsid w:val="00BC3F66"/>
    <w:rsid w:val="00BC4321"/>
    <w:rsid w:val="00BC52C0"/>
    <w:rsid w:val="00BD131D"/>
    <w:rsid w:val="00BD1EC2"/>
    <w:rsid w:val="00BD2D6C"/>
    <w:rsid w:val="00BD3461"/>
    <w:rsid w:val="00BD3C6A"/>
    <w:rsid w:val="00BD3F93"/>
    <w:rsid w:val="00BD4016"/>
    <w:rsid w:val="00BD4621"/>
    <w:rsid w:val="00BD5181"/>
    <w:rsid w:val="00BD5404"/>
    <w:rsid w:val="00BD5BF0"/>
    <w:rsid w:val="00BD6DB4"/>
    <w:rsid w:val="00BD7DBB"/>
    <w:rsid w:val="00BE022C"/>
    <w:rsid w:val="00BE0550"/>
    <w:rsid w:val="00BE057F"/>
    <w:rsid w:val="00BE0D1D"/>
    <w:rsid w:val="00BE1349"/>
    <w:rsid w:val="00BE1B4A"/>
    <w:rsid w:val="00BE1FA4"/>
    <w:rsid w:val="00BE43D9"/>
    <w:rsid w:val="00BE49B6"/>
    <w:rsid w:val="00BE54EA"/>
    <w:rsid w:val="00BE61CA"/>
    <w:rsid w:val="00BE6E66"/>
    <w:rsid w:val="00BF2278"/>
    <w:rsid w:val="00BF55B8"/>
    <w:rsid w:val="00BF6374"/>
    <w:rsid w:val="00C008B6"/>
    <w:rsid w:val="00C01707"/>
    <w:rsid w:val="00C029E6"/>
    <w:rsid w:val="00C03CCC"/>
    <w:rsid w:val="00C040E5"/>
    <w:rsid w:val="00C05487"/>
    <w:rsid w:val="00C074FE"/>
    <w:rsid w:val="00C10A0C"/>
    <w:rsid w:val="00C1111E"/>
    <w:rsid w:val="00C13EC3"/>
    <w:rsid w:val="00C15C80"/>
    <w:rsid w:val="00C1723E"/>
    <w:rsid w:val="00C179C0"/>
    <w:rsid w:val="00C2126F"/>
    <w:rsid w:val="00C21DD2"/>
    <w:rsid w:val="00C22525"/>
    <w:rsid w:val="00C22A6D"/>
    <w:rsid w:val="00C2308A"/>
    <w:rsid w:val="00C23106"/>
    <w:rsid w:val="00C232FF"/>
    <w:rsid w:val="00C252F3"/>
    <w:rsid w:val="00C266C0"/>
    <w:rsid w:val="00C2685C"/>
    <w:rsid w:val="00C277E0"/>
    <w:rsid w:val="00C30AA2"/>
    <w:rsid w:val="00C32377"/>
    <w:rsid w:val="00C336CC"/>
    <w:rsid w:val="00C35181"/>
    <w:rsid w:val="00C35DED"/>
    <w:rsid w:val="00C35F5D"/>
    <w:rsid w:val="00C40F1D"/>
    <w:rsid w:val="00C42ADD"/>
    <w:rsid w:val="00C44A3C"/>
    <w:rsid w:val="00C44B5D"/>
    <w:rsid w:val="00C44C14"/>
    <w:rsid w:val="00C455EC"/>
    <w:rsid w:val="00C45E87"/>
    <w:rsid w:val="00C5091B"/>
    <w:rsid w:val="00C50BA8"/>
    <w:rsid w:val="00C51400"/>
    <w:rsid w:val="00C514D8"/>
    <w:rsid w:val="00C5397E"/>
    <w:rsid w:val="00C54F26"/>
    <w:rsid w:val="00C60359"/>
    <w:rsid w:val="00C60E56"/>
    <w:rsid w:val="00C62594"/>
    <w:rsid w:val="00C62878"/>
    <w:rsid w:val="00C66440"/>
    <w:rsid w:val="00C66797"/>
    <w:rsid w:val="00C66DC9"/>
    <w:rsid w:val="00C66E36"/>
    <w:rsid w:val="00C705B9"/>
    <w:rsid w:val="00C71DD0"/>
    <w:rsid w:val="00C71FE5"/>
    <w:rsid w:val="00C729AC"/>
    <w:rsid w:val="00C739B0"/>
    <w:rsid w:val="00C74434"/>
    <w:rsid w:val="00C77AE0"/>
    <w:rsid w:val="00C77D9D"/>
    <w:rsid w:val="00C80165"/>
    <w:rsid w:val="00C82E98"/>
    <w:rsid w:val="00C835AD"/>
    <w:rsid w:val="00C83761"/>
    <w:rsid w:val="00C8632B"/>
    <w:rsid w:val="00C86445"/>
    <w:rsid w:val="00C87172"/>
    <w:rsid w:val="00C9037A"/>
    <w:rsid w:val="00C90D9E"/>
    <w:rsid w:val="00C919BA"/>
    <w:rsid w:val="00C92405"/>
    <w:rsid w:val="00C93F67"/>
    <w:rsid w:val="00C96415"/>
    <w:rsid w:val="00CA2F9E"/>
    <w:rsid w:val="00CA34DF"/>
    <w:rsid w:val="00CA4878"/>
    <w:rsid w:val="00CB21C9"/>
    <w:rsid w:val="00CB2EFA"/>
    <w:rsid w:val="00CB3C29"/>
    <w:rsid w:val="00CB5851"/>
    <w:rsid w:val="00CB5A99"/>
    <w:rsid w:val="00CB68C0"/>
    <w:rsid w:val="00CB732B"/>
    <w:rsid w:val="00CC1C5D"/>
    <w:rsid w:val="00CC1EC6"/>
    <w:rsid w:val="00CC4DDF"/>
    <w:rsid w:val="00CC782E"/>
    <w:rsid w:val="00CC796D"/>
    <w:rsid w:val="00CD34E2"/>
    <w:rsid w:val="00CD350E"/>
    <w:rsid w:val="00CD4B8F"/>
    <w:rsid w:val="00CD4E1C"/>
    <w:rsid w:val="00CD5A99"/>
    <w:rsid w:val="00CD6DAC"/>
    <w:rsid w:val="00CD70C0"/>
    <w:rsid w:val="00CE1404"/>
    <w:rsid w:val="00CE4A73"/>
    <w:rsid w:val="00CE57AC"/>
    <w:rsid w:val="00CE595C"/>
    <w:rsid w:val="00CE5A57"/>
    <w:rsid w:val="00CE67DF"/>
    <w:rsid w:val="00CF1303"/>
    <w:rsid w:val="00CF150E"/>
    <w:rsid w:val="00CF25A5"/>
    <w:rsid w:val="00CF3BD5"/>
    <w:rsid w:val="00CF4425"/>
    <w:rsid w:val="00CF634D"/>
    <w:rsid w:val="00CF6402"/>
    <w:rsid w:val="00D03A11"/>
    <w:rsid w:val="00D10C59"/>
    <w:rsid w:val="00D1335D"/>
    <w:rsid w:val="00D14D0F"/>
    <w:rsid w:val="00D15BED"/>
    <w:rsid w:val="00D160DE"/>
    <w:rsid w:val="00D175FF"/>
    <w:rsid w:val="00D17A5A"/>
    <w:rsid w:val="00D17ABE"/>
    <w:rsid w:val="00D213E3"/>
    <w:rsid w:val="00D22496"/>
    <w:rsid w:val="00D23F27"/>
    <w:rsid w:val="00D24B0A"/>
    <w:rsid w:val="00D26425"/>
    <w:rsid w:val="00D26C8F"/>
    <w:rsid w:val="00D276D3"/>
    <w:rsid w:val="00D27C44"/>
    <w:rsid w:val="00D30800"/>
    <w:rsid w:val="00D32ED4"/>
    <w:rsid w:val="00D33154"/>
    <w:rsid w:val="00D34F26"/>
    <w:rsid w:val="00D37603"/>
    <w:rsid w:val="00D41BB5"/>
    <w:rsid w:val="00D46C3B"/>
    <w:rsid w:val="00D479CE"/>
    <w:rsid w:val="00D47E1B"/>
    <w:rsid w:val="00D510CF"/>
    <w:rsid w:val="00D521A4"/>
    <w:rsid w:val="00D52CE2"/>
    <w:rsid w:val="00D53F41"/>
    <w:rsid w:val="00D554C0"/>
    <w:rsid w:val="00D55F56"/>
    <w:rsid w:val="00D577AF"/>
    <w:rsid w:val="00D60F79"/>
    <w:rsid w:val="00D63677"/>
    <w:rsid w:val="00D647F8"/>
    <w:rsid w:val="00D65011"/>
    <w:rsid w:val="00D67702"/>
    <w:rsid w:val="00D701F7"/>
    <w:rsid w:val="00D70BB7"/>
    <w:rsid w:val="00D72764"/>
    <w:rsid w:val="00D74FE7"/>
    <w:rsid w:val="00D75B1D"/>
    <w:rsid w:val="00D8113D"/>
    <w:rsid w:val="00D84B35"/>
    <w:rsid w:val="00D84F69"/>
    <w:rsid w:val="00D8589D"/>
    <w:rsid w:val="00D86F1F"/>
    <w:rsid w:val="00D87EC2"/>
    <w:rsid w:val="00D90825"/>
    <w:rsid w:val="00D90AFD"/>
    <w:rsid w:val="00D90C9E"/>
    <w:rsid w:val="00D9186F"/>
    <w:rsid w:val="00D91C8B"/>
    <w:rsid w:val="00D926F8"/>
    <w:rsid w:val="00D93B14"/>
    <w:rsid w:val="00DA1542"/>
    <w:rsid w:val="00DA304C"/>
    <w:rsid w:val="00DA356A"/>
    <w:rsid w:val="00DA4132"/>
    <w:rsid w:val="00DA4C13"/>
    <w:rsid w:val="00DA6B70"/>
    <w:rsid w:val="00DA72E3"/>
    <w:rsid w:val="00DB04D1"/>
    <w:rsid w:val="00DB1B4D"/>
    <w:rsid w:val="00DB3075"/>
    <w:rsid w:val="00DB594F"/>
    <w:rsid w:val="00DB5C90"/>
    <w:rsid w:val="00DB60D5"/>
    <w:rsid w:val="00DB6454"/>
    <w:rsid w:val="00DC13A5"/>
    <w:rsid w:val="00DC299F"/>
    <w:rsid w:val="00DC6082"/>
    <w:rsid w:val="00DC6B72"/>
    <w:rsid w:val="00DC7EC8"/>
    <w:rsid w:val="00DC7FCA"/>
    <w:rsid w:val="00DD12A6"/>
    <w:rsid w:val="00DD2889"/>
    <w:rsid w:val="00DE00AC"/>
    <w:rsid w:val="00DE045E"/>
    <w:rsid w:val="00DE2D6F"/>
    <w:rsid w:val="00DE4B44"/>
    <w:rsid w:val="00DE6E3D"/>
    <w:rsid w:val="00DE6EED"/>
    <w:rsid w:val="00DF5527"/>
    <w:rsid w:val="00E00DE4"/>
    <w:rsid w:val="00E01998"/>
    <w:rsid w:val="00E02D42"/>
    <w:rsid w:val="00E045B6"/>
    <w:rsid w:val="00E04E2C"/>
    <w:rsid w:val="00E07BDF"/>
    <w:rsid w:val="00E110C8"/>
    <w:rsid w:val="00E11864"/>
    <w:rsid w:val="00E13A71"/>
    <w:rsid w:val="00E14B6F"/>
    <w:rsid w:val="00E2401F"/>
    <w:rsid w:val="00E25568"/>
    <w:rsid w:val="00E27886"/>
    <w:rsid w:val="00E32B52"/>
    <w:rsid w:val="00E338AC"/>
    <w:rsid w:val="00E36BE4"/>
    <w:rsid w:val="00E40354"/>
    <w:rsid w:val="00E422F7"/>
    <w:rsid w:val="00E44835"/>
    <w:rsid w:val="00E478DB"/>
    <w:rsid w:val="00E52395"/>
    <w:rsid w:val="00E54453"/>
    <w:rsid w:val="00E54628"/>
    <w:rsid w:val="00E555A4"/>
    <w:rsid w:val="00E55AEB"/>
    <w:rsid w:val="00E60954"/>
    <w:rsid w:val="00E61276"/>
    <w:rsid w:val="00E61BED"/>
    <w:rsid w:val="00E61D32"/>
    <w:rsid w:val="00E62B85"/>
    <w:rsid w:val="00E64E15"/>
    <w:rsid w:val="00E659DA"/>
    <w:rsid w:val="00E67D63"/>
    <w:rsid w:val="00E67FB5"/>
    <w:rsid w:val="00E7119B"/>
    <w:rsid w:val="00E7127C"/>
    <w:rsid w:val="00E74120"/>
    <w:rsid w:val="00E7441A"/>
    <w:rsid w:val="00E7616B"/>
    <w:rsid w:val="00E7688D"/>
    <w:rsid w:val="00E80753"/>
    <w:rsid w:val="00E814A1"/>
    <w:rsid w:val="00E816F7"/>
    <w:rsid w:val="00E831FD"/>
    <w:rsid w:val="00E83547"/>
    <w:rsid w:val="00E8499C"/>
    <w:rsid w:val="00E851E3"/>
    <w:rsid w:val="00E86BC4"/>
    <w:rsid w:val="00E87285"/>
    <w:rsid w:val="00E901CB"/>
    <w:rsid w:val="00E90383"/>
    <w:rsid w:val="00E90CE8"/>
    <w:rsid w:val="00E90E5C"/>
    <w:rsid w:val="00E911D5"/>
    <w:rsid w:val="00E91765"/>
    <w:rsid w:val="00E917DF"/>
    <w:rsid w:val="00E942BF"/>
    <w:rsid w:val="00E95961"/>
    <w:rsid w:val="00EA045B"/>
    <w:rsid w:val="00EA05A2"/>
    <w:rsid w:val="00EA298A"/>
    <w:rsid w:val="00EA2A1C"/>
    <w:rsid w:val="00EA3912"/>
    <w:rsid w:val="00EA39E4"/>
    <w:rsid w:val="00EA4D43"/>
    <w:rsid w:val="00EA67EE"/>
    <w:rsid w:val="00EA67FC"/>
    <w:rsid w:val="00EA6A8B"/>
    <w:rsid w:val="00EB31E3"/>
    <w:rsid w:val="00EB436D"/>
    <w:rsid w:val="00EB500D"/>
    <w:rsid w:val="00EB5154"/>
    <w:rsid w:val="00EB54EA"/>
    <w:rsid w:val="00EB70A6"/>
    <w:rsid w:val="00EB7378"/>
    <w:rsid w:val="00EB7ACF"/>
    <w:rsid w:val="00EC2AEA"/>
    <w:rsid w:val="00EC3DDF"/>
    <w:rsid w:val="00EC509C"/>
    <w:rsid w:val="00EC50E6"/>
    <w:rsid w:val="00EC514D"/>
    <w:rsid w:val="00EC5AAD"/>
    <w:rsid w:val="00EC6311"/>
    <w:rsid w:val="00EC6F8C"/>
    <w:rsid w:val="00EC7761"/>
    <w:rsid w:val="00ED049F"/>
    <w:rsid w:val="00ED0635"/>
    <w:rsid w:val="00ED0783"/>
    <w:rsid w:val="00ED174A"/>
    <w:rsid w:val="00ED2503"/>
    <w:rsid w:val="00ED2984"/>
    <w:rsid w:val="00ED2A3A"/>
    <w:rsid w:val="00ED380E"/>
    <w:rsid w:val="00ED3E1D"/>
    <w:rsid w:val="00ED53DA"/>
    <w:rsid w:val="00ED65D5"/>
    <w:rsid w:val="00EE049A"/>
    <w:rsid w:val="00EE07FC"/>
    <w:rsid w:val="00EE1ADE"/>
    <w:rsid w:val="00EE2621"/>
    <w:rsid w:val="00EE2A9D"/>
    <w:rsid w:val="00EE3EB7"/>
    <w:rsid w:val="00EE7194"/>
    <w:rsid w:val="00EE75A6"/>
    <w:rsid w:val="00EF2552"/>
    <w:rsid w:val="00EF55DB"/>
    <w:rsid w:val="00EF6B4F"/>
    <w:rsid w:val="00EF78BD"/>
    <w:rsid w:val="00F0291A"/>
    <w:rsid w:val="00F03163"/>
    <w:rsid w:val="00F0409C"/>
    <w:rsid w:val="00F10501"/>
    <w:rsid w:val="00F112AA"/>
    <w:rsid w:val="00F11A9C"/>
    <w:rsid w:val="00F1218B"/>
    <w:rsid w:val="00F13E55"/>
    <w:rsid w:val="00F146F4"/>
    <w:rsid w:val="00F15FD9"/>
    <w:rsid w:val="00F16CC6"/>
    <w:rsid w:val="00F175BA"/>
    <w:rsid w:val="00F1784B"/>
    <w:rsid w:val="00F22B5A"/>
    <w:rsid w:val="00F2347C"/>
    <w:rsid w:val="00F23959"/>
    <w:rsid w:val="00F2538E"/>
    <w:rsid w:val="00F25FD0"/>
    <w:rsid w:val="00F261F9"/>
    <w:rsid w:val="00F279F6"/>
    <w:rsid w:val="00F32D59"/>
    <w:rsid w:val="00F33CE0"/>
    <w:rsid w:val="00F364FD"/>
    <w:rsid w:val="00F400C0"/>
    <w:rsid w:val="00F40757"/>
    <w:rsid w:val="00F40D2C"/>
    <w:rsid w:val="00F413FE"/>
    <w:rsid w:val="00F4232A"/>
    <w:rsid w:val="00F42D83"/>
    <w:rsid w:val="00F4425C"/>
    <w:rsid w:val="00F45817"/>
    <w:rsid w:val="00F458BF"/>
    <w:rsid w:val="00F5031A"/>
    <w:rsid w:val="00F5048F"/>
    <w:rsid w:val="00F5151D"/>
    <w:rsid w:val="00F518A2"/>
    <w:rsid w:val="00F53969"/>
    <w:rsid w:val="00F54BE3"/>
    <w:rsid w:val="00F56A6A"/>
    <w:rsid w:val="00F5784E"/>
    <w:rsid w:val="00F61590"/>
    <w:rsid w:val="00F61E71"/>
    <w:rsid w:val="00F62773"/>
    <w:rsid w:val="00F64FCD"/>
    <w:rsid w:val="00F6759C"/>
    <w:rsid w:val="00F731A6"/>
    <w:rsid w:val="00F746E1"/>
    <w:rsid w:val="00F75964"/>
    <w:rsid w:val="00F766D8"/>
    <w:rsid w:val="00F76999"/>
    <w:rsid w:val="00F772AD"/>
    <w:rsid w:val="00F77C63"/>
    <w:rsid w:val="00F80466"/>
    <w:rsid w:val="00F8267E"/>
    <w:rsid w:val="00F86C30"/>
    <w:rsid w:val="00F90A10"/>
    <w:rsid w:val="00F90B8E"/>
    <w:rsid w:val="00F91388"/>
    <w:rsid w:val="00F91CB4"/>
    <w:rsid w:val="00F91F3F"/>
    <w:rsid w:val="00F9219F"/>
    <w:rsid w:val="00FA09EA"/>
    <w:rsid w:val="00FA0B8A"/>
    <w:rsid w:val="00FA0EE5"/>
    <w:rsid w:val="00FB0E52"/>
    <w:rsid w:val="00FB0F15"/>
    <w:rsid w:val="00FB12DA"/>
    <w:rsid w:val="00FB34A9"/>
    <w:rsid w:val="00FB59E6"/>
    <w:rsid w:val="00FB6031"/>
    <w:rsid w:val="00FB6FBA"/>
    <w:rsid w:val="00FC1F55"/>
    <w:rsid w:val="00FC4A47"/>
    <w:rsid w:val="00FC5E92"/>
    <w:rsid w:val="00FC7A65"/>
    <w:rsid w:val="00FD08C7"/>
    <w:rsid w:val="00FD0BC7"/>
    <w:rsid w:val="00FD176C"/>
    <w:rsid w:val="00FD3492"/>
    <w:rsid w:val="00FD5156"/>
    <w:rsid w:val="00FD5A2F"/>
    <w:rsid w:val="00FD5A32"/>
    <w:rsid w:val="00FD5E0F"/>
    <w:rsid w:val="00FD64D6"/>
    <w:rsid w:val="00FD6F7E"/>
    <w:rsid w:val="00FD7C5D"/>
    <w:rsid w:val="00FE09C0"/>
    <w:rsid w:val="00FE1953"/>
    <w:rsid w:val="00FE524C"/>
    <w:rsid w:val="00FE5A56"/>
    <w:rsid w:val="00FF22D8"/>
    <w:rsid w:val="00FF36AB"/>
    <w:rsid w:val="00FF6489"/>
    <w:rsid w:val="00FF754D"/>
    <w:rsid w:val="00FF7FAF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15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4CBC"/>
  </w:style>
  <w:style w:type="table" w:customStyle="1" w:styleId="10">
    <w:name w:val="Сетка таблицы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504CBC"/>
  </w:style>
  <w:style w:type="table" w:customStyle="1" w:styleId="110">
    <w:name w:val="Сетка таблицы11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504CBC"/>
  </w:style>
  <w:style w:type="table" w:customStyle="1" w:styleId="1110">
    <w:name w:val="Сетка таблицы11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лабая ссылка1"/>
    <w:basedOn w:val="a0"/>
    <w:uiPriority w:val="31"/>
    <w:qFormat/>
    <w:rsid w:val="00504CBC"/>
    <w:rPr>
      <w:smallCaps/>
      <w:color w:val="C0504D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04CBC"/>
  </w:style>
  <w:style w:type="table" w:customStyle="1" w:styleId="20">
    <w:name w:val="Сетка таблицы2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04CBC"/>
  </w:style>
  <w:style w:type="table" w:customStyle="1" w:styleId="121">
    <w:name w:val="Сетка таблицы1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504CBC"/>
  </w:style>
  <w:style w:type="table" w:customStyle="1" w:styleId="30">
    <w:name w:val="Сетка таблицы3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504CBC"/>
  </w:style>
  <w:style w:type="table" w:customStyle="1" w:styleId="130">
    <w:name w:val="Сетка таблицы13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504CBC"/>
  </w:style>
  <w:style w:type="table" w:customStyle="1" w:styleId="1120">
    <w:name w:val="Сетка таблицы11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504CBC"/>
  </w:style>
  <w:style w:type="table" w:customStyle="1" w:styleId="210">
    <w:name w:val="Сетка таблицы21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504CBC"/>
  </w:style>
  <w:style w:type="table" w:customStyle="1" w:styleId="1211">
    <w:name w:val="Сетка таблицы12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504CBC"/>
  </w:style>
  <w:style w:type="table" w:customStyle="1" w:styleId="40">
    <w:name w:val="Сетка таблицы4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504CBC"/>
  </w:style>
  <w:style w:type="table" w:customStyle="1" w:styleId="140">
    <w:name w:val="Сетка таблицы14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504CBC"/>
  </w:style>
  <w:style w:type="table" w:customStyle="1" w:styleId="1130">
    <w:name w:val="Сетка таблицы113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504CBC"/>
  </w:style>
  <w:style w:type="table" w:customStyle="1" w:styleId="11110">
    <w:name w:val="Сетка таблицы111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504CBC"/>
  </w:style>
  <w:style w:type="table" w:customStyle="1" w:styleId="220">
    <w:name w:val="Сетка таблицы22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504CBC"/>
  </w:style>
  <w:style w:type="table" w:customStyle="1" w:styleId="1220">
    <w:name w:val="Сетка таблицы12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504CBC"/>
  </w:style>
  <w:style w:type="table" w:customStyle="1" w:styleId="310">
    <w:name w:val="Сетка таблицы3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504CBC"/>
  </w:style>
  <w:style w:type="table" w:customStyle="1" w:styleId="1310">
    <w:name w:val="Сетка таблицы131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504CBC"/>
  </w:style>
  <w:style w:type="table" w:customStyle="1" w:styleId="11210">
    <w:name w:val="Сетка таблицы112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504CBC"/>
  </w:style>
  <w:style w:type="table" w:customStyle="1" w:styleId="2110">
    <w:name w:val="Сетка таблицы211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504CBC"/>
  </w:style>
  <w:style w:type="table" w:customStyle="1" w:styleId="12111">
    <w:name w:val="Сетка таблицы121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504CBC"/>
  </w:style>
  <w:style w:type="numbering" w:customStyle="1" w:styleId="141">
    <w:name w:val="Нет списка141"/>
    <w:next w:val="a2"/>
    <w:uiPriority w:val="99"/>
    <w:semiHidden/>
    <w:unhideWhenUsed/>
    <w:rsid w:val="00504CBC"/>
  </w:style>
  <w:style w:type="numbering" w:customStyle="1" w:styleId="1131">
    <w:name w:val="Нет списка1131"/>
    <w:next w:val="a2"/>
    <w:uiPriority w:val="99"/>
    <w:semiHidden/>
    <w:unhideWhenUsed/>
    <w:rsid w:val="00504CBC"/>
  </w:style>
  <w:style w:type="numbering" w:customStyle="1" w:styleId="11111">
    <w:name w:val="Нет списка11111"/>
    <w:next w:val="a2"/>
    <w:uiPriority w:val="99"/>
    <w:semiHidden/>
    <w:unhideWhenUsed/>
    <w:rsid w:val="00504CBC"/>
  </w:style>
  <w:style w:type="numbering" w:customStyle="1" w:styleId="111111">
    <w:name w:val="Нет списка111111"/>
    <w:next w:val="a2"/>
    <w:uiPriority w:val="99"/>
    <w:semiHidden/>
    <w:unhideWhenUsed/>
    <w:rsid w:val="00504CBC"/>
  </w:style>
  <w:style w:type="numbering" w:customStyle="1" w:styleId="221">
    <w:name w:val="Нет списка221"/>
    <w:next w:val="a2"/>
    <w:uiPriority w:val="99"/>
    <w:semiHidden/>
    <w:unhideWhenUsed/>
    <w:rsid w:val="00504CBC"/>
  </w:style>
  <w:style w:type="numbering" w:customStyle="1" w:styleId="1221">
    <w:name w:val="Нет списка1221"/>
    <w:next w:val="a2"/>
    <w:uiPriority w:val="99"/>
    <w:semiHidden/>
    <w:unhideWhenUsed/>
    <w:rsid w:val="00504CBC"/>
  </w:style>
  <w:style w:type="numbering" w:customStyle="1" w:styleId="311">
    <w:name w:val="Нет списка311"/>
    <w:next w:val="a2"/>
    <w:uiPriority w:val="99"/>
    <w:semiHidden/>
    <w:unhideWhenUsed/>
    <w:rsid w:val="00504CBC"/>
  </w:style>
  <w:style w:type="numbering" w:customStyle="1" w:styleId="1311">
    <w:name w:val="Нет списка1311"/>
    <w:next w:val="a2"/>
    <w:uiPriority w:val="99"/>
    <w:semiHidden/>
    <w:unhideWhenUsed/>
    <w:rsid w:val="00504CBC"/>
  </w:style>
  <w:style w:type="numbering" w:customStyle="1" w:styleId="11211">
    <w:name w:val="Нет списка11211"/>
    <w:next w:val="a2"/>
    <w:uiPriority w:val="99"/>
    <w:semiHidden/>
    <w:unhideWhenUsed/>
    <w:rsid w:val="00504CBC"/>
  </w:style>
  <w:style w:type="numbering" w:customStyle="1" w:styleId="2111">
    <w:name w:val="Нет списка2111"/>
    <w:next w:val="a2"/>
    <w:uiPriority w:val="99"/>
    <w:semiHidden/>
    <w:unhideWhenUsed/>
    <w:rsid w:val="00504CBC"/>
  </w:style>
  <w:style w:type="numbering" w:customStyle="1" w:styleId="121110">
    <w:name w:val="Нет списка12111"/>
    <w:next w:val="a2"/>
    <w:uiPriority w:val="99"/>
    <w:semiHidden/>
    <w:unhideWhenUsed/>
    <w:rsid w:val="00504CBC"/>
  </w:style>
  <w:style w:type="numbering" w:customStyle="1" w:styleId="5">
    <w:name w:val="Нет списка5"/>
    <w:next w:val="a2"/>
    <w:uiPriority w:val="99"/>
    <w:semiHidden/>
    <w:unhideWhenUsed/>
    <w:rsid w:val="00504CBC"/>
  </w:style>
  <w:style w:type="numbering" w:customStyle="1" w:styleId="15">
    <w:name w:val="Нет списка15"/>
    <w:next w:val="a2"/>
    <w:uiPriority w:val="99"/>
    <w:semiHidden/>
    <w:unhideWhenUsed/>
    <w:rsid w:val="00504CBC"/>
  </w:style>
  <w:style w:type="numbering" w:customStyle="1" w:styleId="114">
    <w:name w:val="Нет списка114"/>
    <w:next w:val="a2"/>
    <w:uiPriority w:val="99"/>
    <w:semiHidden/>
    <w:unhideWhenUsed/>
    <w:rsid w:val="00504CBC"/>
  </w:style>
  <w:style w:type="numbering" w:customStyle="1" w:styleId="1112">
    <w:name w:val="Нет списка1112"/>
    <w:next w:val="a2"/>
    <w:uiPriority w:val="99"/>
    <w:semiHidden/>
    <w:unhideWhenUsed/>
    <w:rsid w:val="00504CBC"/>
  </w:style>
  <w:style w:type="numbering" w:customStyle="1" w:styleId="11112">
    <w:name w:val="Нет списка11112"/>
    <w:next w:val="a2"/>
    <w:uiPriority w:val="99"/>
    <w:semiHidden/>
    <w:unhideWhenUsed/>
    <w:rsid w:val="00504CBC"/>
  </w:style>
  <w:style w:type="numbering" w:customStyle="1" w:styleId="23">
    <w:name w:val="Нет списка23"/>
    <w:next w:val="a2"/>
    <w:uiPriority w:val="99"/>
    <w:semiHidden/>
    <w:unhideWhenUsed/>
    <w:rsid w:val="00504CBC"/>
  </w:style>
  <w:style w:type="numbering" w:customStyle="1" w:styleId="123">
    <w:name w:val="Нет списка123"/>
    <w:next w:val="a2"/>
    <w:uiPriority w:val="99"/>
    <w:semiHidden/>
    <w:unhideWhenUsed/>
    <w:rsid w:val="00504CBC"/>
  </w:style>
  <w:style w:type="numbering" w:customStyle="1" w:styleId="32">
    <w:name w:val="Нет списка32"/>
    <w:next w:val="a2"/>
    <w:uiPriority w:val="99"/>
    <w:semiHidden/>
    <w:unhideWhenUsed/>
    <w:rsid w:val="00504CBC"/>
  </w:style>
  <w:style w:type="numbering" w:customStyle="1" w:styleId="132">
    <w:name w:val="Нет списка132"/>
    <w:next w:val="a2"/>
    <w:uiPriority w:val="99"/>
    <w:semiHidden/>
    <w:unhideWhenUsed/>
    <w:rsid w:val="00504CBC"/>
  </w:style>
  <w:style w:type="numbering" w:customStyle="1" w:styleId="1122">
    <w:name w:val="Нет списка1122"/>
    <w:next w:val="a2"/>
    <w:uiPriority w:val="99"/>
    <w:semiHidden/>
    <w:unhideWhenUsed/>
    <w:rsid w:val="00504CBC"/>
  </w:style>
  <w:style w:type="numbering" w:customStyle="1" w:styleId="212">
    <w:name w:val="Нет списка212"/>
    <w:next w:val="a2"/>
    <w:uiPriority w:val="99"/>
    <w:semiHidden/>
    <w:unhideWhenUsed/>
    <w:rsid w:val="00504CBC"/>
  </w:style>
  <w:style w:type="numbering" w:customStyle="1" w:styleId="1212">
    <w:name w:val="Нет списка1212"/>
    <w:next w:val="a2"/>
    <w:uiPriority w:val="99"/>
    <w:semiHidden/>
    <w:unhideWhenUsed/>
    <w:rsid w:val="00504CBC"/>
  </w:style>
  <w:style w:type="numbering" w:customStyle="1" w:styleId="6">
    <w:name w:val="Нет списка6"/>
    <w:next w:val="a2"/>
    <w:uiPriority w:val="99"/>
    <w:semiHidden/>
    <w:unhideWhenUsed/>
    <w:rsid w:val="00504CBC"/>
  </w:style>
  <w:style w:type="table" w:customStyle="1" w:styleId="50">
    <w:name w:val="Сетка таблицы5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04CBC"/>
  </w:style>
  <w:style w:type="table" w:customStyle="1" w:styleId="150">
    <w:name w:val="Сетка таблицы15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504CBC"/>
  </w:style>
  <w:style w:type="table" w:customStyle="1" w:styleId="1140">
    <w:name w:val="Сетка таблицы114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504CBC"/>
  </w:style>
  <w:style w:type="table" w:customStyle="1" w:styleId="11120">
    <w:name w:val="Сетка таблицы111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504CBC"/>
  </w:style>
  <w:style w:type="table" w:customStyle="1" w:styleId="230">
    <w:name w:val="Сетка таблицы23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504CBC"/>
  </w:style>
  <w:style w:type="table" w:customStyle="1" w:styleId="1230">
    <w:name w:val="Сетка таблицы123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504CBC"/>
  </w:style>
  <w:style w:type="table" w:customStyle="1" w:styleId="320">
    <w:name w:val="Сетка таблицы3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504CBC"/>
  </w:style>
  <w:style w:type="table" w:customStyle="1" w:styleId="1320">
    <w:name w:val="Сетка таблицы132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504CBC"/>
  </w:style>
  <w:style w:type="table" w:customStyle="1" w:styleId="11220">
    <w:name w:val="Сетка таблицы112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504CBC"/>
  </w:style>
  <w:style w:type="table" w:customStyle="1" w:styleId="2120">
    <w:name w:val="Сетка таблицы212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504CBC"/>
  </w:style>
  <w:style w:type="table" w:customStyle="1" w:styleId="12120">
    <w:name w:val="Сетка таблицы121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504CBC"/>
  </w:style>
  <w:style w:type="numbering" w:customStyle="1" w:styleId="142">
    <w:name w:val="Нет списка142"/>
    <w:next w:val="a2"/>
    <w:uiPriority w:val="99"/>
    <w:semiHidden/>
    <w:unhideWhenUsed/>
    <w:rsid w:val="00504CBC"/>
  </w:style>
  <w:style w:type="numbering" w:customStyle="1" w:styleId="1132">
    <w:name w:val="Нет списка1132"/>
    <w:next w:val="a2"/>
    <w:uiPriority w:val="99"/>
    <w:semiHidden/>
    <w:unhideWhenUsed/>
    <w:rsid w:val="00504CBC"/>
  </w:style>
  <w:style w:type="numbering" w:customStyle="1" w:styleId="11113">
    <w:name w:val="Нет списка11113"/>
    <w:next w:val="a2"/>
    <w:uiPriority w:val="99"/>
    <w:semiHidden/>
    <w:unhideWhenUsed/>
    <w:rsid w:val="00504CBC"/>
  </w:style>
  <w:style w:type="numbering" w:customStyle="1" w:styleId="111112">
    <w:name w:val="Нет списка111112"/>
    <w:next w:val="a2"/>
    <w:uiPriority w:val="99"/>
    <w:semiHidden/>
    <w:unhideWhenUsed/>
    <w:rsid w:val="00504CBC"/>
  </w:style>
  <w:style w:type="numbering" w:customStyle="1" w:styleId="222">
    <w:name w:val="Нет списка222"/>
    <w:next w:val="a2"/>
    <w:uiPriority w:val="99"/>
    <w:semiHidden/>
    <w:unhideWhenUsed/>
    <w:rsid w:val="00504CBC"/>
  </w:style>
  <w:style w:type="numbering" w:customStyle="1" w:styleId="1222">
    <w:name w:val="Нет списка1222"/>
    <w:next w:val="a2"/>
    <w:uiPriority w:val="99"/>
    <w:semiHidden/>
    <w:unhideWhenUsed/>
    <w:rsid w:val="00504CBC"/>
  </w:style>
  <w:style w:type="numbering" w:customStyle="1" w:styleId="312">
    <w:name w:val="Нет списка312"/>
    <w:next w:val="a2"/>
    <w:uiPriority w:val="99"/>
    <w:semiHidden/>
    <w:unhideWhenUsed/>
    <w:rsid w:val="00504CBC"/>
  </w:style>
  <w:style w:type="numbering" w:customStyle="1" w:styleId="1312">
    <w:name w:val="Нет списка1312"/>
    <w:next w:val="a2"/>
    <w:uiPriority w:val="99"/>
    <w:semiHidden/>
    <w:unhideWhenUsed/>
    <w:rsid w:val="00504CBC"/>
  </w:style>
  <w:style w:type="numbering" w:customStyle="1" w:styleId="11212">
    <w:name w:val="Нет списка11212"/>
    <w:next w:val="a2"/>
    <w:uiPriority w:val="99"/>
    <w:semiHidden/>
    <w:unhideWhenUsed/>
    <w:rsid w:val="00504CBC"/>
  </w:style>
  <w:style w:type="numbering" w:customStyle="1" w:styleId="2112">
    <w:name w:val="Нет списка2112"/>
    <w:next w:val="a2"/>
    <w:uiPriority w:val="99"/>
    <w:semiHidden/>
    <w:unhideWhenUsed/>
    <w:rsid w:val="00504CBC"/>
  </w:style>
  <w:style w:type="numbering" w:customStyle="1" w:styleId="12112">
    <w:name w:val="Нет списка12112"/>
    <w:next w:val="a2"/>
    <w:uiPriority w:val="99"/>
    <w:semiHidden/>
    <w:unhideWhenUsed/>
    <w:rsid w:val="00504CBC"/>
  </w:style>
  <w:style w:type="numbering" w:customStyle="1" w:styleId="51">
    <w:name w:val="Нет списка51"/>
    <w:next w:val="a2"/>
    <w:uiPriority w:val="99"/>
    <w:semiHidden/>
    <w:unhideWhenUsed/>
    <w:rsid w:val="00504CBC"/>
  </w:style>
  <w:style w:type="numbering" w:customStyle="1" w:styleId="151">
    <w:name w:val="Нет списка151"/>
    <w:next w:val="a2"/>
    <w:uiPriority w:val="99"/>
    <w:semiHidden/>
    <w:unhideWhenUsed/>
    <w:rsid w:val="00504CBC"/>
  </w:style>
  <w:style w:type="numbering" w:customStyle="1" w:styleId="1141">
    <w:name w:val="Нет списка1141"/>
    <w:next w:val="a2"/>
    <w:uiPriority w:val="99"/>
    <w:semiHidden/>
    <w:unhideWhenUsed/>
    <w:rsid w:val="00504CBC"/>
  </w:style>
  <w:style w:type="numbering" w:customStyle="1" w:styleId="11121">
    <w:name w:val="Нет списка11121"/>
    <w:next w:val="a2"/>
    <w:uiPriority w:val="99"/>
    <w:semiHidden/>
    <w:unhideWhenUsed/>
    <w:rsid w:val="00504CBC"/>
  </w:style>
  <w:style w:type="numbering" w:customStyle="1" w:styleId="111121">
    <w:name w:val="Нет списка111121"/>
    <w:next w:val="a2"/>
    <w:uiPriority w:val="99"/>
    <w:semiHidden/>
    <w:unhideWhenUsed/>
    <w:rsid w:val="00504CBC"/>
  </w:style>
  <w:style w:type="numbering" w:customStyle="1" w:styleId="231">
    <w:name w:val="Нет списка231"/>
    <w:next w:val="a2"/>
    <w:uiPriority w:val="99"/>
    <w:semiHidden/>
    <w:unhideWhenUsed/>
    <w:rsid w:val="00504CBC"/>
  </w:style>
  <w:style w:type="numbering" w:customStyle="1" w:styleId="1231">
    <w:name w:val="Нет списка1231"/>
    <w:next w:val="a2"/>
    <w:uiPriority w:val="99"/>
    <w:semiHidden/>
    <w:unhideWhenUsed/>
    <w:rsid w:val="00504CBC"/>
  </w:style>
  <w:style w:type="numbering" w:customStyle="1" w:styleId="321">
    <w:name w:val="Нет списка321"/>
    <w:next w:val="a2"/>
    <w:uiPriority w:val="99"/>
    <w:semiHidden/>
    <w:unhideWhenUsed/>
    <w:rsid w:val="00504CBC"/>
  </w:style>
  <w:style w:type="numbering" w:customStyle="1" w:styleId="1321">
    <w:name w:val="Нет списка1321"/>
    <w:next w:val="a2"/>
    <w:uiPriority w:val="99"/>
    <w:semiHidden/>
    <w:unhideWhenUsed/>
    <w:rsid w:val="00504CBC"/>
  </w:style>
  <w:style w:type="numbering" w:customStyle="1" w:styleId="11221">
    <w:name w:val="Нет списка11221"/>
    <w:next w:val="a2"/>
    <w:uiPriority w:val="99"/>
    <w:semiHidden/>
    <w:unhideWhenUsed/>
    <w:rsid w:val="00504CBC"/>
  </w:style>
  <w:style w:type="numbering" w:customStyle="1" w:styleId="2121">
    <w:name w:val="Нет списка2121"/>
    <w:next w:val="a2"/>
    <w:uiPriority w:val="99"/>
    <w:semiHidden/>
    <w:unhideWhenUsed/>
    <w:rsid w:val="00504CBC"/>
  </w:style>
  <w:style w:type="numbering" w:customStyle="1" w:styleId="12121">
    <w:name w:val="Нет списка12121"/>
    <w:next w:val="a2"/>
    <w:uiPriority w:val="99"/>
    <w:semiHidden/>
    <w:unhideWhenUsed/>
    <w:rsid w:val="00504CBC"/>
  </w:style>
  <w:style w:type="paragraph" w:customStyle="1" w:styleId="xl96">
    <w:name w:val="xl96"/>
    <w:basedOn w:val="a"/>
    <w:rsid w:val="00504C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504C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504CB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504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504C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504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504C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504C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504C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504C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504C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504C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504C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504CB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504C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04C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504CB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504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504C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504C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504CBC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504CB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504C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504C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504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504C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504CB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504C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504C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04C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04CB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04C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04CB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04CB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04CB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04C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504CB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15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4CBC"/>
  </w:style>
  <w:style w:type="table" w:customStyle="1" w:styleId="10">
    <w:name w:val="Сетка таблицы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504CBC"/>
  </w:style>
  <w:style w:type="table" w:customStyle="1" w:styleId="110">
    <w:name w:val="Сетка таблицы11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504CBC"/>
  </w:style>
  <w:style w:type="table" w:customStyle="1" w:styleId="1110">
    <w:name w:val="Сетка таблицы11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лабая ссылка1"/>
    <w:basedOn w:val="a0"/>
    <w:uiPriority w:val="31"/>
    <w:qFormat/>
    <w:rsid w:val="00504CBC"/>
    <w:rPr>
      <w:smallCaps/>
      <w:color w:val="C0504D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04CBC"/>
  </w:style>
  <w:style w:type="table" w:customStyle="1" w:styleId="20">
    <w:name w:val="Сетка таблицы2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04CBC"/>
  </w:style>
  <w:style w:type="table" w:customStyle="1" w:styleId="121">
    <w:name w:val="Сетка таблицы1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504CBC"/>
  </w:style>
  <w:style w:type="table" w:customStyle="1" w:styleId="30">
    <w:name w:val="Сетка таблицы3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504CBC"/>
  </w:style>
  <w:style w:type="table" w:customStyle="1" w:styleId="130">
    <w:name w:val="Сетка таблицы13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504CBC"/>
  </w:style>
  <w:style w:type="table" w:customStyle="1" w:styleId="1120">
    <w:name w:val="Сетка таблицы11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504CBC"/>
  </w:style>
  <w:style w:type="table" w:customStyle="1" w:styleId="210">
    <w:name w:val="Сетка таблицы21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504CBC"/>
  </w:style>
  <w:style w:type="table" w:customStyle="1" w:styleId="1211">
    <w:name w:val="Сетка таблицы12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504CBC"/>
  </w:style>
  <w:style w:type="table" w:customStyle="1" w:styleId="40">
    <w:name w:val="Сетка таблицы4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504CBC"/>
  </w:style>
  <w:style w:type="table" w:customStyle="1" w:styleId="140">
    <w:name w:val="Сетка таблицы14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504CBC"/>
  </w:style>
  <w:style w:type="table" w:customStyle="1" w:styleId="1130">
    <w:name w:val="Сетка таблицы113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504CBC"/>
  </w:style>
  <w:style w:type="table" w:customStyle="1" w:styleId="11110">
    <w:name w:val="Сетка таблицы111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504CBC"/>
  </w:style>
  <w:style w:type="table" w:customStyle="1" w:styleId="220">
    <w:name w:val="Сетка таблицы22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504CBC"/>
  </w:style>
  <w:style w:type="table" w:customStyle="1" w:styleId="1220">
    <w:name w:val="Сетка таблицы12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504CBC"/>
  </w:style>
  <w:style w:type="table" w:customStyle="1" w:styleId="310">
    <w:name w:val="Сетка таблицы3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504CBC"/>
  </w:style>
  <w:style w:type="table" w:customStyle="1" w:styleId="1310">
    <w:name w:val="Сетка таблицы131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504CBC"/>
  </w:style>
  <w:style w:type="table" w:customStyle="1" w:styleId="11210">
    <w:name w:val="Сетка таблицы112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504CBC"/>
  </w:style>
  <w:style w:type="table" w:customStyle="1" w:styleId="2110">
    <w:name w:val="Сетка таблицы211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504CBC"/>
  </w:style>
  <w:style w:type="table" w:customStyle="1" w:styleId="12111">
    <w:name w:val="Сетка таблицы1211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504CBC"/>
  </w:style>
  <w:style w:type="numbering" w:customStyle="1" w:styleId="141">
    <w:name w:val="Нет списка141"/>
    <w:next w:val="a2"/>
    <w:uiPriority w:val="99"/>
    <w:semiHidden/>
    <w:unhideWhenUsed/>
    <w:rsid w:val="00504CBC"/>
  </w:style>
  <w:style w:type="numbering" w:customStyle="1" w:styleId="1131">
    <w:name w:val="Нет списка1131"/>
    <w:next w:val="a2"/>
    <w:uiPriority w:val="99"/>
    <w:semiHidden/>
    <w:unhideWhenUsed/>
    <w:rsid w:val="00504CBC"/>
  </w:style>
  <w:style w:type="numbering" w:customStyle="1" w:styleId="11111">
    <w:name w:val="Нет списка11111"/>
    <w:next w:val="a2"/>
    <w:uiPriority w:val="99"/>
    <w:semiHidden/>
    <w:unhideWhenUsed/>
    <w:rsid w:val="00504CBC"/>
  </w:style>
  <w:style w:type="numbering" w:customStyle="1" w:styleId="111111">
    <w:name w:val="Нет списка111111"/>
    <w:next w:val="a2"/>
    <w:uiPriority w:val="99"/>
    <w:semiHidden/>
    <w:unhideWhenUsed/>
    <w:rsid w:val="00504CBC"/>
  </w:style>
  <w:style w:type="numbering" w:customStyle="1" w:styleId="221">
    <w:name w:val="Нет списка221"/>
    <w:next w:val="a2"/>
    <w:uiPriority w:val="99"/>
    <w:semiHidden/>
    <w:unhideWhenUsed/>
    <w:rsid w:val="00504CBC"/>
  </w:style>
  <w:style w:type="numbering" w:customStyle="1" w:styleId="1221">
    <w:name w:val="Нет списка1221"/>
    <w:next w:val="a2"/>
    <w:uiPriority w:val="99"/>
    <w:semiHidden/>
    <w:unhideWhenUsed/>
    <w:rsid w:val="00504CBC"/>
  </w:style>
  <w:style w:type="numbering" w:customStyle="1" w:styleId="311">
    <w:name w:val="Нет списка311"/>
    <w:next w:val="a2"/>
    <w:uiPriority w:val="99"/>
    <w:semiHidden/>
    <w:unhideWhenUsed/>
    <w:rsid w:val="00504CBC"/>
  </w:style>
  <w:style w:type="numbering" w:customStyle="1" w:styleId="1311">
    <w:name w:val="Нет списка1311"/>
    <w:next w:val="a2"/>
    <w:uiPriority w:val="99"/>
    <w:semiHidden/>
    <w:unhideWhenUsed/>
    <w:rsid w:val="00504CBC"/>
  </w:style>
  <w:style w:type="numbering" w:customStyle="1" w:styleId="11211">
    <w:name w:val="Нет списка11211"/>
    <w:next w:val="a2"/>
    <w:uiPriority w:val="99"/>
    <w:semiHidden/>
    <w:unhideWhenUsed/>
    <w:rsid w:val="00504CBC"/>
  </w:style>
  <w:style w:type="numbering" w:customStyle="1" w:styleId="2111">
    <w:name w:val="Нет списка2111"/>
    <w:next w:val="a2"/>
    <w:uiPriority w:val="99"/>
    <w:semiHidden/>
    <w:unhideWhenUsed/>
    <w:rsid w:val="00504CBC"/>
  </w:style>
  <w:style w:type="numbering" w:customStyle="1" w:styleId="121110">
    <w:name w:val="Нет списка12111"/>
    <w:next w:val="a2"/>
    <w:uiPriority w:val="99"/>
    <w:semiHidden/>
    <w:unhideWhenUsed/>
    <w:rsid w:val="00504CBC"/>
  </w:style>
  <w:style w:type="numbering" w:customStyle="1" w:styleId="5">
    <w:name w:val="Нет списка5"/>
    <w:next w:val="a2"/>
    <w:uiPriority w:val="99"/>
    <w:semiHidden/>
    <w:unhideWhenUsed/>
    <w:rsid w:val="00504CBC"/>
  </w:style>
  <w:style w:type="numbering" w:customStyle="1" w:styleId="15">
    <w:name w:val="Нет списка15"/>
    <w:next w:val="a2"/>
    <w:uiPriority w:val="99"/>
    <w:semiHidden/>
    <w:unhideWhenUsed/>
    <w:rsid w:val="00504CBC"/>
  </w:style>
  <w:style w:type="numbering" w:customStyle="1" w:styleId="114">
    <w:name w:val="Нет списка114"/>
    <w:next w:val="a2"/>
    <w:uiPriority w:val="99"/>
    <w:semiHidden/>
    <w:unhideWhenUsed/>
    <w:rsid w:val="00504CBC"/>
  </w:style>
  <w:style w:type="numbering" w:customStyle="1" w:styleId="1112">
    <w:name w:val="Нет списка1112"/>
    <w:next w:val="a2"/>
    <w:uiPriority w:val="99"/>
    <w:semiHidden/>
    <w:unhideWhenUsed/>
    <w:rsid w:val="00504CBC"/>
  </w:style>
  <w:style w:type="numbering" w:customStyle="1" w:styleId="11112">
    <w:name w:val="Нет списка11112"/>
    <w:next w:val="a2"/>
    <w:uiPriority w:val="99"/>
    <w:semiHidden/>
    <w:unhideWhenUsed/>
    <w:rsid w:val="00504CBC"/>
  </w:style>
  <w:style w:type="numbering" w:customStyle="1" w:styleId="23">
    <w:name w:val="Нет списка23"/>
    <w:next w:val="a2"/>
    <w:uiPriority w:val="99"/>
    <w:semiHidden/>
    <w:unhideWhenUsed/>
    <w:rsid w:val="00504CBC"/>
  </w:style>
  <w:style w:type="numbering" w:customStyle="1" w:styleId="123">
    <w:name w:val="Нет списка123"/>
    <w:next w:val="a2"/>
    <w:uiPriority w:val="99"/>
    <w:semiHidden/>
    <w:unhideWhenUsed/>
    <w:rsid w:val="00504CBC"/>
  </w:style>
  <w:style w:type="numbering" w:customStyle="1" w:styleId="32">
    <w:name w:val="Нет списка32"/>
    <w:next w:val="a2"/>
    <w:uiPriority w:val="99"/>
    <w:semiHidden/>
    <w:unhideWhenUsed/>
    <w:rsid w:val="00504CBC"/>
  </w:style>
  <w:style w:type="numbering" w:customStyle="1" w:styleId="132">
    <w:name w:val="Нет списка132"/>
    <w:next w:val="a2"/>
    <w:uiPriority w:val="99"/>
    <w:semiHidden/>
    <w:unhideWhenUsed/>
    <w:rsid w:val="00504CBC"/>
  </w:style>
  <w:style w:type="numbering" w:customStyle="1" w:styleId="1122">
    <w:name w:val="Нет списка1122"/>
    <w:next w:val="a2"/>
    <w:uiPriority w:val="99"/>
    <w:semiHidden/>
    <w:unhideWhenUsed/>
    <w:rsid w:val="00504CBC"/>
  </w:style>
  <w:style w:type="numbering" w:customStyle="1" w:styleId="212">
    <w:name w:val="Нет списка212"/>
    <w:next w:val="a2"/>
    <w:uiPriority w:val="99"/>
    <w:semiHidden/>
    <w:unhideWhenUsed/>
    <w:rsid w:val="00504CBC"/>
  </w:style>
  <w:style w:type="numbering" w:customStyle="1" w:styleId="1212">
    <w:name w:val="Нет списка1212"/>
    <w:next w:val="a2"/>
    <w:uiPriority w:val="99"/>
    <w:semiHidden/>
    <w:unhideWhenUsed/>
    <w:rsid w:val="00504CBC"/>
  </w:style>
  <w:style w:type="numbering" w:customStyle="1" w:styleId="6">
    <w:name w:val="Нет списка6"/>
    <w:next w:val="a2"/>
    <w:uiPriority w:val="99"/>
    <w:semiHidden/>
    <w:unhideWhenUsed/>
    <w:rsid w:val="00504CBC"/>
  </w:style>
  <w:style w:type="table" w:customStyle="1" w:styleId="50">
    <w:name w:val="Сетка таблицы5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04CBC"/>
  </w:style>
  <w:style w:type="table" w:customStyle="1" w:styleId="150">
    <w:name w:val="Сетка таблицы15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504CBC"/>
  </w:style>
  <w:style w:type="table" w:customStyle="1" w:styleId="1140">
    <w:name w:val="Сетка таблицы114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504CBC"/>
  </w:style>
  <w:style w:type="table" w:customStyle="1" w:styleId="11120">
    <w:name w:val="Сетка таблицы111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504CBC"/>
  </w:style>
  <w:style w:type="table" w:customStyle="1" w:styleId="230">
    <w:name w:val="Сетка таблицы23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504CBC"/>
  </w:style>
  <w:style w:type="table" w:customStyle="1" w:styleId="1230">
    <w:name w:val="Сетка таблицы123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504CBC"/>
  </w:style>
  <w:style w:type="table" w:customStyle="1" w:styleId="320">
    <w:name w:val="Сетка таблицы3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504CBC"/>
  </w:style>
  <w:style w:type="table" w:customStyle="1" w:styleId="1320">
    <w:name w:val="Сетка таблицы132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504CBC"/>
  </w:style>
  <w:style w:type="table" w:customStyle="1" w:styleId="11220">
    <w:name w:val="Сетка таблицы112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504CBC"/>
  </w:style>
  <w:style w:type="table" w:customStyle="1" w:styleId="2120">
    <w:name w:val="Сетка таблицы212"/>
    <w:basedOn w:val="a1"/>
    <w:next w:val="a9"/>
    <w:uiPriority w:val="39"/>
    <w:rsid w:val="00504C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504CBC"/>
  </w:style>
  <w:style w:type="table" w:customStyle="1" w:styleId="12120">
    <w:name w:val="Сетка таблицы1212"/>
    <w:basedOn w:val="a1"/>
    <w:next w:val="a9"/>
    <w:uiPriority w:val="59"/>
    <w:qFormat/>
    <w:rsid w:val="0050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504CBC"/>
  </w:style>
  <w:style w:type="numbering" w:customStyle="1" w:styleId="142">
    <w:name w:val="Нет списка142"/>
    <w:next w:val="a2"/>
    <w:uiPriority w:val="99"/>
    <w:semiHidden/>
    <w:unhideWhenUsed/>
    <w:rsid w:val="00504CBC"/>
  </w:style>
  <w:style w:type="numbering" w:customStyle="1" w:styleId="1132">
    <w:name w:val="Нет списка1132"/>
    <w:next w:val="a2"/>
    <w:uiPriority w:val="99"/>
    <w:semiHidden/>
    <w:unhideWhenUsed/>
    <w:rsid w:val="00504CBC"/>
  </w:style>
  <w:style w:type="numbering" w:customStyle="1" w:styleId="11113">
    <w:name w:val="Нет списка11113"/>
    <w:next w:val="a2"/>
    <w:uiPriority w:val="99"/>
    <w:semiHidden/>
    <w:unhideWhenUsed/>
    <w:rsid w:val="00504CBC"/>
  </w:style>
  <w:style w:type="numbering" w:customStyle="1" w:styleId="111112">
    <w:name w:val="Нет списка111112"/>
    <w:next w:val="a2"/>
    <w:uiPriority w:val="99"/>
    <w:semiHidden/>
    <w:unhideWhenUsed/>
    <w:rsid w:val="00504CBC"/>
  </w:style>
  <w:style w:type="numbering" w:customStyle="1" w:styleId="222">
    <w:name w:val="Нет списка222"/>
    <w:next w:val="a2"/>
    <w:uiPriority w:val="99"/>
    <w:semiHidden/>
    <w:unhideWhenUsed/>
    <w:rsid w:val="00504CBC"/>
  </w:style>
  <w:style w:type="numbering" w:customStyle="1" w:styleId="1222">
    <w:name w:val="Нет списка1222"/>
    <w:next w:val="a2"/>
    <w:uiPriority w:val="99"/>
    <w:semiHidden/>
    <w:unhideWhenUsed/>
    <w:rsid w:val="00504CBC"/>
  </w:style>
  <w:style w:type="numbering" w:customStyle="1" w:styleId="312">
    <w:name w:val="Нет списка312"/>
    <w:next w:val="a2"/>
    <w:uiPriority w:val="99"/>
    <w:semiHidden/>
    <w:unhideWhenUsed/>
    <w:rsid w:val="00504CBC"/>
  </w:style>
  <w:style w:type="numbering" w:customStyle="1" w:styleId="1312">
    <w:name w:val="Нет списка1312"/>
    <w:next w:val="a2"/>
    <w:uiPriority w:val="99"/>
    <w:semiHidden/>
    <w:unhideWhenUsed/>
    <w:rsid w:val="00504CBC"/>
  </w:style>
  <w:style w:type="numbering" w:customStyle="1" w:styleId="11212">
    <w:name w:val="Нет списка11212"/>
    <w:next w:val="a2"/>
    <w:uiPriority w:val="99"/>
    <w:semiHidden/>
    <w:unhideWhenUsed/>
    <w:rsid w:val="00504CBC"/>
  </w:style>
  <w:style w:type="numbering" w:customStyle="1" w:styleId="2112">
    <w:name w:val="Нет списка2112"/>
    <w:next w:val="a2"/>
    <w:uiPriority w:val="99"/>
    <w:semiHidden/>
    <w:unhideWhenUsed/>
    <w:rsid w:val="00504CBC"/>
  </w:style>
  <w:style w:type="numbering" w:customStyle="1" w:styleId="12112">
    <w:name w:val="Нет списка12112"/>
    <w:next w:val="a2"/>
    <w:uiPriority w:val="99"/>
    <w:semiHidden/>
    <w:unhideWhenUsed/>
    <w:rsid w:val="00504CBC"/>
  </w:style>
  <w:style w:type="numbering" w:customStyle="1" w:styleId="51">
    <w:name w:val="Нет списка51"/>
    <w:next w:val="a2"/>
    <w:uiPriority w:val="99"/>
    <w:semiHidden/>
    <w:unhideWhenUsed/>
    <w:rsid w:val="00504CBC"/>
  </w:style>
  <w:style w:type="numbering" w:customStyle="1" w:styleId="151">
    <w:name w:val="Нет списка151"/>
    <w:next w:val="a2"/>
    <w:uiPriority w:val="99"/>
    <w:semiHidden/>
    <w:unhideWhenUsed/>
    <w:rsid w:val="00504CBC"/>
  </w:style>
  <w:style w:type="numbering" w:customStyle="1" w:styleId="1141">
    <w:name w:val="Нет списка1141"/>
    <w:next w:val="a2"/>
    <w:uiPriority w:val="99"/>
    <w:semiHidden/>
    <w:unhideWhenUsed/>
    <w:rsid w:val="00504CBC"/>
  </w:style>
  <w:style w:type="numbering" w:customStyle="1" w:styleId="11121">
    <w:name w:val="Нет списка11121"/>
    <w:next w:val="a2"/>
    <w:uiPriority w:val="99"/>
    <w:semiHidden/>
    <w:unhideWhenUsed/>
    <w:rsid w:val="00504CBC"/>
  </w:style>
  <w:style w:type="numbering" w:customStyle="1" w:styleId="111121">
    <w:name w:val="Нет списка111121"/>
    <w:next w:val="a2"/>
    <w:uiPriority w:val="99"/>
    <w:semiHidden/>
    <w:unhideWhenUsed/>
    <w:rsid w:val="00504CBC"/>
  </w:style>
  <w:style w:type="numbering" w:customStyle="1" w:styleId="231">
    <w:name w:val="Нет списка231"/>
    <w:next w:val="a2"/>
    <w:uiPriority w:val="99"/>
    <w:semiHidden/>
    <w:unhideWhenUsed/>
    <w:rsid w:val="00504CBC"/>
  </w:style>
  <w:style w:type="numbering" w:customStyle="1" w:styleId="1231">
    <w:name w:val="Нет списка1231"/>
    <w:next w:val="a2"/>
    <w:uiPriority w:val="99"/>
    <w:semiHidden/>
    <w:unhideWhenUsed/>
    <w:rsid w:val="00504CBC"/>
  </w:style>
  <w:style w:type="numbering" w:customStyle="1" w:styleId="321">
    <w:name w:val="Нет списка321"/>
    <w:next w:val="a2"/>
    <w:uiPriority w:val="99"/>
    <w:semiHidden/>
    <w:unhideWhenUsed/>
    <w:rsid w:val="00504CBC"/>
  </w:style>
  <w:style w:type="numbering" w:customStyle="1" w:styleId="1321">
    <w:name w:val="Нет списка1321"/>
    <w:next w:val="a2"/>
    <w:uiPriority w:val="99"/>
    <w:semiHidden/>
    <w:unhideWhenUsed/>
    <w:rsid w:val="00504CBC"/>
  </w:style>
  <w:style w:type="numbering" w:customStyle="1" w:styleId="11221">
    <w:name w:val="Нет списка11221"/>
    <w:next w:val="a2"/>
    <w:uiPriority w:val="99"/>
    <w:semiHidden/>
    <w:unhideWhenUsed/>
    <w:rsid w:val="00504CBC"/>
  </w:style>
  <w:style w:type="numbering" w:customStyle="1" w:styleId="2121">
    <w:name w:val="Нет списка2121"/>
    <w:next w:val="a2"/>
    <w:uiPriority w:val="99"/>
    <w:semiHidden/>
    <w:unhideWhenUsed/>
    <w:rsid w:val="00504CBC"/>
  </w:style>
  <w:style w:type="numbering" w:customStyle="1" w:styleId="12121">
    <w:name w:val="Нет списка12121"/>
    <w:next w:val="a2"/>
    <w:uiPriority w:val="99"/>
    <w:semiHidden/>
    <w:unhideWhenUsed/>
    <w:rsid w:val="00504CBC"/>
  </w:style>
  <w:style w:type="paragraph" w:customStyle="1" w:styleId="xl96">
    <w:name w:val="xl96"/>
    <w:basedOn w:val="a"/>
    <w:rsid w:val="00504C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504C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504CB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504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504C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504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504C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504C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504C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504C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504C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504C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504C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504CB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504C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04C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504CB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504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504C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504C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504CBC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504CB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504C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504C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504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504C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504CB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504C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504C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04C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04CB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04C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04CB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04CB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04CB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04C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504CB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E860B-80ED-45E1-955F-C1B8A45C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29</Pages>
  <Words>7477</Words>
  <Characters>42620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 Дарья Александровна</dc:creator>
  <cp:keywords/>
  <dc:description/>
  <cp:lastModifiedBy>USER</cp:lastModifiedBy>
  <cp:revision>41</cp:revision>
  <cp:lastPrinted>2025-11-26T14:05:00Z</cp:lastPrinted>
  <dcterms:created xsi:type="dcterms:W3CDTF">2022-11-11T07:32:00Z</dcterms:created>
  <dcterms:modified xsi:type="dcterms:W3CDTF">2025-11-28T09:46:00Z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