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2654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839440" w:edGrp="everyone"/>
      <w:r>
        <w:rPr>
          <w:rFonts w:eastAsia="Times New Roman"/>
          <w:szCs w:val="20"/>
          <w:lang w:eastAsia="ru-RU"/>
        </w:rPr>
        <w:t>__________</w:t>
      </w:r>
      <w:permEnd w:id="15283944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32559404" w:edGrp="everyone"/>
      <w:r>
        <w:rPr>
          <w:rFonts w:eastAsia="Times New Roman"/>
          <w:szCs w:val="20"/>
          <w:lang w:eastAsia="ru-RU"/>
        </w:rPr>
        <w:t>____</w:t>
      </w:r>
      <w:permEnd w:id="63255940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93636166" w:edGrp="everyone" w:displacedByCustomXml="prev"/>
        <w:p w:rsidR="0030428A" w:rsidRPr="0030428A" w:rsidRDefault="0030428A" w:rsidP="00D758F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0428A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</w:t>
          </w:r>
        </w:p>
        <w:p w:rsidR="0030428A" w:rsidRPr="0030428A" w:rsidRDefault="0030428A" w:rsidP="0030428A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0428A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30.03.2021 № 832 </w:t>
          </w:r>
        </w:p>
        <w:p w:rsidR="00FD3B16" w:rsidRPr="00FD3B16" w:rsidRDefault="003042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0428A">
            <w:rPr>
              <w:rFonts w:eastAsia="Times New Roman"/>
              <w:b/>
              <w:szCs w:val="20"/>
              <w:lang w:eastAsia="ru-RU"/>
            </w:rPr>
            <w:t>«Об установлении нормативов состава сточных вод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13936361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23E5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99864873" w:edGrp="everyone"/>
      <w:proofErr w:type="gramStart"/>
      <w:r w:rsidRPr="00323E56">
        <w:rPr>
          <w:rFonts w:eastAsia="Times New Roman"/>
          <w:szCs w:val="28"/>
          <w:lang w:eastAsia="ru-RU"/>
        </w:rPr>
        <w:t>В соответствии с Федеральными законами от 06.10.2003 № 131-ФЗ      «Об общих принципах организации местного самоуправления в Российской Федерации», от 07.12.2011 № 416-ФЗ «О водоснабжении и водоотведении», Правилами холодного водоснабжения и водоотведения, утвержденными  постановлением Правительства Российской Федерации от 29.07.2013 № 644, Правилами осуществления контроля состава и свойств сточных вод, утвержденными постановлением Правительства Российской Федерации            от 22.05.2020 № 728, Уставом муниципального образования городской округ город-герой Мурманск</w:t>
      </w:r>
      <w:proofErr w:type="gramEnd"/>
      <w:r w:rsidRPr="00323E56">
        <w:rPr>
          <w:rFonts w:eastAsia="Times New Roman"/>
          <w:szCs w:val="28"/>
          <w:lang w:eastAsia="ru-RU"/>
        </w:rPr>
        <w:t>, постановлением администрации города Мурманска      от 20.02.2013 № 337 «Об определении гарантирующей организации, осуществляющей водоснабжение и водоотведение на территории муниципального образования город Мурманск</w:t>
      </w:r>
      <w:r w:rsidR="00F26545" w:rsidRPr="00F26545">
        <w:rPr>
          <w:rFonts w:eastAsia="Times New Roman"/>
          <w:szCs w:val="28"/>
          <w:lang w:eastAsia="ru-RU"/>
        </w:rPr>
        <w:t>»</w:t>
      </w:r>
      <w:permEnd w:id="6998648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428A" w:rsidRPr="0030428A" w:rsidRDefault="0030428A" w:rsidP="00304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58872403" w:edGrp="everyone"/>
      <w:r w:rsidRPr="0030428A">
        <w:rPr>
          <w:rFonts w:eastAsia="Times New Roman"/>
          <w:szCs w:val="28"/>
          <w:lang w:eastAsia="ru-RU"/>
        </w:rPr>
        <w:t>1. Внести в постановление администрации города Мурманска                              от 30.03.2021 № 832 «Об установлении нормативов состава сточных вод»                            следующие изменения:</w:t>
      </w:r>
    </w:p>
    <w:p w:rsidR="00323E56" w:rsidRPr="00323E56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 П</w:t>
      </w:r>
      <w:r w:rsidR="00323E56" w:rsidRPr="00323E56">
        <w:rPr>
          <w:rFonts w:eastAsia="Times New Roman"/>
          <w:szCs w:val="28"/>
          <w:lang w:eastAsia="ru-RU"/>
        </w:rPr>
        <w:t>ункт 2 изложить в следующей редакции:</w:t>
      </w:r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 </w:t>
      </w:r>
      <w:proofErr w:type="gramStart"/>
      <w:r w:rsidR="00323E56" w:rsidRPr="00323E56">
        <w:rPr>
          <w:rFonts w:eastAsia="Times New Roman"/>
          <w:szCs w:val="28"/>
          <w:lang w:eastAsia="ru-RU"/>
        </w:rPr>
        <w:t xml:space="preserve">Нормативы состава сточных вод в отношении загрязняющих веществ, не указанных в приложении к настоящему постановлению, устанавливаются на уровне нормативов качества воды водных объектов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рыбохозяйственного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значения, в том числе нормативов предельно допустимых концентраций </w:t>
      </w:r>
      <w:r w:rsidR="00794549">
        <w:rPr>
          <w:rFonts w:eastAsia="Times New Roman"/>
          <w:szCs w:val="28"/>
          <w:lang w:eastAsia="ru-RU"/>
        </w:rPr>
        <w:t xml:space="preserve">                    </w:t>
      </w:r>
      <w:r w:rsidR="00323E56" w:rsidRPr="00323E56">
        <w:rPr>
          <w:rFonts w:eastAsia="Times New Roman"/>
          <w:szCs w:val="28"/>
          <w:lang w:eastAsia="ru-RU"/>
        </w:rPr>
        <w:t xml:space="preserve">(далее - ПДК) загрязняющих веществ в водах водных объектов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рыбохозяйственного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назначения (по минимальному значению ПДК), утвержденных приказом Федерального </w:t>
      </w:r>
      <w:proofErr w:type="spellStart"/>
      <w:r w:rsidR="00323E56" w:rsidRPr="00323E56">
        <w:rPr>
          <w:rFonts w:eastAsia="Times New Roman"/>
          <w:szCs w:val="28"/>
          <w:lang w:eastAsia="ru-RU"/>
        </w:rPr>
        <w:t>агенства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по рыболовству от 26.05.2025 № 296.</w:t>
      </w:r>
      <w:proofErr w:type="gramEnd"/>
      <w:r w:rsidRPr="00537964">
        <w:t xml:space="preserve"> </w:t>
      </w:r>
      <w:r w:rsidRPr="00537964">
        <w:rPr>
          <w:rFonts w:eastAsia="Times New Roman"/>
          <w:szCs w:val="28"/>
          <w:lang w:eastAsia="ru-RU"/>
        </w:rPr>
        <w:t>Сброс загрязняющих веществ, для которых отсутствуют ПДК, запрещается</w:t>
      </w:r>
      <w:proofErr w:type="gramStart"/>
      <w:r w:rsidRPr="0053796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Пункт 6 изложить в следующей редакции:</w:t>
      </w:r>
    </w:p>
    <w:p w:rsidR="00537964" w:rsidRDefault="00537964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«6. </w:t>
      </w:r>
      <w:r w:rsidR="00D517BF" w:rsidRPr="00D517BF">
        <w:rPr>
          <w:rFonts w:eastAsia="Times New Roman"/>
          <w:szCs w:val="28"/>
          <w:lang w:eastAsia="ru-RU"/>
        </w:rPr>
        <w:t>Контроль за выполнением настоящего постановления оставляю за собой</w:t>
      </w:r>
      <w:proofErr w:type="gramStart"/>
      <w:r w:rsidR="00D517BF" w:rsidRPr="00D517BF">
        <w:rPr>
          <w:rFonts w:eastAsia="Times New Roman"/>
          <w:szCs w:val="28"/>
          <w:lang w:eastAsia="ru-RU"/>
        </w:rPr>
        <w:t>.</w:t>
      </w:r>
      <w:r w:rsidR="00D517BF">
        <w:rPr>
          <w:rFonts w:eastAsia="Times New Roman"/>
          <w:szCs w:val="28"/>
          <w:lang w:eastAsia="ru-RU"/>
        </w:rPr>
        <w:t>».</w:t>
      </w:r>
      <w:proofErr w:type="gramEnd"/>
    </w:p>
    <w:p w:rsidR="0030428A" w:rsidRDefault="0030428A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428A" w:rsidRPr="0030428A" w:rsidRDefault="0030428A" w:rsidP="00304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</w:t>
      </w:r>
      <w:r w:rsidR="00D517BF">
        <w:rPr>
          <w:rFonts w:eastAsia="Times New Roman"/>
          <w:szCs w:val="28"/>
          <w:lang w:eastAsia="ru-RU"/>
        </w:rPr>
        <w:t xml:space="preserve">. </w:t>
      </w:r>
      <w:r w:rsidRPr="0030428A">
        <w:rPr>
          <w:rFonts w:eastAsia="Times New Roman"/>
          <w:szCs w:val="28"/>
          <w:lang w:eastAsia="ru-RU"/>
        </w:rPr>
        <w:t>Внести изменения в приложение к постановлению администрации города Мурманска от 30.03.2021 № 832 «Об установлении нормативов состава сточных вод», изложив его в новой редакции согласно приложению к настоящему постановлению.</w:t>
      </w:r>
    </w:p>
    <w:p w:rsidR="00D517BF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23E56" w:rsidRPr="00323E56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</w:t>
      </w:r>
      <w:proofErr w:type="spellStart"/>
      <w:r w:rsidR="00323E56" w:rsidRPr="00323E56">
        <w:rPr>
          <w:rFonts w:eastAsia="Times New Roman"/>
          <w:szCs w:val="28"/>
          <w:lang w:eastAsia="ru-RU"/>
        </w:rPr>
        <w:t>Харлан</w:t>
      </w:r>
      <w:proofErr w:type="spellEnd"/>
      <w:r w:rsidR="00323E56" w:rsidRPr="00323E56">
        <w:rPr>
          <w:rFonts w:eastAsia="Times New Roman"/>
          <w:szCs w:val="28"/>
          <w:lang w:eastAsia="ru-RU"/>
        </w:rPr>
        <w:t xml:space="preserve"> Я.В.) </w:t>
      </w:r>
      <w:proofErr w:type="gramStart"/>
      <w:r w:rsidR="00323E56" w:rsidRPr="00323E56">
        <w:rPr>
          <w:rFonts w:eastAsia="Times New Roman"/>
          <w:szCs w:val="28"/>
          <w:lang w:eastAsia="ru-RU"/>
        </w:rPr>
        <w:t>разместить</w:t>
      </w:r>
      <w:proofErr w:type="gramEnd"/>
      <w:r w:rsidR="00323E56" w:rsidRPr="00323E5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23E56" w:rsidRPr="00323E56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30428A" w:rsidRPr="0030428A">
        <w:rPr>
          <w:rFonts w:eastAsia="Times New Roman"/>
          <w:szCs w:val="28"/>
          <w:lang w:eastAsia="ru-RU"/>
        </w:rPr>
        <w:t>Селивёрстова</w:t>
      </w:r>
      <w:proofErr w:type="spellEnd"/>
      <w:r w:rsidR="0030428A" w:rsidRPr="0030428A">
        <w:rPr>
          <w:rFonts w:eastAsia="Times New Roman"/>
          <w:szCs w:val="28"/>
          <w:lang w:eastAsia="ru-RU"/>
        </w:rPr>
        <w:t xml:space="preserve"> В.С.</w:t>
      </w:r>
      <w:bookmarkStart w:id="0" w:name="_GoBack"/>
      <w:bookmarkEnd w:id="0"/>
      <w:r w:rsidR="00323E56" w:rsidRPr="00323E56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3E56" w:rsidRPr="00323E56" w:rsidRDefault="00D517BF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23E56" w:rsidRPr="00323E56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323E56" w:rsidRPr="00323E56" w:rsidRDefault="00323E56" w:rsidP="00323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D517B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23E56" w:rsidRPr="00323E56">
        <w:rPr>
          <w:rFonts w:eastAsia="Times New Roman"/>
          <w:szCs w:val="28"/>
          <w:lang w:eastAsia="ru-RU"/>
        </w:rPr>
        <w:t xml:space="preserve">. </w:t>
      </w:r>
      <w:proofErr w:type="gramStart"/>
      <w:r w:rsidR="00323E56" w:rsidRPr="00323E56">
        <w:rPr>
          <w:rFonts w:eastAsia="Times New Roman"/>
          <w:szCs w:val="28"/>
          <w:lang w:eastAsia="ru-RU"/>
        </w:rPr>
        <w:t>Контроль за</w:t>
      </w:r>
      <w:proofErr w:type="gramEnd"/>
      <w:r w:rsidR="00323E56" w:rsidRPr="00323E56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</w:t>
      </w:r>
      <w:r w:rsidR="0075637D">
        <w:rPr>
          <w:rFonts w:eastAsia="Times New Roman"/>
          <w:szCs w:val="28"/>
          <w:lang w:eastAsia="ru-RU"/>
        </w:rPr>
        <w:t>й.</w:t>
      </w:r>
      <w:permEnd w:id="7588724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60542617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3B10AB">
        <w:rPr>
          <w:b/>
          <w:szCs w:val="28"/>
        </w:rPr>
        <w:t xml:space="preserve">                    </w:t>
      </w:r>
      <w:r w:rsidR="006D74E8">
        <w:rPr>
          <w:b/>
          <w:szCs w:val="28"/>
        </w:rPr>
        <w:tab/>
      </w:r>
      <w:r w:rsidR="003B10AB">
        <w:rPr>
          <w:b/>
          <w:szCs w:val="28"/>
        </w:rPr>
        <w:t>И.Н. Лебедев</w:t>
      </w:r>
      <w:permEnd w:id="1160542617"/>
    </w:p>
    <w:sectPr w:rsidR="00FD3B16" w:rsidRPr="00FD3B16" w:rsidSect="00794549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39" w:rsidRDefault="006C4239" w:rsidP="00534CFE">
      <w:pPr>
        <w:spacing w:after="0" w:line="240" w:lineRule="auto"/>
      </w:pPr>
      <w:r>
        <w:separator/>
      </w:r>
    </w:p>
  </w:endnote>
  <w:endnote w:type="continuationSeparator" w:id="0">
    <w:p w:rsidR="006C4239" w:rsidRDefault="006C423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39" w:rsidRDefault="006C4239" w:rsidP="00534CFE">
      <w:pPr>
        <w:spacing w:after="0" w:line="240" w:lineRule="auto"/>
      </w:pPr>
      <w:r>
        <w:separator/>
      </w:r>
    </w:p>
  </w:footnote>
  <w:footnote w:type="continuationSeparator" w:id="0">
    <w:p w:rsidR="006C4239" w:rsidRDefault="006C423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F94"/>
    <w:rsid w:val="0003045D"/>
    <w:rsid w:val="000375F5"/>
    <w:rsid w:val="000535CC"/>
    <w:rsid w:val="000A33F9"/>
    <w:rsid w:val="000C4630"/>
    <w:rsid w:val="000E61C5"/>
    <w:rsid w:val="00102425"/>
    <w:rsid w:val="00123185"/>
    <w:rsid w:val="00144A26"/>
    <w:rsid w:val="00180C58"/>
    <w:rsid w:val="00195FE1"/>
    <w:rsid w:val="001D2346"/>
    <w:rsid w:val="001E2AD3"/>
    <w:rsid w:val="00200532"/>
    <w:rsid w:val="00212D8C"/>
    <w:rsid w:val="00243FCB"/>
    <w:rsid w:val="00245011"/>
    <w:rsid w:val="0028113A"/>
    <w:rsid w:val="00296B3A"/>
    <w:rsid w:val="002B392D"/>
    <w:rsid w:val="002B3B64"/>
    <w:rsid w:val="002E77CB"/>
    <w:rsid w:val="0030428A"/>
    <w:rsid w:val="00316F7C"/>
    <w:rsid w:val="00323E56"/>
    <w:rsid w:val="00355EAC"/>
    <w:rsid w:val="003579BF"/>
    <w:rsid w:val="003B10AB"/>
    <w:rsid w:val="003C40CE"/>
    <w:rsid w:val="003F69D6"/>
    <w:rsid w:val="00425989"/>
    <w:rsid w:val="00451559"/>
    <w:rsid w:val="00455A9C"/>
    <w:rsid w:val="00470327"/>
    <w:rsid w:val="0047067D"/>
    <w:rsid w:val="00476087"/>
    <w:rsid w:val="004A157E"/>
    <w:rsid w:val="004B02C7"/>
    <w:rsid w:val="00502F20"/>
    <w:rsid w:val="00534CFE"/>
    <w:rsid w:val="00537964"/>
    <w:rsid w:val="005519F1"/>
    <w:rsid w:val="00551D70"/>
    <w:rsid w:val="00553534"/>
    <w:rsid w:val="00556012"/>
    <w:rsid w:val="0058037E"/>
    <w:rsid w:val="00584256"/>
    <w:rsid w:val="005F2C04"/>
    <w:rsid w:val="005F3C94"/>
    <w:rsid w:val="00630398"/>
    <w:rsid w:val="00653E17"/>
    <w:rsid w:val="00683347"/>
    <w:rsid w:val="006C4239"/>
    <w:rsid w:val="006C57E8"/>
    <w:rsid w:val="006C713C"/>
    <w:rsid w:val="006D74E8"/>
    <w:rsid w:val="00746FE3"/>
    <w:rsid w:val="0075637D"/>
    <w:rsid w:val="007833C5"/>
    <w:rsid w:val="00794549"/>
    <w:rsid w:val="007D6FD6"/>
    <w:rsid w:val="007E658E"/>
    <w:rsid w:val="00802160"/>
    <w:rsid w:val="00806B47"/>
    <w:rsid w:val="008275B0"/>
    <w:rsid w:val="008A4CC6"/>
    <w:rsid w:val="008D6020"/>
    <w:rsid w:val="008F7588"/>
    <w:rsid w:val="00945F5E"/>
    <w:rsid w:val="009D5CCF"/>
    <w:rsid w:val="00A0484D"/>
    <w:rsid w:val="00A56194"/>
    <w:rsid w:val="00A8492F"/>
    <w:rsid w:val="00AD13D1"/>
    <w:rsid w:val="00AD3188"/>
    <w:rsid w:val="00B228B4"/>
    <w:rsid w:val="00B26334"/>
    <w:rsid w:val="00B26F81"/>
    <w:rsid w:val="00B310FA"/>
    <w:rsid w:val="00B63303"/>
    <w:rsid w:val="00B640FF"/>
    <w:rsid w:val="00B75FE6"/>
    <w:rsid w:val="00B7708F"/>
    <w:rsid w:val="00B973CB"/>
    <w:rsid w:val="00C130E1"/>
    <w:rsid w:val="00C4488A"/>
    <w:rsid w:val="00CB790D"/>
    <w:rsid w:val="00CC1043"/>
    <w:rsid w:val="00CC7E86"/>
    <w:rsid w:val="00D074C1"/>
    <w:rsid w:val="00D27016"/>
    <w:rsid w:val="00D517BF"/>
    <w:rsid w:val="00D64B24"/>
    <w:rsid w:val="00D852BA"/>
    <w:rsid w:val="00D930A3"/>
    <w:rsid w:val="00DD0D57"/>
    <w:rsid w:val="00DD3351"/>
    <w:rsid w:val="00DF0AF0"/>
    <w:rsid w:val="00E6664D"/>
    <w:rsid w:val="00E74597"/>
    <w:rsid w:val="00E76C35"/>
    <w:rsid w:val="00E830DD"/>
    <w:rsid w:val="00EE7916"/>
    <w:rsid w:val="00F12356"/>
    <w:rsid w:val="00F13B69"/>
    <w:rsid w:val="00F26545"/>
    <w:rsid w:val="00F6353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BF8"/>
    <w:rsid w:val="0013576F"/>
    <w:rsid w:val="001520F6"/>
    <w:rsid w:val="001C32C4"/>
    <w:rsid w:val="001E0DF2"/>
    <w:rsid w:val="002C5330"/>
    <w:rsid w:val="002F5837"/>
    <w:rsid w:val="003A5AA9"/>
    <w:rsid w:val="004209AE"/>
    <w:rsid w:val="004552EE"/>
    <w:rsid w:val="004A2EBA"/>
    <w:rsid w:val="004B05B5"/>
    <w:rsid w:val="004E5C0C"/>
    <w:rsid w:val="004F4620"/>
    <w:rsid w:val="006E62BE"/>
    <w:rsid w:val="00721918"/>
    <w:rsid w:val="0074271C"/>
    <w:rsid w:val="00794C6C"/>
    <w:rsid w:val="0083717E"/>
    <w:rsid w:val="008803E7"/>
    <w:rsid w:val="00890B0A"/>
    <w:rsid w:val="008C1A54"/>
    <w:rsid w:val="008F7D53"/>
    <w:rsid w:val="00A249F2"/>
    <w:rsid w:val="00A97550"/>
    <w:rsid w:val="00AF115B"/>
    <w:rsid w:val="00CD7115"/>
    <w:rsid w:val="00D92D67"/>
    <w:rsid w:val="00E53EE0"/>
    <w:rsid w:val="00E726CA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Решетко Олег Александрович (новый)</cp:lastModifiedBy>
  <cp:revision>2</cp:revision>
  <cp:lastPrinted>2026-06-02T09:57:00Z</cp:lastPrinted>
  <dcterms:created xsi:type="dcterms:W3CDTF">2026-06-03T13:08:00Z</dcterms:created>
  <dcterms:modified xsi:type="dcterms:W3CDTF">2026-06-03T13:08:00Z</dcterms:modified>
</cp:coreProperties>
</file>