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2B" w:rsidRDefault="0054612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4612B" w:rsidRDefault="0054612B">
      <w:pPr>
        <w:pStyle w:val="ConsPlusNormal"/>
        <w:jc w:val="both"/>
        <w:outlineLvl w:val="0"/>
      </w:pPr>
    </w:p>
    <w:p w:rsidR="0054612B" w:rsidRDefault="0054612B">
      <w:pPr>
        <w:pStyle w:val="ConsPlusTitle"/>
        <w:jc w:val="center"/>
        <w:outlineLvl w:val="0"/>
      </w:pPr>
      <w:r>
        <w:t>АДМИНИСТРАЦИЯ ГОРОДА МУРМАНСКА</w:t>
      </w:r>
    </w:p>
    <w:p w:rsidR="0054612B" w:rsidRDefault="0054612B">
      <w:pPr>
        <w:pStyle w:val="ConsPlusTitle"/>
        <w:jc w:val="both"/>
      </w:pPr>
    </w:p>
    <w:p w:rsidR="0054612B" w:rsidRDefault="0054612B">
      <w:pPr>
        <w:pStyle w:val="ConsPlusTitle"/>
        <w:jc w:val="center"/>
      </w:pPr>
      <w:r>
        <w:t>ПОСТАНОВЛЕНИЕ</w:t>
      </w:r>
    </w:p>
    <w:p w:rsidR="0054612B" w:rsidRDefault="0054612B">
      <w:pPr>
        <w:pStyle w:val="ConsPlusTitle"/>
        <w:jc w:val="center"/>
      </w:pPr>
      <w:r>
        <w:t>от 21 января 2019 г. N 123</w:t>
      </w:r>
    </w:p>
    <w:p w:rsidR="0054612B" w:rsidRDefault="0054612B">
      <w:pPr>
        <w:pStyle w:val="ConsPlusTitle"/>
        <w:jc w:val="both"/>
      </w:pPr>
    </w:p>
    <w:p w:rsidR="0054612B" w:rsidRDefault="0054612B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54612B" w:rsidRDefault="0054612B">
      <w:pPr>
        <w:pStyle w:val="ConsPlusTitle"/>
        <w:jc w:val="center"/>
      </w:pPr>
      <w:r>
        <w:t>МУНИЦИПАЛЬНОЙ УСЛУГИ "НАПРАВЛЕНИЕ УВЕДОМЛЕНИЯ О СООТВЕТСТВИИ</w:t>
      </w:r>
    </w:p>
    <w:p w:rsidR="0054612B" w:rsidRDefault="0054612B">
      <w:pPr>
        <w:pStyle w:val="ConsPlusTitle"/>
        <w:jc w:val="center"/>
      </w:pPr>
      <w:r>
        <w:t xml:space="preserve">ПОСТРОЕННЫХ ИЛИ РЕКОНСТРУИРОВАННЫХ ОБЪЕКТОВ </w:t>
      </w:r>
      <w:proofErr w:type="gramStart"/>
      <w:r>
        <w:t>ИНДИВИДУАЛЬНОГО</w:t>
      </w:r>
      <w:proofErr w:type="gramEnd"/>
    </w:p>
    <w:p w:rsidR="0054612B" w:rsidRDefault="0054612B">
      <w:pPr>
        <w:pStyle w:val="ConsPlusTitle"/>
        <w:jc w:val="center"/>
      </w:pPr>
      <w:r>
        <w:t>ЖИЛИЩНОГО СТРОИТЕЛЬСТВА ИЛИ САДОВОГО ДОМА ТРЕБОВАНИЯМ</w:t>
      </w:r>
    </w:p>
    <w:p w:rsidR="0054612B" w:rsidRDefault="0054612B">
      <w:pPr>
        <w:pStyle w:val="ConsPlusTitle"/>
        <w:jc w:val="center"/>
      </w:pPr>
      <w:r>
        <w:t xml:space="preserve">ЗАКОНОДАТЕЛЬСТВА РОССИЙСКОЙ ФЕДЕРАЦИИ </w:t>
      </w:r>
      <w:proofErr w:type="gramStart"/>
      <w:r>
        <w:t>О</w:t>
      </w:r>
      <w:proofErr w:type="gramEnd"/>
      <w:r>
        <w:t xml:space="preserve"> ГРАДОСТРОИТЕЛЬНОЙ</w:t>
      </w:r>
    </w:p>
    <w:p w:rsidR="0054612B" w:rsidRDefault="0054612B">
      <w:pPr>
        <w:pStyle w:val="ConsPlusTitle"/>
        <w:jc w:val="center"/>
      </w:pPr>
      <w:r>
        <w:t>ДЕЯТЕЛЬНОСТИ"</w:t>
      </w:r>
    </w:p>
    <w:p w:rsidR="0054612B" w:rsidRDefault="0054612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461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12B" w:rsidRDefault="0054612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12B" w:rsidRDefault="0054612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612B" w:rsidRDefault="005461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612B" w:rsidRDefault="0054612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54612B" w:rsidRDefault="00546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16.04.2019 </w:t>
            </w:r>
            <w:hyperlink r:id="rId6">
              <w:r>
                <w:rPr>
                  <w:color w:val="0000FF"/>
                </w:rPr>
                <w:t>N 1389</w:t>
              </w:r>
            </w:hyperlink>
            <w:r>
              <w:rPr>
                <w:color w:val="392C69"/>
              </w:rPr>
              <w:t xml:space="preserve">, от 05.07.2022 </w:t>
            </w:r>
            <w:hyperlink r:id="rId7">
              <w:r>
                <w:rPr>
                  <w:color w:val="0000FF"/>
                </w:rPr>
                <w:t>N 1852</w:t>
              </w:r>
            </w:hyperlink>
            <w:r>
              <w:rPr>
                <w:color w:val="392C69"/>
              </w:rPr>
              <w:t xml:space="preserve">, от 23.05.2023 </w:t>
            </w:r>
            <w:hyperlink r:id="rId8">
              <w:r>
                <w:rPr>
                  <w:color w:val="0000FF"/>
                </w:rPr>
                <w:t>N 1816</w:t>
              </w:r>
            </w:hyperlink>
            <w:r>
              <w:rPr>
                <w:color w:val="392C69"/>
              </w:rPr>
              <w:t>,</w:t>
            </w:r>
          </w:p>
          <w:p w:rsidR="0054612B" w:rsidRDefault="00546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16.06.2025 </w:t>
            </w:r>
            <w:hyperlink r:id="rId9">
              <w:r>
                <w:rPr>
                  <w:color w:val="0000FF"/>
                </w:rPr>
                <w:t>N 3030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12B" w:rsidRDefault="0054612B">
            <w:pPr>
              <w:pStyle w:val="ConsPlusNormal"/>
            </w:pPr>
          </w:p>
        </w:tc>
      </w:tr>
    </w:tbl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ind w:firstLine="540"/>
        <w:jc w:val="both"/>
      </w:pPr>
      <w:r>
        <w:t xml:space="preserve">В соответствии с Федеральными законами от 06.10.2003 </w:t>
      </w:r>
      <w:hyperlink r:id="rId10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27.07.2010 </w:t>
      </w:r>
      <w:hyperlink r:id="rId11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 </w:t>
      </w:r>
      <w:hyperlink r:id="rId12">
        <w:r>
          <w:rPr>
            <w:color w:val="0000FF"/>
          </w:rPr>
          <w:t>приказом</w:t>
        </w:r>
      </w:hyperlink>
      <w:r>
        <w:t xml:space="preserve"> Министерства строительства и жилищно-коммунального хозяйства Российской Федерации от 19.09.2018 N 591/</w:t>
      </w:r>
      <w:proofErr w:type="gramStart"/>
      <w:r>
        <w:t>пр</w:t>
      </w:r>
      <w:proofErr w:type="gramEnd"/>
      <w:r>
        <w:t xml:space="preserve">, </w:t>
      </w:r>
      <w:hyperlink r:id="rId13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город-герой Мурманск, постановлениями администрации города Мурманска от 26.02.2009 </w:t>
      </w:r>
      <w:hyperlink r:id="rId14">
        <w:r>
          <w:rPr>
            <w:color w:val="0000FF"/>
          </w:rPr>
          <w:t>N 321</w:t>
        </w:r>
      </w:hyperlink>
      <w:r>
        <w:t xml:space="preserve"> "О Порядке разработки и утверждения административных регламентов предоставления муниципальных услуг в муниципальном образовании город Мурманск", постановляю:</w:t>
      </w:r>
    </w:p>
    <w:p w:rsidR="0054612B" w:rsidRDefault="0054612B">
      <w:pPr>
        <w:pStyle w:val="ConsPlusNormal"/>
        <w:jc w:val="both"/>
      </w:pPr>
      <w:r>
        <w:t xml:space="preserve">(в ред. Постановлений администрации города Мурманска от 05.07.2022 </w:t>
      </w:r>
      <w:hyperlink r:id="rId15">
        <w:r>
          <w:rPr>
            <w:color w:val="0000FF"/>
          </w:rPr>
          <w:t>N 1852</w:t>
        </w:r>
      </w:hyperlink>
      <w:r>
        <w:t xml:space="preserve">, от 16.06.2025 </w:t>
      </w:r>
      <w:hyperlink r:id="rId16">
        <w:r>
          <w:rPr>
            <w:color w:val="0000FF"/>
          </w:rPr>
          <w:t>N 3030</w:t>
        </w:r>
      </w:hyperlink>
      <w:r>
        <w:t>)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40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деятельности" согласно приложению к настоящему постановлению.</w:t>
      </w:r>
    </w:p>
    <w:p w:rsidR="0054612B" w:rsidRDefault="0054612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23.05.2023 N 1816)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t>разместить</w:t>
      </w:r>
      <w:proofErr w:type="gramEnd"/>
      <w:r>
        <w:t xml:space="preserve"> настоящее постановление с </w:t>
      </w:r>
      <w:hyperlink w:anchor="P40">
        <w:r>
          <w:rPr>
            <w:color w:val="0000FF"/>
          </w:rPr>
          <w:t>приложением</w:t>
        </w:r>
      </w:hyperlink>
      <w:r>
        <w:t xml:space="preserve"> на официальном сайте администрации города Мурманска в сети Интернет.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3. Редакции газеты "Вечерний Мурманск" (</w:t>
      </w:r>
      <w:proofErr w:type="gramStart"/>
      <w:r>
        <w:t>Хабаров</w:t>
      </w:r>
      <w:proofErr w:type="gramEnd"/>
      <w:r>
        <w:t xml:space="preserve"> В.А.) опубликовать настоящее постановление с </w:t>
      </w:r>
      <w:hyperlink w:anchor="P40">
        <w:r>
          <w:rPr>
            <w:color w:val="0000FF"/>
          </w:rPr>
          <w:t>приложением</w:t>
        </w:r>
      </w:hyperlink>
      <w:r>
        <w:t>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официального опубликования.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первого заместителя Главы города Мурманска Лебедева И.Н.</w:t>
      </w:r>
    </w:p>
    <w:p w:rsidR="0054612B" w:rsidRDefault="0054612B">
      <w:pPr>
        <w:pStyle w:val="ConsPlusNormal"/>
        <w:jc w:val="both"/>
      </w:pPr>
      <w:r>
        <w:t xml:space="preserve">(в ред. Постановлений администрации города Мурманска от 23.05.2023 </w:t>
      </w:r>
      <w:hyperlink r:id="rId18">
        <w:r>
          <w:rPr>
            <w:color w:val="0000FF"/>
          </w:rPr>
          <w:t>N 1816</w:t>
        </w:r>
      </w:hyperlink>
      <w:r>
        <w:t xml:space="preserve">, от 16.06.2025 </w:t>
      </w:r>
      <w:hyperlink r:id="rId19">
        <w:r>
          <w:rPr>
            <w:color w:val="0000FF"/>
          </w:rPr>
          <w:t>N 3030</w:t>
        </w:r>
      </w:hyperlink>
      <w:r>
        <w:t>)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jc w:val="right"/>
      </w:pPr>
      <w:r>
        <w:t>Глава</w:t>
      </w:r>
    </w:p>
    <w:p w:rsidR="0054612B" w:rsidRDefault="0054612B">
      <w:pPr>
        <w:pStyle w:val="ConsPlusNormal"/>
        <w:jc w:val="right"/>
      </w:pPr>
      <w:r>
        <w:t>администрации города Мурманска</w:t>
      </w:r>
    </w:p>
    <w:p w:rsidR="0054612B" w:rsidRDefault="0054612B">
      <w:pPr>
        <w:pStyle w:val="ConsPlusNormal"/>
        <w:jc w:val="right"/>
      </w:pPr>
      <w:r>
        <w:lastRenderedPageBreak/>
        <w:t>А.И.СЫСОЕВ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jc w:val="right"/>
        <w:outlineLvl w:val="0"/>
      </w:pPr>
      <w:r>
        <w:t>Приложение</w:t>
      </w:r>
    </w:p>
    <w:p w:rsidR="0054612B" w:rsidRDefault="0054612B">
      <w:pPr>
        <w:pStyle w:val="ConsPlusNormal"/>
        <w:jc w:val="right"/>
      </w:pPr>
      <w:r>
        <w:t>к постановлению</w:t>
      </w:r>
    </w:p>
    <w:p w:rsidR="0054612B" w:rsidRDefault="0054612B">
      <w:pPr>
        <w:pStyle w:val="ConsPlusNormal"/>
        <w:jc w:val="right"/>
      </w:pPr>
      <w:r>
        <w:t>администрации города Мурманска</w:t>
      </w:r>
    </w:p>
    <w:p w:rsidR="0054612B" w:rsidRDefault="0054612B">
      <w:pPr>
        <w:pStyle w:val="ConsPlusNormal"/>
        <w:jc w:val="right"/>
      </w:pPr>
      <w:r>
        <w:t>от 21 января 2019 г. N 123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Title"/>
        <w:jc w:val="center"/>
      </w:pPr>
      <w:bookmarkStart w:id="0" w:name="P40"/>
      <w:bookmarkEnd w:id="0"/>
      <w:r>
        <w:t>АДМИНИСТРАТИВНЫЙ РЕГЛАМЕНТ</w:t>
      </w:r>
    </w:p>
    <w:p w:rsidR="0054612B" w:rsidRDefault="0054612B">
      <w:pPr>
        <w:pStyle w:val="ConsPlusTitle"/>
        <w:jc w:val="center"/>
      </w:pPr>
      <w:r>
        <w:t>ПРЕДОСТАВЛЕНИЯ МУНИЦИПАЛЬНОЙ УСЛУГИ "НАПРАВЛЕНИЕ УВЕДОМЛЕНИЯ</w:t>
      </w:r>
    </w:p>
    <w:p w:rsidR="0054612B" w:rsidRDefault="0054612B">
      <w:pPr>
        <w:pStyle w:val="ConsPlusTitle"/>
        <w:jc w:val="center"/>
      </w:pPr>
      <w:r>
        <w:t>О СООТВЕТСТВИИ ПОСТРОЕННЫХ ИЛИ РЕКОНСТРУИРОВАННЫХ ОБЪЕКТОВ</w:t>
      </w:r>
    </w:p>
    <w:p w:rsidR="0054612B" w:rsidRDefault="0054612B">
      <w:pPr>
        <w:pStyle w:val="ConsPlusTitle"/>
        <w:jc w:val="center"/>
      </w:pPr>
      <w:r>
        <w:t>ИНДИВИДУАЛЬНОГО ЖИЛИЩНОГО СТРОИТЕЛЬСТВА ИЛИ САДОВОГО ДОМА</w:t>
      </w:r>
    </w:p>
    <w:p w:rsidR="0054612B" w:rsidRDefault="0054612B">
      <w:pPr>
        <w:pStyle w:val="ConsPlusTitle"/>
        <w:jc w:val="center"/>
      </w:pPr>
      <w:r>
        <w:t>ТРЕБОВАНИЯМ ЗАКОНОДАТЕЛЬСТВА РОССИЙСКОЙ ФЕДЕРАЦИИ</w:t>
      </w:r>
    </w:p>
    <w:p w:rsidR="0054612B" w:rsidRDefault="0054612B">
      <w:pPr>
        <w:pStyle w:val="ConsPlusTitle"/>
        <w:jc w:val="center"/>
      </w:pPr>
      <w:r>
        <w:t>О ГРАДОСТРОИТЕЛЬНОЙ ДЕЯТЕЛЬНОСТИ"</w:t>
      </w:r>
    </w:p>
    <w:p w:rsidR="0054612B" w:rsidRDefault="0054612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461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12B" w:rsidRDefault="0054612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12B" w:rsidRDefault="0054612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612B" w:rsidRDefault="005461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612B" w:rsidRDefault="0054612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54612B" w:rsidRDefault="00546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05.07.2022 </w:t>
            </w:r>
            <w:hyperlink r:id="rId20">
              <w:r>
                <w:rPr>
                  <w:color w:val="0000FF"/>
                </w:rPr>
                <w:t>N 1852</w:t>
              </w:r>
            </w:hyperlink>
            <w:r>
              <w:rPr>
                <w:color w:val="392C69"/>
              </w:rPr>
              <w:t xml:space="preserve">, от 23.05.2023 </w:t>
            </w:r>
            <w:hyperlink r:id="rId21">
              <w:r>
                <w:rPr>
                  <w:color w:val="0000FF"/>
                </w:rPr>
                <w:t>N 1816</w:t>
              </w:r>
            </w:hyperlink>
            <w:r>
              <w:rPr>
                <w:color w:val="392C69"/>
              </w:rPr>
              <w:t xml:space="preserve">, от 16.06.2025 </w:t>
            </w:r>
            <w:hyperlink r:id="rId22">
              <w:r>
                <w:rPr>
                  <w:color w:val="0000FF"/>
                </w:rPr>
                <w:t>N 3030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12B" w:rsidRDefault="0054612B">
            <w:pPr>
              <w:pStyle w:val="ConsPlusNormal"/>
            </w:pPr>
          </w:p>
        </w:tc>
      </w:tr>
    </w:tbl>
    <w:p w:rsidR="0054612B" w:rsidRDefault="0054612B">
      <w:pPr>
        <w:pStyle w:val="ConsPlusNormal"/>
        <w:jc w:val="both"/>
      </w:pPr>
    </w:p>
    <w:p w:rsidR="0054612B" w:rsidRDefault="0054612B">
      <w:pPr>
        <w:pStyle w:val="ConsPlusTitle"/>
        <w:jc w:val="center"/>
        <w:outlineLvl w:val="1"/>
      </w:pPr>
      <w:r>
        <w:t>1. Общие положения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Title"/>
        <w:jc w:val="center"/>
        <w:outlineLvl w:val="2"/>
      </w:pPr>
      <w:r>
        <w:t>1.1. Предмет регулирования административного регламента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ind w:firstLine="540"/>
        <w:jc w:val="both"/>
      </w:pPr>
      <w:r>
        <w:t>1.1.1. Административный регламент предоставления муниципальной услуги "Направление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деятельности" (далее - Регламент и муниципальная услуга соответственно), регулирует порядок предоставления муниципальной услуги на территории муниципального образования город Мурманск.</w:t>
      </w:r>
    </w:p>
    <w:p w:rsidR="0054612B" w:rsidRDefault="0054612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23.05.2023 N 1816)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1.1.2. </w:t>
      </w:r>
      <w:proofErr w:type="gramStart"/>
      <w:r>
        <w:t>Настоящий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определяет стандарт предоставления муниципальной услуги, сроки и последовательность административных действий и административных процедур при предоставлении муниципальной услуги.</w:t>
      </w:r>
      <w:proofErr w:type="gramEnd"/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Title"/>
        <w:jc w:val="center"/>
        <w:outlineLvl w:val="2"/>
      </w:pPr>
      <w:r>
        <w:t>1.2. Описание заявителей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ind w:firstLine="540"/>
        <w:jc w:val="both"/>
      </w:pPr>
      <w:r>
        <w:t>1.2.1. Получателем муниципальной услуги является застройщик, осуществивший строительство или реконструкцию объекта индивидуального жилищного строительства или садового дома (далее - заявитель), расположенного на территории муниципального образования город Мурманск.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1.2.2. </w:t>
      </w:r>
      <w:proofErr w:type="gramStart"/>
      <w:r>
        <w:t xml:space="preserve">Застройщиком признается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"Росатом", Государственная корпорация по космической деятельности "Роскосмос", органы управления </w:t>
      </w:r>
      <w:r>
        <w:lastRenderedPageBreak/>
        <w:t>государственными внебюджетными фондами или органы местного самоуправления передали в случаях, установленных</w:t>
      </w:r>
      <w:proofErr w:type="gramEnd"/>
      <w:r>
        <w:t xml:space="preserve"> бюджетным законодательством Российской Федерации, на основании соглашений свои полномочия государственного (муниципального) заказчика)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 градостроительной деятельности, техническому заказчику.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1.2.3. </w:t>
      </w:r>
      <w:proofErr w:type="gramStart"/>
      <w:r>
        <w:t>От имени заявителя за предоставлением муниципальной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акте уполномоченного на то государственного органа или органа местного самоуправления, а также лицо, выполняющее работы по строительству объекта индивидуального жилищного строительства на основании договора строительного подряда с использованием счета</w:t>
      </w:r>
      <w:proofErr w:type="gramEnd"/>
      <w:r>
        <w:t xml:space="preserve"> эскроу (далее - представитель заявителя).</w:t>
      </w:r>
    </w:p>
    <w:p w:rsidR="0054612B" w:rsidRDefault="0054612B">
      <w:pPr>
        <w:pStyle w:val="ConsPlusNormal"/>
        <w:jc w:val="both"/>
      </w:pPr>
      <w:r>
        <w:t xml:space="preserve">(п. 1.2.3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16.06.2025 N 3030)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Title"/>
        <w:jc w:val="center"/>
        <w:outlineLvl w:val="2"/>
      </w:pPr>
      <w:r>
        <w:t>1.3. Требования к порядку информирования о порядке</w:t>
      </w:r>
    </w:p>
    <w:p w:rsidR="0054612B" w:rsidRDefault="0054612B">
      <w:pPr>
        <w:pStyle w:val="ConsPlusTitle"/>
        <w:jc w:val="center"/>
      </w:pPr>
      <w:r>
        <w:t>предоставления муниципальной услуги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ind w:firstLine="540"/>
        <w:jc w:val="both"/>
      </w:pPr>
      <w:r>
        <w:t>1.3.1. Информация, предоставляемая заинтересованным лицам о муниципальной услуге, является открытой и общедоступной.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Основными требованиями к информированию заинтересованных лиц являются: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достоверность и полнота информирования;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четкость в изложении информации;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удобство и доступность получения информации;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оперативность предоставления информации.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1.3.2. </w:t>
      </w:r>
      <w:proofErr w:type="gramStart"/>
      <w:r>
        <w:t>Информирование о порядке и ходе предоставления муниципальной услуги осуществляют специалисты отдела градостроительства и архитектуры комитета территориального развития и строительства администрации города Мурманска (далее - муниципальные служащие Комитета, ответственные за предоставление муниципальной услуги, и Комитет соответственно), специалисты Государственного областного бюджетного учреждения "Многофункциональный центр предоставления государственных и муниципальных услуг Мурманской области" (далее - ГОБУ "МФЦ МО").</w:t>
      </w:r>
      <w:proofErr w:type="gramEnd"/>
    </w:p>
    <w:p w:rsidR="0054612B" w:rsidRDefault="0054612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23.05.2023 N 1816)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1.3.3. Сведения о месте нахождения, графике работы, справочных телефонах и адресах официальных сайтов, а также электронной почты Комитета, ГОБУ "МФЦ МО" размещаются: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на официальном сайте администрации города Мурманска;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в федеральной государственной информационной системе "Федеральный реестр государственных и муниципальных услуг (функций)" (далее - федеральный реестр);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на Едином портале государственных и муниципальных услуг (функций) (далее - Единый портал);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на официальном сайте ГОБУ "МФЦ МО";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lastRenderedPageBreak/>
        <w:t>- на информационных стендах, расположенных в помещениях Комитета, ГОБУ "МФЦ МО".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1.3.4. На Едином портале размещается следующая информация: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1) способы предоставления муниципальной услуги;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2) перечень нормативных правовых актов, непосредственно регулирующих предоставление муниципальной услуги;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3)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4) категория заявителей, которым предоставляется муниципальная услуга;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5) срок предоставления муниципальной услуги;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6) описание результата предоставления муниципальной услуги;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7) сведения о возмездности (безвозмездности) предоставления муниципальной услуги;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8) перечень оснований для отказа в предоставлении муниципальной услуги, для возврата документов, необходимых для предоставления муниципальной услуги;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9)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10) форма уведомления об окончании строительства или реконструкции объекта индивидуального жилищного строительства или садового дома (далее - Уведомление об окончании строительства), используемая при предоставлении муниципальной услуги;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11) форма заявления о направлении уведомления об окончании строительства или реконструкции объекта индивидуального жилищного строительства или садового дома.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1.3.5. Информация на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бесплатно.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1.3.6. </w:t>
      </w: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54612B" w:rsidRDefault="0054612B">
      <w:pPr>
        <w:pStyle w:val="ConsPlusNormal"/>
        <w:spacing w:before="220"/>
        <w:ind w:firstLine="540"/>
        <w:jc w:val="both"/>
      </w:pPr>
      <w:r>
        <w:t>1.3.7. Индивидуальное информирование заявителей о муниципальной услуге осуществляется: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в устной форме лично или по телефону;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в письменной форме -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специалист ГОБУ "МФЦ МО", ответственный за информирование, обязаны проинформировать заявителя: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lastRenderedPageBreak/>
        <w:t>- о перечне документов, необходимых для предоставления муниципальной услуги, в том числе о документах, которые он должен представить самостоятельно, и документах, которые Комитет должен получить в рамках межведомственного взаимодействия, если заявитель не представит их по собственной инициативе;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о сроках принятия решения о предоставлении муниципальной услуги;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об основаниях и условиях предоставления муниципальной услуги;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об основаниях для возврата документов, необходимых для предоставления муниципальной услуги;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об основаниях отказа в предоставлении муниципальной услуги;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о порядке получения консультаций по вопросам предоставления муниципальной услуги.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- исключен. - </w:t>
      </w:r>
      <w:hyperlink r:id="rId26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16.06.2025 N 3030.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специалист ГОБУ "МФЦ МО", ответственный за информирование, в пределах своей компетенции дают ответ самостоятельно.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В случае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специалист ГОБУ "МФЦ МО", ответственный за информирование, не могут в данный момент ответить на вопрос самостоятельно, они обязаны выбрать один из вариантов дальнейших действий: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а) предложить заявителю обратиться за необходимой информацией в письменном виде;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б) согласовать с заявителем другое время для проведения устного информирования.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1.3.10.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15 минут.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1.3.11. Заявителям предоставляется возможность осуществить предварительную запись на прием по телефону, с использованием электронной почты либо при личном обращении в ГОБУ "МФЦ МО".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1.3.12. Информирование осуществляется также путем публикации информационных материалов в средствах массовой информации.</w:t>
      </w:r>
    </w:p>
    <w:p w:rsidR="0054612B" w:rsidRDefault="0054612B">
      <w:pPr>
        <w:pStyle w:val="ConsPlusNormal"/>
        <w:spacing w:before="220"/>
        <w:ind w:firstLine="540"/>
        <w:jc w:val="both"/>
      </w:pPr>
      <w:bookmarkStart w:id="1" w:name="P114"/>
      <w:bookmarkEnd w:id="1"/>
      <w:r>
        <w:t>1.3.13. На информационных стендах размещается следующая информация: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полное наименование Комитета, его структурного подразделения, предоставляющего муниципальную услугу;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адрес, контактные телефоны, график работы, фамилии, имена, отчества и должности муниципальных служащих, осуществляющих прием и консультирование заявителей;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адрес ГОБУ "МФЦ МО", его отделений, их контактные телефоны, график работы;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образец оформления Уведомления об окончании строительства;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- образец заполнения заявления о направлении уведомления об окончании строительства </w:t>
      </w:r>
      <w:r>
        <w:lastRenderedPageBreak/>
        <w:t>или реконструкции объекта индивидуального жилищного строительства или садового дома;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перечень документов, необходимых для предоставления муниципальной услуги;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перечень оснований для отказа в предоставлении муниципальной услуги;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перечень оснований для возврата документов необходимых для предоставления муниципальной услуги.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- исключен. - </w:t>
      </w:r>
      <w:hyperlink r:id="rId27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16.06.2025 N 3030.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Title"/>
        <w:jc w:val="center"/>
        <w:outlineLvl w:val="1"/>
      </w:pPr>
      <w:bookmarkStart w:id="2" w:name="P125"/>
      <w:bookmarkEnd w:id="2"/>
      <w:r>
        <w:t>2. Стандарт предоставления муниципальной услуги</w:t>
      </w:r>
    </w:p>
    <w:p w:rsidR="0054612B" w:rsidRDefault="0054612B">
      <w:pPr>
        <w:pStyle w:val="ConsPlusNormal"/>
        <w:jc w:val="center"/>
      </w:pPr>
    </w:p>
    <w:p w:rsidR="0054612B" w:rsidRDefault="0054612B">
      <w:pPr>
        <w:pStyle w:val="ConsPlusNormal"/>
        <w:jc w:val="center"/>
      </w:pPr>
      <w:proofErr w:type="gramStart"/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  <w:proofErr w:type="gramEnd"/>
    </w:p>
    <w:p w:rsidR="0054612B" w:rsidRDefault="0054612B">
      <w:pPr>
        <w:pStyle w:val="ConsPlusNormal"/>
        <w:jc w:val="center"/>
      </w:pPr>
      <w:r>
        <w:t>от 16.06.2025 N 3030)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Title"/>
        <w:jc w:val="center"/>
        <w:outlineLvl w:val="2"/>
      </w:pPr>
      <w:r>
        <w:t>2.1. Наименование муниципальной услуги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ind w:firstLine="540"/>
        <w:jc w:val="both"/>
      </w:pPr>
      <w:r>
        <w:t>Муниципальная услуга "Направление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деятельности".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Title"/>
        <w:jc w:val="center"/>
        <w:outlineLvl w:val="2"/>
      </w:pPr>
      <w:r>
        <w:t>2.2. Наименование структурного подразделения администрации</w:t>
      </w:r>
    </w:p>
    <w:p w:rsidR="0054612B" w:rsidRDefault="0054612B">
      <w:pPr>
        <w:pStyle w:val="ConsPlusTitle"/>
        <w:jc w:val="center"/>
      </w:pPr>
      <w:r>
        <w:t>города Мурманска, предоставляющего муниципальную услугу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ind w:firstLine="540"/>
        <w:jc w:val="both"/>
      </w:pPr>
      <w:r>
        <w:t>2.2.1. Предоставление муниципальной услуги осуществляет Комитет.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2.2.2. Муниципальная услуга предоставляется ГОБУ "МФЦ МО" в части: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приема, регистрации и передачи в Комитет заявления о направлении Уведомления об окончании строительства и документов, необходимых для предоставления муниципальной услуги;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выдачи результата предоставления муниципальной услуги.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Порядок взаимодействия Комитета и ГОБУ "МФЦ МО" при предоставлении муниципальной услуги, включая срок начала предоставления муниципальной услуги ГОБУ "МФЦ МО", устанавливается соглашением о взаимодействии, заключенным между ГОБУ "МФЦ МО" и Комитетом в порядке, установленном Правительством Российской Федерации.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2.2.3. Комитет обеспечивает предоставление муниципальной услуги в электронной форме посредством Единого портала, портала государственной информационной системы обеспечения градостроительной </w:t>
      </w:r>
      <w:proofErr w:type="gramStart"/>
      <w:r>
        <w:t>деятельности</w:t>
      </w:r>
      <w:proofErr w:type="gramEnd"/>
      <w:r>
        <w:t xml:space="preserve"> с функциями автоматизированной информационно-аналитической поддержки осуществления полномочий в области градостроительной деятельности (далее - ГИСОГД), а также в иных формах, предусмотренных законодательством Российской Федерации, по выбору заявителя в соответствии с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Title"/>
        <w:jc w:val="center"/>
        <w:outlineLvl w:val="2"/>
      </w:pPr>
      <w:r>
        <w:t>2.3. Результат предоставления муниципальной услуги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ind w:firstLine="540"/>
        <w:jc w:val="both"/>
      </w:pPr>
      <w:r>
        <w:t>2.3.1. Результатом предоставления муниципальной услуги является: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- направление </w:t>
      </w:r>
      <w:hyperlink w:anchor="P629">
        <w:r>
          <w:rPr>
            <w:color w:val="0000FF"/>
          </w:rPr>
          <w:t>уведомления</w:t>
        </w:r>
      </w:hyperlink>
      <w:r>
        <w:t xml:space="preserve"> о соответствии </w:t>
      </w:r>
      <w:proofErr w:type="gramStart"/>
      <w:r>
        <w:t>построенных</w:t>
      </w:r>
      <w:proofErr w:type="gramEnd"/>
      <w: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 форме согласно приложению N 3 к настоящему Регламенту;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lastRenderedPageBreak/>
        <w:t xml:space="preserve">- направление </w:t>
      </w:r>
      <w:hyperlink w:anchor="P844">
        <w:r>
          <w:rPr>
            <w:color w:val="0000FF"/>
          </w:rPr>
          <w:t>уведомления</w:t>
        </w:r>
      </w:hyperlink>
      <w:r>
        <w:t xml:space="preserve"> о несоответствии </w:t>
      </w:r>
      <w:proofErr w:type="gramStart"/>
      <w:r>
        <w:t>построенных</w:t>
      </w:r>
      <w:proofErr w:type="gramEnd"/>
      <w: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 форме согласно приложению N 4 к настоящему Регламенту.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2.3.2. Форма и способ получения документа, подтверждающего предоставление муниципальной услуги, определяется заявителем и указывается в заявлении о направлении Уведомления об окончании строительства.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Заявителю обеспечиваются по его выбору следующие способы получения результата предоставления муниципальной услуги: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лично в форме документа на бумажном носителе;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почтовым отправлением в форме документа на бумажном носителе;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в электронной форме через личный кабинет на Едином портале, а также на ГИСОГД.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Title"/>
        <w:jc w:val="center"/>
        <w:outlineLvl w:val="2"/>
      </w:pPr>
      <w:r>
        <w:t>2.4. Сроки предоставления муниципальной услуги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ind w:firstLine="540"/>
        <w:jc w:val="both"/>
      </w:pPr>
      <w:bookmarkStart w:id="3" w:name="P157"/>
      <w:bookmarkEnd w:id="3"/>
      <w:r>
        <w:t xml:space="preserve">2.4.1. Комитет предоставляет муниципальную услугу </w:t>
      </w:r>
      <w:proofErr w:type="gramStart"/>
      <w:r>
        <w:t>в течение семи рабочих дней со дня поступления в Комитет заявления о направлении Уведомления об окончании</w:t>
      </w:r>
      <w:proofErr w:type="gramEnd"/>
      <w:r>
        <w:t xml:space="preserve"> строительства с документами.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2.4.2. В случае представления заявления о направлении Уведомления об окончании строительства и документов через ГОБУ "МФЦ МО" срок, указанный в </w:t>
      </w:r>
      <w:hyperlink w:anchor="P157">
        <w:r>
          <w:rPr>
            <w:color w:val="0000FF"/>
          </w:rPr>
          <w:t>пункте 2.4.1</w:t>
        </w:r>
      </w:hyperlink>
      <w:r>
        <w:t xml:space="preserve"> настоящего Регламента, исчисляется со дня передачи ГОБУ "МФЦ МО" заявления о направлении Уведомления об окончании строительства и документов, указанных в </w:t>
      </w:r>
      <w:hyperlink w:anchor="P196">
        <w:r>
          <w:rPr>
            <w:color w:val="0000FF"/>
          </w:rPr>
          <w:t>подразделе 2.6</w:t>
        </w:r>
      </w:hyperlink>
      <w:r>
        <w:t xml:space="preserve"> настоящего Регламента, в Комитет.</w:t>
      </w:r>
    </w:p>
    <w:p w:rsidR="0054612B" w:rsidRDefault="0054612B">
      <w:pPr>
        <w:pStyle w:val="ConsPlusNormal"/>
        <w:spacing w:before="220"/>
        <w:ind w:firstLine="540"/>
        <w:jc w:val="both"/>
      </w:pPr>
      <w:proofErr w:type="gramStart"/>
      <w:r>
        <w:t xml:space="preserve">ГОБУ "МФЦ МО" обеспечивает передачу заявления о направлении Уведомления об окончании строительства и документов, указанных в </w:t>
      </w:r>
      <w:hyperlink w:anchor="P196">
        <w:r>
          <w:rPr>
            <w:color w:val="0000FF"/>
          </w:rPr>
          <w:t>подразделе 2.6</w:t>
        </w:r>
      </w:hyperlink>
      <w:r>
        <w:t xml:space="preserve"> настоящего Регламента, в Комитет в порядке и в сроки, которые установлены соглашением о взаимодействии между ГОБУ "МФЦ МО" и Комитетом, но не позднее рабочего дня, следующего за днем приема заявления о направлении Уведомления об окончании строительства и документов.</w:t>
      </w:r>
      <w:proofErr w:type="gramEnd"/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2.4.3. Максимальный срок ожидания </w:t>
      </w:r>
      <w:proofErr w:type="gramStart"/>
      <w:r>
        <w:t>в очереди при подаче заявления о направлении Уведомления об окончании строительства в Комитет</w:t>
      </w:r>
      <w:proofErr w:type="gramEnd"/>
      <w:r>
        <w:t xml:space="preserve"> и при получении результата предоставления муниципальной услуги в Комитете составляет 10 минут.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2.4.4. Срок регистрации заявления при подаче в Комитет составляет один рабочий день.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2.4.5. Срок регистрации заявления, поданного в электронной форме посредством Единого портала и ГИСОГД, составляет один рабочий день.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2.4.6. Приостановление предоставления муниципальной услуги не предусмотрено.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2.4.7. Предоставление муниципальной услуги прекращается </w:t>
      </w:r>
      <w:proofErr w:type="gramStart"/>
      <w:r>
        <w:t>в связи с поступлением в Комитет письменного заявления заявителя об отказе от предоставления</w:t>
      </w:r>
      <w:proofErr w:type="gramEnd"/>
      <w:r>
        <w:t xml:space="preserve"> муниципальной услуги.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Title"/>
        <w:jc w:val="center"/>
        <w:outlineLvl w:val="2"/>
      </w:pPr>
      <w:r>
        <w:t>2.5. Перечень документов, необходимых для предоставления</w:t>
      </w:r>
    </w:p>
    <w:p w:rsidR="0054612B" w:rsidRDefault="0054612B">
      <w:pPr>
        <w:pStyle w:val="ConsPlusTitle"/>
        <w:jc w:val="center"/>
      </w:pPr>
      <w:r>
        <w:t>муниципальной услуги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ind w:firstLine="540"/>
        <w:jc w:val="both"/>
      </w:pPr>
      <w:bookmarkStart w:id="4" w:name="P169"/>
      <w:bookmarkEnd w:id="4"/>
      <w:r>
        <w:t>2.5.1. Предоставление муниципальной услуги осуществляется на основании следующих документов: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lastRenderedPageBreak/>
        <w:t xml:space="preserve">а) </w:t>
      </w:r>
      <w:hyperlink w:anchor="P453">
        <w:r>
          <w:rPr>
            <w:color w:val="0000FF"/>
          </w:rPr>
          <w:t>заявления</w:t>
        </w:r>
      </w:hyperlink>
      <w:r>
        <w:t xml:space="preserve"> о направлении Уведомления об окончании строительства согласно приложению N 1 к настоящему Регламенту;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б) </w:t>
      </w:r>
      <w:hyperlink w:anchor="P496">
        <w:r>
          <w:rPr>
            <w:color w:val="0000FF"/>
          </w:rPr>
          <w:t>Уведомления</w:t>
        </w:r>
      </w:hyperlink>
      <w:r>
        <w:t xml:space="preserve"> об окончании строительства по форме согласно приложению N 2 к настоящему Регламенту;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в) копии паспорта гражданина Российской Федерации (для физического лица);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г) документа, подтверждающего полномочия представителя заявителя, в случае, если заявление о направлении Уведомления об окончании строительства направлено представителем заявителя;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д)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е) технического плана объекта индивидуального жилищного строительства или садового дома;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ж) заключенного между правообладателями земельного участка соглашения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</w:r>
      <w:proofErr w:type="gramStart"/>
      <w:r>
        <w:t>со</w:t>
      </w:r>
      <w:proofErr w:type="gramEnd"/>
      <w:r>
        <w:t xml:space="preserve"> множественностью лиц на стороне арендатора.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Обязанность по предоставлению документов, указанных в </w:t>
      </w:r>
      <w:hyperlink w:anchor="P169">
        <w:r>
          <w:rPr>
            <w:color w:val="0000FF"/>
          </w:rPr>
          <w:t>пункте 2.5.1</w:t>
        </w:r>
      </w:hyperlink>
      <w:r>
        <w:t xml:space="preserve"> настоящего Регламента, возложена на заявителя.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2.5.2. Заявление о направлении Уведомления об окончании строительства, документы, необходимые для предоставления муниципальной услуги, по выбору заявителя предоставляются: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при личном обращении в Комитет, ГОБУ "МФЦ МО";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посредством почтовой связи;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в электронной форме с использованием информационно-телекоммуникационной сети Интернет посредством Единого портала и ГИСОГД.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2.5.3. Все строки Уведомления об окончании строительства обязательны для заполнения. Уведомление об окончании строительства и представленные документы не должны содержать подчисток, приписок, зачеркнутых слов, иных неоговоренных исправлений, а также повреждений, наличие которых не позволяет однозначно истолковать их содержание.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2.5.4. Заявление о направлении Уведомления об окончании строительства, Уведомление об окончании строительства заверяются подписью заявителя.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В случае представления заявления о направлении Уведомления об окончании строительства и документов при личном обращении заявителя или представителя заявителя в Комитет предъявляется документ, удостоверяющий соответственно личность заявителя или представителя заявителя, доверенность.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</w:t>
      </w:r>
      <w:r>
        <w:lastRenderedPageBreak/>
        <w:t>юридического лица, или копию этого документа, заверенную печатью и подписью руководителя этого юридического лица.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2.5.5. Заявление о направлении Уведомления об окончании строительства направляется заявителем или представителем заявителя вместе с прикрепленными электронными документами, указанными в </w:t>
      </w:r>
      <w:hyperlink w:anchor="P169">
        <w:r>
          <w:rPr>
            <w:color w:val="0000FF"/>
          </w:rPr>
          <w:t>пункте 2.5.1</w:t>
        </w:r>
      </w:hyperlink>
      <w:r>
        <w:t xml:space="preserve"> настоящего Регламента.</w:t>
      </w:r>
    </w:p>
    <w:p w:rsidR="0054612B" w:rsidRDefault="0054612B">
      <w:pPr>
        <w:pStyle w:val="ConsPlusNormal"/>
        <w:spacing w:before="220"/>
        <w:ind w:firstLine="540"/>
        <w:jc w:val="both"/>
      </w:pPr>
      <w:proofErr w:type="gramStart"/>
      <w:r>
        <w:t>В случае предоставления заявления о направлении Уведомления об окончании строительства посредством Единого портала, ГИСОГД сведения из документа, удостоверяющего личность заявителя или представителя заявителя,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взаимодействия.</w:t>
      </w:r>
      <w:proofErr w:type="gramEnd"/>
    </w:p>
    <w:p w:rsidR="0054612B" w:rsidRDefault="0054612B">
      <w:pPr>
        <w:pStyle w:val="ConsPlusNormal"/>
        <w:spacing w:before="220"/>
        <w:ind w:firstLine="540"/>
        <w:jc w:val="both"/>
      </w:pPr>
      <w:r>
        <w:t>Формирование заявления осуществляется посредством заполнения интерактивной формы на Едином портале, ГИСОГД без необходимости дополнительной подачи в какой-либо иной форме.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2.5.6. Запрещено требовать от заявителя: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4612B" w:rsidRDefault="0054612B">
      <w:pPr>
        <w:pStyle w:val="ConsPlusNormal"/>
        <w:spacing w:before="220"/>
        <w:ind w:firstLine="540"/>
        <w:jc w:val="both"/>
      </w:pPr>
      <w:proofErr w:type="gramStart"/>
      <w: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 и муниципальными правовыми актами находятся в распоряжении исполнительных органов или муниципальных учреждений,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</w:t>
      </w:r>
      <w:proofErr w:type="gramEnd"/>
      <w:r>
        <w:t xml:space="preserve"> в </w:t>
      </w:r>
      <w:hyperlink r:id="rId30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от 27.07.2010 N 210-ФЗ);</w:t>
      </w:r>
    </w:p>
    <w:p w:rsidR="0054612B" w:rsidRDefault="0054612B">
      <w:pPr>
        <w:pStyle w:val="ConsPlusNormal"/>
        <w:spacing w:before="220"/>
        <w:ind w:firstLine="540"/>
        <w:jc w:val="both"/>
      </w:pPr>
      <w:proofErr w:type="gramStart"/>
      <w: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31">
        <w:r>
          <w:rPr>
            <w:color w:val="0000FF"/>
          </w:rPr>
          <w:t>части 1 статьи 9</w:t>
        </w:r>
      </w:hyperlink>
      <w:r>
        <w:t xml:space="preserve"> Федерального закона от 27.07.2010 N 210-ФЗ;</w:t>
      </w:r>
      <w:proofErr w:type="gramEnd"/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2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33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Title"/>
        <w:jc w:val="center"/>
        <w:outlineLvl w:val="2"/>
      </w:pPr>
      <w:bookmarkStart w:id="5" w:name="P196"/>
      <w:bookmarkEnd w:id="5"/>
      <w:r>
        <w:t>2.6. Перечень оснований для отказа в приеме документов,</w:t>
      </w:r>
    </w:p>
    <w:p w:rsidR="0054612B" w:rsidRDefault="0054612B">
      <w:pPr>
        <w:pStyle w:val="ConsPlusTitle"/>
        <w:jc w:val="center"/>
      </w:pPr>
      <w:r>
        <w:t>для приостановления и (или) отказа в предоставлении</w:t>
      </w:r>
    </w:p>
    <w:p w:rsidR="0054612B" w:rsidRDefault="0054612B">
      <w:pPr>
        <w:pStyle w:val="ConsPlusTitle"/>
        <w:jc w:val="center"/>
      </w:pPr>
      <w:r>
        <w:lastRenderedPageBreak/>
        <w:t>муниципальной услуги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ind w:firstLine="540"/>
        <w:jc w:val="both"/>
      </w:pPr>
      <w:r>
        <w:t>2.6.1. Основания для отказа в приеме документов, необходимых для предоставления муниципальной услуги: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- несоблюдение установленных </w:t>
      </w:r>
      <w:hyperlink r:id="rId34">
        <w:r>
          <w:rPr>
            <w:color w:val="0000FF"/>
          </w:rPr>
          <w:t>статьей 11</w:t>
        </w:r>
      </w:hyperlink>
      <w:r>
        <w:t xml:space="preserve"> Федерального закона от 06.04.2011 N 63-ФЗ "Об электронной подписи" условий признания действительности усиленной квалифицированной электронной подписи;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заявление о направлении Уведомления об окончании строительства направлено в орган, в полномочия которого не входит предоставление муниципальной услуги.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Перечень оснований для отказа в приеме документов, необходимых для предоставления муниципальной услуги, является исчерпывающим.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2.6.2. Основания для возврата документов, необходимых для предоставления муниципальной услуги: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- в </w:t>
      </w:r>
      <w:hyperlink w:anchor="P629">
        <w:r>
          <w:rPr>
            <w:color w:val="0000FF"/>
          </w:rPr>
          <w:t>Уведомлении</w:t>
        </w:r>
      </w:hyperlink>
      <w:r>
        <w:t xml:space="preserve"> об окончании строительства отсутствуют сведения, предусмотренные приложением N 2 к настоящему Регламенту;</w:t>
      </w:r>
    </w:p>
    <w:p w:rsidR="0054612B" w:rsidRDefault="0054612B">
      <w:pPr>
        <w:pStyle w:val="ConsPlusNormal"/>
        <w:spacing w:before="220"/>
        <w:ind w:firstLine="540"/>
        <w:jc w:val="both"/>
      </w:pPr>
      <w:bookmarkStart w:id="6" w:name="P206"/>
      <w:bookmarkEnd w:id="6"/>
      <w:r>
        <w:t>- заявителем не предоставлены документы, предусмотренные пунктом 2.5.1 настоящего Регламента;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представленные документы содержат подчистки и исправления текста;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них;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- Уведомление об окончании строительства и документы, указанные в </w:t>
      </w:r>
      <w:hyperlink w:anchor="P206">
        <w:r>
          <w:rPr>
            <w:color w:val="0000FF"/>
          </w:rPr>
          <w:t>пункте 2.5.1</w:t>
        </w:r>
      </w:hyperlink>
      <w:r>
        <w:t xml:space="preserve"> настоящего Регламента, представлены в электронной форме с нарушением требований, установленных </w:t>
      </w:r>
      <w:hyperlink w:anchor="P262">
        <w:r>
          <w:rPr>
            <w:color w:val="0000FF"/>
          </w:rPr>
          <w:t>пунктом 2.10.7</w:t>
        </w:r>
      </w:hyperlink>
      <w:r>
        <w:t xml:space="preserve"> настоящего Регламента;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в случае если заявление о направлении Уведомления об окончании строительства поступило после истечении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- в случае если уведомление о планируемом строительстве объекта индивидуального жилищного строительства или садового дома ранее не направлялось (в том числе было возвращено застройщику в соответствии с </w:t>
      </w:r>
      <w:hyperlink r:id="rId35">
        <w:r>
          <w:rPr>
            <w:color w:val="0000FF"/>
          </w:rPr>
          <w:t>частью 6 статьи 51.1</w:t>
        </w:r>
      </w:hyperlink>
      <w:r>
        <w:t xml:space="preserve"> Градостроительного кодекса РФ). В этом случае Уведомление об окончании строительства считается ненаправленным.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2.6.3. Основания для отказа в предоставлении муниципальной услуги:</w:t>
      </w:r>
    </w:p>
    <w:p w:rsidR="0054612B" w:rsidRDefault="0054612B">
      <w:pPr>
        <w:pStyle w:val="ConsPlusNormal"/>
        <w:spacing w:before="220"/>
        <w:ind w:firstLine="540"/>
        <w:jc w:val="both"/>
      </w:pPr>
      <w:proofErr w:type="gramStart"/>
      <w:r>
        <w:t xml:space="preserve">1) параметры построенных или реконструированных объекта индивидуального жилищного строительства или садового дома не соответствуют указанным в </w:t>
      </w:r>
      <w:hyperlink r:id="rId36">
        <w:r>
          <w:rPr>
            <w:color w:val="0000FF"/>
          </w:rPr>
          <w:t>пункте 1 части 19 статьи 55</w:t>
        </w:r>
      </w:hyperlink>
      <w:r>
        <w:t xml:space="preserve"> Градостроительного кодекса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r>
        <w:lastRenderedPageBreak/>
        <w:t xml:space="preserve">Градостроительным </w:t>
      </w:r>
      <w:hyperlink r:id="rId37">
        <w:r>
          <w:rPr>
            <w:color w:val="0000FF"/>
          </w:rPr>
          <w:t>кодексом</w:t>
        </w:r>
      </w:hyperlink>
      <w:r>
        <w:t xml:space="preserve"> РФ, другими федеральными законами;</w:t>
      </w:r>
      <w:proofErr w:type="gramEnd"/>
    </w:p>
    <w:p w:rsidR="0054612B" w:rsidRDefault="0054612B">
      <w:pPr>
        <w:pStyle w:val="ConsPlusNormal"/>
        <w:spacing w:before="220"/>
        <w:ind w:firstLine="540"/>
        <w:jc w:val="both"/>
      </w:pPr>
      <w:proofErr w:type="gramStart"/>
      <w:r>
        <w:t>2)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</w:t>
      </w:r>
      <w:proofErr w:type="gramEnd"/>
      <w:r>
        <w:t xml:space="preserve">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r:id="rId38">
        <w:r>
          <w:rPr>
            <w:color w:val="0000FF"/>
          </w:rPr>
          <w:t>пункте 4 части 10 статьи 51.1</w:t>
        </w:r>
      </w:hyperlink>
      <w:r>
        <w:t xml:space="preserve"> Градостроительного кодекса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3)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54612B" w:rsidRDefault="0054612B">
      <w:pPr>
        <w:pStyle w:val="ConsPlusNormal"/>
        <w:spacing w:before="220"/>
        <w:ind w:firstLine="540"/>
        <w:jc w:val="both"/>
      </w:pPr>
      <w:proofErr w:type="gramStart"/>
      <w:r>
        <w:t>4)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</w:t>
      </w:r>
      <w:proofErr w:type="gramEnd"/>
      <w:r>
        <w:t>, и такой объект капитального строительства не введен в эксплуатацию.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2.6.4. Основания для приостановления предоставления муниципальной услуги отсутствуют.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Title"/>
        <w:jc w:val="center"/>
        <w:outlineLvl w:val="2"/>
      </w:pPr>
      <w:r>
        <w:t>2.7. Размер платы, взимаемой с заявителя при предоставлении</w:t>
      </w:r>
    </w:p>
    <w:p w:rsidR="0054612B" w:rsidRDefault="0054612B">
      <w:pPr>
        <w:pStyle w:val="ConsPlusTitle"/>
        <w:jc w:val="center"/>
      </w:pPr>
      <w:r>
        <w:t>муниципальной услуги, и способы ее взимания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ind w:firstLine="540"/>
        <w:jc w:val="both"/>
      </w:pPr>
      <w:r>
        <w:t>Предоставление муниципальной услуги осуществляется на бесплатной основе.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Title"/>
        <w:jc w:val="center"/>
        <w:outlineLvl w:val="2"/>
      </w:pPr>
      <w:r>
        <w:t>2.8. Требования к местам предоставления муниципальной услуги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ind w:firstLine="540"/>
        <w:jc w:val="both"/>
      </w:pPr>
      <w:r>
        <w:t>2.8.1. Помещение, в котором располагается Комитет, должно быть оборудовано в соответствии с действующими санитарными нормами и правилами.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2.8.2. Места для ожидания и заполнения Уведомления об окончании строительства должны быть оборудованы сиденьями, столами, а также информационными стендами.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2.8.3. На информационных стендах в помещениях, где предоставляется муниципальная услуга, размещается информация, указанная в </w:t>
      </w:r>
      <w:hyperlink w:anchor="P114">
        <w:r>
          <w:rPr>
            <w:color w:val="0000FF"/>
          </w:rPr>
          <w:t>пункте 1.3.13</w:t>
        </w:r>
      </w:hyperlink>
      <w:r>
        <w:t xml:space="preserve"> настоящего Регламента.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Размещение информации о порядке предоставления муниципальной услуги в помещениях ГОБУ "МФЦ МО" осуществляется на основании соглашения, заключенного между ГОБУ "МФЦ МО" и Комитетом, с учетом требований к информированию, установленных настоящим Регламентом.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2.8.4.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2.8.5.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lastRenderedPageBreak/>
        <w:t>2.8.6.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Title"/>
        <w:jc w:val="center"/>
        <w:outlineLvl w:val="2"/>
      </w:pPr>
      <w:r>
        <w:t>2.9. Показатели доступности и качества муниципальной услуги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ind w:firstLine="540"/>
        <w:jc w:val="both"/>
      </w:pPr>
      <w:hyperlink w:anchor="P900">
        <w:r>
          <w:rPr>
            <w:color w:val="0000FF"/>
          </w:rPr>
          <w:t>Показатели</w:t>
        </w:r>
      </w:hyperlink>
      <w:r>
        <w:t xml:space="preserve"> доступности и качества предоставления муниципальной услуги, а также их значения приведены в приложении N 5 к настоящему Регламенту.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Title"/>
        <w:jc w:val="center"/>
        <w:outlineLvl w:val="2"/>
      </w:pPr>
      <w:r>
        <w:t xml:space="preserve">2.10. Прочие требования к предоставлению </w:t>
      </w:r>
      <w:proofErr w:type="gramStart"/>
      <w:r>
        <w:t>муниципальной</w:t>
      </w:r>
      <w:proofErr w:type="gramEnd"/>
    </w:p>
    <w:p w:rsidR="0054612B" w:rsidRDefault="0054612B">
      <w:pPr>
        <w:pStyle w:val="ConsPlusTitle"/>
        <w:jc w:val="center"/>
      </w:pPr>
      <w:r>
        <w:t>услуги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ind w:firstLine="540"/>
        <w:jc w:val="both"/>
      </w:pPr>
      <w:r>
        <w:t>2.10.1. Бланки заявления о направлении Уведомления об окончании строительства, Уведомление об окончании строительства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2.10.2. Заявителю обеспечивается возможность предоставления заявления и прилагаемых документов в форме электронных документов посредством Единого портала, ГИСОГД.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В этом случае заявитель или представитель заявителя авторизуется на Едином портале, ГИСОГД посредством подтвержденной учетной записи в ЕСИА, заполняет заявление с использованием интерактивной формы в электронном виде.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При заполнении заявителем или представителем заявителя интерактивной формы обеспечивается автозаполнение формы из профиля гражданина ЕСИА, цифрового профиля посредством системы межведомственного электронного взаимодействия (далее - СМЭВ)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или представителем заявителя в целях получения муниципальной услуги.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Заполненное заявление отправляется заявителем или представителем заявителя вместе с прикрепленными электронными образами документов, необходимыми для предоставления муниципальной услуги, в Комитет. При авторизации в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2.10.3. В случае направления заявления посредством Единого портала, ГИСОГД формирование заявления осуществляется посредством заполнения интерактивной формы на Едином портале, ГИСОГД без необходимости дополнительной подачи заявления в какой-либо иной форме.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в форме электронного документа в личном кабинете Единого портала;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на бумажном носителе в виде распечатанного экземпляра электронного документа в Комитете;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на бумажном носителе в виде распечатанного экземпляра электронного документа в ГОБУ "МФЦ МО".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lastRenderedPageBreak/>
        <w:t xml:space="preserve">2.10.4. В случае направления Заявления посредством Единого портала, ГИСОГД результат предоставления муниципальной услуги, предусмотренный </w:t>
      </w:r>
      <w:hyperlink w:anchor="P368">
        <w:r>
          <w:rPr>
            <w:color w:val="0000FF"/>
          </w:rPr>
          <w:t>подразделом 3.6</w:t>
        </w:r>
      </w:hyperlink>
      <w:r>
        <w:t xml:space="preserve"> настоящего Регламента, также может быть выдан заявителю на бумажном носителе Комитета.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2.10.5.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2.10.6. При предоставлении муниципальной услуги в электронной форме осуществляются: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1)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2) подача заявления и иных документов, необходимых для предоставления муниципальной услуги, в Комитет с использованием Единого портала;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3) поступление заявления и документов, необходимых для предоставления муниципальной услуги, в интегрированную с Единого портала Ведомственную информационную систему;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4) обработка и регистрация заявления и документов, необходимых для предоставления муниципальной услуги, в Ведомственной информационной системе;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5) получение заявителем уведомлений о ходе предоставления муниципальной услуги в личный кабинет на Едином портале;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6) получение заявителем сведений о ходе предоставления муниципальной услуги посредством информационного сервиса "Узнать статус заявления";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7) получение заявителем результата предоставления муниципальной услуги в личном кабинете на Едином портале, ГИСОГД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Комитета.</w:t>
      </w:r>
    </w:p>
    <w:p w:rsidR="0054612B" w:rsidRDefault="0054612B">
      <w:pPr>
        <w:pStyle w:val="ConsPlusNormal"/>
        <w:spacing w:before="220"/>
        <w:ind w:firstLine="540"/>
        <w:jc w:val="both"/>
      </w:pPr>
      <w:bookmarkStart w:id="7" w:name="P262"/>
      <w:bookmarkEnd w:id="7"/>
      <w:r>
        <w:t>2.10.7. 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2.10.7.1. Электронные документы предоставляются в следующих форматах: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а) xml - для формализованных документов;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б) doc, docx, odt - для документов с текстовым содержанием, не включающим формулы (за исключением документов, указанных в </w:t>
      </w:r>
      <w:hyperlink w:anchor="P266">
        <w:r>
          <w:rPr>
            <w:color w:val="0000FF"/>
          </w:rPr>
          <w:t>подпункте "в"</w:t>
        </w:r>
      </w:hyperlink>
      <w:r>
        <w:t xml:space="preserve"> настоящего подпункта);</w:t>
      </w:r>
    </w:p>
    <w:p w:rsidR="0054612B" w:rsidRDefault="0054612B">
      <w:pPr>
        <w:pStyle w:val="ConsPlusNormal"/>
        <w:spacing w:before="220"/>
        <w:ind w:firstLine="540"/>
        <w:jc w:val="both"/>
      </w:pPr>
      <w:bookmarkStart w:id="8" w:name="P266"/>
      <w:bookmarkEnd w:id="8"/>
      <w:r>
        <w:t>в) xls, xlsx, ods - для документов, содержащих расчеты;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г) pdf, jpg, jpeg - для документов с текстовым содержанием, в том числе включающим формулы и (или) графические изображения (за исключением документов, указанных в </w:t>
      </w:r>
      <w:hyperlink w:anchor="P266">
        <w:r>
          <w:rPr>
            <w:color w:val="0000FF"/>
          </w:rPr>
          <w:t>подпункте "в"</w:t>
        </w:r>
      </w:hyperlink>
      <w:r>
        <w:t xml:space="preserve"> настоящего подпункта), а также документов с графическим содержанием.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2.10.7.2.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"черно-белый" (при отсутствии в документе графических изображений и (или) цветного текста);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lastRenderedPageBreak/>
        <w:t>- "оттенки серого" (при наличии в документе графических изображений, отличных от цветного графического изображения);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сохранением всех аутентичных признаков подлинности, а именно графической подписи лица, печати, углового штампа бланка.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2.10.7.3. Электронные документы должны: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обеспечивать возможность идентифицировать документ и количество листов в документе;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содержать оглавление, соответствующее их смыслу и содержанию;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обеспечивать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2.10.7.4. Документы, подлежащие представлению в форматах xls, xlsx или ods, формируются в виде отдельных электронных документов.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2.10.7.5. Максимально допустимый размер прикрепленного пакета документов не должен превышать 10 ГБ.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54612B" w:rsidRDefault="0054612B">
      <w:pPr>
        <w:pStyle w:val="ConsPlusTitle"/>
        <w:jc w:val="center"/>
      </w:pPr>
      <w:r>
        <w:t>административных процедур, требования к порядку их</w:t>
      </w:r>
    </w:p>
    <w:p w:rsidR="0054612B" w:rsidRDefault="0054612B">
      <w:pPr>
        <w:pStyle w:val="ConsPlusTitle"/>
        <w:jc w:val="center"/>
      </w:pPr>
      <w:r>
        <w:t>выполнения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Title"/>
        <w:jc w:val="center"/>
        <w:outlineLvl w:val="2"/>
      </w:pPr>
      <w:r>
        <w:t>3.1. Общие положения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ind w:firstLine="540"/>
        <w:jc w:val="both"/>
      </w:pPr>
      <w:r>
        <w:t>3.1.1. Предоставление муниципальной услуги включает в себя следующие административные процедуры: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прием и регистрация заявления о направлении Уведомления об окончании строительства и прилагаемых документов;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рассмотрение заявления о направлении Уведомления об окончании строительства и прилагаемых документов;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принятие решения о предоставлении муниципальной услуги;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выдача результата предоставления муниципальной услуги.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3.1.2. Перечень административных процедур (действий), выполняемых ГОБУ "МФЦ МО":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информирование и консультирование заявителей о порядке предоставления муниципальной услуги в ГОБУ "МФЦ МО", о ходе рассмотрения Уведомления об окончании строительства и прилагаемых документов, по иным вопросам, связанным с предоставлением муниципальной услуги;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lastRenderedPageBreak/>
        <w:t>- прием заявления о направлении Уведомления об окончании строительства и прилагаемых документов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Комитетом в ГОБУ "МФЦ МО" по результатам предоставления муниципальной услуги.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3.1.3. Порядок осуществления административных процедур (действий) в электронной форме с использованием Единого портала, ГИСОГД приведен в </w:t>
      </w:r>
      <w:hyperlink w:anchor="P368">
        <w:r>
          <w:rPr>
            <w:color w:val="0000FF"/>
          </w:rPr>
          <w:t>подразделе 3.6</w:t>
        </w:r>
      </w:hyperlink>
      <w:r>
        <w:t xml:space="preserve"> настоящего Регламента.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Title"/>
        <w:jc w:val="center"/>
        <w:outlineLvl w:val="2"/>
      </w:pPr>
      <w:r>
        <w:t>3.2. Прием и регистрация заявления о направлении Уведомления</w:t>
      </w:r>
    </w:p>
    <w:p w:rsidR="0054612B" w:rsidRDefault="0054612B">
      <w:pPr>
        <w:pStyle w:val="ConsPlusTitle"/>
        <w:jc w:val="center"/>
      </w:pPr>
      <w:r>
        <w:t>об окончании строительства и прилагаемых документов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ind w:firstLine="540"/>
        <w:jc w:val="both"/>
      </w:pPr>
      <w:r>
        <w:t>3.2.1. Основанием для начала административного действия в рамках предоставления муниципальной услуги является поступление в Комитет, прием и регистрация заявления о направлении Уведомления об окончании строительства (далее - Заявление) и прилагаемых документов.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Максимальный срок выполнения действий в рамках данной административной процедуры - один рабочий день.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В случае представления Заявления в электронной форме посредством Единого портала, вне рабочего времени Комитета либо в выходной, нерабочий праздничный день днем поступления Заявления считается первый рабочий день, следующий за днем представления заявителем указанного уведомления.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Заявление считается поступившим в Комитет со дня его регистрации.</w:t>
      </w:r>
    </w:p>
    <w:p w:rsidR="0054612B" w:rsidRDefault="0054612B">
      <w:pPr>
        <w:pStyle w:val="ConsPlusNormal"/>
        <w:spacing w:before="220"/>
        <w:ind w:firstLine="540"/>
        <w:jc w:val="both"/>
      </w:pPr>
      <w:bookmarkStart w:id="9" w:name="P307"/>
      <w:bookmarkEnd w:id="9"/>
      <w:r>
        <w:t>3.2.2. Прием и регистрация Заявления и прилагаемых документов при личном обращении в Комитет.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Прием Заявления и прилагаемых документов при личном обращении заявителя в Комитет осуществляется муниципальным служащим Комитета, ответственным за прием документов.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Регистрация поступившего Заявления и прилагаемых к нему документов осуществляется муниципальным служащим Комитета, ответственным за прием документов, в базе данных автоматизированной системы электронного документооборота Комитета.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Муниципальный служащий Комитета, ответственный за прием документов, ставит на Заявлении отметку с указанием даты приема Заявления и прилагаемых документов и передает председателю Комитета (лицу, исполняющему его обязанности) для вынесения резолюции.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составляет один рабочий день.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3.2.3. Прием и регистрация Заявления и прилагаемых документов при поступлении их в Комитет посредством почтовой связи.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В день поступления в Комитет Заявления и прилагаемых документов по почте муниципальный служащий Комитета, ответственный за прием документов: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проверяет правильность адресации почтового отправления и целостность упаковки;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lastRenderedPageBreak/>
        <w:t>- вскрывает конверт и проверяет наличие в нем документов;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в случае если при вскрытии заказного почтового отправления не обнаружилось указанного вложения, а также в случаях, когда в конвертах обнаруживается недостача документов, упомянутых авторами в описях на ценные бумаги, составляет акт о фактическом вложении документов в двух экземплярах (один экземпляр указанного акта хранится в Комитете, другой высылается заявителю);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- регистрирует Заявление в порядке, установленном для регистрации входящей корреспонденции, в срок, указанный в </w:t>
      </w:r>
      <w:hyperlink w:anchor="P307">
        <w:r>
          <w:rPr>
            <w:color w:val="0000FF"/>
          </w:rPr>
          <w:t>пункте 3.2.2</w:t>
        </w:r>
      </w:hyperlink>
      <w:r>
        <w:t xml:space="preserve"> настоящего Регламента, в базе данных автоматизированной системы электронного документооборота Комитета, передает зарегистрированное заявление и документы для рассмотрения председателю Комитета (лицу, исполняющему его обязанности) в день регистрации Заявления.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Максимальный срок выполнения действий в рамках данной административной процедуры - один рабочий день.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3.2.4. При личном обращении заявителя в ГОБУ "МФЦ МО" специалист ГОБУ "МФЦ МО":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устанавливает личность заявителя (представителя заявителя) путем проверки документа, удостоверяющего личность (документа, подтверждающего полномочия представителя заявителя);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проверяет наличие у заявителя (представителя заявителя) комплекта требуемых документов;</w:t>
      </w:r>
    </w:p>
    <w:p w:rsidR="0054612B" w:rsidRDefault="0054612B">
      <w:pPr>
        <w:pStyle w:val="ConsPlusNormal"/>
        <w:spacing w:before="220"/>
        <w:ind w:firstLine="540"/>
        <w:jc w:val="both"/>
      </w:pPr>
      <w:proofErr w:type="gramStart"/>
      <w:r>
        <w:t>- при установлении в ходе приема факта отсутствия документов, необходимых для предоставления муниципальной услуги, или несоответствия представленных документов требованиям уведомляет заявителя (представителя заявителя) о возможном отказе в предоставлении муниципальной услуги либо о возможном возврате документов, сообщает о выявленных недостатках, предлагает принять меры по их устранению и возвращает заявителю (представителю заявителя) Заявление и представленные им документы;</w:t>
      </w:r>
      <w:proofErr w:type="gramEnd"/>
    </w:p>
    <w:p w:rsidR="0054612B" w:rsidRDefault="0054612B">
      <w:pPr>
        <w:pStyle w:val="ConsPlusNormal"/>
        <w:spacing w:before="220"/>
        <w:ind w:firstLine="540"/>
        <w:jc w:val="both"/>
      </w:pPr>
      <w:r>
        <w:t>- проверяет правильность заполнения Заявления. В случае отсутствия заполненного Заявления оформляет Заявление в автоматизированной информационной системе ГОБУ "МФЦ МО" (далее - АИС МФЦ) и представляет заявителю (представителю заявителя) для подписания. В случае отсутствия технической возможности заполнения заявления в АИС МФЦ распечатывает бланк Заявления и выдает заявителю (представителю заявителя) для заполнения и подписания. При необходимости оказывает помощь в заполнении заявления;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заполняет в АИС МФЦ расписку для заявителя (представителя заявителя) о приеме Заявления и документов;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распечатывает два экземпляра расписки и предоставляет заявителю (представителю заявителя) на подпись;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- контролирует проставление подписи заявителем (представителем заявителя) об уведомлении </w:t>
      </w:r>
      <w:proofErr w:type="gramStart"/>
      <w:r>
        <w:t>его</w:t>
      </w:r>
      <w:proofErr w:type="gramEnd"/>
      <w:r>
        <w:t xml:space="preserve"> о возможном отказе в предоставлении муниципальной услуги (в случае наличия оснований);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контролирует проставление подписи заявителем (представителем заявителя) о получении расписки о приеме Заявления;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выдает заявителю (представителю заявителя) первый экземпляр расписки о приеме Заявления;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lastRenderedPageBreak/>
        <w:t>- в течение рабочего дня передает документы, принятые от заявителя (представителя заявителя) для получения муниципальной услуги, в том числе второй экземпляр расписки о приеме документов, специалисту ГОБУ "МФЦ МО", ответственному за прием-передачу документов в Комитет.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Срок выполнения административных действий по приему документов ГОБУ "МФЦ МО" - 15 минут.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Title"/>
        <w:jc w:val="center"/>
        <w:outlineLvl w:val="2"/>
      </w:pPr>
      <w:r>
        <w:t>3.3. Рассмотрение Заявления с прилагаемыми документами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ind w:firstLine="540"/>
        <w:jc w:val="both"/>
      </w:pPr>
      <w:r>
        <w:t>3.3.1. Основанием для начала административной процедуры является получение зарегистрированного Заявления и прилагаемых к нему документов председателем Комитета (лицом, исполняющим его обязанности).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3.3.2. Председатель Комитета (лицо, исполняющее его обязанности) в течение одного рабочего дня со дня регистрации Заявления и прилагаемых к нему документов рассматривает его и выносит резолюцию, адресованную начальнику отдела градостроительства и архитектуры Комитета (далее - отдел). Начальник отдела в день получения Заявления и прилагаемых к нему документов от председателя Комитета (лица, исполняющего его обязанности) рассматривает его и выносит резолюцию с указанием фамилии муниципального служащего Комитета, ответственного за предоставление муниципальной услуги.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3.3.3. Муниципальный служащий Комитета, ответственный за предоставление муниципальной услуги, в течение одного рабочего дня: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- определяет основания для выдачи уведомления о соответствии </w:t>
      </w:r>
      <w:proofErr w:type="gramStart"/>
      <w:r>
        <w:t>построенных</w:t>
      </w:r>
      <w:proofErr w:type="gramEnd"/>
      <w: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- определяет основания для выдачи уведомления о несоответствии </w:t>
      </w:r>
      <w:proofErr w:type="gramStart"/>
      <w:r>
        <w:t>построенных</w:t>
      </w:r>
      <w:proofErr w:type="gramEnd"/>
      <w: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3.3.4. </w:t>
      </w:r>
      <w:proofErr w:type="gramStart"/>
      <w:r>
        <w:t>В случае если строительство или реконструкция объекта индивидуального жилищного строительства или садового дома осуществлялось в границах территории исторического поселения федерального или регионального значения, муниципальный служащий Комитета, ответственный за предоставление муниципальной услуги, в течение одного рабочего дня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</w:t>
      </w:r>
      <w:proofErr w:type="gramEnd"/>
      <w:r>
        <w:t xml:space="preserve"> </w:t>
      </w:r>
      <w:proofErr w:type="gramStart"/>
      <w:r>
        <w:t xml:space="preserve">объекта или дома, которое является приложением к уведомлению о планируемом строительстве (при условии, что заявителю в срок, предусмотренный </w:t>
      </w:r>
      <w:hyperlink r:id="rId39">
        <w:r>
          <w:rPr>
            <w:color w:val="0000FF"/>
          </w:rPr>
          <w:t>пунктом 3 части 8 статьи 51.1</w:t>
        </w:r>
      </w:hyperlink>
      <w:r>
        <w:t xml:space="preserve"> Градостроительного кодекса РФ,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</w:t>
      </w:r>
      <w:proofErr w:type="gramEnd"/>
      <w:r>
        <w:t xml:space="preserve"> </w:t>
      </w:r>
      <w:proofErr w:type="gramStart"/>
      <w:r>
        <w:t xml:space="preserve">земельном участке по основанию, указанному в </w:t>
      </w:r>
      <w:hyperlink r:id="rId40">
        <w:r>
          <w:rPr>
            <w:color w:val="0000FF"/>
          </w:rPr>
          <w:t>пункте 4 части 10 статьи 51.1</w:t>
        </w:r>
      </w:hyperlink>
      <w:r>
        <w:t xml:space="preserve"> Градостроительного кодекса РФ),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значения.</w:t>
      </w:r>
      <w:proofErr w:type="gramEnd"/>
    </w:p>
    <w:p w:rsidR="0054612B" w:rsidRDefault="0054612B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составляет не более двух рабочих дней.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Title"/>
        <w:jc w:val="center"/>
        <w:outlineLvl w:val="2"/>
      </w:pPr>
      <w:r>
        <w:t>3.4. Принятие решения о предоставлении муниципальной услуги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ind w:firstLine="540"/>
        <w:jc w:val="both"/>
      </w:pPr>
      <w:r>
        <w:lastRenderedPageBreak/>
        <w:t>3.4.1. Основанием для начала выполнения административной процедуры является окончание рассмотрения заявления о направлении Уведомления об окончании строительства и прилагаемых документов.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3.4.2. Муниципальный служащий Комитета, ответственный за предоставление муниципальной услуги, по результатам рассмотрения заявления о направлении Уведомления об окончании строительства и прилагаемых документов:</w:t>
      </w:r>
    </w:p>
    <w:p w:rsidR="0054612B" w:rsidRDefault="0054612B">
      <w:pPr>
        <w:pStyle w:val="ConsPlusNormal"/>
        <w:spacing w:before="220"/>
        <w:ind w:firstLine="540"/>
        <w:jc w:val="both"/>
      </w:pPr>
      <w:proofErr w:type="gramStart"/>
      <w:r>
        <w:t xml:space="preserve">- в случае наличия оснований для отказа в предоставлении муниципальной услуги готовит проект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подписью председателя Комитета (лица, исполняющего его обязанности) с указанием всех оснований для направления такого уведомления в соответствии с </w:t>
      </w:r>
      <w:hyperlink r:id="rId41">
        <w:r>
          <w:rPr>
            <w:color w:val="0000FF"/>
          </w:rPr>
          <w:t>частью 20 статьи 55</w:t>
        </w:r>
      </w:hyperlink>
      <w:r>
        <w:t xml:space="preserve"> Градостроительного кодекса РФ и передает его на</w:t>
      </w:r>
      <w:proofErr w:type="gramEnd"/>
      <w:r>
        <w:t xml:space="preserve"> подпись председателю Комитета (лицу, исполняющему его обязанности);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в случае отсутствия оснований для отказа в предоставлении муниципальной услуги готовит проект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подписью председателя Комитета (лица, исполняющего его обязанности) и передает его на подпись председателю Комитета (лицу, исполняющему его обязанности).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3.4.3. </w:t>
      </w:r>
      <w:proofErr w:type="gramStart"/>
      <w:r>
        <w:t>Председатель Комитета (лицо, исполняющее его обязанности) в день получения проекта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проекта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подписывает их и передает муниципальному служащему Комитета, ответственному за делопроизводство.</w:t>
      </w:r>
      <w:proofErr w:type="gramEnd"/>
    </w:p>
    <w:p w:rsidR="0054612B" w:rsidRDefault="0054612B">
      <w:pPr>
        <w:pStyle w:val="ConsPlusNormal"/>
        <w:spacing w:before="220"/>
        <w:ind w:firstLine="540"/>
        <w:jc w:val="both"/>
      </w:pPr>
      <w:r>
        <w:t>3.4.4. Муниципальный служащий Комитета, ответственный за делопроизводство, в день поступления указанных документов, подписанных председателем Комитета (лицом, исполняющим его обязанности), передает их муниципальному служащему Комитета, ответственному за предоставление муниципальной услуги, для регистрации: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журнале регистрации данных уведомлений;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журнале регистрации данных уведомлений.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составляет два рабочих дня.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Title"/>
        <w:jc w:val="center"/>
        <w:outlineLvl w:val="2"/>
      </w:pPr>
      <w:r>
        <w:t>3.5. Выдача заявителю результата предоставления</w:t>
      </w:r>
    </w:p>
    <w:p w:rsidR="0054612B" w:rsidRDefault="0054612B">
      <w:pPr>
        <w:pStyle w:val="ConsPlusTitle"/>
        <w:jc w:val="center"/>
      </w:pPr>
      <w:r>
        <w:t>муниципальной услуги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ind w:firstLine="540"/>
        <w:jc w:val="both"/>
      </w:pPr>
      <w:r>
        <w:t xml:space="preserve">3.5.1. </w:t>
      </w:r>
      <w:proofErr w:type="gramStart"/>
      <w:r>
        <w:t xml:space="preserve">Основанием для начала выполнения административной процедуры является передача муниципальным служащим Комитета, ответственным за делопроизводство, муниципальному служащему, ответственному за предоставление муниципальной услуги,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уведомления о несоответствии построенных или реконструированных объекта </w:t>
      </w:r>
      <w:r>
        <w:lastRenderedPageBreak/>
        <w:t>индивидуального жилищного строительства или садового дома требованиям законодательства о градостроительной деятельности.</w:t>
      </w:r>
      <w:proofErr w:type="gramEnd"/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3.5.2. </w:t>
      </w:r>
      <w:proofErr w:type="gramStart"/>
      <w:r>
        <w:t xml:space="preserve">Муниципальный служащий Комитета, ответственный за предоставление муниципальной услуги, информирует заявителя (представителя заявителя) о результатах рассмотрения Заявления по телефону, указанному в Уведомлении об окончании строительства, согласовывает с заявителем (представителем заявителя) дату выдачи результата предоставления муниципальной услуги, указанного в </w:t>
      </w:r>
      <w:hyperlink w:anchor="P125">
        <w:r>
          <w:rPr>
            <w:color w:val="0000FF"/>
          </w:rPr>
          <w:t>пункте 2.3</w:t>
        </w:r>
      </w:hyperlink>
      <w:r>
        <w:t xml:space="preserve"> настоящего Регламента, в случае если заявитель изъявил желание получить его лично в Комитете.</w:t>
      </w:r>
      <w:proofErr w:type="gramEnd"/>
    </w:p>
    <w:p w:rsidR="0054612B" w:rsidRDefault="0054612B">
      <w:pPr>
        <w:pStyle w:val="ConsPlusNormal"/>
        <w:spacing w:before="220"/>
        <w:ind w:firstLine="540"/>
        <w:jc w:val="both"/>
      </w:pPr>
      <w:bookmarkStart w:id="10" w:name="P359"/>
      <w:bookmarkEnd w:id="10"/>
      <w:r>
        <w:t xml:space="preserve">3.5.3. </w:t>
      </w:r>
      <w:proofErr w:type="gramStart"/>
      <w: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предоставляется заявителю (представителю заявителя) при предъявлении документа, удостоверяющего его личность, лично под подпись, в срок не позднее семи рабочих дней со дня поступления Заявления и прилагаемых к нему документов, в случае его личного обращения в Комитет.</w:t>
      </w:r>
      <w:proofErr w:type="gramEnd"/>
    </w:p>
    <w:p w:rsidR="0054612B" w:rsidRDefault="0054612B">
      <w:pPr>
        <w:pStyle w:val="ConsPlusNormal"/>
        <w:spacing w:before="220"/>
        <w:ind w:firstLine="540"/>
        <w:jc w:val="both"/>
      </w:pPr>
      <w:proofErr w:type="gramStart"/>
      <w:r>
        <w:t>При получении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Комитете заявитель (представитель заявителя) указывает в журнале регистрации 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свои фамилию, имя, отчество (последнее - при наличии), должность, ставит дату и подпись.</w:t>
      </w:r>
      <w:proofErr w:type="gramEnd"/>
    </w:p>
    <w:p w:rsidR="0054612B" w:rsidRDefault="0054612B">
      <w:pPr>
        <w:pStyle w:val="ConsPlusNormal"/>
        <w:spacing w:before="220"/>
        <w:ind w:firstLine="540"/>
        <w:jc w:val="both"/>
      </w:pPr>
      <w:bookmarkStart w:id="11" w:name="P361"/>
      <w:bookmarkEnd w:id="11"/>
      <w:r>
        <w:t xml:space="preserve">3.5.4. </w:t>
      </w:r>
      <w:proofErr w:type="gramStart"/>
      <w:r>
        <w:t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предоставляется заявителю (полномочному представителю) при предъявлении документа, удостоверяющего его личность, под подпись в срок не позднее семи рабочих дней со дня поступления Заявления и прилагаемых к нему документов в случае его личного обращения в Комитет.</w:t>
      </w:r>
      <w:proofErr w:type="gramEnd"/>
    </w:p>
    <w:p w:rsidR="0054612B" w:rsidRDefault="0054612B">
      <w:pPr>
        <w:pStyle w:val="ConsPlusNormal"/>
        <w:spacing w:before="220"/>
        <w:ind w:firstLine="540"/>
        <w:jc w:val="both"/>
      </w:pPr>
      <w:proofErr w:type="gramStart"/>
      <w:r>
        <w:t>При получении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Комитете заявитель указывает в журнале регистрации уведомлений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свои фамилию, имя, отчество (последнее - при наличии), должность, ставит дату и подпись.</w:t>
      </w:r>
      <w:proofErr w:type="gramEnd"/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3.5.5. </w:t>
      </w:r>
      <w:proofErr w:type="gramStart"/>
      <w:r>
        <w:t>В случае если заявитель при подаче заявления о направлении уведомления об окончании строительства изъявил желание получить результат муниципальной услуги через ГОБУ "МФЦ МО", муниципальный служащий Комитета, ответственный за предоставление муниципальной услуги, сообщает о готовности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ГОБУ "МФЦ МО" на адрес электронной почты</w:t>
      </w:r>
      <w:proofErr w:type="gramEnd"/>
      <w:r>
        <w:t xml:space="preserve"> info@mfc51.ru не позднее одного рабочего дня до даты выдачи результата предоставления муниципальной услуги.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3.5.6. </w:t>
      </w:r>
      <w:proofErr w:type="gramStart"/>
      <w:r>
        <w:t xml:space="preserve">В случае если заявитель при подаче Заявления изъявил желание получить результат муниципальной услуги с использованием средств почтовой связи, муниципальный служащий Комитета, ответственный за предоставление муниципальной услуги, направляет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уведомление о несоответствии построенных или реконструированных объекта </w:t>
      </w:r>
      <w:r>
        <w:lastRenderedPageBreak/>
        <w:t>индивидуального жилищного строительства или садового дома требованиям</w:t>
      </w:r>
      <w:proofErr w:type="gramEnd"/>
      <w:r>
        <w:t xml:space="preserve"> законодательства о градостроительной деятельности почтовым отправлением с уведомлением о вручении на адрес, указанный в заявлении о направлении уведомления об окончании строительства в срок, не превышающий одного дня со дня его подписания.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3.5.7. </w:t>
      </w:r>
      <w:proofErr w:type="gramStart"/>
      <w:r>
        <w:t xml:space="preserve">В случае неявки заявителя в Комитет в срок, указанный в </w:t>
      </w:r>
      <w:hyperlink w:anchor="P359">
        <w:r>
          <w:rPr>
            <w:color w:val="0000FF"/>
          </w:rPr>
          <w:t>пунктах 3.5.3</w:t>
        </w:r>
      </w:hyperlink>
      <w:r>
        <w:t xml:space="preserve">, </w:t>
      </w:r>
      <w:hyperlink w:anchor="P361">
        <w:r>
          <w:rPr>
            <w:color w:val="0000FF"/>
          </w:rPr>
          <w:t>3.5.4</w:t>
        </w:r>
      </w:hyperlink>
      <w:r>
        <w:t xml:space="preserve"> настоящего Регламента,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по почте заказным письмом с уведомлением о</w:t>
      </w:r>
      <w:proofErr w:type="gramEnd"/>
      <w:r>
        <w:t xml:space="preserve"> </w:t>
      </w:r>
      <w:proofErr w:type="gramStart"/>
      <w:r>
        <w:t>вручении</w:t>
      </w:r>
      <w:proofErr w:type="gramEnd"/>
      <w:r>
        <w:t xml:space="preserve"> в адрес заявителя или в отделение ГОБУ "МФЦ МО" в срок, не превышающий семи рабочих дней со дня его подписания.</w:t>
      </w:r>
    </w:p>
    <w:p w:rsidR="0054612B" w:rsidRDefault="0054612B">
      <w:pPr>
        <w:pStyle w:val="ConsPlusNormal"/>
        <w:spacing w:before="220"/>
        <w:ind w:firstLine="540"/>
        <w:jc w:val="both"/>
      </w:pPr>
      <w:proofErr w:type="gramStart"/>
      <w:r>
        <w:t>Срок выполнения административной процедуры составляет не более семи рабочих дней со дня регистрации Заявления и прилагаемых к нему документов в Комитете в случае его личного обращения в Комитет и в течение семи рабочих дней, следующих за назначенным, по почте заказным письмом с уведомлением о вручении в адрес заявителя, в случае неявки заявителя в Комитет.</w:t>
      </w:r>
      <w:proofErr w:type="gramEnd"/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Title"/>
        <w:jc w:val="center"/>
        <w:outlineLvl w:val="2"/>
      </w:pPr>
      <w:bookmarkStart w:id="12" w:name="P368"/>
      <w:bookmarkEnd w:id="12"/>
      <w:r>
        <w:t>3.6. Порядок осуществления административных процедур</w:t>
      </w:r>
    </w:p>
    <w:p w:rsidR="0054612B" w:rsidRDefault="0054612B">
      <w:pPr>
        <w:pStyle w:val="ConsPlusTitle"/>
        <w:jc w:val="center"/>
      </w:pPr>
      <w:r>
        <w:t xml:space="preserve">(действий) в электронной форме с использованием </w:t>
      </w:r>
      <w:proofErr w:type="gramStart"/>
      <w:r>
        <w:t>Единого</w:t>
      </w:r>
      <w:proofErr w:type="gramEnd"/>
    </w:p>
    <w:p w:rsidR="0054612B" w:rsidRDefault="0054612B">
      <w:pPr>
        <w:pStyle w:val="ConsPlusTitle"/>
        <w:jc w:val="center"/>
      </w:pPr>
      <w:r>
        <w:t>портала, ГИСОГД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ind w:firstLine="540"/>
        <w:jc w:val="both"/>
      </w:pPr>
      <w:r>
        <w:t xml:space="preserve">3.6.1. 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 для предоставления муниципальной услуги, направляются в Комитет посредством Единого портала, ГИСОГД.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3.6.2. Комитет обеспечивает в срок не позднее двух рабочих дней </w:t>
      </w:r>
      <w:proofErr w:type="gramStart"/>
      <w:r>
        <w:t>с даты подачи</w:t>
      </w:r>
      <w:proofErr w:type="gramEnd"/>
      <w:r>
        <w:t xml:space="preserve"> заявления на Едином портале, ГИСОГД, а в случае его поступления в нерабочий или праздничный день - в следующие за ним два рабочих дня: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б) регистрацию заявления и направление заявителю уведомления о регистрации заявления либо отказе в приеме документов, необходимых для предоставления муниципальной услуги.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3.6.3. Муниципальный служащий Комитета, ответственный за предоставление муниципальной услуги: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проверяет наличие электронных заявлений, поступивших посредством Единого портала, ГИСОГД с периодом не реже одного раза в день;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рассматривает поступившие заявления и приложенные образы документов (документы).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3.6.4. Решение о предоставлении муниципальной услуги принимается Комитетом на основании электронных образов документов, представленных заявителем.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3.6.5. Заявителю в качестве результата предоставления муниципальной услуги обеспечивается возможность получения документа: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в форме электронного документа, подписанного усиленной квалифицированной электронной подписью уполномоченного должностного лица Комитета, направленного заявителю в личный кабинет на Едином портале, ГИСОГД;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lastRenderedPageBreak/>
        <w:t>- в виде бумажного документа, подтверждающего содержание электронного документа.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3.6.6.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ГИСОГД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3.6.7. При предоставлении муниципальной услуги в электронной форме заявителю направляется:</w:t>
      </w:r>
    </w:p>
    <w:p w:rsidR="0054612B" w:rsidRDefault="0054612B">
      <w:pPr>
        <w:pStyle w:val="ConsPlusNormal"/>
        <w:spacing w:before="220"/>
        <w:ind w:firstLine="540"/>
        <w:jc w:val="both"/>
      </w:pPr>
      <w:proofErr w:type="gramStart"/>
      <w: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54612B" w:rsidRDefault="0054612B">
      <w:pPr>
        <w:pStyle w:val="ConsPlusNormal"/>
        <w:spacing w:before="220"/>
        <w:ind w:firstLine="540"/>
        <w:jc w:val="both"/>
      </w:pPr>
      <w: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Title"/>
        <w:jc w:val="center"/>
        <w:outlineLvl w:val="2"/>
      </w:pPr>
      <w:r>
        <w:t xml:space="preserve">3.7. Исправление допущенных опечаток и ошибок </w:t>
      </w:r>
      <w:proofErr w:type="gramStart"/>
      <w:r>
        <w:t>в</w:t>
      </w:r>
      <w:proofErr w:type="gramEnd"/>
      <w:r>
        <w:t xml:space="preserve"> выданных</w:t>
      </w:r>
    </w:p>
    <w:p w:rsidR="0054612B" w:rsidRDefault="0054612B">
      <w:pPr>
        <w:pStyle w:val="ConsPlusTitle"/>
        <w:jc w:val="center"/>
      </w:pPr>
      <w:r>
        <w:t>в результате предоставления муниципальной услуги документах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ind w:firstLine="540"/>
        <w:jc w:val="both"/>
      </w:pPr>
      <w:r>
        <w:t>3.7.1.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3.7.2. Муниципальный служащий Комитета, ответственный за предоставление муниципальной услуги, в срок, не превышающий трех рабочих дней </w:t>
      </w:r>
      <w:proofErr w:type="gramStart"/>
      <w:r>
        <w:t>с даты поступления</w:t>
      </w:r>
      <w:proofErr w:type="gramEnd"/>
      <w:r>
        <w:t xml:space="preserve"> соответствующего заявления, проводит проверку указанных в заявлении сведений.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3.7.3. Критерием принятия решения по административной процедуре является наличие или отсутствие в документах опечаток и ошибок.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3.7.4. В случае выявления допущенных опечаток и (или) ошибок в выданных в результате предоставления муниципальной услуги документах муниципальный служащий Комитета, ответственный за предоставление муниципальной услуги: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 xml:space="preserve">- осуществляет их замену в срок, не превышающий пяти рабочих дней </w:t>
      </w:r>
      <w:proofErr w:type="gramStart"/>
      <w:r>
        <w:t>с даты поступления</w:t>
      </w:r>
      <w:proofErr w:type="gramEnd"/>
      <w:r>
        <w:t xml:space="preserve"> соответствующего заявления, либо подготавливает уведомление об отказе в исправлении опечаток и ошибок с указанием причин отказа;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- 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:rsidR="0054612B" w:rsidRDefault="0054612B">
      <w:pPr>
        <w:pStyle w:val="ConsPlusNormal"/>
        <w:spacing w:before="220"/>
        <w:ind w:firstLine="540"/>
        <w:jc w:val="both"/>
      </w:pPr>
      <w:r>
        <w:t>Максимальный срок выполнения данной административной процедуры - пять рабочих дней.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Title"/>
        <w:jc w:val="center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исполнением Регламента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jc w:val="center"/>
      </w:pPr>
      <w:r>
        <w:t xml:space="preserve">Исключен. - </w:t>
      </w:r>
      <w:hyperlink r:id="rId42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54612B" w:rsidRDefault="0054612B">
      <w:pPr>
        <w:pStyle w:val="ConsPlusNormal"/>
        <w:jc w:val="center"/>
      </w:pPr>
      <w:r>
        <w:t>от 16.06.2025 N 3030.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54612B" w:rsidRDefault="0054612B">
      <w:pPr>
        <w:pStyle w:val="ConsPlusTitle"/>
        <w:jc w:val="center"/>
      </w:pPr>
      <w:r>
        <w:t>и (или) действий (бездействия), принятых (осуществленных)</w:t>
      </w:r>
    </w:p>
    <w:p w:rsidR="0054612B" w:rsidRDefault="0054612B">
      <w:pPr>
        <w:pStyle w:val="ConsPlusTitle"/>
        <w:jc w:val="center"/>
      </w:pPr>
      <w:r>
        <w:t>в ходе предоставления муниципальной услуги</w:t>
      </w:r>
    </w:p>
    <w:p w:rsidR="0054612B" w:rsidRDefault="0054612B">
      <w:pPr>
        <w:pStyle w:val="ConsPlusNormal"/>
        <w:jc w:val="both"/>
      </w:pPr>
    </w:p>
    <w:p w:rsidR="0054612B" w:rsidRDefault="0054612B">
      <w:pPr>
        <w:pStyle w:val="ConsPlusNormal"/>
        <w:jc w:val="center"/>
      </w:pPr>
      <w:r>
        <w:t xml:space="preserve">Исключен. - </w:t>
      </w:r>
      <w:hyperlink r:id="rId43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54612B" w:rsidRDefault="0054612B">
      <w:pPr>
        <w:pStyle w:val="ConsPlusNormal"/>
        <w:jc w:val="center"/>
      </w:pPr>
      <w:r>
        <w:t>от 16.06.2025 N 3030.</w:t>
      </w:r>
      <w:bookmarkStart w:id="13" w:name="_GoBack"/>
      <w:bookmarkEnd w:id="13"/>
    </w:p>
    <w:sectPr w:rsidR="0054612B" w:rsidSect="00D30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2B"/>
    <w:rsid w:val="0054612B"/>
    <w:rsid w:val="00B8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1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61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61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461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461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461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461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4612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1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61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61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461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461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461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461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4612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7&amp;n=138004&amp;dst=101252" TargetMode="External"/><Relationship Id="rId18" Type="http://schemas.openxmlformats.org/officeDocument/2006/relationships/hyperlink" Target="https://login.consultant.ru/link/?req=doc&amp;base=RLAW087&amp;n=123651&amp;dst=100008" TargetMode="External"/><Relationship Id="rId26" Type="http://schemas.openxmlformats.org/officeDocument/2006/relationships/hyperlink" Target="https://login.consultant.ru/link/?req=doc&amp;base=RLAW087&amp;n=139537&amp;dst=100011" TargetMode="External"/><Relationship Id="rId39" Type="http://schemas.openxmlformats.org/officeDocument/2006/relationships/hyperlink" Target="https://login.consultant.ru/link/?req=doc&amp;base=LAW&amp;n=511394&amp;dst=2605" TargetMode="External"/><Relationship Id="rId21" Type="http://schemas.openxmlformats.org/officeDocument/2006/relationships/hyperlink" Target="https://login.consultant.ru/link/?req=doc&amp;base=RLAW087&amp;n=123651&amp;dst=100009" TargetMode="External"/><Relationship Id="rId34" Type="http://schemas.openxmlformats.org/officeDocument/2006/relationships/hyperlink" Target="https://login.consultant.ru/link/?req=doc&amp;base=LAW&amp;n=503689&amp;dst=100088" TargetMode="External"/><Relationship Id="rId42" Type="http://schemas.openxmlformats.org/officeDocument/2006/relationships/hyperlink" Target="https://login.consultant.ru/link/?req=doc&amp;base=RLAW087&amp;n=139537&amp;dst=100014" TargetMode="External"/><Relationship Id="rId7" Type="http://schemas.openxmlformats.org/officeDocument/2006/relationships/hyperlink" Target="https://login.consultant.ru/link/?req=doc&amp;base=RLAW087&amp;n=116592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87&amp;n=139537&amp;dst=100006" TargetMode="External"/><Relationship Id="rId29" Type="http://schemas.openxmlformats.org/officeDocument/2006/relationships/hyperlink" Target="https://login.consultant.ru/link/?req=doc&amp;base=LAW&amp;n=5113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91940&amp;dst=100005" TargetMode="External"/><Relationship Id="rId11" Type="http://schemas.openxmlformats.org/officeDocument/2006/relationships/hyperlink" Target="https://login.consultant.ru/link/?req=doc&amp;base=LAW&amp;n=511331&amp;dst=100094" TargetMode="External"/><Relationship Id="rId24" Type="http://schemas.openxmlformats.org/officeDocument/2006/relationships/hyperlink" Target="https://login.consultant.ru/link/?req=doc&amp;base=RLAW087&amp;n=139537&amp;dst=100009" TargetMode="External"/><Relationship Id="rId32" Type="http://schemas.openxmlformats.org/officeDocument/2006/relationships/hyperlink" Target="https://login.consultant.ru/link/?req=doc&amp;base=LAW&amp;n=511331&amp;dst=290" TargetMode="External"/><Relationship Id="rId37" Type="http://schemas.openxmlformats.org/officeDocument/2006/relationships/hyperlink" Target="https://login.consultant.ru/link/?req=doc&amp;base=LAW&amp;n=511394" TargetMode="External"/><Relationship Id="rId40" Type="http://schemas.openxmlformats.org/officeDocument/2006/relationships/hyperlink" Target="https://login.consultant.ru/link/?req=doc&amp;base=LAW&amp;n=511394&amp;dst=2611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87&amp;n=116592&amp;dst=100006" TargetMode="External"/><Relationship Id="rId23" Type="http://schemas.openxmlformats.org/officeDocument/2006/relationships/hyperlink" Target="https://login.consultant.ru/link/?req=doc&amp;base=RLAW087&amp;n=123651&amp;dst=100010" TargetMode="External"/><Relationship Id="rId28" Type="http://schemas.openxmlformats.org/officeDocument/2006/relationships/hyperlink" Target="https://login.consultant.ru/link/?req=doc&amp;base=RLAW087&amp;n=139537&amp;dst=100013" TargetMode="External"/><Relationship Id="rId36" Type="http://schemas.openxmlformats.org/officeDocument/2006/relationships/hyperlink" Target="https://login.consultant.ru/link/?req=doc&amp;base=LAW&amp;n=511394&amp;dst=2661" TargetMode="External"/><Relationship Id="rId10" Type="http://schemas.openxmlformats.org/officeDocument/2006/relationships/hyperlink" Target="https://login.consultant.ru/link/?req=doc&amp;base=LAW&amp;n=501480" TargetMode="External"/><Relationship Id="rId19" Type="http://schemas.openxmlformats.org/officeDocument/2006/relationships/hyperlink" Target="https://login.consultant.ru/link/?req=doc&amp;base=RLAW087&amp;n=139537&amp;dst=100007" TargetMode="External"/><Relationship Id="rId31" Type="http://schemas.openxmlformats.org/officeDocument/2006/relationships/hyperlink" Target="https://login.consultant.ru/link/?req=doc&amp;base=LAW&amp;n=511331&amp;dst=339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139537&amp;dst=100005" TargetMode="External"/><Relationship Id="rId14" Type="http://schemas.openxmlformats.org/officeDocument/2006/relationships/hyperlink" Target="https://login.consultant.ru/link/?req=doc&amp;base=RLAW087&amp;n=138736" TargetMode="External"/><Relationship Id="rId22" Type="http://schemas.openxmlformats.org/officeDocument/2006/relationships/hyperlink" Target="https://login.consultant.ru/link/?req=doc&amp;base=RLAW087&amp;n=139537&amp;dst=100008" TargetMode="External"/><Relationship Id="rId27" Type="http://schemas.openxmlformats.org/officeDocument/2006/relationships/hyperlink" Target="https://login.consultant.ru/link/?req=doc&amp;base=RLAW087&amp;n=139537&amp;dst=100012" TargetMode="External"/><Relationship Id="rId30" Type="http://schemas.openxmlformats.org/officeDocument/2006/relationships/hyperlink" Target="https://login.consultant.ru/link/?req=doc&amp;base=LAW&amp;n=511331&amp;dst=43" TargetMode="External"/><Relationship Id="rId35" Type="http://schemas.openxmlformats.org/officeDocument/2006/relationships/hyperlink" Target="https://login.consultant.ru/link/?req=doc&amp;base=LAW&amp;n=511394&amp;dst=4564" TargetMode="External"/><Relationship Id="rId43" Type="http://schemas.openxmlformats.org/officeDocument/2006/relationships/hyperlink" Target="https://login.consultant.ru/link/?req=doc&amp;base=RLAW087&amp;n=139537&amp;dst=100014" TargetMode="External"/><Relationship Id="rId8" Type="http://schemas.openxmlformats.org/officeDocument/2006/relationships/hyperlink" Target="https://login.consultant.ru/link/?req=doc&amp;base=RLAW087&amp;n=123651&amp;dst=1000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92024" TargetMode="External"/><Relationship Id="rId17" Type="http://schemas.openxmlformats.org/officeDocument/2006/relationships/hyperlink" Target="https://login.consultant.ru/link/?req=doc&amp;base=RLAW087&amp;n=123651&amp;dst=100007" TargetMode="External"/><Relationship Id="rId25" Type="http://schemas.openxmlformats.org/officeDocument/2006/relationships/hyperlink" Target="https://login.consultant.ru/link/?req=doc&amp;base=RLAW087&amp;n=123651&amp;dst=100011" TargetMode="External"/><Relationship Id="rId33" Type="http://schemas.openxmlformats.org/officeDocument/2006/relationships/hyperlink" Target="https://login.consultant.ru/link/?req=doc&amp;base=LAW&amp;n=511331&amp;dst=359" TargetMode="External"/><Relationship Id="rId38" Type="http://schemas.openxmlformats.org/officeDocument/2006/relationships/hyperlink" Target="https://login.consultant.ru/link/?req=doc&amp;base=LAW&amp;n=511394&amp;dst=4569" TargetMode="External"/><Relationship Id="rId20" Type="http://schemas.openxmlformats.org/officeDocument/2006/relationships/hyperlink" Target="https://login.consultant.ru/link/?req=doc&amp;base=RLAW087&amp;n=116592&amp;dst=100007" TargetMode="External"/><Relationship Id="rId41" Type="http://schemas.openxmlformats.org/officeDocument/2006/relationships/hyperlink" Target="https://login.consultant.ru/link/?req=doc&amp;base=LAW&amp;n=511394&amp;dst=26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9635</Words>
  <Characters>54925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Струнникова Анна Игоревна</dc:creator>
  <cp:lastModifiedBy>Струнникова Анна Игоревна</cp:lastModifiedBy>
  <cp:revision>1</cp:revision>
  <dcterms:created xsi:type="dcterms:W3CDTF">2025-09-15T08:30:00Z</dcterms:created>
  <dcterms:modified xsi:type="dcterms:W3CDTF">2025-09-15T08:31:00Z</dcterms:modified>
</cp:coreProperties>
</file>