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386CC0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Cs w:val="28"/>
          <w:lang w:eastAsia="ru-RU"/>
        </w:rPr>
      </w:pPr>
      <w:proofErr w:type="gramStart"/>
      <w:r w:rsidRPr="00386CC0">
        <w:rPr>
          <w:rFonts w:eastAsia="Times New Roman"/>
          <w:b/>
          <w:color w:val="000000"/>
          <w:szCs w:val="28"/>
          <w:lang w:eastAsia="ru-RU"/>
        </w:rPr>
        <w:t>П</w:t>
      </w:r>
      <w:proofErr w:type="gramEnd"/>
      <w:r w:rsidRPr="00386CC0">
        <w:rPr>
          <w:rFonts w:eastAsia="Times New Roman"/>
          <w:b/>
          <w:color w:val="000000"/>
          <w:szCs w:val="28"/>
          <w:lang w:eastAsia="ru-RU"/>
        </w:rPr>
        <w:t xml:space="preserve"> О С Т А Н О В Л Е Н И Е </w:t>
      </w: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386CC0" w:rsidRDefault="00EB794E" w:rsidP="00A417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B794E">
        <w:rPr>
          <w:rFonts w:eastAsia="Times New Roman"/>
          <w:szCs w:val="28"/>
          <w:lang w:eastAsia="ru-RU"/>
        </w:rPr>
        <w:t>14</w:t>
      </w:r>
      <w:r>
        <w:rPr>
          <w:rFonts w:eastAsia="Times New Roman"/>
          <w:szCs w:val="28"/>
          <w:lang w:eastAsia="ru-RU"/>
        </w:rPr>
        <w:t>.03.2023</w:t>
      </w:r>
      <w:r w:rsidR="00C96CA2" w:rsidRPr="00386CC0">
        <w:rPr>
          <w:rFonts w:eastAsia="Times New Roman"/>
          <w:szCs w:val="28"/>
          <w:lang w:eastAsia="ru-RU"/>
        </w:rPr>
        <w:t xml:space="preserve">          </w:t>
      </w:r>
      <w:r w:rsidR="00A41764" w:rsidRPr="00386CC0"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   </w:t>
      </w:r>
      <w:r w:rsidR="00A41764" w:rsidRPr="00386CC0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873</w:t>
      </w:r>
      <w:r w:rsidR="00C96CA2" w:rsidRPr="00386CC0">
        <w:rPr>
          <w:rFonts w:eastAsia="Times New Roman"/>
          <w:szCs w:val="28"/>
          <w:lang w:eastAsia="ru-RU"/>
        </w:rPr>
        <w:t xml:space="preserve">  </w:t>
      </w:r>
    </w:p>
    <w:p w:rsidR="000C6192" w:rsidRPr="00386CC0" w:rsidRDefault="000C619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DefaultPlaceholder_-1854013440"/>
        </w:placeholder>
      </w:sdtPr>
      <w:sdtContent>
        <w:p w:rsidR="00B876FB" w:rsidRDefault="00BB2DD9" w:rsidP="00BB2DD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color w:val="000000"/>
              <w:szCs w:val="20"/>
            </w:rPr>
          </w:pPr>
          <w:r w:rsidRPr="00BB2DD9">
            <w:rPr>
              <w:b/>
              <w:color w:val="000000"/>
              <w:szCs w:val="20"/>
            </w:rPr>
            <w:t>О</w:t>
          </w:r>
          <w:r>
            <w:rPr>
              <w:b/>
              <w:color w:val="000000"/>
              <w:szCs w:val="20"/>
            </w:rPr>
            <w:t xml:space="preserve">б утверждении административного регламента </w:t>
          </w:r>
          <w:r w:rsidR="00C01BDA">
            <w:rPr>
              <w:b/>
              <w:color w:val="000000"/>
              <w:szCs w:val="20"/>
            </w:rPr>
            <w:t>предоставления</w:t>
          </w:r>
          <w:r>
            <w:rPr>
              <w:b/>
              <w:color w:val="000000"/>
              <w:szCs w:val="20"/>
            </w:rPr>
            <w:t xml:space="preserve"> муниципальной услуги </w:t>
          </w:r>
          <w:r w:rsidR="001A6811">
            <w:rPr>
              <w:b/>
              <w:color w:val="000000"/>
              <w:szCs w:val="20"/>
            </w:rPr>
            <w:t>«П</w:t>
          </w:r>
          <w:r w:rsidRPr="00BB2DD9">
            <w:rPr>
              <w:b/>
              <w:color w:val="000000"/>
              <w:szCs w:val="20"/>
            </w:rPr>
            <w:t>редоставлени</w:t>
          </w:r>
          <w:r w:rsidR="00A96AAC">
            <w:rPr>
              <w:b/>
              <w:color w:val="000000"/>
              <w:szCs w:val="20"/>
            </w:rPr>
            <w:t>е</w:t>
          </w:r>
          <w:r w:rsidRPr="00BB2DD9">
            <w:rPr>
              <w:b/>
              <w:color w:val="000000"/>
              <w:szCs w:val="20"/>
            </w:rPr>
            <w:t xml:space="preserve">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</w:t>
          </w:r>
        </w:p>
        <w:p w:rsidR="000C6192" w:rsidRPr="00386CC0" w:rsidRDefault="00BB2DD9" w:rsidP="00BB2DD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 w:rsidRPr="00BB2DD9">
            <w:rPr>
              <w:b/>
              <w:color w:val="000000"/>
              <w:szCs w:val="20"/>
            </w:rPr>
            <w:t>о местных налогах и сборах</w:t>
          </w:r>
          <w:r w:rsidR="001A6811">
            <w:rPr>
              <w:b/>
              <w:color w:val="000000"/>
              <w:szCs w:val="20"/>
            </w:rPr>
            <w:t>»</w:t>
          </w:r>
        </w:p>
      </w:sdtContent>
    </w:sdt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E24866" w:rsidRDefault="00C96CA2" w:rsidP="00E24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E24866">
        <w:rPr>
          <w:szCs w:val="28"/>
          <w:lang w:eastAsia="ru-RU"/>
        </w:rPr>
        <w:t xml:space="preserve">В соответствии с </w:t>
      </w:r>
      <w:r w:rsidR="00BB2DD9" w:rsidRPr="00E24866">
        <w:rPr>
          <w:szCs w:val="28"/>
          <w:lang w:eastAsia="ru-RU"/>
        </w:rPr>
        <w:t xml:space="preserve">Налоговым кодексом Российской Федерации, </w:t>
      </w:r>
      <w:r w:rsidR="00E24866" w:rsidRPr="00E24866">
        <w:rPr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B2DD9" w:rsidRPr="00E24866">
        <w:rPr>
          <w:bCs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E24866">
        <w:rPr>
          <w:szCs w:val="28"/>
        </w:rPr>
        <w:t xml:space="preserve">, </w:t>
      </w:r>
      <w:r w:rsidR="00F17E02" w:rsidRPr="00E24866">
        <w:rPr>
          <w:szCs w:val="28"/>
        </w:rPr>
        <w:t>Уставом муниципального образования городской округ</w:t>
      </w:r>
      <w:r w:rsidR="00BB2DD9" w:rsidRPr="00E24866">
        <w:rPr>
          <w:szCs w:val="28"/>
        </w:rPr>
        <w:t xml:space="preserve"> г</w:t>
      </w:r>
      <w:r w:rsidR="00F17E02" w:rsidRPr="00E24866">
        <w:rPr>
          <w:szCs w:val="28"/>
        </w:rPr>
        <w:t>ород-герой Мурманск</w:t>
      </w:r>
      <w:r w:rsidR="006C75CD" w:rsidRPr="00E24866">
        <w:rPr>
          <w:szCs w:val="28"/>
        </w:rPr>
        <w:t>,</w:t>
      </w:r>
      <w:r w:rsidR="00F17E02" w:rsidRPr="00E24866">
        <w:rPr>
          <w:szCs w:val="28"/>
        </w:rPr>
        <w:t xml:space="preserve"> </w:t>
      </w:r>
      <w:r w:rsidR="00BB2DD9" w:rsidRPr="00E24866">
        <w:rPr>
          <w:szCs w:val="28"/>
          <w:lang w:eastAsia="ru-RU"/>
        </w:rPr>
        <w:t>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E24866" w:rsidRPr="00E24866">
        <w:rPr>
          <w:szCs w:val="28"/>
          <w:lang w:eastAsia="ru-RU"/>
        </w:rPr>
        <w:t xml:space="preserve">, постановлением администрации города Мурманска от 30.05.2012 № 1159 «Об утверждении реестра услуг, предоставляемых по обращениям </w:t>
      </w:r>
      <w:r w:rsidR="00E24866" w:rsidRPr="00E24866">
        <w:rPr>
          <w:spacing w:val="-4"/>
          <w:szCs w:val="28"/>
          <w:lang w:eastAsia="ru-RU"/>
        </w:rPr>
        <w:t>заявителей в муниципальном образовании город Мурманск»</w:t>
      </w:r>
      <w:r w:rsidR="00BB2DD9" w:rsidRPr="00E24866">
        <w:rPr>
          <w:spacing w:val="-4"/>
          <w:szCs w:val="28"/>
          <w:lang w:eastAsia="ru-RU"/>
        </w:rPr>
        <w:t xml:space="preserve"> </w:t>
      </w:r>
      <w:proofErr w:type="spellStart"/>
      <w:r w:rsidR="00BB50D0" w:rsidRPr="00E24866">
        <w:rPr>
          <w:rFonts w:eastAsia="Times New Roman"/>
          <w:b/>
          <w:spacing w:val="-4"/>
          <w:szCs w:val="28"/>
          <w:lang w:eastAsia="ru-RU"/>
        </w:rPr>
        <w:t>п</w:t>
      </w:r>
      <w:proofErr w:type="spellEnd"/>
      <w:r w:rsidR="00BB50D0" w:rsidRPr="00E24866">
        <w:rPr>
          <w:rFonts w:eastAsia="Times New Roman"/>
          <w:b/>
          <w:spacing w:val="-4"/>
          <w:szCs w:val="28"/>
          <w:lang w:eastAsia="ru-RU"/>
        </w:rPr>
        <w:t xml:space="preserve"> о с т а н о в л я ю:</w:t>
      </w:r>
    </w:p>
    <w:p w:rsidR="00D64E4B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7B1" w:rsidRPr="00E24866" w:rsidRDefault="00BB2DD9" w:rsidP="00416C9E">
      <w:pPr>
        <w:pStyle w:val="ac"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E24866">
        <w:rPr>
          <w:szCs w:val="28"/>
        </w:rPr>
        <w:t xml:space="preserve">Утвердить </w:t>
      </w:r>
      <w:r w:rsidR="001A6811" w:rsidRPr="00E24866">
        <w:rPr>
          <w:szCs w:val="28"/>
        </w:rPr>
        <w:t>а</w:t>
      </w:r>
      <w:r w:rsidRPr="00E24866">
        <w:rPr>
          <w:szCs w:val="28"/>
        </w:rPr>
        <w:t xml:space="preserve">дминистративный регламент </w:t>
      </w:r>
      <w:r w:rsidR="00CD2F4E">
        <w:rPr>
          <w:color w:val="000000"/>
          <w:szCs w:val="20"/>
        </w:rPr>
        <w:t>предоставлени</w:t>
      </w:r>
      <w:r w:rsidR="005008B8">
        <w:rPr>
          <w:color w:val="000000"/>
          <w:szCs w:val="20"/>
        </w:rPr>
        <w:t>я</w:t>
      </w:r>
      <w:r w:rsidR="001A6811" w:rsidRPr="00E24866">
        <w:rPr>
          <w:color w:val="000000"/>
          <w:szCs w:val="20"/>
        </w:rPr>
        <w:t xml:space="preserve"> муниципальной услуги «П</w:t>
      </w:r>
      <w:r w:rsidR="00B876FB" w:rsidRPr="00E24866">
        <w:rPr>
          <w:color w:val="000000"/>
          <w:szCs w:val="20"/>
        </w:rPr>
        <w:t>редоставлени</w:t>
      </w:r>
      <w:r w:rsidR="00A96AAC">
        <w:rPr>
          <w:color w:val="000000"/>
          <w:szCs w:val="20"/>
        </w:rPr>
        <w:t>е</w:t>
      </w:r>
      <w:r w:rsidR="00B876FB" w:rsidRPr="00E24866">
        <w:rPr>
          <w:color w:val="000000"/>
          <w:szCs w:val="20"/>
        </w:rPr>
        <w:t xml:space="preserve">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 w:rsidR="001A6811" w:rsidRPr="00E24866">
        <w:rPr>
          <w:color w:val="000000"/>
          <w:szCs w:val="20"/>
        </w:rPr>
        <w:t>» согласно приложению</w:t>
      </w:r>
      <w:r w:rsidR="00D87E60" w:rsidRPr="00E24866">
        <w:rPr>
          <w:color w:val="000000"/>
          <w:szCs w:val="20"/>
        </w:rPr>
        <w:t>.</w:t>
      </w:r>
    </w:p>
    <w:p w:rsidR="001A6811" w:rsidRPr="00E24866" w:rsidRDefault="001A6811" w:rsidP="00416C9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E24866">
        <w:rPr>
          <w:szCs w:val="28"/>
        </w:rPr>
        <w:t>Отд</w:t>
      </w:r>
      <w:r w:rsidRPr="00E24866">
        <w:rPr>
          <w:color w:val="000000" w:themeColor="text1"/>
        </w:rPr>
        <w:t xml:space="preserve">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E24866">
        <w:rPr>
          <w:color w:val="000000" w:themeColor="text1"/>
        </w:rPr>
        <w:t>разместить</w:t>
      </w:r>
      <w:proofErr w:type="gramEnd"/>
      <w:r w:rsidRPr="00E24866">
        <w:rPr>
          <w:color w:val="000000" w:themeColor="text1"/>
        </w:rPr>
        <w:t xml:space="preserve"> настоящее постановление </w:t>
      </w:r>
      <w:r w:rsidR="006E6BC6">
        <w:rPr>
          <w:color w:val="000000" w:themeColor="text1"/>
        </w:rPr>
        <w:t xml:space="preserve">с приложением </w:t>
      </w:r>
      <w:r w:rsidRPr="00E24866">
        <w:rPr>
          <w:color w:val="000000" w:themeColor="text1"/>
        </w:rPr>
        <w:t>на официальном сайте администрации города Мурманска в сети Интернет.</w:t>
      </w:r>
    </w:p>
    <w:p w:rsidR="001A6811" w:rsidRPr="00E24866" w:rsidRDefault="001A6811" w:rsidP="00416C9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E24866">
        <w:rPr>
          <w:color w:val="000000" w:themeColor="text1"/>
          <w:szCs w:val="28"/>
        </w:rPr>
        <w:t xml:space="preserve">Редакции газеты «Вечерний Мурманск» </w:t>
      </w:r>
      <w:r w:rsidRPr="003063B9">
        <w:rPr>
          <w:color w:val="000000" w:themeColor="text1"/>
          <w:szCs w:val="28"/>
        </w:rPr>
        <w:t>(</w:t>
      </w:r>
      <w:proofErr w:type="gramStart"/>
      <w:r w:rsidRPr="003063B9">
        <w:rPr>
          <w:color w:val="000000" w:themeColor="text1"/>
          <w:szCs w:val="28"/>
        </w:rPr>
        <w:t>Хабаров</w:t>
      </w:r>
      <w:proofErr w:type="gramEnd"/>
      <w:r w:rsidRPr="003063B9">
        <w:rPr>
          <w:color w:val="000000" w:themeColor="text1"/>
          <w:szCs w:val="28"/>
        </w:rPr>
        <w:t xml:space="preserve"> В.А.) опубликовать</w:t>
      </w:r>
      <w:r w:rsidRPr="00E24866">
        <w:rPr>
          <w:color w:val="000000" w:themeColor="text1"/>
          <w:szCs w:val="28"/>
        </w:rPr>
        <w:t xml:space="preserve"> настоящее постановление</w:t>
      </w:r>
      <w:r w:rsidR="008D326C">
        <w:rPr>
          <w:color w:val="000000" w:themeColor="text1"/>
          <w:szCs w:val="28"/>
        </w:rPr>
        <w:t xml:space="preserve"> с приложением</w:t>
      </w:r>
      <w:r w:rsidRPr="00E24866">
        <w:rPr>
          <w:szCs w:val="28"/>
        </w:rPr>
        <w:t>.</w:t>
      </w:r>
    </w:p>
    <w:p w:rsidR="00F534DD" w:rsidRPr="00E24866" w:rsidRDefault="00691E30" w:rsidP="00416C9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E24866">
        <w:rPr>
          <w:bCs/>
          <w:szCs w:val="28"/>
        </w:rPr>
        <w:lastRenderedPageBreak/>
        <w:t>Настоящее постановл</w:t>
      </w:r>
      <w:r w:rsidR="005A4919" w:rsidRPr="00E24866">
        <w:rPr>
          <w:bCs/>
          <w:szCs w:val="28"/>
        </w:rPr>
        <w:t>ение вступает в силу с</w:t>
      </w:r>
      <w:r w:rsidR="00CB4C67" w:rsidRPr="00E24866">
        <w:rPr>
          <w:bCs/>
          <w:szCs w:val="28"/>
        </w:rPr>
        <w:t>о</w:t>
      </w:r>
      <w:r w:rsidR="005A4919" w:rsidRPr="00E24866">
        <w:rPr>
          <w:bCs/>
          <w:szCs w:val="28"/>
        </w:rPr>
        <w:t xml:space="preserve"> дня </w:t>
      </w:r>
      <w:r w:rsidR="001A6811" w:rsidRPr="00E24866">
        <w:rPr>
          <w:bCs/>
          <w:szCs w:val="28"/>
        </w:rPr>
        <w:t>официального</w:t>
      </w:r>
      <w:r w:rsidR="00D87E60" w:rsidRPr="00E24866">
        <w:rPr>
          <w:bCs/>
          <w:szCs w:val="28"/>
        </w:rPr>
        <w:t xml:space="preserve"> опубликования</w:t>
      </w:r>
      <w:r w:rsidR="00FD0723" w:rsidRPr="00E24866">
        <w:rPr>
          <w:bCs/>
          <w:szCs w:val="28"/>
        </w:rPr>
        <w:t>.</w:t>
      </w:r>
    </w:p>
    <w:p w:rsidR="000C6192" w:rsidRPr="00E24866" w:rsidRDefault="00BB50D0" w:rsidP="00416C9E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roofErr w:type="gramStart"/>
      <w:r w:rsidRPr="00E24866">
        <w:t>Контроль за</w:t>
      </w:r>
      <w:proofErr w:type="gramEnd"/>
      <w:r w:rsidRPr="00E24866">
        <w:t xml:space="preserve"> выполнением настоящего постановления оставляю за собой.</w:t>
      </w:r>
    </w:p>
    <w:p w:rsidR="000C6192" w:rsidRPr="00E24866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67BA" w:rsidRDefault="00556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7B1" w:rsidRDefault="003457B1" w:rsidP="003B7B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BB50D0">
        <w:rPr>
          <w:b/>
          <w:szCs w:val="28"/>
        </w:rPr>
        <w:t>лав</w:t>
      </w:r>
      <w:r>
        <w:rPr>
          <w:b/>
          <w:szCs w:val="28"/>
        </w:rPr>
        <w:t>а</w:t>
      </w:r>
      <w:r w:rsidR="00BB50D0">
        <w:rPr>
          <w:b/>
          <w:szCs w:val="28"/>
        </w:rPr>
        <w:t xml:space="preserve"> администрации </w:t>
      </w:r>
    </w:p>
    <w:p w:rsidR="00671BE3" w:rsidRDefault="00BB50D0" w:rsidP="0073355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33432A">
        <w:rPr>
          <w:b/>
          <w:szCs w:val="28"/>
        </w:rPr>
        <w:t xml:space="preserve">           </w:t>
      </w:r>
      <w:r w:rsidR="003457B1">
        <w:rPr>
          <w:b/>
          <w:szCs w:val="28"/>
        </w:rPr>
        <w:t xml:space="preserve">                                          </w:t>
      </w:r>
      <w:r w:rsidR="0033432A">
        <w:rPr>
          <w:b/>
          <w:szCs w:val="28"/>
        </w:rPr>
        <w:t xml:space="preserve">                 </w:t>
      </w:r>
      <w:r w:rsidR="003457B1">
        <w:rPr>
          <w:b/>
          <w:szCs w:val="28"/>
        </w:rPr>
        <w:t xml:space="preserve">   Ю.В. </w:t>
      </w:r>
      <w:proofErr w:type="spellStart"/>
      <w:r w:rsidR="003457B1">
        <w:rPr>
          <w:b/>
          <w:szCs w:val="28"/>
        </w:rPr>
        <w:t>Сердечкин</w:t>
      </w:r>
      <w:proofErr w:type="spellEnd"/>
    </w:p>
    <w:p w:rsidR="00812AF9" w:rsidRDefault="00812AF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812AF9" w:rsidRPr="00AF0880" w:rsidRDefault="00812AF9" w:rsidP="00812AF9">
      <w:pPr>
        <w:tabs>
          <w:tab w:val="left" w:pos="142"/>
        </w:tabs>
        <w:spacing w:after="0" w:line="240" w:lineRule="auto"/>
        <w:ind w:left="5103"/>
        <w:jc w:val="center"/>
        <w:rPr>
          <w:szCs w:val="28"/>
        </w:rPr>
      </w:pPr>
      <w:r w:rsidRPr="00AF0880">
        <w:rPr>
          <w:szCs w:val="28"/>
        </w:rPr>
        <w:lastRenderedPageBreak/>
        <w:t>Приложение</w:t>
      </w:r>
    </w:p>
    <w:p w:rsidR="00812AF9" w:rsidRPr="00AF0880" w:rsidRDefault="00812AF9" w:rsidP="00812AF9">
      <w:pPr>
        <w:tabs>
          <w:tab w:val="left" w:pos="142"/>
        </w:tabs>
        <w:spacing w:after="0" w:line="240" w:lineRule="auto"/>
        <w:ind w:left="5103"/>
        <w:jc w:val="center"/>
        <w:rPr>
          <w:szCs w:val="28"/>
        </w:rPr>
      </w:pPr>
      <w:r w:rsidRPr="00AF0880">
        <w:rPr>
          <w:szCs w:val="28"/>
        </w:rPr>
        <w:t>к постановлению администрации</w:t>
      </w:r>
    </w:p>
    <w:p w:rsidR="00812AF9" w:rsidRPr="00AF0880" w:rsidRDefault="00812AF9" w:rsidP="00812AF9">
      <w:pPr>
        <w:tabs>
          <w:tab w:val="left" w:pos="142"/>
        </w:tabs>
        <w:spacing w:after="0" w:line="240" w:lineRule="auto"/>
        <w:ind w:left="5103"/>
        <w:jc w:val="center"/>
        <w:rPr>
          <w:szCs w:val="28"/>
        </w:rPr>
      </w:pPr>
      <w:r w:rsidRPr="00AF0880">
        <w:rPr>
          <w:szCs w:val="28"/>
        </w:rPr>
        <w:t>города Мурманска</w:t>
      </w:r>
    </w:p>
    <w:p w:rsidR="00812AF9" w:rsidRPr="00AF0880" w:rsidRDefault="00812AF9" w:rsidP="00812AF9">
      <w:pPr>
        <w:tabs>
          <w:tab w:val="left" w:pos="142"/>
        </w:tabs>
        <w:spacing w:after="0" w:line="240" w:lineRule="auto"/>
        <w:ind w:left="5103"/>
        <w:jc w:val="center"/>
        <w:rPr>
          <w:szCs w:val="28"/>
        </w:rPr>
      </w:pPr>
      <w:r w:rsidRPr="00AF0880">
        <w:rPr>
          <w:szCs w:val="28"/>
        </w:rPr>
        <w:t xml:space="preserve">от </w:t>
      </w:r>
      <w:r>
        <w:rPr>
          <w:szCs w:val="28"/>
        </w:rPr>
        <w:t>14.03.2023</w:t>
      </w:r>
      <w:r w:rsidRPr="00AF0880">
        <w:rPr>
          <w:szCs w:val="28"/>
        </w:rPr>
        <w:t xml:space="preserve"> № </w:t>
      </w:r>
      <w:r>
        <w:rPr>
          <w:szCs w:val="28"/>
        </w:rPr>
        <w:t>873</w:t>
      </w:r>
    </w:p>
    <w:p w:rsidR="00812AF9" w:rsidRPr="00AF0880" w:rsidRDefault="00812AF9" w:rsidP="00812AF9">
      <w:pPr>
        <w:tabs>
          <w:tab w:val="left" w:pos="142"/>
        </w:tabs>
        <w:spacing w:after="0" w:line="233" w:lineRule="auto"/>
        <w:ind w:left="5103"/>
        <w:jc w:val="center"/>
        <w:rPr>
          <w:szCs w:val="28"/>
        </w:rPr>
      </w:pP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rPr>
          <w:b/>
          <w:color w:val="000000"/>
          <w:szCs w:val="28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Cs w:val="28"/>
          <w:lang w:eastAsia="ru-RU"/>
        </w:rPr>
      </w:pPr>
      <w:r w:rsidRPr="008D4183">
        <w:rPr>
          <w:rFonts w:eastAsia="Times New Roman"/>
          <w:szCs w:val="28"/>
          <w:lang w:eastAsia="ru-RU"/>
        </w:rPr>
        <w:t xml:space="preserve">Административный регламент </w:t>
      </w:r>
    </w:p>
    <w:p w:rsidR="00812AF9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Cs w:val="28"/>
          <w:lang w:eastAsia="ru-RU"/>
        </w:rPr>
      </w:pPr>
      <w:r w:rsidRPr="008D4183">
        <w:rPr>
          <w:rFonts w:eastAsia="Times New Roman"/>
          <w:szCs w:val="28"/>
          <w:lang w:eastAsia="ru-RU"/>
        </w:rPr>
        <w:t xml:space="preserve">предоставления муниципальной услуги «Предоставление письменных разъяснений налоговым органам, налогоплательщикам, плательщикам сборов 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Cs w:val="28"/>
          <w:lang w:eastAsia="ru-RU"/>
        </w:rPr>
      </w:pPr>
      <w:r w:rsidRPr="008D4183">
        <w:rPr>
          <w:rFonts w:eastAsia="Times New Roman"/>
          <w:szCs w:val="28"/>
          <w:lang w:eastAsia="ru-RU"/>
        </w:rPr>
        <w:t>и налоговым агентам по вопросам применения нормативных правовых актов муниципального образования город Мурманск о местных налогах и сборах»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Cs w:val="28"/>
          <w:lang w:eastAsia="ru-RU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1. Общие положения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bCs/>
          <w:szCs w:val="28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outlineLvl w:val="1"/>
        <w:rPr>
          <w:bCs/>
          <w:szCs w:val="28"/>
        </w:rPr>
      </w:pPr>
      <w:r w:rsidRPr="008D4183">
        <w:rPr>
          <w:bCs/>
          <w:szCs w:val="28"/>
        </w:rPr>
        <w:t>1.1. Предмет регулирования административного регламента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bCs/>
          <w:szCs w:val="28"/>
        </w:rPr>
      </w:pP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bCs/>
          <w:szCs w:val="28"/>
        </w:rPr>
      </w:pPr>
      <w:proofErr w:type="gramStart"/>
      <w:r w:rsidRPr="00514271">
        <w:rPr>
          <w:bCs/>
          <w:szCs w:val="28"/>
        </w:rPr>
        <w:t xml:space="preserve">Административный регламент предоставления муниципальной услуги «Предоставление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сборах» </w:t>
      </w:r>
      <w:r w:rsidRPr="00AF0880">
        <w:rPr>
          <w:bCs/>
          <w:szCs w:val="28"/>
        </w:rPr>
        <w:t>(далее – административный регламент) устанавливает порядок предоставления муниципальной услуги «</w:t>
      </w:r>
      <w:r w:rsidRPr="00AF0880">
        <w:rPr>
          <w:color w:val="000000"/>
          <w:szCs w:val="28"/>
        </w:rPr>
        <w:t>Предоставление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</w:t>
      </w:r>
      <w:proofErr w:type="gramEnd"/>
      <w:r w:rsidRPr="00AF0880">
        <w:rPr>
          <w:color w:val="000000"/>
          <w:szCs w:val="28"/>
        </w:rPr>
        <w:t xml:space="preserve"> о местных налогах и сборах</w:t>
      </w:r>
      <w:r w:rsidRPr="00AF0880">
        <w:rPr>
          <w:bCs/>
          <w:szCs w:val="28"/>
        </w:rPr>
        <w:t>» (далее – муниципальная услуга).</w:t>
      </w:r>
    </w:p>
    <w:p w:rsidR="00812AF9" w:rsidRPr="00AF0880" w:rsidRDefault="00812AF9" w:rsidP="00812AF9">
      <w:pPr>
        <w:tabs>
          <w:tab w:val="left" w:pos="7050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bCs/>
          <w:szCs w:val="28"/>
        </w:rPr>
      </w:pPr>
      <w:r w:rsidRPr="00AF0880">
        <w:rPr>
          <w:bCs/>
          <w:szCs w:val="28"/>
        </w:rPr>
        <w:tab/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outlineLvl w:val="1"/>
        <w:rPr>
          <w:bCs/>
          <w:szCs w:val="28"/>
        </w:rPr>
      </w:pPr>
      <w:r w:rsidRPr="008D4183">
        <w:rPr>
          <w:bCs/>
          <w:szCs w:val="28"/>
        </w:rPr>
        <w:t>1.2. Описание заявителей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b/>
          <w:bCs/>
          <w:szCs w:val="28"/>
        </w:rPr>
      </w:pP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bCs/>
          <w:szCs w:val="28"/>
        </w:rPr>
      </w:pPr>
      <w:r w:rsidRPr="00AF0880">
        <w:rPr>
          <w:bCs/>
          <w:szCs w:val="28"/>
        </w:rPr>
        <w:t xml:space="preserve">Заявителями на предоставление муниципальной услуги являются </w:t>
      </w:r>
      <w:r w:rsidRPr="00AF0880">
        <w:rPr>
          <w:color w:val="000000"/>
          <w:szCs w:val="28"/>
        </w:rPr>
        <w:t>налоговые органы, налогоплательщики, плательщики сборов и налоговые агенты</w:t>
      </w:r>
      <w:r>
        <w:rPr>
          <w:color w:val="000000"/>
          <w:szCs w:val="28"/>
        </w:rPr>
        <w:t xml:space="preserve"> </w:t>
      </w:r>
      <w:r w:rsidRPr="00AF0880">
        <w:rPr>
          <w:bCs/>
          <w:szCs w:val="28"/>
        </w:rPr>
        <w:t>(далее – заявител</w:t>
      </w:r>
      <w:r>
        <w:rPr>
          <w:bCs/>
          <w:szCs w:val="28"/>
        </w:rPr>
        <w:t>ь</w:t>
      </w:r>
      <w:r w:rsidRPr="00AF0880">
        <w:rPr>
          <w:bCs/>
          <w:szCs w:val="28"/>
        </w:rPr>
        <w:t>).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bCs/>
          <w:szCs w:val="28"/>
        </w:rPr>
      </w:pPr>
      <w:proofErr w:type="gramStart"/>
      <w:r w:rsidRPr="00AF0880">
        <w:rPr>
          <w:bCs/>
          <w:szCs w:val="28"/>
        </w:rPr>
        <w:t>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управлением финансов администрации города Мурманска (далее – управление финансов)</w:t>
      </w:r>
      <w:r>
        <w:rPr>
          <w:bCs/>
          <w:szCs w:val="28"/>
        </w:rPr>
        <w:t xml:space="preserve">, </w:t>
      </w:r>
      <w:r w:rsidRPr="00AF0880">
        <w:rPr>
          <w:bCs/>
          <w:szCs w:val="28"/>
        </w:rPr>
        <w:t>предоставляющим муниципальную услугу.</w:t>
      </w:r>
      <w:proofErr w:type="gramEnd"/>
    </w:p>
    <w:p w:rsidR="00812AF9" w:rsidRPr="00AF0880" w:rsidRDefault="00812AF9" w:rsidP="00812AF9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outlineLvl w:val="1"/>
        <w:rPr>
          <w:bCs/>
          <w:szCs w:val="28"/>
        </w:rPr>
      </w:pPr>
      <w:r w:rsidRPr="008D4183">
        <w:rPr>
          <w:bCs/>
          <w:szCs w:val="28"/>
        </w:rPr>
        <w:t>1.3. Требования к порядку информирования о порядке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3" w:lineRule="auto"/>
        <w:jc w:val="center"/>
        <w:outlineLvl w:val="1"/>
        <w:rPr>
          <w:bCs/>
          <w:szCs w:val="28"/>
        </w:rPr>
      </w:pPr>
      <w:r w:rsidRPr="008D4183">
        <w:rPr>
          <w:bCs/>
          <w:szCs w:val="28"/>
        </w:rPr>
        <w:t>предоставления муниципальной услуги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AF9" w:rsidRPr="00212042" w:rsidRDefault="00812AF9" w:rsidP="00416C9E">
      <w:pPr>
        <w:pStyle w:val="ac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12042">
        <w:rPr>
          <w:bCs/>
          <w:szCs w:val="28"/>
        </w:rPr>
        <w:t xml:space="preserve">Сведения о месте нахождения, графике работы, справочных телефонах и адресах официальных сайтов, а также электронной почты и (или) формы обратной связи в сети Интернет (далее – справочная информация) </w:t>
      </w:r>
      <w:r w:rsidRPr="00212042">
        <w:rPr>
          <w:bCs/>
          <w:szCs w:val="28"/>
        </w:rPr>
        <w:lastRenderedPageBreak/>
        <w:t>администрации города Мурманска (далее – администрация) и управления финансов размещаются:</w:t>
      </w:r>
    </w:p>
    <w:p w:rsidR="00812AF9" w:rsidRPr="00212042" w:rsidRDefault="00812AF9" w:rsidP="00416C9E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12042">
        <w:rPr>
          <w:bCs/>
          <w:szCs w:val="28"/>
        </w:rPr>
        <w:t>на официальном сайте администрации города Мурманска в сети Интернет (</w:t>
      </w:r>
      <w:r w:rsidRPr="00212042">
        <w:rPr>
          <w:szCs w:val="28"/>
        </w:rPr>
        <w:t>https://www.citymurmansk.ru)</w:t>
      </w:r>
      <w:r w:rsidRPr="00212042">
        <w:rPr>
          <w:bCs/>
          <w:szCs w:val="28"/>
        </w:rPr>
        <w:t>;</w:t>
      </w:r>
    </w:p>
    <w:p w:rsidR="00812AF9" w:rsidRPr="00212042" w:rsidRDefault="00812AF9" w:rsidP="00416C9E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12042">
        <w:rPr>
          <w:bCs/>
          <w:szCs w:val="28"/>
        </w:rPr>
        <w:t xml:space="preserve">в федеральной </w:t>
      </w:r>
      <w:r>
        <w:rPr>
          <w:bCs/>
          <w:szCs w:val="28"/>
        </w:rPr>
        <w:t>государственной</w:t>
      </w:r>
      <w:r w:rsidRPr="00212042">
        <w:rPr>
          <w:bCs/>
          <w:szCs w:val="28"/>
        </w:rPr>
        <w:t xml:space="preserve"> информационной системе «Федеральный реестр государственных и муниципальных услуг (функций)» (далее – федеральный реестр) </w:t>
      </w:r>
      <w:r w:rsidRPr="00212042">
        <w:rPr>
          <w:szCs w:val="28"/>
        </w:rPr>
        <w:t>(https://frgu.gosuslugi.ru)</w:t>
      </w:r>
      <w:r w:rsidRPr="00212042">
        <w:rPr>
          <w:bCs/>
          <w:szCs w:val="28"/>
        </w:rPr>
        <w:t>;</w:t>
      </w:r>
    </w:p>
    <w:p w:rsidR="00812AF9" w:rsidRPr="00AF0880" w:rsidRDefault="00812AF9" w:rsidP="00416C9E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AF0880">
        <w:rPr>
          <w:bCs/>
          <w:szCs w:val="28"/>
        </w:rPr>
        <w:t>на Едином портале государственных и муниципальных услуг (функций) (далее</w:t>
      </w:r>
      <w:r>
        <w:rPr>
          <w:bCs/>
          <w:szCs w:val="28"/>
        </w:rPr>
        <w:t xml:space="preserve"> –</w:t>
      </w:r>
      <w:r w:rsidRPr="00AF0880">
        <w:rPr>
          <w:bCs/>
          <w:szCs w:val="28"/>
        </w:rPr>
        <w:t xml:space="preserve"> Единый портал) </w:t>
      </w:r>
      <w:r>
        <w:rPr>
          <w:bCs/>
          <w:szCs w:val="28"/>
        </w:rPr>
        <w:t>(</w:t>
      </w:r>
      <w:r w:rsidRPr="00AF0880">
        <w:rPr>
          <w:bCs/>
          <w:szCs w:val="28"/>
        </w:rPr>
        <w:t>http://www.gosuslugi.ru</w:t>
      </w:r>
      <w:r>
        <w:rPr>
          <w:bCs/>
          <w:szCs w:val="28"/>
        </w:rPr>
        <w:t>)</w:t>
      </w:r>
      <w:r w:rsidRPr="00AF0880">
        <w:rPr>
          <w:bCs/>
          <w:szCs w:val="28"/>
        </w:rPr>
        <w:t>.</w:t>
      </w:r>
    </w:p>
    <w:p w:rsidR="00812AF9" w:rsidRPr="002C66AB" w:rsidRDefault="00812AF9" w:rsidP="00416C9E">
      <w:pPr>
        <w:pStyle w:val="ac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szCs w:val="28"/>
        </w:rPr>
        <w:t xml:space="preserve">Информирование о порядке и ходе предоставления муниципальной услуги осуществляют </w:t>
      </w:r>
      <w:r w:rsidRPr="002C66AB">
        <w:rPr>
          <w:bCs/>
          <w:szCs w:val="28"/>
        </w:rPr>
        <w:t>муниципальные служащие управления финансов</w:t>
      </w:r>
      <w:r w:rsidRPr="002C66AB">
        <w:rPr>
          <w:szCs w:val="28"/>
        </w:rPr>
        <w:t>, ответственные за предоставление муниципальной услуги</w:t>
      </w:r>
      <w:r w:rsidRPr="002C66AB">
        <w:rPr>
          <w:bCs/>
          <w:szCs w:val="28"/>
        </w:rPr>
        <w:t>.</w:t>
      </w:r>
    </w:p>
    <w:p w:rsidR="00812AF9" w:rsidRPr="002C66AB" w:rsidRDefault="00812AF9" w:rsidP="00812AF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bCs/>
          <w:szCs w:val="28"/>
        </w:rPr>
      </w:pPr>
      <w:r w:rsidRPr="002C66AB">
        <w:rPr>
          <w:bCs/>
          <w:szCs w:val="28"/>
        </w:rPr>
        <w:t>Информирование по вопросу предоставления муниципальной услуги, сведений о ходе ее выполнения осуществляется путем представления письменных разъяснений при наличии письменного заявления.</w:t>
      </w:r>
    </w:p>
    <w:p w:rsidR="00812AF9" w:rsidRPr="002C66AB" w:rsidRDefault="00812AF9" w:rsidP="00416C9E">
      <w:pPr>
        <w:pStyle w:val="ac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На официальном сайте администрации и Едином портале размещается следующая информация: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способы предоставления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перечень документов, необходимых для предоставления муниципальной услуги, требования к оформлению указанных документов;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категория заявителей, которым предоставляется муниципальная услуга;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срок предоставления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описание результата предоставления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outlineLvl w:val="0"/>
        <w:rPr>
          <w:bCs/>
          <w:szCs w:val="28"/>
        </w:rPr>
      </w:pPr>
      <w:r w:rsidRPr="002C66AB">
        <w:rPr>
          <w:bCs/>
          <w:szCs w:val="28"/>
        </w:rPr>
        <w:t>перечень оснований для отказа в приеме документов, для приостановления и (или) отказа в предоставлении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outlineLvl w:val="0"/>
        <w:rPr>
          <w:bCs/>
          <w:szCs w:val="28"/>
        </w:rPr>
      </w:pPr>
      <w:r w:rsidRPr="002C66AB">
        <w:rPr>
          <w:bCs/>
          <w:szCs w:val="28"/>
        </w:rPr>
        <w:t>размер платы, взимаемой с заявителя при предоставлении муниципальной услуги, и способы ее взимания;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 xml:space="preserve">порядок обжалования решений, действий или бездействия должностных лиц и муниципальных служащих управления финансов, </w:t>
      </w:r>
      <w:r w:rsidRPr="002C66AB">
        <w:rPr>
          <w:szCs w:val="28"/>
        </w:rPr>
        <w:t>ответственных за предоставление муниципальной услуги</w:t>
      </w:r>
      <w:r w:rsidRPr="002C66AB">
        <w:rPr>
          <w:bCs/>
          <w:szCs w:val="28"/>
        </w:rPr>
        <w:t>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zCs w:val="28"/>
        </w:rPr>
      </w:pPr>
      <w:r w:rsidRPr="002C66AB">
        <w:rPr>
          <w:bCs/>
          <w:szCs w:val="28"/>
        </w:rPr>
        <w:t>справочная информация.</w:t>
      </w:r>
    </w:p>
    <w:p w:rsidR="00812AF9" w:rsidRPr="0054665D" w:rsidRDefault="00812AF9" w:rsidP="00416C9E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54665D">
        <w:rPr>
          <w:szCs w:val="28"/>
        </w:rPr>
        <w:t>На информационных стендах размещается следующая информация:</w:t>
      </w:r>
    </w:p>
    <w:p w:rsidR="00812AF9" w:rsidRPr="001A1907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>полное наименование управления финансов;</w:t>
      </w:r>
    </w:p>
    <w:p w:rsidR="00812AF9" w:rsidRPr="001A1907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 xml:space="preserve">адрес, контактные телефоны, график работы, фамилии, имена и отчества </w:t>
      </w:r>
      <w:r w:rsidRPr="000A20A5">
        <w:rPr>
          <w:szCs w:val="28"/>
        </w:rPr>
        <w:t>муниципальных служащих управления финансов, осуществляющих прием заявлений и направление (</w:t>
      </w:r>
      <w:r>
        <w:rPr>
          <w:szCs w:val="28"/>
        </w:rPr>
        <w:t>выдачу</w:t>
      </w:r>
      <w:r w:rsidRPr="000A20A5">
        <w:rPr>
          <w:szCs w:val="28"/>
        </w:rPr>
        <w:t xml:space="preserve">) </w:t>
      </w:r>
      <w:r w:rsidRPr="00D05D21">
        <w:rPr>
          <w:szCs w:val="28"/>
        </w:rPr>
        <w:t>результата предоставления муниципальной услуги</w:t>
      </w:r>
      <w:r w:rsidRPr="000A20A5">
        <w:rPr>
          <w:szCs w:val="28"/>
        </w:rPr>
        <w:t>;</w:t>
      </w:r>
    </w:p>
    <w:p w:rsidR="00812AF9" w:rsidRPr="001A1907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>образец оформления заявления;</w:t>
      </w:r>
    </w:p>
    <w:p w:rsidR="00812AF9" w:rsidRPr="001A1907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>перечень документов, необходимых для предоставления муниципальной услуги;</w:t>
      </w:r>
    </w:p>
    <w:p w:rsidR="00812AF9" w:rsidRPr="001A1907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>перечень оснований для отказа в приеме документов, необходимых для предоставления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2C66AB">
        <w:rPr>
          <w:szCs w:val="28"/>
        </w:rPr>
        <w:lastRenderedPageBreak/>
        <w:t>перечень оснований для отказа в предоставлении муниципальной услуги;</w:t>
      </w:r>
    </w:p>
    <w:p w:rsidR="00812AF9" w:rsidRPr="002C66AB" w:rsidRDefault="00812AF9" w:rsidP="00416C9E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szCs w:val="28"/>
        </w:rPr>
      </w:pPr>
      <w:r w:rsidRPr="002C66AB">
        <w:rPr>
          <w:szCs w:val="28"/>
        </w:rPr>
        <w:t>порядок обжалования решений и действий (бездействия) управления финансов, его должностного лица либо муниципального служащего, ответственного за предоставление муниципальной услуги.</w:t>
      </w:r>
    </w:p>
    <w:p w:rsidR="00812AF9" w:rsidRPr="009331FE" w:rsidRDefault="00812AF9" w:rsidP="00416C9E">
      <w:pPr>
        <w:pStyle w:val="ac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7" w:lineRule="auto"/>
        <w:ind w:left="0" w:firstLine="709"/>
        <w:jc w:val="both"/>
        <w:rPr>
          <w:bCs/>
          <w:spacing w:val="-2"/>
          <w:szCs w:val="28"/>
        </w:rPr>
      </w:pPr>
      <w:r w:rsidRPr="002C66AB">
        <w:rPr>
          <w:bCs/>
          <w:spacing w:val="-2"/>
          <w:szCs w:val="28"/>
        </w:rPr>
        <w:t>Информация, указанная в настоящем подразделе</w:t>
      </w:r>
      <w:r w:rsidRPr="009331FE">
        <w:rPr>
          <w:bCs/>
          <w:spacing w:val="-2"/>
          <w:szCs w:val="28"/>
        </w:rPr>
        <w:t xml:space="preserve"> административного регламента, в том числе размещаемая в сети Интернет, в федеральном реестре и на Едином портале, предоставляется заявителю бесплатно.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bCs/>
          <w:szCs w:val="28"/>
        </w:rPr>
      </w:pPr>
      <w:proofErr w:type="gramStart"/>
      <w:r w:rsidRPr="001A1907">
        <w:rPr>
          <w:bCs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1A1907">
        <w:rPr>
          <w:bCs/>
          <w:szCs w:val="28"/>
        </w:rPr>
        <w:t>2. Стандарт предоставления муниципальной услуги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1A1907">
        <w:rPr>
          <w:bCs/>
          <w:szCs w:val="28"/>
        </w:rPr>
        <w:t>2.1. Наименование муниципальной услуги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1A1907">
        <w:rPr>
          <w:color w:val="000000"/>
          <w:szCs w:val="28"/>
        </w:rPr>
        <w:t>Предоставление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>
        <w:rPr>
          <w:color w:val="000000"/>
          <w:szCs w:val="28"/>
        </w:rPr>
        <w:t>»</w:t>
      </w:r>
      <w:r w:rsidRPr="001A1907">
        <w:rPr>
          <w:color w:val="000000"/>
          <w:szCs w:val="28"/>
        </w:rPr>
        <w:t>.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1A1907">
        <w:rPr>
          <w:bCs/>
          <w:szCs w:val="28"/>
        </w:rPr>
        <w:t xml:space="preserve">2.2. Наименование структурного подразделения администрации 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1A1907">
        <w:rPr>
          <w:bCs/>
          <w:szCs w:val="28"/>
        </w:rPr>
        <w:t>города Мурманска, предоставляющего муниципальную услугу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</w:p>
    <w:p w:rsidR="00812AF9" w:rsidRPr="00D923F0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923F0">
        <w:rPr>
          <w:szCs w:val="28"/>
        </w:rPr>
        <w:t xml:space="preserve">Предоставление муниципальной услуги осуществляется </w:t>
      </w:r>
      <w:r w:rsidRPr="00D923F0">
        <w:rPr>
          <w:bCs/>
          <w:szCs w:val="28"/>
        </w:rPr>
        <w:t>управлением финансов</w:t>
      </w:r>
      <w:r w:rsidRPr="00D923F0">
        <w:rPr>
          <w:szCs w:val="28"/>
        </w:rPr>
        <w:t>.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1A1907">
        <w:rPr>
          <w:bCs/>
          <w:szCs w:val="28"/>
        </w:rPr>
        <w:t>2.3. Результат предоставления муниципальной услуги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12AF9" w:rsidRPr="001A1907" w:rsidRDefault="00812AF9" w:rsidP="00416C9E">
      <w:pPr>
        <w:pStyle w:val="ac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>Результатом предоставления муниципальной услуги является:</w:t>
      </w:r>
    </w:p>
    <w:p w:rsidR="00812AF9" w:rsidRPr="001A1907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A1907">
        <w:rPr>
          <w:szCs w:val="28"/>
        </w:rPr>
        <w:t>1) письменное разъяснение по вопросам применения нормативных правовых актов муниципального образования город Мурманск о местных налогах и сборах;</w:t>
      </w:r>
    </w:p>
    <w:p w:rsidR="00812AF9" w:rsidRPr="00325191" w:rsidRDefault="00812AF9" w:rsidP="00812AF9">
      <w:pPr>
        <w:pStyle w:val="ac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1A1907">
        <w:rPr>
          <w:szCs w:val="28"/>
        </w:rPr>
        <w:t xml:space="preserve">2) </w:t>
      </w:r>
      <w:r w:rsidRPr="00325191">
        <w:rPr>
          <w:rFonts w:eastAsia="Times New Roman"/>
          <w:color w:val="000000"/>
          <w:szCs w:val="28"/>
          <w:lang w:eastAsia="ru-RU"/>
        </w:rPr>
        <w:t>уведомления об отказе в предоставлении муниципальной услуги</w:t>
      </w:r>
      <w:r>
        <w:rPr>
          <w:rFonts w:eastAsia="Times New Roman"/>
          <w:color w:val="000000"/>
          <w:szCs w:val="28"/>
          <w:lang w:eastAsia="ru-RU"/>
        </w:rPr>
        <w:t xml:space="preserve"> согласно приложению № 3 к административному регламенту</w:t>
      </w:r>
      <w:r w:rsidRPr="00325191">
        <w:rPr>
          <w:rFonts w:eastAsia="Times New Roman"/>
          <w:color w:val="000000"/>
          <w:szCs w:val="28"/>
          <w:lang w:eastAsia="ru-RU"/>
        </w:rPr>
        <w:t>.</w:t>
      </w:r>
    </w:p>
    <w:p w:rsidR="00812AF9" w:rsidRPr="00D923F0" w:rsidRDefault="00812AF9" w:rsidP="00416C9E">
      <w:pPr>
        <w:pStyle w:val="ac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923F0">
        <w:rPr>
          <w:szCs w:val="28"/>
        </w:rPr>
        <w:t>Способы получения результата предоставления муниципальной услуги определяются заявителем или его представителем и указываются в заявлении.</w:t>
      </w:r>
    </w:p>
    <w:p w:rsidR="00812AF9" w:rsidRPr="00325191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 xml:space="preserve">Заявителю </w:t>
      </w:r>
      <w:r>
        <w:rPr>
          <w:szCs w:val="28"/>
        </w:rPr>
        <w:t xml:space="preserve">или его представителю </w:t>
      </w:r>
      <w:r w:rsidRPr="00325191">
        <w:rPr>
          <w:szCs w:val="28"/>
        </w:rPr>
        <w:t>обеспечиваются по выбору следующие способы получения результата предоставления муниципальной услуги:</w:t>
      </w:r>
    </w:p>
    <w:p w:rsidR="00812AF9" w:rsidRPr="00325191" w:rsidRDefault="00812AF9" w:rsidP="00416C9E">
      <w:pPr>
        <w:pStyle w:val="ac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 xml:space="preserve">лично в форме документа на бумажном носителе; </w:t>
      </w:r>
    </w:p>
    <w:p w:rsidR="00812AF9" w:rsidRPr="00325191" w:rsidRDefault="00812AF9" w:rsidP="00416C9E">
      <w:pPr>
        <w:pStyle w:val="ac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lastRenderedPageBreak/>
        <w:t xml:space="preserve">почтовым отправлением в форме документа на бумажном носителе; </w:t>
      </w:r>
    </w:p>
    <w:p w:rsidR="00812AF9" w:rsidRDefault="00812AF9" w:rsidP="00416C9E">
      <w:pPr>
        <w:pStyle w:val="ac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>в электронной форме на электронный адрес, указанный заявителем.</w:t>
      </w:r>
    </w:p>
    <w:p w:rsidR="00812AF9" w:rsidRPr="00362F62" w:rsidRDefault="00812AF9" w:rsidP="00416C9E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szCs w:val="28"/>
        </w:rPr>
      </w:pPr>
      <w:r w:rsidRPr="00362F62">
        <w:rPr>
          <w:szCs w:val="28"/>
        </w:rPr>
        <w:t xml:space="preserve">Если заявитель в течение </w:t>
      </w:r>
      <w:r>
        <w:rPr>
          <w:szCs w:val="28"/>
        </w:rPr>
        <w:t>пяти</w:t>
      </w:r>
      <w:r w:rsidRPr="00362F62">
        <w:rPr>
          <w:szCs w:val="28"/>
        </w:rPr>
        <w:t xml:space="preserve"> рабочих дней не получил результат </w:t>
      </w:r>
      <w:r>
        <w:rPr>
          <w:szCs w:val="28"/>
        </w:rPr>
        <w:t xml:space="preserve">предоставления </w:t>
      </w:r>
      <w:r w:rsidRPr="00362F62">
        <w:rPr>
          <w:szCs w:val="28"/>
        </w:rPr>
        <w:t xml:space="preserve">муниципальной услуги в управлении финансов при выборе способа получения результата </w:t>
      </w:r>
      <w:r>
        <w:rPr>
          <w:szCs w:val="28"/>
        </w:rPr>
        <w:t xml:space="preserve">предоставления </w:t>
      </w:r>
      <w:r w:rsidRPr="00362F62">
        <w:rPr>
          <w:szCs w:val="28"/>
        </w:rPr>
        <w:t xml:space="preserve">муниципальной услуги «лично», то результат </w:t>
      </w:r>
      <w:r>
        <w:rPr>
          <w:szCs w:val="28"/>
        </w:rPr>
        <w:t xml:space="preserve">предоставления </w:t>
      </w:r>
      <w:r w:rsidRPr="00362F62">
        <w:rPr>
          <w:szCs w:val="28"/>
        </w:rPr>
        <w:t>муниципальной услуги направляется по адресу заявителя, указанному в заявлении.</w:t>
      </w:r>
    </w:p>
    <w:p w:rsidR="00812AF9" w:rsidRDefault="00812AF9" w:rsidP="00416C9E">
      <w:pPr>
        <w:autoSpaceDE w:val="0"/>
        <w:autoSpaceDN w:val="0"/>
        <w:adjustRightInd w:val="0"/>
        <w:spacing w:after="0" w:line="235" w:lineRule="auto"/>
        <w:jc w:val="center"/>
        <w:outlineLvl w:val="0"/>
        <w:rPr>
          <w:bCs/>
          <w:szCs w:val="28"/>
        </w:rPr>
      </w:pPr>
    </w:p>
    <w:p w:rsidR="00812AF9" w:rsidRDefault="00812AF9" w:rsidP="00416C9E">
      <w:pPr>
        <w:autoSpaceDE w:val="0"/>
        <w:autoSpaceDN w:val="0"/>
        <w:adjustRightInd w:val="0"/>
        <w:spacing w:after="0" w:line="235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2.4. Срок</w:t>
      </w:r>
      <w:r>
        <w:rPr>
          <w:bCs/>
          <w:szCs w:val="28"/>
        </w:rPr>
        <w:t>и</w:t>
      </w:r>
      <w:r w:rsidRPr="008D4183">
        <w:rPr>
          <w:bCs/>
          <w:szCs w:val="28"/>
        </w:rPr>
        <w:t xml:space="preserve"> предоставления муниципальной услуги</w:t>
      </w:r>
    </w:p>
    <w:p w:rsidR="00812AF9" w:rsidRPr="008D4183" w:rsidRDefault="00812AF9" w:rsidP="00416C9E">
      <w:pPr>
        <w:autoSpaceDE w:val="0"/>
        <w:autoSpaceDN w:val="0"/>
        <w:adjustRightInd w:val="0"/>
        <w:spacing w:after="0" w:line="235" w:lineRule="auto"/>
        <w:ind w:firstLine="709"/>
        <w:jc w:val="center"/>
        <w:outlineLvl w:val="0"/>
        <w:rPr>
          <w:bCs/>
          <w:szCs w:val="28"/>
        </w:rPr>
      </w:pPr>
    </w:p>
    <w:p w:rsidR="00812AF9" w:rsidRDefault="00812AF9" w:rsidP="00416C9E">
      <w:pPr>
        <w:pStyle w:val="ac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8B51AF">
        <w:rPr>
          <w:szCs w:val="28"/>
        </w:rPr>
        <w:t xml:space="preserve">Муниципальная услуга предоставляется в течение 30 календарных дней со дня регистрации заявления </w:t>
      </w:r>
      <w:r w:rsidRPr="006954DB">
        <w:rPr>
          <w:szCs w:val="28"/>
        </w:rPr>
        <w:t>о предоставлении письменных разъяснений по вопросам</w:t>
      </w:r>
      <w:r>
        <w:rPr>
          <w:szCs w:val="28"/>
        </w:rPr>
        <w:t xml:space="preserve"> </w:t>
      </w:r>
      <w:r w:rsidRPr="006954DB">
        <w:rPr>
          <w:szCs w:val="28"/>
        </w:rPr>
        <w:t>применения муниципальных правовых актов</w:t>
      </w:r>
      <w:r>
        <w:rPr>
          <w:szCs w:val="28"/>
        </w:rPr>
        <w:t xml:space="preserve"> </w:t>
      </w:r>
      <w:r w:rsidRPr="006954DB">
        <w:rPr>
          <w:szCs w:val="28"/>
        </w:rPr>
        <w:t>о местных налогах и сборах</w:t>
      </w:r>
      <w:r>
        <w:rPr>
          <w:szCs w:val="28"/>
        </w:rPr>
        <w:t xml:space="preserve"> (далее – заявление) </w:t>
      </w:r>
      <w:r w:rsidRPr="006954DB">
        <w:rPr>
          <w:szCs w:val="28"/>
        </w:rPr>
        <w:t xml:space="preserve">в </w:t>
      </w:r>
      <w:r w:rsidRPr="006954DB">
        <w:rPr>
          <w:bCs/>
          <w:szCs w:val="28"/>
        </w:rPr>
        <w:t>управлении финансов</w:t>
      </w:r>
      <w:r w:rsidRPr="006954DB">
        <w:rPr>
          <w:szCs w:val="28"/>
        </w:rPr>
        <w:t xml:space="preserve">. </w:t>
      </w:r>
    </w:p>
    <w:p w:rsidR="00812AF9" w:rsidRPr="005604C9" w:rsidRDefault="00812AF9" w:rsidP="00416C9E">
      <w:pPr>
        <w:pStyle w:val="ac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5604C9">
        <w:rPr>
          <w:szCs w:val="28"/>
        </w:rPr>
        <w:t>Заявление на предоставление муниципальной услуги подлежит обязательной регистрации в течение трех дней с</w:t>
      </w:r>
      <w:r>
        <w:rPr>
          <w:szCs w:val="28"/>
        </w:rPr>
        <w:t>о дня</w:t>
      </w:r>
      <w:r w:rsidRPr="005604C9">
        <w:rPr>
          <w:szCs w:val="28"/>
        </w:rPr>
        <w:t xml:space="preserve"> поступления в управление финансов.</w:t>
      </w:r>
    </w:p>
    <w:p w:rsidR="00812AF9" w:rsidRDefault="00812AF9" w:rsidP="00416C9E">
      <w:pPr>
        <w:pStyle w:val="ac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5604C9">
        <w:rPr>
          <w:szCs w:val="28"/>
        </w:rPr>
        <w:t xml:space="preserve">Максимальный срок ожидания в очереди при подаче </w:t>
      </w:r>
      <w:r>
        <w:rPr>
          <w:szCs w:val="28"/>
        </w:rPr>
        <w:t xml:space="preserve">заявления </w:t>
      </w:r>
      <w:r w:rsidRPr="005604C9">
        <w:rPr>
          <w:szCs w:val="28"/>
        </w:rPr>
        <w:t>и</w:t>
      </w:r>
      <w:r>
        <w:rPr>
          <w:szCs w:val="28"/>
        </w:rPr>
        <w:t>ли</w:t>
      </w:r>
      <w:r w:rsidRPr="005604C9">
        <w:rPr>
          <w:szCs w:val="28"/>
        </w:rPr>
        <w:t xml:space="preserve"> получени</w:t>
      </w:r>
      <w:r>
        <w:rPr>
          <w:szCs w:val="28"/>
        </w:rPr>
        <w:t>и</w:t>
      </w:r>
      <w:r w:rsidRPr="005604C9">
        <w:rPr>
          <w:szCs w:val="28"/>
        </w:rPr>
        <w:t xml:space="preserve"> результатов муниципальной услуги составляет </w:t>
      </w:r>
      <w:r>
        <w:rPr>
          <w:szCs w:val="28"/>
        </w:rPr>
        <w:t xml:space="preserve">не более </w:t>
      </w:r>
      <w:r w:rsidRPr="005604C9">
        <w:rPr>
          <w:szCs w:val="28"/>
        </w:rPr>
        <w:t>15 минут.</w:t>
      </w:r>
    </w:p>
    <w:p w:rsidR="00812AF9" w:rsidRPr="005604C9" w:rsidRDefault="00812AF9" w:rsidP="00416C9E">
      <w:pPr>
        <w:pStyle w:val="ac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5604C9">
        <w:rPr>
          <w:szCs w:val="28"/>
        </w:rPr>
        <w:t>Приостановление предоставления муниципальной услуги не предусмотрено.</w:t>
      </w:r>
    </w:p>
    <w:p w:rsidR="00812AF9" w:rsidRPr="00AF0880" w:rsidRDefault="00812AF9" w:rsidP="00416C9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szCs w:val="28"/>
        </w:rPr>
      </w:pPr>
    </w:p>
    <w:p w:rsidR="00812AF9" w:rsidRPr="008D4183" w:rsidRDefault="00812AF9" w:rsidP="00416C9E">
      <w:pPr>
        <w:autoSpaceDE w:val="0"/>
        <w:autoSpaceDN w:val="0"/>
        <w:adjustRightInd w:val="0"/>
        <w:spacing w:after="0" w:line="235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 xml:space="preserve">2.5. Нормативные правовые акты, регулирующие </w:t>
      </w:r>
    </w:p>
    <w:p w:rsidR="00812AF9" w:rsidRPr="008D4183" w:rsidRDefault="00812AF9" w:rsidP="00416C9E">
      <w:pPr>
        <w:autoSpaceDE w:val="0"/>
        <w:autoSpaceDN w:val="0"/>
        <w:adjustRightInd w:val="0"/>
        <w:spacing w:after="0" w:line="235" w:lineRule="auto"/>
        <w:jc w:val="center"/>
        <w:rPr>
          <w:bCs/>
          <w:szCs w:val="28"/>
        </w:rPr>
      </w:pPr>
      <w:r w:rsidRPr="008D4183">
        <w:rPr>
          <w:bCs/>
          <w:szCs w:val="28"/>
        </w:rPr>
        <w:t>предоставление муниципальной услуги</w:t>
      </w:r>
    </w:p>
    <w:p w:rsidR="00812AF9" w:rsidRPr="00AF0880" w:rsidRDefault="00812AF9" w:rsidP="00416C9E">
      <w:pPr>
        <w:autoSpaceDE w:val="0"/>
        <w:autoSpaceDN w:val="0"/>
        <w:adjustRightInd w:val="0"/>
        <w:spacing w:after="0" w:line="235" w:lineRule="auto"/>
        <w:ind w:firstLine="709"/>
        <w:jc w:val="center"/>
        <w:rPr>
          <w:bCs/>
          <w:szCs w:val="28"/>
        </w:rPr>
      </w:pPr>
    </w:p>
    <w:p w:rsidR="00812AF9" w:rsidRPr="00D923F0" w:rsidRDefault="00812AF9" w:rsidP="00416C9E">
      <w:pPr>
        <w:pStyle w:val="ac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bookmarkStart w:id="0" w:name="Par0"/>
      <w:bookmarkEnd w:id="0"/>
      <w:r w:rsidRPr="00D923F0">
        <w:rPr>
          <w:szCs w:val="28"/>
        </w:rPr>
        <w:t>Полномочия по предоставлению муниципальной услуги осуществляются в соответствии со следующими нормативными правовыми актами:</w:t>
      </w:r>
    </w:p>
    <w:p w:rsidR="00812AF9" w:rsidRPr="00493348" w:rsidRDefault="00812AF9" w:rsidP="00416C9E">
      <w:pPr>
        <w:pStyle w:val="ac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493348">
        <w:rPr>
          <w:szCs w:val="28"/>
        </w:rPr>
        <w:t>Налоговым кодексом Российской Федерации (часть первая)</w:t>
      </w:r>
      <w:r>
        <w:rPr>
          <w:rStyle w:val="af3"/>
          <w:szCs w:val="28"/>
        </w:rPr>
        <w:footnoteReference w:id="1"/>
      </w:r>
      <w:r w:rsidRPr="00493348">
        <w:rPr>
          <w:szCs w:val="28"/>
        </w:rPr>
        <w:t>;</w:t>
      </w:r>
    </w:p>
    <w:p w:rsidR="00812AF9" w:rsidRPr="00AF0880" w:rsidRDefault="00812AF9" w:rsidP="00416C9E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AF0880">
        <w:rPr>
          <w:szCs w:val="28"/>
        </w:rPr>
        <w:t>Налоговы</w:t>
      </w:r>
      <w:r>
        <w:rPr>
          <w:szCs w:val="28"/>
        </w:rPr>
        <w:t>м</w:t>
      </w:r>
      <w:r w:rsidRPr="00AF0880">
        <w:rPr>
          <w:szCs w:val="28"/>
        </w:rPr>
        <w:t xml:space="preserve"> кодекс</w:t>
      </w:r>
      <w:r>
        <w:rPr>
          <w:szCs w:val="28"/>
        </w:rPr>
        <w:t>ом</w:t>
      </w:r>
      <w:r w:rsidRPr="00AF0880">
        <w:rPr>
          <w:szCs w:val="28"/>
        </w:rPr>
        <w:t xml:space="preserve"> Российской Федерации (часть вторая)</w:t>
      </w:r>
      <w:r>
        <w:rPr>
          <w:rStyle w:val="af3"/>
          <w:szCs w:val="28"/>
        </w:rPr>
        <w:footnoteReference w:id="2"/>
      </w:r>
      <w:r w:rsidRPr="00AF0880">
        <w:rPr>
          <w:szCs w:val="28"/>
        </w:rPr>
        <w:t>;</w:t>
      </w:r>
    </w:p>
    <w:p w:rsidR="00812AF9" w:rsidRPr="00AF0880" w:rsidRDefault="00812AF9" w:rsidP="00416C9E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AF0880">
        <w:rPr>
          <w:szCs w:val="28"/>
        </w:rPr>
        <w:t>Федеральны</w:t>
      </w:r>
      <w:r>
        <w:rPr>
          <w:szCs w:val="28"/>
        </w:rPr>
        <w:t>м</w:t>
      </w:r>
      <w:r w:rsidRPr="00AF0880">
        <w:rPr>
          <w:szCs w:val="28"/>
        </w:rPr>
        <w:t xml:space="preserve"> закон</w:t>
      </w:r>
      <w:r>
        <w:rPr>
          <w:szCs w:val="28"/>
        </w:rPr>
        <w:t>ом</w:t>
      </w:r>
      <w:r w:rsidRPr="00AF0880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Style w:val="af3"/>
          <w:szCs w:val="28"/>
        </w:rPr>
        <w:footnoteReference w:id="3"/>
      </w:r>
      <w:r w:rsidRPr="00AF0880">
        <w:rPr>
          <w:szCs w:val="28"/>
        </w:rPr>
        <w:t>;</w:t>
      </w:r>
    </w:p>
    <w:p w:rsidR="00812AF9" w:rsidRPr="00AF0880" w:rsidRDefault="00812AF9" w:rsidP="00416C9E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AF0880">
        <w:rPr>
          <w:szCs w:val="28"/>
        </w:rPr>
        <w:t>Федеральны</w:t>
      </w:r>
      <w:r>
        <w:rPr>
          <w:szCs w:val="28"/>
        </w:rPr>
        <w:t>м</w:t>
      </w:r>
      <w:r w:rsidRPr="00AF0880">
        <w:rPr>
          <w:szCs w:val="28"/>
        </w:rPr>
        <w:t xml:space="preserve"> закон</w:t>
      </w:r>
      <w:r>
        <w:rPr>
          <w:szCs w:val="28"/>
        </w:rPr>
        <w:t>ом</w:t>
      </w:r>
      <w:r w:rsidRPr="00AF0880">
        <w:rPr>
          <w:szCs w:val="28"/>
        </w:rPr>
        <w:t xml:space="preserve"> от 27.07.2010 № 210-ФЗ «Об организации предоставления государственных и муници</w:t>
      </w:r>
      <w:r>
        <w:rPr>
          <w:szCs w:val="28"/>
        </w:rPr>
        <w:t>пальных услуг»</w:t>
      </w:r>
      <w:r>
        <w:rPr>
          <w:rStyle w:val="af3"/>
          <w:szCs w:val="28"/>
        </w:rPr>
        <w:footnoteReference w:id="4"/>
      </w:r>
      <w:r w:rsidRPr="00AF0880">
        <w:rPr>
          <w:szCs w:val="28"/>
        </w:rPr>
        <w:t>;</w:t>
      </w:r>
    </w:p>
    <w:p w:rsidR="00812AF9" w:rsidRPr="005720F3" w:rsidRDefault="00812AF9" w:rsidP="00416C9E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5720F3">
        <w:rPr>
          <w:szCs w:val="28"/>
        </w:rPr>
        <w:t>Устав</w:t>
      </w:r>
      <w:r>
        <w:rPr>
          <w:szCs w:val="28"/>
        </w:rPr>
        <w:t>ом</w:t>
      </w:r>
      <w:r w:rsidRPr="005720F3">
        <w:rPr>
          <w:szCs w:val="28"/>
        </w:rPr>
        <w:t xml:space="preserve"> муниципального образования городской округ город-герой Мурманск</w:t>
      </w:r>
      <w:r w:rsidRPr="005720F3">
        <w:rPr>
          <w:rStyle w:val="af3"/>
          <w:szCs w:val="28"/>
        </w:rPr>
        <w:footnoteReference w:id="5"/>
      </w:r>
      <w:r w:rsidRPr="005720F3">
        <w:rPr>
          <w:szCs w:val="28"/>
        </w:rPr>
        <w:t>;</w:t>
      </w:r>
    </w:p>
    <w:p w:rsidR="00812AF9" w:rsidRDefault="00812AF9" w:rsidP="00416C9E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AF0880">
        <w:rPr>
          <w:szCs w:val="28"/>
        </w:rPr>
        <w:t>остановлением администрации города Мурманска от 30.05.2012 № 1159 «Об утверждении реестра услуг, предоставляемых по обращениям заявителей в муниципаль</w:t>
      </w:r>
      <w:r>
        <w:rPr>
          <w:szCs w:val="28"/>
        </w:rPr>
        <w:t>ном образовании город Мурманск»</w:t>
      </w:r>
      <w:r w:rsidRPr="00A1162B">
        <w:rPr>
          <w:szCs w:val="28"/>
          <w:vertAlign w:val="superscript"/>
        </w:rPr>
        <w:footnoteReference w:id="6"/>
      </w:r>
      <w:r>
        <w:rPr>
          <w:szCs w:val="28"/>
        </w:rPr>
        <w:t>;</w:t>
      </w:r>
    </w:p>
    <w:p w:rsidR="00812AF9" w:rsidRPr="00AF0880" w:rsidRDefault="00812AF9" w:rsidP="00416C9E">
      <w:pPr>
        <w:pStyle w:val="ac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AF0880">
        <w:rPr>
          <w:szCs w:val="28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</w:t>
      </w:r>
      <w:r>
        <w:rPr>
          <w:szCs w:val="28"/>
        </w:rPr>
        <w:t>х</w:t>
      </w:r>
      <w:r w:rsidRPr="00AF0880">
        <w:rPr>
          <w:szCs w:val="28"/>
        </w:rPr>
        <w:t xml:space="preserve"> в пункте 2.5.1 настоящего административного регламента, размещается на официальном сайте администрации в сети Интернет, в федеральном реестре и на Едином портале.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12AF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2.6. Перечень документов, необходимых</w:t>
      </w:r>
      <w:r>
        <w:rPr>
          <w:bCs/>
          <w:szCs w:val="28"/>
        </w:rPr>
        <w:t xml:space="preserve"> </w:t>
      </w:r>
    </w:p>
    <w:p w:rsidR="00812AF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для предоставления муниципальной услуги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:rsidR="00812AF9" w:rsidRPr="003F415C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3F415C">
        <w:rPr>
          <w:szCs w:val="28"/>
        </w:rPr>
        <w:t xml:space="preserve">Для получения муниципальной услуги заявитель либо </w:t>
      </w:r>
      <w:r>
        <w:rPr>
          <w:szCs w:val="28"/>
        </w:rPr>
        <w:t>его представитель предо</w:t>
      </w:r>
      <w:r w:rsidRPr="003F415C">
        <w:rPr>
          <w:szCs w:val="28"/>
        </w:rPr>
        <w:t xml:space="preserve">ставляет в </w:t>
      </w:r>
      <w:r w:rsidRPr="003F415C">
        <w:rPr>
          <w:bCs/>
          <w:szCs w:val="28"/>
        </w:rPr>
        <w:t>управление финансов</w:t>
      </w:r>
      <w:r w:rsidRPr="003F415C">
        <w:rPr>
          <w:szCs w:val="28"/>
        </w:rPr>
        <w:t xml:space="preserve"> заяв</w:t>
      </w:r>
      <w:r>
        <w:rPr>
          <w:szCs w:val="28"/>
        </w:rPr>
        <w:t xml:space="preserve">ление согласно приложению № 1 к </w:t>
      </w:r>
      <w:r w:rsidRPr="003F415C">
        <w:rPr>
          <w:szCs w:val="28"/>
        </w:rPr>
        <w:t xml:space="preserve">административному регламенту </w:t>
      </w:r>
      <w:r>
        <w:rPr>
          <w:szCs w:val="28"/>
        </w:rPr>
        <w:t xml:space="preserve">и приложенные к нему документы </w:t>
      </w:r>
      <w:r w:rsidRPr="003F415C">
        <w:rPr>
          <w:szCs w:val="28"/>
        </w:rPr>
        <w:t xml:space="preserve">в форме электронного документа через официальный сайт администрации в сети Интернет или на официальную </w:t>
      </w:r>
      <w:r>
        <w:rPr>
          <w:szCs w:val="28"/>
        </w:rPr>
        <w:t xml:space="preserve">электронную </w:t>
      </w:r>
      <w:r w:rsidRPr="003F415C">
        <w:rPr>
          <w:szCs w:val="28"/>
        </w:rPr>
        <w:t xml:space="preserve">почту управления финансов, </w:t>
      </w:r>
      <w:r>
        <w:rPr>
          <w:szCs w:val="28"/>
        </w:rPr>
        <w:t>или</w:t>
      </w:r>
      <w:r w:rsidRPr="003F415C">
        <w:rPr>
          <w:szCs w:val="28"/>
        </w:rPr>
        <w:t xml:space="preserve"> на бумажном носител</w:t>
      </w:r>
      <w:r>
        <w:rPr>
          <w:szCs w:val="28"/>
        </w:rPr>
        <w:t>е</w:t>
      </w:r>
      <w:r w:rsidRPr="003F415C">
        <w:rPr>
          <w:szCs w:val="28"/>
        </w:rPr>
        <w:t xml:space="preserve"> посредством личного приема</w:t>
      </w:r>
      <w:r>
        <w:rPr>
          <w:szCs w:val="28"/>
        </w:rPr>
        <w:t>,</w:t>
      </w:r>
      <w:r w:rsidRPr="003F415C">
        <w:rPr>
          <w:szCs w:val="28"/>
        </w:rPr>
        <w:t xml:space="preserve"> или по почте на </w:t>
      </w:r>
      <w:r>
        <w:rPr>
          <w:szCs w:val="28"/>
        </w:rPr>
        <w:t>почтовый</w:t>
      </w:r>
      <w:r w:rsidRPr="003F415C">
        <w:rPr>
          <w:szCs w:val="28"/>
        </w:rPr>
        <w:t xml:space="preserve"> адрес управления финансов.</w:t>
      </w:r>
      <w:proofErr w:type="gramEnd"/>
    </w:p>
    <w:p w:rsidR="00812AF9" w:rsidRPr="00634817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color w:val="000000" w:themeColor="text1"/>
          <w:szCs w:val="28"/>
        </w:rPr>
      </w:pPr>
      <w:r w:rsidRPr="006954DB">
        <w:rPr>
          <w:szCs w:val="28"/>
        </w:rPr>
        <w:t xml:space="preserve">При подаче заявления посредством личного приема представляется оригинал документа, удостоверяющего личность </w:t>
      </w:r>
      <w:r w:rsidRPr="00634817">
        <w:rPr>
          <w:color w:val="000000" w:themeColor="text1"/>
          <w:szCs w:val="28"/>
        </w:rPr>
        <w:t xml:space="preserve">заявителя. </w:t>
      </w:r>
    </w:p>
    <w:p w:rsidR="00812AF9" w:rsidRPr="006954DB" w:rsidRDefault="00812AF9" w:rsidP="00812AF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</w:t>
      </w:r>
      <w:r w:rsidRPr="006954DB">
        <w:rPr>
          <w:szCs w:val="28"/>
        </w:rPr>
        <w:t xml:space="preserve"> если заявление предоставляет представитель заявителя, представляется документ, удостоверяющий личность представителя</w:t>
      </w:r>
      <w:r>
        <w:rPr>
          <w:szCs w:val="28"/>
        </w:rPr>
        <w:t xml:space="preserve"> заявителя</w:t>
      </w:r>
      <w:r w:rsidRPr="006954DB">
        <w:rPr>
          <w:szCs w:val="28"/>
        </w:rPr>
        <w:t xml:space="preserve">, а также документ, подтверждающий его полномочия. </w:t>
      </w:r>
    </w:p>
    <w:p w:rsidR="00812AF9" w:rsidRPr="00514271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Cs w:val="28"/>
        </w:rPr>
      </w:pPr>
      <w:r w:rsidRPr="006954DB">
        <w:rPr>
          <w:szCs w:val="28"/>
        </w:rPr>
        <w:t xml:space="preserve">Заявление, поступившее в </w:t>
      </w:r>
      <w:r>
        <w:rPr>
          <w:szCs w:val="28"/>
        </w:rPr>
        <w:t>управление финансов</w:t>
      </w:r>
      <w:r w:rsidRPr="006954DB">
        <w:rPr>
          <w:szCs w:val="28"/>
        </w:rPr>
        <w:t xml:space="preserve">, </w:t>
      </w:r>
      <w:r w:rsidRPr="00514271">
        <w:rPr>
          <w:szCs w:val="28"/>
        </w:rPr>
        <w:t xml:space="preserve">подлежит рассмотрению в порядке, установленном настоящим административным регламентом. </w:t>
      </w:r>
    </w:p>
    <w:p w:rsidR="00812AF9" w:rsidRPr="00514271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Cs w:val="28"/>
        </w:rPr>
      </w:pPr>
      <w:r w:rsidRPr="00514271">
        <w:rPr>
          <w:szCs w:val="28"/>
        </w:rPr>
        <w:t xml:space="preserve">Заявитель </w:t>
      </w:r>
      <w:r>
        <w:rPr>
          <w:szCs w:val="28"/>
        </w:rPr>
        <w:t xml:space="preserve">или его представитель </w:t>
      </w:r>
      <w:r w:rsidRPr="00514271">
        <w:rPr>
          <w:szCs w:val="28"/>
        </w:rPr>
        <w:t xml:space="preserve">вправе приложить к заявлению необходимые документы и материалы. </w:t>
      </w:r>
    </w:p>
    <w:p w:rsidR="00812AF9" w:rsidRPr="00514271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Cs w:val="28"/>
        </w:rPr>
      </w:pPr>
      <w:r w:rsidRPr="00514271">
        <w:rPr>
          <w:szCs w:val="28"/>
        </w:rPr>
        <w:t>Получение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</w:t>
      </w:r>
      <w:r>
        <w:rPr>
          <w:szCs w:val="28"/>
        </w:rPr>
        <w:t>,</w:t>
      </w:r>
      <w:r w:rsidRPr="00514271">
        <w:rPr>
          <w:szCs w:val="28"/>
        </w:rPr>
        <w:t xml:space="preserve"> не предусмотрено.</w:t>
      </w:r>
    </w:p>
    <w:p w:rsidR="00812AF9" w:rsidRPr="00224367" w:rsidRDefault="00812AF9" w:rsidP="00416C9E">
      <w:pPr>
        <w:pStyle w:val="ac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24367">
        <w:rPr>
          <w:szCs w:val="28"/>
        </w:rPr>
        <w:t xml:space="preserve">Запрещается требовать от заявителя </w:t>
      </w:r>
      <w:r>
        <w:rPr>
          <w:szCs w:val="28"/>
        </w:rPr>
        <w:t xml:space="preserve">или его представителя </w:t>
      </w:r>
      <w:r w:rsidRPr="00224367">
        <w:rPr>
          <w:szCs w:val="28"/>
        </w:rPr>
        <w:t>представления документов и информации или осуществления действий, определенных в части 1 статьи 7 Федераль</w:t>
      </w:r>
      <w:r>
        <w:rPr>
          <w:szCs w:val="28"/>
        </w:rPr>
        <w:t>ного закона от 27.07.2010</w:t>
      </w:r>
      <w:r w:rsidRPr="00224367">
        <w:rPr>
          <w:szCs w:val="28"/>
        </w:rPr>
        <w:t xml:space="preserve"> № 210-ФЗ «Об организации предоставления государственных и муниципальных услуг».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bookmarkStart w:id="1" w:name="Par28"/>
      <w:bookmarkEnd w:id="1"/>
    </w:p>
    <w:p w:rsidR="00812AF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2.7. Перечень оснований для отказа в приеме</w:t>
      </w:r>
      <w:r>
        <w:rPr>
          <w:bCs/>
          <w:szCs w:val="28"/>
        </w:rPr>
        <w:t xml:space="preserve"> </w:t>
      </w:r>
      <w:r w:rsidRPr="008D4183">
        <w:rPr>
          <w:bCs/>
          <w:szCs w:val="28"/>
        </w:rPr>
        <w:t xml:space="preserve">документов, 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для приостановления и (или) отказа в предоставлении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8D4183">
        <w:rPr>
          <w:bCs/>
          <w:szCs w:val="28"/>
        </w:rPr>
        <w:t>муниципальной услуги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szCs w:val="28"/>
          <w:highlight w:val="yellow"/>
        </w:rPr>
      </w:pPr>
    </w:p>
    <w:p w:rsidR="00812AF9" w:rsidRDefault="00812AF9" w:rsidP="00416C9E">
      <w:pPr>
        <w:pStyle w:val="ac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Перечень </w:t>
      </w:r>
      <w:bookmarkStart w:id="2" w:name="_Hlk125317643"/>
      <w:r>
        <w:rPr>
          <w:szCs w:val="28"/>
        </w:rPr>
        <w:t>о</w:t>
      </w:r>
      <w:r w:rsidRPr="00AF0880">
        <w:rPr>
          <w:szCs w:val="28"/>
        </w:rPr>
        <w:t>сновани</w:t>
      </w:r>
      <w:r>
        <w:rPr>
          <w:szCs w:val="28"/>
        </w:rPr>
        <w:t>й</w:t>
      </w:r>
      <w:r w:rsidRPr="00AF0880">
        <w:rPr>
          <w:szCs w:val="28"/>
        </w:rPr>
        <w:t xml:space="preserve"> для отказа в приеме документов</w:t>
      </w:r>
      <w:bookmarkEnd w:id="2"/>
      <w:r>
        <w:rPr>
          <w:szCs w:val="28"/>
        </w:rPr>
        <w:t>, необходимых для предоставления муниципальной услуги:</w:t>
      </w:r>
    </w:p>
    <w:p w:rsidR="00812AF9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представленные документы по форме и содержанию не соответствуют требованиям законодательства;</w:t>
      </w:r>
    </w:p>
    <w:p w:rsidR="00812AF9" w:rsidRPr="000E18E9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заявление и документы представлены лицом, не уполномоченным представлять интересы заявителя;</w:t>
      </w:r>
    </w:p>
    <w:p w:rsidR="00812AF9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>
        <w:rPr>
          <w:szCs w:val="28"/>
        </w:rPr>
        <w:t>заявление и документы не поддаются прочтению;</w:t>
      </w:r>
    </w:p>
    <w:p w:rsidR="00812AF9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 w:rsidRPr="004E7667">
        <w:rPr>
          <w:szCs w:val="28"/>
        </w:rPr>
        <w:t xml:space="preserve">в заявлении не </w:t>
      </w:r>
      <w:proofErr w:type="gramStart"/>
      <w:r w:rsidRPr="004E7667">
        <w:rPr>
          <w:szCs w:val="28"/>
        </w:rPr>
        <w:t>указаны</w:t>
      </w:r>
      <w:proofErr w:type="gramEnd"/>
      <w:r w:rsidRPr="004E7667">
        <w:rPr>
          <w:szCs w:val="28"/>
        </w:rPr>
        <w:t xml:space="preserve"> фамилия, имя, отчество (последнее – при наличии) гражданина, направившего заявление</w:t>
      </w:r>
      <w:r>
        <w:rPr>
          <w:szCs w:val="28"/>
        </w:rPr>
        <w:t>,</w:t>
      </w:r>
      <w:r w:rsidRPr="004E7667">
        <w:rPr>
          <w:szCs w:val="28"/>
        </w:rPr>
        <w:t xml:space="preserve"> контактный телефон или почтовый / электронный адрес, по которому должен быть направлен ответ;</w:t>
      </w:r>
    </w:p>
    <w:p w:rsidR="00812AF9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 w:rsidRPr="004E7667">
        <w:rPr>
          <w:color w:val="000000"/>
          <w:szCs w:val="28"/>
          <w:shd w:val="clear" w:color="auto" w:fill="FFFFFF"/>
        </w:rPr>
        <w:t>от</w:t>
      </w:r>
      <w:r w:rsidRPr="004E7667">
        <w:rPr>
          <w:szCs w:val="28"/>
        </w:rPr>
        <w:t>сутствие подтверждения действительности усиленной квалификационной электронной подписи, включающей проверку статуса (действительности) сертификата открытого ключа</w:t>
      </w:r>
      <w:r>
        <w:rPr>
          <w:szCs w:val="28"/>
        </w:rPr>
        <w:t>;</w:t>
      </w:r>
    </w:p>
    <w:p w:rsidR="00812AF9" w:rsidRPr="00046165" w:rsidRDefault="00812AF9" w:rsidP="00416C9E">
      <w:pPr>
        <w:pStyle w:val="ac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 w:rsidRPr="00046165">
        <w:rPr>
          <w:szCs w:val="28"/>
        </w:rPr>
        <w:t>если заявление содержит нецензурные либо оскорбительные выражения, угрозы жизни, здоровью и имуществу должностного лица, а также членов его семьи, то специалист с</w:t>
      </w:r>
      <w:r w:rsidRPr="00046165">
        <w:rPr>
          <w:rFonts w:eastAsia="Times New Roman"/>
          <w:color w:val="000000"/>
          <w:szCs w:val="28"/>
          <w:lang w:eastAsia="ru-RU"/>
        </w:rPr>
        <w:t xml:space="preserve">ектора организационной и административной работы управления финансов (далее – специалист сектора) </w:t>
      </w:r>
      <w:r w:rsidRPr="00046165">
        <w:rPr>
          <w:szCs w:val="28"/>
        </w:rPr>
        <w:t>ответственный за прием документов, вправе отказать в приеме заявления.</w:t>
      </w:r>
    </w:p>
    <w:p w:rsidR="00812AF9" w:rsidRPr="00AC2F84" w:rsidRDefault="00812AF9" w:rsidP="00416C9E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 w:rsidRPr="00AC2F84">
        <w:rPr>
          <w:szCs w:val="28"/>
        </w:rPr>
        <w:t>Перечень оснований для отказа в предоставлении муниципальной услуги</w:t>
      </w:r>
      <w:r>
        <w:rPr>
          <w:szCs w:val="28"/>
        </w:rPr>
        <w:t>:</w:t>
      </w:r>
    </w:p>
    <w:p w:rsidR="00812AF9" w:rsidRPr="00C844ED" w:rsidRDefault="00812AF9" w:rsidP="00416C9E">
      <w:pPr>
        <w:pStyle w:val="ac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в</w:t>
      </w:r>
      <w:r w:rsidRPr="00C844ED">
        <w:rPr>
          <w:spacing w:val="-2"/>
          <w:szCs w:val="28"/>
        </w:rPr>
        <w:t xml:space="preserve"> заявлени</w:t>
      </w:r>
      <w:r>
        <w:rPr>
          <w:spacing w:val="-2"/>
          <w:szCs w:val="28"/>
        </w:rPr>
        <w:t>и</w:t>
      </w:r>
      <w:r w:rsidRPr="00C844ED">
        <w:rPr>
          <w:spacing w:val="-2"/>
          <w:szCs w:val="28"/>
        </w:rPr>
        <w:t xml:space="preserve"> </w:t>
      </w:r>
      <w:r w:rsidRPr="00E80348">
        <w:rPr>
          <w:spacing w:val="-2"/>
          <w:szCs w:val="28"/>
        </w:rPr>
        <w:t>отсутствует вопрос, связанный с применением нормативных правовых актов муниципального</w:t>
      </w:r>
      <w:r w:rsidRPr="00C844ED">
        <w:rPr>
          <w:spacing w:val="-2"/>
          <w:szCs w:val="28"/>
        </w:rPr>
        <w:t xml:space="preserve"> образования город Мурманск</w:t>
      </w:r>
      <w:r>
        <w:rPr>
          <w:spacing w:val="-2"/>
          <w:szCs w:val="28"/>
        </w:rPr>
        <w:t xml:space="preserve"> </w:t>
      </w:r>
      <w:r w:rsidRPr="001A1907">
        <w:rPr>
          <w:color w:val="000000"/>
          <w:szCs w:val="28"/>
        </w:rPr>
        <w:t>о местных налогах и сборах</w:t>
      </w:r>
      <w:r>
        <w:rPr>
          <w:spacing w:val="-2"/>
          <w:szCs w:val="28"/>
        </w:rPr>
        <w:t>;</w:t>
      </w:r>
      <w:r w:rsidRPr="00C844ED">
        <w:rPr>
          <w:spacing w:val="-2"/>
          <w:szCs w:val="28"/>
        </w:rPr>
        <w:t xml:space="preserve"> </w:t>
      </w:r>
    </w:p>
    <w:p w:rsidR="00812AF9" w:rsidRPr="00733686" w:rsidRDefault="00812AF9" w:rsidP="00416C9E">
      <w:pPr>
        <w:pStyle w:val="ac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pacing w:val="-2"/>
          <w:szCs w:val="28"/>
        </w:rPr>
      </w:pPr>
      <w:r w:rsidRPr="00733686">
        <w:rPr>
          <w:spacing w:val="-2"/>
          <w:szCs w:val="28"/>
        </w:rPr>
        <w:t xml:space="preserve">в </w:t>
      </w:r>
      <w:r>
        <w:rPr>
          <w:spacing w:val="-2"/>
          <w:szCs w:val="28"/>
        </w:rPr>
        <w:t>з</w:t>
      </w:r>
      <w:r w:rsidRPr="00733686">
        <w:rPr>
          <w:spacing w:val="-2"/>
          <w:szCs w:val="28"/>
        </w:rPr>
        <w:t xml:space="preserve">аявлении поставлены вопросы, на которые ранее управлением финансов заявителю </w:t>
      </w:r>
      <w:r>
        <w:rPr>
          <w:spacing w:val="-2"/>
          <w:szCs w:val="28"/>
        </w:rPr>
        <w:t xml:space="preserve">или его представителю </w:t>
      </w:r>
      <w:r w:rsidRPr="00733686">
        <w:rPr>
          <w:spacing w:val="-2"/>
          <w:szCs w:val="28"/>
        </w:rPr>
        <w:t>предоставлялось письменное разъяснение по существу в связи с ранее направлявшимся заявлени</w:t>
      </w:r>
      <w:r>
        <w:rPr>
          <w:spacing w:val="-2"/>
          <w:szCs w:val="28"/>
        </w:rPr>
        <w:t>е</w:t>
      </w:r>
      <w:r w:rsidRPr="00733686">
        <w:rPr>
          <w:spacing w:val="-2"/>
          <w:szCs w:val="28"/>
        </w:rPr>
        <w:t>м, при этом в заявлении не приводятся новые доводы или обстоятельства</w:t>
      </w:r>
      <w:r>
        <w:rPr>
          <w:spacing w:val="-2"/>
          <w:szCs w:val="28"/>
        </w:rPr>
        <w:t>;</w:t>
      </w:r>
    </w:p>
    <w:p w:rsidR="00812AF9" w:rsidRPr="00733686" w:rsidRDefault="00812AF9" w:rsidP="00416C9E">
      <w:pPr>
        <w:pStyle w:val="ac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38" w:lineRule="auto"/>
        <w:ind w:left="0" w:firstLine="709"/>
        <w:jc w:val="both"/>
      </w:pPr>
      <w:r>
        <w:rPr>
          <w:spacing w:val="-2"/>
          <w:szCs w:val="28"/>
        </w:rPr>
        <w:t>письменный отказ з</w:t>
      </w:r>
      <w:r w:rsidRPr="00733686">
        <w:rPr>
          <w:spacing w:val="-2"/>
          <w:szCs w:val="28"/>
        </w:rPr>
        <w:t xml:space="preserve">аявителя </w:t>
      </w:r>
      <w:r>
        <w:rPr>
          <w:spacing w:val="-2"/>
          <w:szCs w:val="28"/>
        </w:rPr>
        <w:t xml:space="preserve">или его представителя </w:t>
      </w:r>
      <w:r w:rsidRPr="00733686">
        <w:rPr>
          <w:spacing w:val="-2"/>
          <w:szCs w:val="28"/>
        </w:rPr>
        <w:t>от предоставления муниципальной услуги</w:t>
      </w:r>
      <w:r>
        <w:rPr>
          <w:spacing w:val="-2"/>
          <w:szCs w:val="28"/>
        </w:rPr>
        <w:t>.</w:t>
      </w:r>
    </w:p>
    <w:p w:rsidR="00812AF9" w:rsidRPr="00026ACF" w:rsidRDefault="00812AF9" w:rsidP="00812AF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cs="Arial"/>
          <w:szCs w:val="28"/>
        </w:rPr>
      </w:pPr>
      <w:r>
        <w:rPr>
          <w:rFonts w:cs="Arial"/>
          <w:szCs w:val="28"/>
        </w:rPr>
        <w:t>2.7.3</w:t>
      </w:r>
      <w:r w:rsidRPr="00485297">
        <w:rPr>
          <w:rFonts w:cs="Arial"/>
          <w:szCs w:val="28"/>
        </w:rPr>
        <w:t xml:space="preserve">. </w:t>
      </w:r>
      <w:r w:rsidRPr="00485297">
        <w:rPr>
          <w:szCs w:val="28"/>
        </w:rPr>
        <w:t>Основания для приостановления предоставления муниципальной услуги отсутствуют</w:t>
      </w:r>
      <w:r w:rsidRPr="00026ACF">
        <w:rPr>
          <w:szCs w:val="28"/>
        </w:rPr>
        <w:t>.</w:t>
      </w:r>
    </w:p>
    <w:p w:rsidR="00812AF9" w:rsidRDefault="00812AF9" w:rsidP="00812AF9">
      <w:pPr>
        <w:tabs>
          <w:tab w:val="left" w:pos="993"/>
        </w:tabs>
        <w:autoSpaceDE w:val="0"/>
        <w:autoSpaceDN w:val="0"/>
        <w:adjustRightInd w:val="0"/>
        <w:spacing w:after="0" w:line="238" w:lineRule="auto"/>
        <w:jc w:val="both"/>
        <w:rPr>
          <w:szCs w:val="28"/>
          <w:highlight w:val="yellow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38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>2.8. Размер платы, взимаемой с заявителя при предоставлении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8" w:lineRule="auto"/>
        <w:jc w:val="center"/>
        <w:rPr>
          <w:bCs/>
          <w:szCs w:val="28"/>
        </w:rPr>
      </w:pPr>
      <w:r w:rsidRPr="008D4183">
        <w:rPr>
          <w:bCs/>
          <w:szCs w:val="28"/>
        </w:rPr>
        <w:t>муниципальной услуги, и способы ее взимания</w:t>
      </w:r>
    </w:p>
    <w:p w:rsidR="00812AF9" w:rsidRPr="008D4183" w:rsidRDefault="00812AF9" w:rsidP="00812AF9">
      <w:pPr>
        <w:autoSpaceDE w:val="0"/>
        <w:autoSpaceDN w:val="0"/>
        <w:adjustRightInd w:val="0"/>
        <w:spacing w:after="0" w:line="238" w:lineRule="auto"/>
        <w:jc w:val="both"/>
        <w:rPr>
          <w:szCs w:val="28"/>
        </w:rPr>
      </w:pPr>
    </w:p>
    <w:p w:rsidR="00812AF9" w:rsidRPr="00D05D21" w:rsidRDefault="00812AF9" w:rsidP="00812AF9">
      <w:pPr>
        <w:autoSpaceDE w:val="0"/>
        <w:autoSpaceDN w:val="0"/>
        <w:adjustRightInd w:val="0"/>
        <w:spacing w:after="0" w:line="238" w:lineRule="auto"/>
        <w:ind w:firstLine="540"/>
        <w:jc w:val="both"/>
        <w:rPr>
          <w:szCs w:val="28"/>
        </w:rPr>
      </w:pPr>
      <w:r w:rsidRPr="00D05D21">
        <w:rPr>
          <w:szCs w:val="28"/>
        </w:rPr>
        <w:t>Предоставление муниципальной услуги осуществляется на бесплатной основе.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38" w:lineRule="auto"/>
        <w:jc w:val="both"/>
        <w:rPr>
          <w:szCs w:val="28"/>
          <w:highlight w:val="yellow"/>
        </w:rPr>
      </w:pPr>
    </w:p>
    <w:p w:rsidR="00812AF9" w:rsidRDefault="00812AF9" w:rsidP="00812AF9">
      <w:pPr>
        <w:autoSpaceDE w:val="0"/>
        <w:autoSpaceDN w:val="0"/>
        <w:adjustRightInd w:val="0"/>
        <w:spacing w:after="0" w:line="238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 xml:space="preserve">2.9. </w:t>
      </w:r>
      <w:r>
        <w:rPr>
          <w:bCs/>
          <w:szCs w:val="28"/>
        </w:rPr>
        <w:t>Требования к местам предоставления муниципальной услуги</w:t>
      </w:r>
    </w:p>
    <w:p w:rsidR="00812AF9" w:rsidRDefault="00812AF9" w:rsidP="00812AF9">
      <w:pPr>
        <w:autoSpaceDE w:val="0"/>
        <w:autoSpaceDN w:val="0"/>
        <w:adjustRightInd w:val="0"/>
        <w:spacing w:after="0" w:line="238" w:lineRule="auto"/>
        <w:jc w:val="center"/>
        <w:outlineLvl w:val="0"/>
        <w:rPr>
          <w:bCs/>
          <w:szCs w:val="28"/>
        </w:rPr>
      </w:pPr>
    </w:p>
    <w:p w:rsidR="00812AF9" w:rsidRPr="00370631" w:rsidRDefault="00812AF9" w:rsidP="00416C9E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outlineLvl w:val="0"/>
        <w:rPr>
          <w:szCs w:val="28"/>
        </w:rPr>
      </w:pPr>
      <w:r w:rsidRPr="00370631">
        <w:rPr>
          <w:szCs w:val="28"/>
        </w:rPr>
        <w:t>Помещения для приема заявлений, выдачи результата  муниципальной услуги должны соответствовать санитарно-эпидемиологическим и санитарно-гигиеническим требованиям, законодательству Российской Федерации о социальной защите инвалидов, а также оборудованы системой противопожарной сигнализации.</w:t>
      </w:r>
    </w:p>
    <w:p w:rsidR="00812AF9" w:rsidRPr="00370631" w:rsidRDefault="00812AF9" w:rsidP="00416C9E">
      <w:pPr>
        <w:pStyle w:val="ac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38" w:lineRule="auto"/>
        <w:ind w:left="0" w:firstLine="709"/>
        <w:jc w:val="both"/>
        <w:rPr>
          <w:szCs w:val="28"/>
        </w:rPr>
      </w:pPr>
      <w:r w:rsidRPr="00370631">
        <w:rPr>
          <w:szCs w:val="28"/>
        </w:rPr>
        <w:t>Места для ожидания и заполнения заявления должны быть оборудованы сиденьями, столами, а также информационным стендом с информацией, указанной в подпункте 1.3.4 настоящего административного регламента.</w:t>
      </w:r>
    </w:p>
    <w:p w:rsidR="00812AF9" w:rsidRPr="00993DB9" w:rsidRDefault="00812AF9" w:rsidP="00416C9E">
      <w:pPr>
        <w:pStyle w:val="ac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lastRenderedPageBreak/>
        <w:t>Доступность помещений, в которых предоставляется муниципальная услуга, включающих места для ожидания, для заполнения заявления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Cs/>
          <w:szCs w:val="28"/>
        </w:rPr>
      </w:pP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993DB9">
        <w:rPr>
          <w:bCs/>
          <w:szCs w:val="28"/>
        </w:rPr>
        <w:t xml:space="preserve">2.10. Показатели доступности и качества </w:t>
      </w: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993DB9">
        <w:rPr>
          <w:bCs/>
          <w:szCs w:val="28"/>
        </w:rPr>
        <w:t>предоставления муниципальной услуги</w:t>
      </w: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AF9" w:rsidRPr="00993DB9" w:rsidRDefault="00812AF9" w:rsidP="00812AF9">
      <w:pPr>
        <w:pStyle w:val="ConsPlusNormal"/>
        <w:ind w:firstLine="709"/>
        <w:jc w:val="both"/>
        <w:rPr>
          <w:rFonts w:ascii="Times New Roman" w:hAnsi="Times New Roman"/>
        </w:rPr>
      </w:pPr>
      <w:hyperlink w:anchor="Par526" w:tooltip="ПОКАЗАТЕЛИ" w:history="1">
        <w:r w:rsidRPr="00993DB9">
          <w:rPr>
            <w:rFonts w:ascii="Times New Roman" w:hAnsi="Times New Roman"/>
          </w:rPr>
          <w:t>Показатели</w:t>
        </w:r>
      </w:hyperlink>
      <w:r w:rsidRPr="00993DB9">
        <w:rPr>
          <w:rFonts w:ascii="Times New Roman" w:hAnsi="Times New Roman"/>
        </w:rPr>
        <w:t xml:space="preserve"> доступности и качества предоставления муниципальной услуги, а также их значения приведены в приложении № 2 к административному регламенту.</w:t>
      </w: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szCs w:val="28"/>
          <w:highlight w:val="yellow"/>
        </w:rPr>
      </w:pP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993DB9">
        <w:rPr>
          <w:bCs/>
          <w:szCs w:val="28"/>
        </w:rPr>
        <w:t>2.11. Прочие требования к предоставлению муниципальной услуги</w:t>
      </w: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both"/>
        <w:rPr>
          <w:szCs w:val="28"/>
          <w:highlight w:val="yellow"/>
        </w:rPr>
      </w:pPr>
    </w:p>
    <w:p w:rsidR="00812AF9" w:rsidRPr="00993DB9" w:rsidRDefault="00812AF9" w:rsidP="00416C9E">
      <w:pPr>
        <w:pStyle w:val="ac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DB9">
        <w:rPr>
          <w:szCs w:val="28"/>
        </w:rPr>
        <w:t>Бланк заявления, указанного в пункте 2.6.1 настоящего административного регламента, размещен в электронном виде на официальном сайте администрации на странице управления финансов в подразделе «Муниципальные услуги» раздела «Общая информация».</w:t>
      </w:r>
    </w:p>
    <w:p w:rsidR="00812AF9" w:rsidRPr="00993DB9" w:rsidRDefault="00812AF9" w:rsidP="00416C9E">
      <w:pPr>
        <w:pStyle w:val="ac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DB9">
        <w:t>При подаче заявления в электронной форме документы могут быть подписаны электронной подписью, вид которой предусмотрен законодательством Российской Федерации.</w:t>
      </w:r>
    </w:p>
    <w:p w:rsidR="00812AF9" w:rsidRPr="00993DB9" w:rsidRDefault="00812AF9" w:rsidP="00812AF9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  <w:szCs w:val="28"/>
        </w:rPr>
      </w:pPr>
    </w:p>
    <w:p w:rsidR="00812AF9" w:rsidRPr="00993DB9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993DB9">
        <w:rPr>
          <w:bCs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812AF9" w:rsidRPr="00993DB9" w:rsidRDefault="00812AF9" w:rsidP="00812AF9">
      <w:pPr>
        <w:pStyle w:val="ConsPlusNormal"/>
        <w:rPr>
          <w:rFonts w:ascii="Times New Roman" w:hAnsi="Times New Roman"/>
        </w:rPr>
      </w:pPr>
    </w:p>
    <w:p w:rsidR="00812AF9" w:rsidRPr="00993DB9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993DB9">
        <w:rPr>
          <w:rFonts w:ascii="Times New Roman" w:hAnsi="Times New Roman"/>
        </w:rPr>
        <w:t>3.1. Общие положения</w:t>
      </w:r>
    </w:p>
    <w:p w:rsidR="00812AF9" w:rsidRPr="00993DB9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812AF9" w:rsidRPr="00993DB9" w:rsidRDefault="00812AF9" w:rsidP="00416C9E">
      <w:pPr>
        <w:pStyle w:val="ac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12AF9" w:rsidRPr="00993DB9" w:rsidRDefault="00812AF9" w:rsidP="00416C9E">
      <w:pPr>
        <w:pStyle w:val="ConsPlusNormal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</w:rPr>
      </w:pPr>
      <w:r w:rsidRPr="00993DB9">
        <w:rPr>
          <w:rFonts w:ascii="Times New Roman" w:hAnsi="Times New Roman"/>
        </w:rPr>
        <w:t>прием, регистрация заявления и документов;</w:t>
      </w:r>
    </w:p>
    <w:p w:rsidR="00812AF9" w:rsidRPr="00993DB9" w:rsidRDefault="00812AF9" w:rsidP="00416C9E">
      <w:pPr>
        <w:pStyle w:val="ConsPlusNormal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NewRoman" w:hAnsi="TimesNewRoman" w:cs="TimesNewRoman"/>
        </w:rPr>
      </w:pPr>
      <w:r w:rsidRPr="00993DB9">
        <w:rPr>
          <w:rFonts w:ascii="Times New Roman" w:hAnsi="Times New Roman"/>
        </w:rPr>
        <w:t>рассмотрение заявления и подготовка проекта результата предоставления муниципальной услуги;</w:t>
      </w:r>
    </w:p>
    <w:p w:rsidR="00812AF9" w:rsidRPr="00993DB9" w:rsidRDefault="00812AF9" w:rsidP="00416C9E">
      <w:pPr>
        <w:pStyle w:val="ConsPlusNormal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</w:rPr>
      </w:pPr>
      <w:r w:rsidRPr="00993DB9">
        <w:rPr>
          <w:rFonts w:ascii="Times New Roman" w:hAnsi="Times New Roman"/>
        </w:rPr>
        <w:t>направление (выдача) результата предоставления муниципальной услуги.</w:t>
      </w:r>
    </w:p>
    <w:p w:rsidR="00812AF9" w:rsidRPr="00993DB9" w:rsidRDefault="00812AF9" w:rsidP="00416C9E">
      <w:pPr>
        <w:pStyle w:val="ConsPlusNormal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</w:rPr>
      </w:pPr>
      <w:r w:rsidRPr="00993DB9">
        <w:rPr>
          <w:rFonts w:ascii="Times New Roman" w:hAnsi="Times New Roman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приведен в подразделе </w:t>
      </w:r>
      <w:hyperlink w:anchor="Par313" w:tooltip="3.7. Исправление допущенных опечаток и ошибок в выданных" w:history="1">
        <w:r w:rsidRPr="00993DB9">
          <w:rPr>
            <w:rFonts w:ascii="Times New Roman" w:hAnsi="Times New Roman"/>
          </w:rPr>
          <w:t>3.6</w:t>
        </w:r>
      </w:hyperlink>
      <w:r w:rsidRPr="00993DB9">
        <w:rPr>
          <w:rFonts w:ascii="Times New Roman" w:hAnsi="Times New Roman"/>
        </w:rPr>
        <w:t xml:space="preserve"> настоящего административного регламента.</w:t>
      </w:r>
    </w:p>
    <w:p w:rsidR="00812AF9" w:rsidRPr="00993DB9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</w:p>
    <w:p w:rsidR="00812AF9" w:rsidRPr="00993DB9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993DB9">
        <w:rPr>
          <w:rFonts w:ascii="Times New Roman" w:hAnsi="Times New Roman"/>
        </w:rPr>
        <w:t>3.2. Прием, регистрация заявления и документов</w:t>
      </w:r>
    </w:p>
    <w:p w:rsidR="00812AF9" w:rsidRPr="00993DB9" w:rsidRDefault="00812AF9" w:rsidP="00812AF9">
      <w:pPr>
        <w:pStyle w:val="ConsPlusNormal"/>
        <w:jc w:val="center"/>
        <w:rPr>
          <w:rFonts w:ascii="Times New Roman" w:hAnsi="Times New Roman"/>
        </w:rPr>
      </w:pPr>
    </w:p>
    <w:p w:rsidR="00812AF9" w:rsidRPr="00993DB9" w:rsidRDefault="00812AF9" w:rsidP="00416C9E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 xml:space="preserve">Основанием для начала административной процедуры является поступление в управление финансов заявления и приложенных к нему документов (далее – документы) одним из способов, указанных в пункте 2.6.1 настоящего административного регламента. </w:t>
      </w:r>
      <w:bookmarkStart w:id="3" w:name="_Hlk125321482"/>
    </w:p>
    <w:p w:rsidR="00812AF9" w:rsidRPr="00993DB9" w:rsidRDefault="00812AF9" w:rsidP="00416C9E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lastRenderedPageBreak/>
        <w:t>Специалист с</w:t>
      </w:r>
      <w:r w:rsidRPr="00993DB9">
        <w:rPr>
          <w:rFonts w:eastAsia="Times New Roman"/>
          <w:color w:val="000000"/>
          <w:szCs w:val="28"/>
          <w:lang w:eastAsia="ru-RU"/>
        </w:rPr>
        <w:t xml:space="preserve">ектора </w:t>
      </w:r>
      <w:r w:rsidRPr="00993DB9">
        <w:rPr>
          <w:szCs w:val="28"/>
        </w:rPr>
        <w:t>осуществляет п</w:t>
      </w:r>
      <w:r w:rsidRPr="00993DB9">
        <w:rPr>
          <w:rFonts w:eastAsia="Times New Roman"/>
          <w:color w:val="000000"/>
          <w:szCs w:val="28"/>
          <w:lang w:eastAsia="ru-RU"/>
        </w:rPr>
        <w:t>рием</w:t>
      </w:r>
      <w:r w:rsidRPr="00993DB9">
        <w:rPr>
          <w:szCs w:val="28"/>
        </w:rPr>
        <w:t xml:space="preserve"> и проверку поступивших </w:t>
      </w:r>
      <w:proofErr w:type="gramStart"/>
      <w:r w:rsidRPr="00993DB9">
        <w:rPr>
          <w:szCs w:val="28"/>
        </w:rPr>
        <w:t>в управление финансов документов на наличие оснований для отказа в приеме документов в соответствии</w:t>
      </w:r>
      <w:proofErr w:type="gramEnd"/>
      <w:r w:rsidRPr="00993DB9">
        <w:rPr>
          <w:szCs w:val="28"/>
        </w:rPr>
        <w:t xml:space="preserve"> с пунктом 2.7.1 настоящего административного регламента</w:t>
      </w:r>
      <w:r w:rsidRPr="00993DB9">
        <w:rPr>
          <w:rFonts w:eastAsia="Times New Roman"/>
          <w:color w:val="000000"/>
          <w:szCs w:val="28"/>
          <w:lang w:eastAsia="ru-RU"/>
        </w:rPr>
        <w:t>.</w:t>
      </w:r>
      <w:r w:rsidRPr="00993DB9">
        <w:rPr>
          <w:szCs w:val="28"/>
        </w:rPr>
        <w:t xml:space="preserve"> </w:t>
      </w:r>
    </w:p>
    <w:p w:rsidR="00812AF9" w:rsidRPr="00993DB9" w:rsidRDefault="00812AF9" w:rsidP="00812AF9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993DB9">
        <w:rPr>
          <w:szCs w:val="28"/>
        </w:rPr>
        <w:t>В случае поступления заявления в электронном виде, подписанного усиленной квалифицированной электронной подписью заявителя, осуществляется проверка действительности усиленной квалифицированной электронной подписи, использованной при обращении за получением муниципальной услуги, а также проверка с установлением перечня средств удостоверяющих центров, которые допускаются для использования в целях обеспечения указанной проверки и определяются требованиями законодательства Российской Федерации в сфере информационной безопасности при приеме заявления для предоставления</w:t>
      </w:r>
      <w:proofErr w:type="gramEnd"/>
      <w:r w:rsidRPr="00993DB9">
        <w:rPr>
          <w:szCs w:val="28"/>
        </w:rPr>
        <w:t xml:space="preserve"> муниципальной услуги.</w:t>
      </w:r>
    </w:p>
    <w:p w:rsidR="00812AF9" w:rsidRPr="00993DB9" w:rsidRDefault="00812AF9" w:rsidP="00416C9E">
      <w:pPr>
        <w:pStyle w:val="ac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 xml:space="preserve">При отсутствии оснований для отказа в приеме документов специалист сектора регистрирует </w:t>
      </w:r>
      <w:r w:rsidRPr="00993DB9">
        <w:rPr>
          <w:rFonts w:eastAsia="Times New Roman"/>
          <w:color w:val="000000"/>
          <w:szCs w:val="28"/>
          <w:lang w:eastAsia="ru-RU"/>
        </w:rPr>
        <w:t xml:space="preserve">документы </w:t>
      </w:r>
      <w:r w:rsidRPr="00993DB9">
        <w:rPr>
          <w:szCs w:val="28"/>
        </w:rPr>
        <w:t xml:space="preserve">в системе электронного документооборота (далее – СЭД) </w:t>
      </w:r>
      <w:r w:rsidRPr="00993DB9">
        <w:rPr>
          <w:rFonts w:eastAsia="Times New Roman"/>
          <w:color w:val="000000"/>
          <w:szCs w:val="28"/>
          <w:lang w:eastAsia="ru-RU"/>
        </w:rPr>
        <w:t>в день поступления в управление финансов.</w:t>
      </w:r>
    </w:p>
    <w:p w:rsidR="00812AF9" w:rsidRPr="00993DB9" w:rsidRDefault="00812AF9" w:rsidP="00812AF9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rFonts w:eastAsia="Times New Roman"/>
          <w:color w:val="000000"/>
          <w:szCs w:val="28"/>
          <w:lang w:eastAsia="ru-RU"/>
        </w:rPr>
        <w:t>При приеме документов, поступивших при личном обращении в управление финансов, специалист сектора:</w:t>
      </w:r>
    </w:p>
    <w:p w:rsidR="00812AF9" w:rsidRPr="00993DB9" w:rsidRDefault="00812AF9" w:rsidP="00416C9E">
      <w:pPr>
        <w:pStyle w:val="ac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регистрирует документы в течение 15 минут;</w:t>
      </w:r>
    </w:p>
    <w:p w:rsidR="00812AF9" w:rsidRPr="00993DB9" w:rsidRDefault="00812AF9" w:rsidP="00416C9E">
      <w:pPr>
        <w:pStyle w:val="ConsPlusNormal"/>
        <w:numPr>
          <w:ilvl w:val="0"/>
          <w:numId w:val="2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Theme="minorHAnsi" w:hAnsi="Times New Roman"/>
          <w:lang w:eastAsia="en-US"/>
        </w:rPr>
      </w:pPr>
      <w:r w:rsidRPr="00993DB9">
        <w:rPr>
          <w:rFonts w:ascii="Times New Roman" w:eastAsiaTheme="minorHAnsi" w:hAnsi="Times New Roman"/>
          <w:lang w:eastAsia="en-US"/>
        </w:rPr>
        <w:t>делает на заявлении отметку о приеме документов (по требованию заявителя при личном обращении – на обоих представленных экземплярах заявления), один экземпляр передает заявителю;</w:t>
      </w:r>
    </w:p>
    <w:p w:rsidR="00812AF9" w:rsidRPr="00993DB9" w:rsidRDefault="00812AF9" w:rsidP="00416C9E">
      <w:pPr>
        <w:pStyle w:val="ConsPlusNormal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993DB9">
        <w:rPr>
          <w:rFonts w:ascii="Times New Roman" w:eastAsiaTheme="minorHAnsi" w:hAnsi="Times New Roman"/>
          <w:lang w:eastAsia="en-US"/>
        </w:rPr>
        <w:t>информирует заявителя о сроке завершения предоставления муниципальной услуги.</w:t>
      </w:r>
    </w:p>
    <w:p w:rsidR="00812AF9" w:rsidRPr="00993DB9" w:rsidRDefault="00812AF9" w:rsidP="00812AF9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993DB9">
        <w:rPr>
          <w:rFonts w:ascii="Times New Roman" w:hAnsi="Times New Roman"/>
          <w:color w:val="000000"/>
        </w:rPr>
        <w:t xml:space="preserve">Зарегистрированные документы специалист сектора в тот же день направляет </w:t>
      </w:r>
      <w:r w:rsidRPr="00993DB9">
        <w:rPr>
          <w:rFonts w:ascii="Times New Roman" w:hAnsi="Times New Roman"/>
        </w:rPr>
        <w:t>начальнику управления финансов</w:t>
      </w:r>
      <w:r w:rsidRPr="00993DB9">
        <w:rPr>
          <w:rFonts w:ascii="Times New Roman" w:hAnsi="Times New Roman"/>
          <w:color w:val="000000"/>
        </w:rPr>
        <w:t>.</w:t>
      </w:r>
    </w:p>
    <w:p w:rsidR="00812AF9" w:rsidRPr="00993DB9" w:rsidRDefault="00812AF9" w:rsidP="00416C9E">
      <w:pPr>
        <w:pStyle w:val="ac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В случае установления оснований для отказа в приеме документов, указанных в пункте 2.7.1 настоящего административного регламента, специалист сектора:</w:t>
      </w:r>
    </w:p>
    <w:p w:rsidR="00812AF9" w:rsidRPr="00993DB9" w:rsidRDefault="00812AF9" w:rsidP="00416C9E">
      <w:pPr>
        <w:pStyle w:val="ac"/>
        <w:numPr>
          <w:ilvl w:val="0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В устной форме уведомляет заявителя, обратившегося лично, о наличии оснований для отказа в приеме документов, объясняет ему содержание выявленных недостатков, предлагает устранить выявленные недостатки и подать заявление повторно.</w:t>
      </w:r>
    </w:p>
    <w:p w:rsidR="00812AF9" w:rsidRPr="00993DB9" w:rsidRDefault="00812AF9" w:rsidP="00416C9E">
      <w:pPr>
        <w:pStyle w:val="ac"/>
        <w:numPr>
          <w:ilvl w:val="0"/>
          <w:numId w:val="2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По требованию заявителя о предоставлении письменного решения об отказе в приеме документов и в случае поступления документов в электронной форме или почтовым отправлением:</w:t>
      </w:r>
    </w:p>
    <w:p w:rsidR="00812AF9" w:rsidRPr="00993DB9" w:rsidRDefault="00812AF9" w:rsidP="00416C9E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подготавливает уведомление в свободной форме об отказе в приеме документов, необходимых для предоставления муниципальной услуги (далее – уведомление об отказе в приеме документов), с указанием основания отказа согласно пункту 2.7.1 настоящего административного регламента;</w:t>
      </w:r>
    </w:p>
    <w:p w:rsidR="00812AF9" w:rsidRPr="00993DB9" w:rsidRDefault="00812AF9" w:rsidP="00416C9E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93DB9">
        <w:rPr>
          <w:szCs w:val="28"/>
        </w:rPr>
        <w:t>представляет уведомление об отказе в приеме документов начальнику управления финансов на подпись;</w:t>
      </w:r>
    </w:p>
    <w:p w:rsidR="00812AF9" w:rsidRPr="00B174D0" w:rsidRDefault="00812AF9" w:rsidP="00416C9E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B174D0">
        <w:rPr>
          <w:szCs w:val="28"/>
        </w:rPr>
        <w:lastRenderedPageBreak/>
        <w:t xml:space="preserve">регистрирует подписанное начальником </w:t>
      </w:r>
      <w:r>
        <w:rPr>
          <w:szCs w:val="28"/>
        </w:rPr>
        <w:t>у</w:t>
      </w:r>
      <w:r w:rsidRPr="00B174D0">
        <w:rPr>
          <w:szCs w:val="28"/>
        </w:rPr>
        <w:t xml:space="preserve">правления финансов уведомление об отказе в приеме документов в </w:t>
      </w:r>
      <w:r>
        <w:rPr>
          <w:szCs w:val="28"/>
        </w:rPr>
        <w:t>СЭД</w:t>
      </w:r>
      <w:r w:rsidRPr="00B174D0">
        <w:rPr>
          <w:szCs w:val="28"/>
        </w:rPr>
        <w:t>;</w:t>
      </w:r>
    </w:p>
    <w:p w:rsidR="00812AF9" w:rsidRDefault="00812AF9" w:rsidP="00416C9E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B174D0">
        <w:rPr>
          <w:szCs w:val="28"/>
        </w:rPr>
        <w:t xml:space="preserve">направляет </w:t>
      </w:r>
      <w:r>
        <w:rPr>
          <w:szCs w:val="28"/>
        </w:rPr>
        <w:t xml:space="preserve">(вручает) </w:t>
      </w:r>
      <w:r w:rsidRPr="00B174D0">
        <w:rPr>
          <w:szCs w:val="28"/>
        </w:rPr>
        <w:t>заявителю уведомление об отк</w:t>
      </w:r>
      <w:r>
        <w:rPr>
          <w:szCs w:val="28"/>
        </w:rPr>
        <w:t>азе в приеме документов.</w:t>
      </w:r>
    </w:p>
    <w:p w:rsidR="00812AF9" w:rsidRPr="006C5B39" w:rsidRDefault="00812AF9" w:rsidP="00416C9E">
      <w:pPr>
        <w:pStyle w:val="ac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6C5B39">
        <w:rPr>
          <w:rFonts w:cs="Arial"/>
          <w:szCs w:val="28"/>
        </w:rPr>
        <w:t>Максимальный срок выполнения административной процедуры составляет два рабочих дня (в день поступления или на следующий рабочий день (в случае поступления документа в нерабочее время).</w:t>
      </w:r>
      <w:proofErr w:type="gramEnd"/>
    </w:p>
    <w:bookmarkEnd w:id="3"/>
    <w:p w:rsidR="00812AF9" w:rsidRPr="00E6119A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AF9" w:rsidRDefault="00812AF9" w:rsidP="00812AF9">
      <w:pPr>
        <w:pStyle w:val="ac"/>
        <w:autoSpaceDE w:val="0"/>
        <w:autoSpaceDN w:val="0"/>
        <w:adjustRightInd w:val="0"/>
        <w:spacing w:after="0" w:line="240" w:lineRule="auto"/>
        <w:ind w:left="0"/>
        <w:jc w:val="center"/>
        <w:rPr>
          <w:szCs w:val="28"/>
        </w:rPr>
      </w:pPr>
      <w:r>
        <w:rPr>
          <w:szCs w:val="28"/>
        </w:rPr>
        <w:t xml:space="preserve">3.3. </w:t>
      </w:r>
      <w:r w:rsidRPr="00E6119A">
        <w:rPr>
          <w:szCs w:val="28"/>
        </w:rPr>
        <w:t>Рассмотрение заявлени</w:t>
      </w:r>
      <w:r>
        <w:rPr>
          <w:szCs w:val="28"/>
        </w:rPr>
        <w:t xml:space="preserve">я и подготовка </w:t>
      </w:r>
    </w:p>
    <w:p w:rsidR="00812AF9" w:rsidRPr="00E6119A" w:rsidRDefault="00812AF9" w:rsidP="00812AF9">
      <w:pPr>
        <w:pStyle w:val="ac"/>
        <w:autoSpaceDE w:val="0"/>
        <w:autoSpaceDN w:val="0"/>
        <w:adjustRightInd w:val="0"/>
        <w:spacing w:after="0" w:line="240" w:lineRule="auto"/>
        <w:ind w:left="0"/>
        <w:jc w:val="center"/>
        <w:rPr>
          <w:szCs w:val="28"/>
        </w:rPr>
      </w:pPr>
      <w:r w:rsidRPr="00483DC3">
        <w:rPr>
          <w:szCs w:val="28"/>
        </w:rPr>
        <w:t>проекта</w:t>
      </w:r>
      <w:r>
        <w:rPr>
          <w:szCs w:val="28"/>
        </w:rPr>
        <w:t xml:space="preserve"> результата предоставления муниципальной услуги</w:t>
      </w:r>
    </w:p>
    <w:p w:rsidR="00812AF9" w:rsidRPr="00E6119A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812AF9" w:rsidRPr="002C66AB" w:rsidRDefault="00812AF9" w:rsidP="00416C9E">
      <w:pPr>
        <w:pStyle w:val="ac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F0192A">
        <w:rPr>
          <w:bCs/>
          <w:szCs w:val="28"/>
        </w:rPr>
        <w:t xml:space="preserve">Основанием для начала административной процедуры является получение </w:t>
      </w:r>
      <w:r w:rsidRPr="002C66AB">
        <w:rPr>
          <w:bCs/>
          <w:szCs w:val="28"/>
        </w:rPr>
        <w:t xml:space="preserve">начальником управления финансов зарегистрированных документов. </w:t>
      </w:r>
    </w:p>
    <w:p w:rsidR="00812AF9" w:rsidRPr="002C66AB" w:rsidRDefault="00812AF9" w:rsidP="00416C9E">
      <w:pPr>
        <w:pStyle w:val="ac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C66AB">
        <w:rPr>
          <w:szCs w:val="28"/>
        </w:rPr>
        <w:t>Начальник управления финансов в течение одного рабочего дня или на следующий рабочий день определяет специалиста, ответственного за подготовку результата предоставления муниципальной услуги (далее – ответственный специалист).</w:t>
      </w:r>
    </w:p>
    <w:p w:rsidR="00812AF9" w:rsidRPr="00E82B39" w:rsidRDefault="00812AF9" w:rsidP="00416C9E">
      <w:pPr>
        <w:pStyle w:val="ac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E82B39">
        <w:rPr>
          <w:szCs w:val="28"/>
        </w:rPr>
        <w:t>Ответственный специалист по результатам рассмотрения документов устанавливает наличие (отсутствие) оснований для отказа в предоставлении муниципальной услуги, указанных в пункт</w:t>
      </w:r>
      <w:r>
        <w:rPr>
          <w:szCs w:val="28"/>
        </w:rPr>
        <w:t>е</w:t>
      </w:r>
      <w:r w:rsidRPr="00E82B39">
        <w:rPr>
          <w:szCs w:val="28"/>
        </w:rPr>
        <w:t xml:space="preserve"> 2.7.2 настоящего административного регламента:</w:t>
      </w:r>
    </w:p>
    <w:p w:rsidR="00812AF9" w:rsidRPr="00E82B39" w:rsidRDefault="00812AF9" w:rsidP="00416C9E">
      <w:pPr>
        <w:pStyle w:val="ac"/>
        <w:numPr>
          <w:ilvl w:val="0"/>
          <w:numId w:val="3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4"/>
          <w:szCs w:val="28"/>
        </w:rPr>
      </w:pPr>
      <w:r>
        <w:rPr>
          <w:szCs w:val="28"/>
        </w:rPr>
        <w:t xml:space="preserve">В случае </w:t>
      </w:r>
      <w:r w:rsidRPr="00E82B39">
        <w:rPr>
          <w:szCs w:val="28"/>
        </w:rPr>
        <w:t xml:space="preserve">наличия оснований для отказа в предоставлении муниципальной услуги </w:t>
      </w:r>
      <w:r>
        <w:rPr>
          <w:szCs w:val="28"/>
        </w:rPr>
        <w:t>ответственный специалист под</w:t>
      </w:r>
      <w:r w:rsidRPr="00E82B39">
        <w:rPr>
          <w:szCs w:val="28"/>
        </w:rPr>
        <w:t>гот</w:t>
      </w:r>
      <w:r>
        <w:rPr>
          <w:szCs w:val="28"/>
        </w:rPr>
        <w:t>авливает</w:t>
      </w:r>
      <w:r w:rsidRPr="00E82B39">
        <w:rPr>
          <w:szCs w:val="28"/>
        </w:rPr>
        <w:t xml:space="preserve"> проект уведомления об отказе в предоставлении муниципальной услуги</w:t>
      </w:r>
      <w:r>
        <w:rPr>
          <w:szCs w:val="28"/>
        </w:rPr>
        <w:t xml:space="preserve"> по форме</w:t>
      </w:r>
      <w:r w:rsidRPr="00E82B39">
        <w:rPr>
          <w:szCs w:val="28"/>
        </w:rPr>
        <w:t xml:space="preserve"> согласно приложению № 3 к администрати</w:t>
      </w:r>
      <w:r w:rsidRPr="005904D8">
        <w:rPr>
          <w:szCs w:val="28"/>
        </w:rPr>
        <w:t>вному регламенту</w:t>
      </w:r>
      <w:r>
        <w:rPr>
          <w:szCs w:val="28"/>
        </w:rPr>
        <w:t xml:space="preserve"> </w:t>
      </w:r>
      <w:r w:rsidRPr="005904D8">
        <w:rPr>
          <w:szCs w:val="28"/>
        </w:rPr>
        <w:t>и передает его начальнику управления финансов</w:t>
      </w:r>
      <w:r>
        <w:rPr>
          <w:szCs w:val="28"/>
        </w:rPr>
        <w:t xml:space="preserve"> для подписания</w:t>
      </w:r>
      <w:r w:rsidRPr="005904D8">
        <w:rPr>
          <w:szCs w:val="28"/>
        </w:rPr>
        <w:t>.</w:t>
      </w:r>
    </w:p>
    <w:p w:rsidR="00812AF9" w:rsidRPr="00657157" w:rsidRDefault="00812AF9" w:rsidP="00416C9E">
      <w:pPr>
        <w:pStyle w:val="ac"/>
        <w:numPr>
          <w:ilvl w:val="0"/>
          <w:numId w:val="3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463B84">
        <w:rPr>
          <w:szCs w:val="28"/>
        </w:rPr>
        <w:t xml:space="preserve">При отсутствии оснований для отказа в предоставлении </w:t>
      </w:r>
      <w:r w:rsidRPr="00522FB5">
        <w:rPr>
          <w:szCs w:val="28"/>
        </w:rPr>
        <w:t>муниципальной услуги</w:t>
      </w:r>
      <w:r>
        <w:rPr>
          <w:szCs w:val="28"/>
        </w:rPr>
        <w:t xml:space="preserve"> ответственный специалист подготавливает проект письменных разъяснений по </w:t>
      </w:r>
      <w:r w:rsidRPr="001A1907">
        <w:rPr>
          <w:szCs w:val="28"/>
        </w:rPr>
        <w:t>вопросам применения нормативных правовых актов муниципального образования город Мурманск о местных налогах и сборах</w:t>
      </w:r>
      <w:r>
        <w:rPr>
          <w:szCs w:val="28"/>
        </w:rPr>
        <w:t xml:space="preserve"> и </w:t>
      </w:r>
      <w:r w:rsidRPr="00657157">
        <w:rPr>
          <w:szCs w:val="28"/>
        </w:rPr>
        <w:t xml:space="preserve">передает </w:t>
      </w:r>
      <w:r>
        <w:rPr>
          <w:szCs w:val="28"/>
        </w:rPr>
        <w:t>его</w:t>
      </w:r>
      <w:r w:rsidRPr="00657157">
        <w:rPr>
          <w:szCs w:val="28"/>
        </w:rPr>
        <w:t xml:space="preserve"> начальнику управления финансов</w:t>
      </w:r>
      <w:r>
        <w:rPr>
          <w:szCs w:val="28"/>
        </w:rPr>
        <w:t xml:space="preserve"> для подписания</w:t>
      </w:r>
      <w:r w:rsidRPr="00657157">
        <w:rPr>
          <w:szCs w:val="28"/>
        </w:rPr>
        <w:t>.</w:t>
      </w:r>
    </w:p>
    <w:p w:rsidR="00812AF9" w:rsidRPr="00C83A6B" w:rsidRDefault="00812AF9" w:rsidP="00416C9E">
      <w:pPr>
        <w:pStyle w:val="ac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C83A6B">
        <w:rPr>
          <w:szCs w:val="28"/>
        </w:rPr>
        <w:t xml:space="preserve">Максимальный срок выполнения административной процедуры составляет </w:t>
      </w:r>
      <w:r>
        <w:rPr>
          <w:szCs w:val="28"/>
        </w:rPr>
        <w:t>24</w:t>
      </w:r>
      <w:r w:rsidRPr="00C83A6B">
        <w:rPr>
          <w:szCs w:val="28"/>
        </w:rPr>
        <w:t xml:space="preserve"> </w:t>
      </w:r>
      <w:proofErr w:type="gramStart"/>
      <w:r w:rsidRPr="007110AC">
        <w:rPr>
          <w:szCs w:val="28"/>
        </w:rPr>
        <w:t>календарных</w:t>
      </w:r>
      <w:proofErr w:type="gramEnd"/>
      <w:r w:rsidRPr="007110AC">
        <w:rPr>
          <w:szCs w:val="28"/>
        </w:rPr>
        <w:t xml:space="preserve"> дня.</w:t>
      </w:r>
    </w:p>
    <w:p w:rsidR="00812AF9" w:rsidRDefault="00812AF9" w:rsidP="00812AF9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/>
        </w:rPr>
      </w:pPr>
    </w:p>
    <w:p w:rsidR="00812AF9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Cs w:val="28"/>
        </w:rPr>
      </w:pPr>
      <w:r>
        <w:rPr>
          <w:szCs w:val="28"/>
        </w:rPr>
        <w:t>3.4. Направление (выдача) р</w:t>
      </w:r>
      <w:r w:rsidRPr="001A1907">
        <w:rPr>
          <w:szCs w:val="28"/>
        </w:rPr>
        <w:t>езультат</w:t>
      </w:r>
      <w:r>
        <w:rPr>
          <w:szCs w:val="28"/>
        </w:rPr>
        <w:t>а</w:t>
      </w:r>
      <w:r w:rsidRPr="001A1907">
        <w:rPr>
          <w:szCs w:val="28"/>
        </w:rPr>
        <w:t xml:space="preserve"> </w:t>
      </w:r>
    </w:p>
    <w:p w:rsidR="00812AF9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Cs w:val="28"/>
        </w:rPr>
      </w:pPr>
      <w:r w:rsidRPr="001A1907">
        <w:rPr>
          <w:szCs w:val="28"/>
        </w:rPr>
        <w:t>предоставления муниципальной услуги</w:t>
      </w:r>
    </w:p>
    <w:p w:rsidR="00812AF9" w:rsidRPr="00AF0880" w:rsidRDefault="00812AF9" w:rsidP="00812AF9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812AF9" w:rsidRPr="00F5465E" w:rsidRDefault="00812AF9" w:rsidP="00416C9E">
      <w:pPr>
        <w:pStyle w:val="ac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F5465E">
        <w:rPr>
          <w:szCs w:val="28"/>
        </w:rPr>
        <w:t>Основанием для начала административной процедуры является получение специалистом</w:t>
      </w:r>
      <w:r>
        <w:rPr>
          <w:szCs w:val="28"/>
        </w:rPr>
        <w:t xml:space="preserve"> сектора</w:t>
      </w:r>
      <w:r w:rsidRPr="00F5465E">
        <w:rPr>
          <w:szCs w:val="28"/>
        </w:rPr>
        <w:t xml:space="preserve"> </w:t>
      </w:r>
      <w:r>
        <w:rPr>
          <w:szCs w:val="28"/>
        </w:rPr>
        <w:t xml:space="preserve">подписанного начальником управления финансов письменного </w:t>
      </w:r>
      <w:r w:rsidRPr="00F5465E">
        <w:rPr>
          <w:szCs w:val="28"/>
        </w:rPr>
        <w:t>разъяснения или уведомления об отказе в предоставлении муниципальной услуги.</w:t>
      </w:r>
    </w:p>
    <w:p w:rsidR="00812AF9" w:rsidRDefault="00812AF9" w:rsidP="00416C9E">
      <w:pPr>
        <w:pStyle w:val="ac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Специалист сектора:</w:t>
      </w:r>
    </w:p>
    <w:p w:rsidR="00812AF9" w:rsidRDefault="00812AF9" w:rsidP="00416C9E">
      <w:pPr>
        <w:pStyle w:val="ac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регистрирует письменное разъяснение или уведомление об отказе в предоставлении муниципальной услуги в СЭД;</w:t>
      </w:r>
    </w:p>
    <w:p w:rsidR="00812AF9" w:rsidRDefault="00812AF9" w:rsidP="00416C9E">
      <w:pPr>
        <w:pStyle w:val="ac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направляет (вручает) письменное разъяснение или уведомление об отказе в предоставлении муниципальной услуги одним из способов, указанных заявителем в пункте 2.3.2 настоящего административного регламента.</w:t>
      </w:r>
    </w:p>
    <w:p w:rsidR="00812AF9" w:rsidRPr="00FD7F2E" w:rsidRDefault="00812AF9" w:rsidP="00416C9E">
      <w:pPr>
        <w:pStyle w:val="ac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FD7F2E">
        <w:rPr>
          <w:szCs w:val="28"/>
        </w:rPr>
        <w:t xml:space="preserve">Максимальный срок выполнения административной процедуры </w:t>
      </w:r>
      <w:r>
        <w:rPr>
          <w:szCs w:val="28"/>
        </w:rPr>
        <w:t xml:space="preserve">– </w:t>
      </w:r>
      <w:r w:rsidRPr="00FD7F2E">
        <w:rPr>
          <w:szCs w:val="28"/>
        </w:rPr>
        <w:t>три календарных дня.</w:t>
      </w:r>
    </w:p>
    <w:p w:rsidR="00812AF9" w:rsidRDefault="00812AF9" w:rsidP="00812AF9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812AF9" w:rsidRPr="00351CE5" w:rsidRDefault="00812AF9" w:rsidP="00812AF9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Pr="00351CE5">
        <w:rPr>
          <w:rFonts w:ascii="Times New Roman" w:hAnsi="Times New Roman"/>
        </w:rPr>
        <w:t xml:space="preserve">. Исправление допущенных опечаток и ошибок </w:t>
      </w:r>
      <w:proofErr w:type="gramStart"/>
      <w:r w:rsidRPr="00351CE5">
        <w:rPr>
          <w:rFonts w:ascii="Times New Roman" w:hAnsi="Times New Roman"/>
        </w:rPr>
        <w:t>в</w:t>
      </w:r>
      <w:proofErr w:type="gramEnd"/>
      <w:r w:rsidRPr="00351CE5">
        <w:rPr>
          <w:rFonts w:ascii="Times New Roman" w:hAnsi="Times New Roman"/>
        </w:rPr>
        <w:t xml:space="preserve"> выданных</w:t>
      </w:r>
    </w:p>
    <w:p w:rsidR="00812AF9" w:rsidRPr="002C66AB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2C66AB">
        <w:rPr>
          <w:rFonts w:ascii="Times New Roman" w:hAnsi="Times New Roman"/>
        </w:rPr>
        <w:t>в результате предоставления муниципальной услуги документах</w:t>
      </w:r>
    </w:p>
    <w:p w:rsidR="00812AF9" w:rsidRPr="002C66AB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2C66AB" w:rsidRDefault="00812AF9" w:rsidP="00416C9E">
      <w:pPr>
        <w:pStyle w:val="ConsPlusNormal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eastAsia="Calibri" w:hAnsi="Times New Roman"/>
        </w:rPr>
        <w:t>Основанием для начала выполнения административной процедуры является обращение заявителя (представителя заявителя) в управление финансов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812AF9" w:rsidRPr="002C66AB" w:rsidRDefault="00812AF9" w:rsidP="00416C9E">
      <w:pPr>
        <w:pStyle w:val="ConsPlusNormal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hAnsi="Times New Roman"/>
        </w:rPr>
        <w:t>Ответственный специали</w:t>
      </w:r>
      <w:proofErr w:type="gramStart"/>
      <w:r w:rsidRPr="002C66AB">
        <w:rPr>
          <w:rFonts w:ascii="Times New Roman" w:hAnsi="Times New Roman"/>
        </w:rPr>
        <w:t>ст</w:t>
      </w:r>
      <w:r w:rsidRPr="002C66AB">
        <w:rPr>
          <w:rFonts w:ascii="Times New Roman" w:eastAsia="Calibri" w:hAnsi="Times New Roman"/>
        </w:rPr>
        <w:t xml:space="preserve"> в ср</w:t>
      </w:r>
      <w:proofErr w:type="gramEnd"/>
      <w:r w:rsidRPr="002C66AB">
        <w:rPr>
          <w:rFonts w:ascii="Times New Roman" w:eastAsia="Calibri" w:hAnsi="Times New Roman"/>
        </w:rPr>
        <w:t>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812AF9" w:rsidRPr="002C66AB" w:rsidRDefault="00812AF9" w:rsidP="00416C9E">
      <w:pPr>
        <w:pStyle w:val="ConsPlusNormal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eastAsia="Calibri" w:hAnsi="Times New Roman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:rsidR="00812AF9" w:rsidRPr="002C66AB" w:rsidRDefault="00812AF9" w:rsidP="00416C9E">
      <w:pPr>
        <w:pStyle w:val="ConsPlusNormal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eastAsia="Calibri" w:hAnsi="Times New Roman"/>
        </w:rPr>
        <w:t xml:space="preserve">В случае выявления допущенных опечаток и ошибок в выданном </w:t>
      </w:r>
      <w:r w:rsidRPr="002C66AB">
        <w:rPr>
          <w:rFonts w:ascii="Times New Roman" w:hAnsi="Times New Roman"/>
        </w:rPr>
        <w:t>письменном разъяснении или уведомлении об отказе в предоставлении муниципальной услуги,</w:t>
      </w:r>
      <w:r w:rsidRPr="002C66AB">
        <w:rPr>
          <w:rFonts w:ascii="Times New Roman" w:eastAsia="Calibri" w:hAnsi="Times New Roman"/>
        </w:rPr>
        <w:t xml:space="preserve"> </w:t>
      </w:r>
      <w:r w:rsidRPr="002C66AB">
        <w:rPr>
          <w:rFonts w:ascii="Times New Roman" w:hAnsi="Times New Roman"/>
        </w:rPr>
        <w:t>ответственный специалист</w:t>
      </w:r>
      <w:r w:rsidRPr="002C66AB">
        <w:rPr>
          <w:rFonts w:ascii="Times New Roman" w:eastAsia="Calibri" w:hAnsi="Times New Roman"/>
        </w:rPr>
        <w:t>:</w:t>
      </w:r>
    </w:p>
    <w:p w:rsidR="00812AF9" w:rsidRPr="002C66AB" w:rsidRDefault="00812AF9" w:rsidP="00416C9E">
      <w:pPr>
        <w:pStyle w:val="ConsPlusNormal"/>
        <w:numPr>
          <w:ilvl w:val="1"/>
          <w:numId w:val="31"/>
        </w:numPr>
        <w:tabs>
          <w:tab w:val="left" w:pos="1701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eastAsia="Calibri" w:hAnsi="Times New Roman"/>
        </w:rPr>
        <w:t>Осуществляет их замену либо готовит уведомление об отказе в исправлении опечаток и ошибок с указанием причин отказа.</w:t>
      </w:r>
    </w:p>
    <w:p w:rsidR="00812AF9" w:rsidRPr="00537E93" w:rsidRDefault="00812AF9" w:rsidP="00416C9E">
      <w:pPr>
        <w:pStyle w:val="ConsPlusNormal"/>
        <w:numPr>
          <w:ilvl w:val="1"/>
          <w:numId w:val="31"/>
        </w:numPr>
        <w:tabs>
          <w:tab w:val="left" w:pos="1701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2C66AB">
        <w:rPr>
          <w:rFonts w:ascii="Times New Roman" w:eastAsia="Calibri" w:hAnsi="Times New Roman"/>
        </w:rPr>
        <w:t>Направляет по выбору заявителя (</w:t>
      </w:r>
      <w:r w:rsidRPr="00537E93">
        <w:rPr>
          <w:rFonts w:ascii="Times New Roman" w:eastAsia="Calibri" w:hAnsi="Times New Roman"/>
        </w:rPr>
        <w:t>представителя заявителя) сопроводительное письмо и исправлен</w:t>
      </w:r>
      <w:r>
        <w:rPr>
          <w:rFonts w:ascii="Times New Roman" w:eastAsia="Calibri" w:hAnsi="Times New Roman"/>
        </w:rPr>
        <w:t>ные</w:t>
      </w:r>
      <w:r w:rsidRPr="00537E93">
        <w:rPr>
          <w:rFonts w:ascii="Times New Roman" w:eastAsia="Calibri" w:hAnsi="Times New Roman"/>
        </w:rPr>
        <w:t xml:space="preserve"> документ</w:t>
      </w:r>
      <w:r>
        <w:rPr>
          <w:rFonts w:ascii="Times New Roman" w:eastAsia="Calibri" w:hAnsi="Times New Roman"/>
        </w:rPr>
        <w:t>ы</w:t>
      </w:r>
      <w:r w:rsidRPr="00537E93">
        <w:rPr>
          <w:rFonts w:ascii="Times New Roman" w:eastAsia="Calibri" w:hAnsi="Times New Roman"/>
        </w:rPr>
        <w:t xml:space="preserve"> либо уведомлени</w:t>
      </w:r>
      <w:r>
        <w:rPr>
          <w:rFonts w:ascii="Times New Roman" w:eastAsia="Calibri" w:hAnsi="Times New Roman"/>
        </w:rPr>
        <w:t>е</w:t>
      </w:r>
      <w:r w:rsidRPr="00537E93">
        <w:rPr>
          <w:rFonts w:ascii="Times New Roman" w:eastAsia="Calibri" w:hAnsi="Times New Roman"/>
        </w:rPr>
        <w:t xml:space="preserve"> о</w:t>
      </w:r>
      <w:r>
        <w:rPr>
          <w:rFonts w:ascii="Times New Roman" w:eastAsia="Calibri" w:hAnsi="Times New Roman"/>
        </w:rPr>
        <w:t>б отказе в исправлении опечаток и</w:t>
      </w:r>
      <w:r w:rsidRPr="00537E93">
        <w:rPr>
          <w:rFonts w:ascii="Times New Roman" w:eastAsia="Calibri" w:hAnsi="Times New Roman"/>
        </w:rPr>
        <w:t xml:space="preserve"> ошибок одним из следующих способов:</w:t>
      </w:r>
    </w:p>
    <w:p w:rsidR="00812AF9" w:rsidRPr="00325191" w:rsidRDefault="00812AF9" w:rsidP="00416C9E">
      <w:pPr>
        <w:pStyle w:val="ac"/>
        <w:numPr>
          <w:ilvl w:val="0"/>
          <w:numId w:val="1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 xml:space="preserve">лично в форме документа на бумажном носителе; </w:t>
      </w:r>
    </w:p>
    <w:p w:rsidR="00812AF9" w:rsidRPr="00325191" w:rsidRDefault="00812AF9" w:rsidP="00416C9E">
      <w:pPr>
        <w:pStyle w:val="ac"/>
        <w:numPr>
          <w:ilvl w:val="0"/>
          <w:numId w:val="1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 xml:space="preserve">почтовым отправлением в форме документа на бумажном носителе; </w:t>
      </w:r>
    </w:p>
    <w:p w:rsidR="00812AF9" w:rsidRPr="00325191" w:rsidRDefault="00812AF9" w:rsidP="00416C9E">
      <w:pPr>
        <w:pStyle w:val="ac"/>
        <w:numPr>
          <w:ilvl w:val="0"/>
          <w:numId w:val="1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25191">
        <w:rPr>
          <w:szCs w:val="28"/>
        </w:rPr>
        <w:t>в электронной форме на электронный адрес, указанный заявителем.</w:t>
      </w:r>
    </w:p>
    <w:p w:rsidR="00812AF9" w:rsidRPr="00AF0880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132F3">
        <w:t xml:space="preserve">Максимальный срок выполнения данной административной процедуры </w:t>
      </w:r>
      <w:r>
        <w:t>–</w:t>
      </w:r>
      <w:r w:rsidRPr="009132F3">
        <w:t xml:space="preserve"> </w:t>
      </w:r>
      <w:r>
        <w:t>пять</w:t>
      </w:r>
      <w:r w:rsidRPr="007D4180">
        <w:t xml:space="preserve"> рабочих дней со дня</w:t>
      </w:r>
      <w:r w:rsidRPr="009132F3">
        <w:t xml:space="preserve"> поступления соответствующего заявления</w:t>
      </w:r>
      <w:r>
        <w:t>.</w:t>
      </w:r>
    </w:p>
    <w:p w:rsidR="00812AF9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Cs w:val="28"/>
        </w:rPr>
      </w:pPr>
    </w:p>
    <w:p w:rsidR="00812AF9" w:rsidRPr="008D4183" w:rsidRDefault="00812AF9" w:rsidP="00812A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8D4183">
        <w:rPr>
          <w:bCs/>
          <w:szCs w:val="28"/>
        </w:rPr>
        <w:t xml:space="preserve">4. Формы </w:t>
      </w:r>
      <w:proofErr w:type="gramStart"/>
      <w:r w:rsidRPr="008D4183">
        <w:rPr>
          <w:bCs/>
          <w:szCs w:val="28"/>
        </w:rPr>
        <w:t>контроля за</w:t>
      </w:r>
      <w:proofErr w:type="gramEnd"/>
      <w:r w:rsidRPr="008D4183">
        <w:rPr>
          <w:bCs/>
          <w:szCs w:val="28"/>
        </w:rPr>
        <w:t xml:space="preserve"> исполнением административного регламента</w:t>
      </w:r>
    </w:p>
    <w:p w:rsidR="00812AF9" w:rsidRDefault="00812AF9" w:rsidP="00812AF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4" w:name="_Hlk125325025"/>
    </w:p>
    <w:bookmarkEnd w:id="4"/>
    <w:p w:rsidR="00812AF9" w:rsidRPr="00190B73" w:rsidRDefault="00812AF9" w:rsidP="00416C9E">
      <w:pPr>
        <w:pStyle w:val="ac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190B73">
        <w:rPr>
          <w:szCs w:val="28"/>
        </w:rPr>
        <w:t xml:space="preserve">Текущий </w:t>
      </w:r>
      <w:proofErr w:type="gramStart"/>
      <w:r w:rsidRPr="00190B73">
        <w:rPr>
          <w:szCs w:val="28"/>
        </w:rPr>
        <w:t>контроль за</w:t>
      </w:r>
      <w:proofErr w:type="gramEnd"/>
      <w:r w:rsidRPr="00190B73">
        <w:rPr>
          <w:szCs w:val="28"/>
        </w:rPr>
        <w:t xml:space="preserve"> соблюдением и исполнением ответственными должностными лицами </w:t>
      </w:r>
      <w:r w:rsidRPr="007D4180">
        <w:rPr>
          <w:szCs w:val="28"/>
        </w:rPr>
        <w:t>положений настоящего административного</w:t>
      </w:r>
      <w:r w:rsidRPr="00190B73">
        <w:rPr>
          <w:szCs w:val="28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начальником управления финансов.</w:t>
      </w:r>
    </w:p>
    <w:p w:rsidR="00812AF9" w:rsidRPr="00190B73" w:rsidRDefault="00812AF9" w:rsidP="00812AF9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190B73">
        <w:rPr>
          <w:szCs w:val="28"/>
        </w:rPr>
        <w:t>Периодичность осуществления текущего контроля устанавливается начальником управления финансов либо его заместителем, ответственным за контроль предоставления муниципальной услуги.</w:t>
      </w:r>
    </w:p>
    <w:p w:rsidR="00812AF9" w:rsidRDefault="00812AF9" w:rsidP="00416C9E">
      <w:pPr>
        <w:pStyle w:val="ac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Текущий контроль</w:t>
      </w:r>
      <w:r w:rsidRPr="00190B73">
        <w:rPr>
          <w:szCs w:val="28"/>
        </w:rPr>
        <w:t xml:space="preserve">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</w:t>
      </w:r>
    </w:p>
    <w:p w:rsidR="00812AF9" w:rsidRPr="00C44DBC" w:rsidRDefault="00812AF9" w:rsidP="00840BC1">
      <w:pPr>
        <w:pStyle w:val="ac"/>
        <w:numPr>
          <w:ilvl w:val="0"/>
          <w:numId w:val="13"/>
        </w:numPr>
        <w:tabs>
          <w:tab w:val="left" w:pos="1276"/>
        </w:tabs>
        <w:spacing w:after="0" w:line="235" w:lineRule="auto"/>
        <w:ind w:left="0" w:firstLine="709"/>
        <w:jc w:val="both"/>
        <w:rPr>
          <w:szCs w:val="28"/>
        </w:rPr>
      </w:pPr>
      <w:r w:rsidRPr="00C44DBC">
        <w:rPr>
          <w:szCs w:val="28"/>
        </w:rPr>
        <w:lastRenderedPageBreak/>
        <w:t>Проверки проводятся на основании приказа начальника управления финансов.</w:t>
      </w:r>
    </w:p>
    <w:p w:rsidR="00812AF9" w:rsidRPr="00190B73" w:rsidRDefault="00812AF9" w:rsidP="00840BC1">
      <w:pPr>
        <w:pStyle w:val="ac"/>
        <w:numPr>
          <w:ilvl w:val="0"/>
          <w:numId w:val="13"/>
        </w:numPr>
        <w:tabs>
          <w:tab w:val="left" w:pos="1276"/>
        </w:tabs>
        <w:spacing w:after="0" w:line="235" w:lineRule="auto"/>
        <w:ind w:left="0" w:firstLine="709"/>
        <w:jc w:val="both"/>
        <w:rPr>
          <w:szCs w:val="28"/>
        </w:rPr>
      </w:pPr>
      <w:r w:rsidRPr="00190B73">
        <w:rPr>
          <w:szCs w:val="28"/>
        </w:rPr>
        <w:t>Ответственность за принятые решения, действия (бездействие), принимаемые (осуществляемые) в ходе предоставления муниципальной услуги, определяется должностными инструкциями должностных лиц в соответствии с требованиями действующего законодательства.</w:t>
      </w:r>
    </w:p>
    <w:p w:rsidR="00812AF9" w:rsidRPr="00190B73" w:rsidRDefault="00812AF9" w:rsidP="00840BC1">
      <w:pPr>
        <w:pStyle w:val="ac"/>
        <w:tabs>
          <w:tab w:val="left" w:pos="1276"/>
        </w:tabs>
        <w:spacing w:after="0" w:line="235" w:lineRule="auto"/>
        <w:ind w:left="0" w:firstLine="709"/>
        <w:jc w:val="both"/>
        <w:rPr>
          <w:szCs w:val="28"/>
        </w:rPr>
      </w:pPr>
      <w:r w:rsidRPr="00190B73">
        <w:rPr>
          <w:szCs w:val="28"/>
        </w:rPr>
        <w:t>В случае выявления нарушений в ходе проведения проверки полноты и качества предоставления муниципальной услуги виновные должностные лица привлекаются к ответственности в соответствии с действующим законодательством.</w:t>
      </w:r>
    </w:p>
    <w:p w:rsidR="00812AF9" w:rsidRPr="00190B73" w:rsidRDefault="00812AF9" w:rsidP="00840BC1">
      <w:pPr>
        <w:pStyle w:val="ac"/>
        <w:numPr>
          <w:ilvl w:val="0"/>
          <w:numId w:val="13"/>
        </w:numPr>
        <w:tabs>
          <w:tab w:val="left" w:pos="1276"/>
        </w:tabs>
        <w:spacing w:after="0" w:line="235" w:lineRule="auto"/>
        <w:ind w:left="0" w:firstLine="709"/>
        <w:jc w:val="both"/>
        <w:rPr>
          <w:szCs w:val="28"/>
        </w:rPr>
      </w:pPr>
      <w:r w:rsidRPr="00190B73">
        <w:rPr>
          <w:szCs w:val="28"/>
        </w:rPr>
        <w:t xml:space="preserve">По результату проверки начальник управления </w:t>
      </w:r>
      <w:r>
        <w:rPr>
          <w:szCs w:val="28"/>
        </w:rPr>
        <w:t xml:space="preserve">финансов </w:t>
      </w:r>
      <w:r w:rsidRPr="00190B73">
        <w:rPr>
          <w:szCs w:val="28"/>
        </w:rPr>
        <w:t>либо лицо, исполняющее его обязанности, да</w:t>
      </w:r>
      <w:r>
        <w:rPr>
          <w:szCs w:val="28"/>
        </w:rPr>
        <w:t>ю</w:t>
      </w:r>
      <w:r w:rsidRPr="00190B73">
        <w:rPr>
          <w:szCs w:val="28"/>
        </w:rPr>
        <w:t>т указания по устранению выявленных нарушений полноты и качества предоставления муниципальной услуги и контролиру</w:t>
      </w:r>
      <w:r>
        <w:rPr>
          <w:szCs w:val="28"/>
        </w:rPr>
        <w:t>ю</w:t>
      </w:r>
      <w:r w:rsidRPr="00190B73">
        <w:rPr>
          <w:szCs w:val="28"/>
        </w:rPr>
        <w:t>т их исполнение (при наличии нарушений).</w:t>
      </w:r>
    </w:p>
    <w:p w:rsidR="00812AF9" w:rsidRPr="00F2064E" w:rsidRDefault="00812AF9" w:rsidP="00840BC1">
      <w:pPr>
        <w:spacing w:after="0"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Результаты проверки </w:t>
      </w:r>
      <w:r w:rsidRPr="00F2064E">
        <w:rPr>
          <w:szCs w:val="28"/>
        </w:rPr>
        <w:t xml:space="preserve">оформляются в </w:t>
      </w:r>
      <w:r>
        <w:rPr>
          <w:szCs w:val="28"/>
        </w:rPr>
        <w:t>виде справки произвольной формы.</w:t>
      </w:r>
      <w:r w:rsidRPr="00F2064E">
        <w:rPr>
          <w:szCs w:val="28"/>
        </w:rPr>
        <w:t xml:space="preserve"> </w:t>
      </w:r>
    </w:p>
    <w:p w:rsidR="00812AF9" w:rsidRPr="00AF0880" w:rsidRDefault="00812AF9" w:rsidP="00840BC1">
      <w:pPr>
        <w:tabs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szCs w:val="28"/>
        </w:rPr>
      </w:pPr>
    </w:p>
    <w:p w:rsidR="00812AF9" w:rsidRPr="009132F3" w:rsidRDefault="00812AF9" w:rsidP="00840BC1">
      <w:pPr>
        <w:pStyle w:val="ConsPlusNormal"/>
        <w:spacing w:line="235" w:lineRule="auto"/>
        <w:jc w:val="center"/>
        <w:rPr>
          <w:rFonts w:ascii="Times New Roman" w:hAnsi="Times New Roman"/>
        </w:rPr>
      </w:pPr>
      <w:r w:rsidRPr="009132F3">
        <w:rPr>
          <w:rFonts w:ascii="Times New Roman" w:hAnsi="Times New Roman"/>
        </w:rPr>
        <w:t>5. Досудебный (внесудебный) порядок обжалования решений</w:t>
      </w:r>
    </w:p>
    <w:p w:rsidR="00812AF9" w:rsidRDefault="00812AF9" w:rsidP="00840BC1">
      <w:pPr>
        <w:pStyle w:val="ConsPlusNormal"/>
        <w:spacing w:line="235" w:lineRule="auto"/>
        <w:jc w:val="center"/>
        <w:rPr>
          <w:rFonts w:ascii="Times New Roman" w:hAnsi="Times New Roman"/>
        </w:rPr>
      </w:pPr>
      <w:r w:rsidRPr="009132F3">
        <w:rPr>
          <w:rFonts w:ascii="Times New Roman" w:hAnsi="Times New Roman"/>
        </w:rPr>
        <w:t>и действий (бездействия), принимаемых и выполняемых (не</w:t>
      </w:r>
      <w:r>
        <w:rPr>
          <w:rFonts w:ascii="Times New Roman" w:hAnsi="Times New Roman"/>
        </w:rPr>
        <w:t xml:space="preserve"> </w:t>
      </w:r>
      <w:r w:rsidRPr="009132F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ыполненных) </w:t>
      </w:r>
    </w:p>
    <w:p w:rsidR="00812AF9" w:rsidRPr="009132F3" w:rsidRDefault="00812AF9" w:rsidP="00840BC1">
      <w:pPr>
        <w:pStyle w:val="ConsPlusNormal"/>
        <w:spacing w:line="23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м</w:t>
      </w:r>
      <w:r w:rsidRPr="009132F3">
        <w:rPr>
          <w:rFonts w:ascii="Times New Roman" w:hAnsi="Times New Roman"/>
        </w:rPr>
        <w:t>униципальной услуги</w:t>
      </w:r>
    </w:p>
    <w:p w:rsidR="00812AF9" w:rsidRPr="009132F3" w:rsidRDefault="00812AF9" w:rsidP="00840BC1">
      <w:pPr>
        <w:pStyle w:val="ConsPlusNormal"/>
        <w:spacing w:line="235" w:lineRule="auto"/>
        <w:jc w:val="center"/>
        <w:rPr>
          <w:rFonts w:ascii="Times New Roman" w:hAnsi="Times New Roman"/>
        </w:rPr>
      </w:pPr>
    </w:p>
    <w:p w:rsidR="00812AF9" w:rsidRPr="009132F3" w:rsidRDefault="00812AF9" w:rsidP="00840BC1">
      <w:pPr>
        <w:pStyle w:val="ConsPlusNormal"/>
        <w:spacing w:line="23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proofErr w:type="gramStart"/>
      <w:r>
        <w:rPr>
          <w:rFonts w:ascii="Times New Roman" w:hAnsi="Times New Roman"/>
        </w:rPr>
        <w:t>Информация для з</w:t>
      </w:r>
      <w:r w:rsidRPr="009132F3">
        <w:rPr>
          <w:rFonts w:ascii="Times New Roman" w:hAnsi="Times New Roman"/>
        </w:rPr>
        <w:t>аявителя о его праве на досудебное</w:t>
      </w:r>
      <w:r>
        <w:rPr>
          <w:rFonts w:ascii="Times New Roman" w:hAnsi="Times New Roman"/>
        </w:rPr>
        <w:t xml:space="preserve"> </w:t>
      </w:r>
      <w:r w:rsidRPr="009132F3">
        <w:rPr>
          <w:rFonts w:ascii="Times New Roman" w:hAnsi="Times New Roman"/>
        </w:rPr>
        <w:t>(внесудебное) обжалование действий (бездействия) и (или)</w:t>
      </w:r>
      <w:r>
        <w:rPr>
          <w:rFonts w:ascii="Times New Roman" w:hAnsi="Times New Roman"/>
        </w:rPr>
        <w:t xml:space="preserve"> </w:t>
      </w:r>
      <w:r w:rsidRPr="009132F3">
        <w:rPr>
          <w:rFonts w:ascii="Times New Roman" w:hAnsi="Times New Roman"/>
        </w:rPr>
        <w:t>решений, принятых (осуществленных) в ходе предоставления</w:t>
      </w:r>
      <w:r>
        <w:rPr>
          <w:rFonts w:ascii="Times New Roman" w:hAnsi="Times New Roman"/>
        </w:rPr>
        <w:t xml:space="preserve"> м</w:t>
      </w:r>
      <w:r w:rsidRPr="009132F3">
        <w:rPr>
          <w:rFonts w:ascii="Times New Roman" w:hAnsi="Times New Roman"/>
        </w:rPr>
        <w:t>униципальной услуги</w:t>
      </w:r>
      <w:proofErr w:type="gramEnd"/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</w:p>
    <w:p w:rsidR="00812AF9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5.1.1. Заявитель имеет право на досудебное (внесудебное) обжалование решений, действий (бездействия), принимаемых и выполняемых (не выполненных) </w:t>
      </w:r>
      <w:r>
        <w:rPr>
          <w:rFonts w:ascii="Times New Roman" w:eastAsia="Calibri" w:hAnsi="Times New Roman"/>
        </w:rPr>
        <w:t>управлением финансов</w:t>
      </w:r>
      <w:r w:rsidRPr="009132F3">
        <w:rPr>
          <w:rFonts w:ascii="Times New Roman" w:eastAsia="Calibri" w:hAnsi="Times New Roman"/>
        </w:rPr>
        <w:t>, его должностными лицами или муниципальным</w:t>
      </w:r>
      <w:r>
        <w:rPr>
          <w:rFonts w:ascii="Times New Roman" w:eastAsia="Calibri" w:hAnsi="Times New Roman"/>
        </w:rPr>
        <w:t>и служащими при предоставлении м</w:t>
      </w:r>
      <w:r w:rsidRPr="009132F3">
        <w:rPr>
          <w:rFonts w:ascii="Times New Roman" w:eastAsia="Calibri" w:hAnsi="Times New Roman"/>
        </w:rPr>
        <w:t xml:space="preserve">униципальной услуги (далее </w:t>
      </w:r>
      <w:r>
        <w:rPr>
          <w:rFonts w:ascii="Times New Roman" w:eastAsia="Calibri" w:hAnsi="Times New Roman"/>
        </w:rPr>
        <w:t>–</w:t>
      </w:r>
      <w:r w:rsidRPr="009132F3">
        <w:rPr>
          <w:rFonts w:ascii="Times New Roman" w:eastAsia="Calibri" w:hAnsi="Times New Roman"/>
        </w:rPr>
        <w:t xml:space="preserve"> жалоба).</w:t>
      </w:r>
    </w:p>
    <w:p w:rsidR="00812AF9" w:rsidRPr="00670B02" w:rsidRDefault="00812AF9" w:rsidP="00840BC1">
      <w:pPr>
        <w:pStyle w:val="ac"/>
        <w:autoSpaceDE w:val="0"/>
        <w:autoSpaceDN w:val="0"/>
        <w:adjustRightInd w:val="0"/>
        <w:spacing w:after="0" w:line="235" w:lineRule="auto"/>
        <w:ind w:left="0" w:firstLine="709"/>
        <w:jc w:val="both"/>
        <w:rPr>
          <w:szCs w:val="28"/>
        </w:rPr>
      </w:pPr>
      <w:r w:rsidRPr="00670B02">
        <w:rPr>
          <w:szCs w:val="28"/>
        </w:rPr>
        <w:t>Жалоба может быть направлена по почте, через официальный сайт администрации в сети Интернет, на официальную электронную почту управления финансов, через Единый портал, а также принята посредством личного приема.</w:t>
      </w:r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5.1.2. Заявитель может обратиться с жалобой, в том числе в следующих случаях:</w:t>
      </w:r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а) нарушение срока регистра</w:t>
      </w:r>
      <w:r>
        <w:rPr>
          <w:rFonts w:ascii="Times New Roman" w:eastAsia="Calibri" w:hAnsi="Times New Roman"/>
        </w:rPr>
        <w:t>ции заявления о предоставлении м</w:t>
      </w:r>
      <w:r w:rsidRPr="009132F3">
        <w:rPr>
          <w:rFonts w:ascii="Times New Roman" w:eastAsia="Calibri" w:hAnsi="Times New Roman"/>
        </w:rPr>
        <w:t>униципальной услуги;</w:t>
      </w:r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б) </w:t>
      </w:r>
      <w:r>
        <w:rPr>
          <w:rFonts w:ascii="Times New Roman" w:eastAsia="Calibri" w:hAnsi="Times New Roman"/>
        </w:rPr>
        <w:t>нарушение срока предоставления м</w:t>
      </w:r>
      <w:r w:rsidRPr="009132F3">
        <w:rPr>
          <w:rFonts w:ascii="Times New Roman" w:eastAsia="Calibri" w:hAnsi="Times New Roman"/>
        </w:rPr>
        <w:t>униципальной услуги;</w:t>
      </w:r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в) требование предоставления з</w:t>
      </w:r>
      <w:r w:rsidRPr="009132F3">
        <w:rPr>
          <w:rFonts w:ascii="Times New Roman" w:eastAsia="Calibri" w:hAnsi="Times New Roman"/>
        </w:rPr>
        <w:t>аявителем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</w:t>
      </w:r>
      <w:r>
        <w:rPr>
          <w:rFonts w:ascii="Times New Roman" w:eastAsia="Calibri" w:hAnsi="Times New Roman"/>
        </w:rPr>
        <w:t>выми актами для предоставления м</w:t>
      </w:r>
      <w:r w:rsidRPr="009132F3">
        <w:rPr>
          <w:rFonts w:ascii="Times New Roman" w:eastAsia="Calibri" w:hAnsi="Times New Roman"/>
        </w:rPr>
        <w:t>униципальной услуги;</w:t>
      </w:r>
    </w:p>
    <w:p w:rsidR="00812AF9" w:rsidRPr="009132F3" w:rsidRDefault="00812AF9" w:rsidP="00840BC1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9132F3">
        <w:rPr>
          <w:rFonts w:ascii="Times New Roman" w:eastAsia="Calibri" w:hAnsi="Times New Roman"/>
        </w:rPr>
        <w:lastRenderedPageBreak/>
        <w:t>правовыми актами Мурманской области, муниципальными право</w:t>
      </w:r>
      <w:r>
        <w:rPr>
          <w:rFonts w:ascii="Times New Roman" w:eastAsia="Calibri" w:hAnsi="Times New Roman"/>
        </w:rPr>
        <w:t>выми актами для предоставления муниципальной услуги, у з</w:t>
      </w:r>
      <w:r w:rsidRPr="009132F3">
        <w:rPr>
          <w:rFonts w:ascii="Times New Roman" w:eastAsia="Calibri" w:hAnsi="Times New Roman"/>
        </w:rPr>
        <w:t>аявителя;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spellStart"/>
      <w:proofErr w:type="gramStart"/>
      <w:r>
        <w:rPr>
          <w:rFonts w:ascii="Times New Roman" w:eastAsia="Calibri" w:hAnsi="Times New Roman"/>
        </w:rPr>
        <w:t>д</w:t>
      </w:r>
      <w:proofErr w:type="spellEnd"/>
      <w:r>
        <w:rPr>
          <w:rFonts w:ascii="Times New Roman" w:eastAsia="Calibri" w:hAnsi="Times New Roman"/>
        </w:rPr>
        <w:t>) отказ в предоставлении м</w:t>
      </w:r>
      <w:r w:rsidRPr="009132F3">
        <w:rPr>
          <w:rFonts w:ascii="Times New Roman" w:eastAsia="Calibri" w:hAnsi="Times New Roman"/>
        </w:rPr>
        <w:t>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е) затребовани</w:t>
      </w:r>
      <w:r>
        <w:rPr>
          <w:rFonts w:ascii="Times New Roman" w:eastAsia="Calibri" w:hAnsi="Times New Roman"/>
        </w:rPr>
        <w:t>е с заявителя при предоставлении м</w:t>
      </w:r>
      <w:r w:rsidRPr="009132F3">
        <w:rPr>
          <w:rFonts w:ascii="Times New Roman" w:eastAsia="Calibri" w:hAnsi="Times New Roman"/>
        </w:rPr>
        <w:t>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gramStart"/>
      <w:r w:rsidRPr="009132F3">
        <w:rPr>
          <w:rFonts w:ascii="Times New Roman" w:eastAsia="Calibri" w:hAnsi="Times New Roman"/>
        </w:rPr>
        <w:t xml:space="preserve">ж) отказ </w:t>
      </w:r>
      <w:r>
        <w:rPr>
          <w:rFonts w:ascii="Times New Roman" w:eastAsia="Calibri" w:hAnsi="Times New Roman"/>
        </w:rPr>
        <w:t>управления финансов</w:t>
      </w:r>
      <w:r w:rsidRPr="009132F3">
        <w:rPr>
          <w:rFonts w:ascii="Times New Roman" w:eastAsia="Calibri" w:hAnsi="Times New Roman"/>
        </w:rPr>
        <w:t>, его должностного лица в исправлении допущенных опечаток и ошибок в выданн</w:t>
      </w:r>
      <w:r>
        <w:rPr>
          <w:rFonts w:ascii="Times New Roman" w:eastAsia="Calibri" w:hAnsi="Times New Roman"/>
        </w:rPr>
        <w:t>ых в результате предоставления м</w:t>
      </w:r>
      <w:r w:rsidRPr="009132F3">
        <w:rPr>
          <w:rFonts w:ascii="Times New Roman" w:eastAsia="Calibri" w:hAnsi="Times New Roman"/>
        </w:rPr>
        <w:t>униципальной услуги документах либо нарушение установленного срока таких исправлений;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spellStart"/>
      <w:r w:rsidRPr="009132F3">
        <w:rPr>
          <w:rFonts w:ascii="Times New Roman" w:eastAsia="Calibri" w:hAnsi="Times New Roman"/>
        </w:rPr>
        <w:t>з</w:t>
      </w:r>
      <w:proofErr w:type="spellEnd"/>
      <w:r w:rsidRPr="009132F3">
        <w:rPr>
          <w:rFonts w:ascii="Times New Roman" w:eastAsia="Calibri" w:hAnsi="Times New Roman"/>
        </w:rPr>
        <w:t>) нарушение срока или порядка выдачи документов</w:t>
      </w:r>
      <w:r>
        <w:rPr>
          <w:rFonts w:ascii="Times New Roman" w:eastAsia="Calibri" w:hAnsi="Times New Roman"/>
        </w:rPr>
        <w:t xml:space="preserve"> по результатам предоставления м</w:t>
      </w:r>
      <w:r w:rsidRPr="009132F3">
        <w:rPr>
          <w:rFonts w:ascii="Times New Roman" w:eastAsia="Calibri" w:hAnsi="Times New Roman"/>
        </w:rPr>
        <w:t>униципальной услуги;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gramStart"/>
      <w:r w:rsidRPr="009132F3">
        <w:rPr>
          <w:rFonts w:ascii="Times New Roman" w:eastAsia="Calibri" w:hAnsi="Times New Roman"/>
        </w:rPr>
        <w:t xml:space="preserve">и) </w:t>
      </w:r>
      <w:r>
        <w:rPr>
          <w:rFonts w:ascii="Times New Roman" w:eastAsia="Calibri" w:hAnsi="Times New Roman"/>
        </w:rPr>
        <w:t>приостановление предоставления м</w:t>
      </w:r>
      <w:r w:rsidRPr="009132F3">
        <w:rPr>
          <w:rFonts w:ascii="Times New Roman" w:eastAsia="Calibri" w:hAnsi="Times New Roman"/>
        </w:rPr>
        <w:t>униципальной услуги,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к) требование у заявителя при предоставлении м</w:t>
      </w:r>
      <w:r w:rsidRPr="009132F3">
        <w:rPr>
          <w:rFonts w:ascii="Times New Roman" w:eastAsia="Calibri" w:hAnsi="Times New Roman"/>
        </w:rPr>
        <w:t xml:space="preserve"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rPr>
          <w:rFonts w:ascii="Times New Roman" w:eastAsia="Calibri" w:hAnsi="Times New Roman"/>
        </w:rPr>
        <w:t>для предоставления м</w:t>
      </w:r>
      <w:r w:rsidRPr="009132F3">
        <w:rPr>
          <w:rFonts w:ascii="Times New Roman" w:eastAsia="Calibri" w:hAnsi="Times New Roman"/>
        </w:rPr>
        <w:t xml:space="preserve">униципальной услуги, либо в предоставлении </w:t>
      </w:r>
      <w:r>
        <w:rPr>
          <w:rFonts w:ascii="Times New Roman" w:eastAsia="Calibri" w:hAnsi="Times New Roman"/>
        </w:rPr>
        <w:t>м</w:t>
      </w:r>
      <w:r w:rsidRPr="009132F3">
        <w:rPr>
          <w:rFonts w:ascii="Times New Roman" w:eastAsia="Calibri" w:hAnsi="Times New Roman"/>
        </w:rPr>
        <w:t xml:space="preserve">униципальной услуги, за исключением случаев, предусмотренных </w:t>
      </w:r>
      <w:hyperlink r:id="rId9" w:history="1">
        <w:r w:rsidRPr="009132F3">
          <w:rPr>
            <w:rFonts w:ascii="Times New Roman" w:eastAsia="Calibri" w:hAnsi="Times New Roman"/>
          </w:rPr>
          <w:t>пунктом 4 части 1 статьи 7</w:t>
        </w:r>
      </w:hyperlink>
      <w:r w:rsidRPr="009132F3">
        <w:rPr>
          <w:rFonts w:ascii="Times New Roman" w:eastAsia="Calibri" w:hAnsi="Times New Roman"/>
        </w:rPr>
        <w:t xml:space="preserve"> Федерального закона от 27.07.2010 </w:t>
      </w:r>
      <w:r>
        <w:rPr>
          <w:rFonts w:ascii="Times New Roman" w:eastAsia="Calibri" w:hAnsi="Times New Roman"/>
        </w:rPr>
        <w:t>№</w:t>
      </w:r>
      <w:r w:rsidRPr="009132F3">
        <w:rPr>
          <w:rFonts w:ascii="Times New Roman" w:eastAsia="Calibri" w:hAnsi="Times New Roman"/>
        </w:rPr>
        <w:t xml:space="preserve"> 210-ФЗ </w:t>
      </w:r>
      <w:r>
        <w:rPr>
          <w:rFonts w:ascii="Times New Roman" w:eastAsia="Calibri" w:hAnsi="Times New Roman"/>
        </w:rPr>
        <w:t>«</w:t>
      </w:r>
      <w:r w:rsidRPr="009132F3">
        <w:rPr>
          <w:rFonts w:ascii="Times New Roman" w:eastAsia="Calibri" w:hAnsi="Times New Roman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/>
        </w:rPr>
        <w:t>»</w:t>
      </w:r>
      <w:r w:rsidRPr="009132F3">
        <w:rPr>
          <w:rFonts w:ascii="Times New Roman" w:eastAsia="Calibri" w:hAnsi="Times New Roman"/>
        </w:rPr>
        <w:t>.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5.1.3. Жалоба должна содержать: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а) наименование </w:t>
      </w:r>
      <w:r>
        <w:rPr>
          <w:rFonts w:ascii="Times New Roman" w:eastAsia="Calibri" w:hAnsi="Times New Roman"/>
        </w:rPr>
        <w:t>органа</w:t>
      </w:r>
      <w:r w:rsidRPr="009132F3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предоставляющего муниципальную услугу, его должностного лица</w:t>
      </w:r>
      <w:r w:rsidRPr="009132F3">
        <w:rPr>
          <w:rFonts w:ascii="Times New Roman" w:eastAsia="Calibri" w:hAnsi="Times New Roman"/>
        </w:rPr>
        <w:t>, решения и действия (бездействие) которых обжалуются;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gramStart"/>
      <w:r w:rsidRPr="009132F3">
        <w:rPr>
          <w:rFonts w:ascii="Times New Roman" w:eastAsia="Calibri" w:hAnsi="Times New Roman"/>
        </w:rPr>
        <w:t xml:space="preserve">б) фамилию, имя, отчество (последнее </w:t>
      </w:r>
      <w:r>
        <w:rPr>
          <w:rFonts w:ascii="Times New Roman" w:eastAsia="Calibri" w:hAnsi="Times New Roman"/>
        </w:rPr>
        <w:t>–</w:t>
      </w:r>
      <w:r w:rsidRPr="009132F3">
        <w:rPr>
          <w:rFonts w:ascii="Times New Roman" w:eastAsia="Calibri" w:hAnsi="Times New Roman"/>
        </w:rPr>
        <w:t xml:space="preserve"> при наличии</w:t>
      </w:r>
      <w:r>
        <w:rPr>
          <w:rFonts w:ascii="Times New Roman" w:eastAsia="Calibri" w:hAnsi="Times New Roman"/>
        </w:rPr>
        <w:t>), сведения о месте жительства заявителя –</w:t>
      </w:r>
      <w:r w:rsidRPr="009132F3">
        <w:rPr>
          <w:rFonts w:ascii="Times New Roman" w:eastAsia="Calibri" w:hAnsi="Times New Roman"/>
        </w:rPr>
        <w:t xml:space="preserve"> физического лица либо наименовани</w:t>
      </w:r>
      <w:r>
        <w:rPr>
          <w:rFonts w:ascii="Times New Roman" w:eastAsia="Calibri" w:hAnsi="Times New Roman"/>
        </w:rPr>
        <w:t>е, сведения о месте нахождения з</w:t>
      </w:r>
      <w:r w:rsidRPr="009132F3">
        <w:rPr>
          <w:rFonts w:ascii="Times New Roman" w:eastAsia="Calibri" w:hAnsi="Times New Roman"/>
        </w:rPr>
        <w:t xml:space="preserve">аявителя </w:t>
      </w:r>
      <w:r>
        <w:rPr>
          <w:rFonts w:ascii="Times New Roman" w:eastAsia="Calibri" w:hAnsi="Times New Roman"/>
        </w:rPr>
        <w:t>–</w:t>
      </w:r>
      <w:r w:rsidRPr="009132F3">
        <w:rPr>
          <w:rFonts w:ascii="Times New Roman" w:eastAsia="Calibri" w:hAnsi="Times New Roman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rFonts w:ascii="Times New Roman" w:eastAsia="Calibri" w:hAnsi="Times New Roman"/>
        </w:rPr>
        <w:t>ым должен быть направлен ответ з</w:t>
      </w:r>
      <w:r w:rsidRPr="009132F3">
        <w:rPr>
          <w:rFonts w:ascii="Times New Roman" w:eastAsia="Calibri" w:hAnsi="Times New Roman"/>
        </w:rPr>
        <w:t>аявителю;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в) сведения об обжалуемых решениях и действиях (бездействии) </w:t>
      </w:r>
      <w:r>
        <w:rPr>
          <w:rFonts w:ascii="Times New Roman" w:eastAsia="Calibri" w:hAnsi="Times New Roman"/>
        </w:rPr>
        <w:t>органа</w:t>
      </w:r>
      <w:r w:rsidRPr="009132F3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предоставляющего муниципальную услугу</w:t>
      </w:r>
      <w:r w:rsidRPr="009132F3">
        <w:rPr>
          <w:rFonts w:ascii="Times New Roman" w:eastAsia="Calibri" w:hAnsi="Times New Roman"/>
        </w:rPr>
        <w:t>, его должностных лиц;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г</w:t>
      </w:r>
      <w:r>
        <w:rPr>
          <w:rFonts w:ascii="Times New Roman" w:eastAsia="Calibri" w:hAnsi="Times New Roman"/>
        </w:rPr>
        <w:t>) доводы, на основании которых з</w:t>
      </w:r>
      <w:r w:rsidRPr="009132F3">
        <w:rPr>
          <w:rFonts w:ascii="Times New Roman" w:eastAsia="Calibri" w:hAnsi="Times New Roman"/>
        </w:rPr>
        <w:t xml:space="preserve">аявитель не согласен с решением и действием (бездействием) </w:t>
      </w:r>
      <w:r>
        <w:rPr>
          <w:rFonts w:ascii="Times New Roman" w:eastAsia="Calibri" w:hAnsi="Times New Roman"/>
        </w:rPr>
        <w:t>органа</w:t>
      </w:r>
      <w:r w:rsidRPr="009132F3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предоставляющего муниципальную услугу</w:t>
      </w:r>
      <w:r w:rsidRPr="009132F3">
        <w:rPr>
          <w:rFonts w:ascii="Times New Roman" w:eastAsia="Calibri" w:hAnsi="Times New Roman"/>
        </w:rPr>
        <w:t>, его должностных лиц. Заявителем могут быть представлены документы (при н</w:t>
      </w:r>
      <w:r>
        <w:rPr>
          <w:rFonts w:ascii="Times New Roman" w:eastAsia="Calibri" w:hAnsi="Times New Roman"/>
        </w:rPr>
        <w:t>аличии), подтверждающие доводы з</w:t>
      </w:r>
      <w:r w:rsidRPr="009132F3">
        <w:rPr>
          <w:rFonts w:ascii="Times New Roman" w:eastAsia="Calibri" w:hAnsi="Times New Roman"/>
        </w:rPr>
        <w:t>аявителя, либо их копии.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5.1.4. В случае если жалоба подается через представителя </w:t>
      </w:r>
      <w:r>
        <w:rPr>
          <w:rFonts w:ascii="Times New Roman" w:eastAsia="Calibri" w:hAnsi="Times New Roman"/>
        </w:rPr>
        <w:t>з</w:t>
      </w:r>
      <w:r w:rsidRPr="009132F3">
        <w:rPr>
          <w:rFonts w:ascii="Times New Roman" w:eastAsia="Calibri" w:hAnsi="Times New Roman"/>
        </w:rPr>
        <w:t xml:space="preserve">аявителя, </w:t>
      </w:r>
      <w:proofErr w:type="gramStart"/>
      <w:r w:rsidRPr="009132F3">
        <w:rPr>
          <w:rFonts w:ascii="Times New Roman" w:eastAsia="Calibri" w:hAnsi="Times New Roman"/>
        </w:rPr>
        <w:t>предоставляется документ</w:t>
      </w:r>
      <w:proofErr w:type="gramEnd"/>
      <w:r w:rsidRPr="009132F3">
        <w:rPr>
          <w:rFonts w:ascii="Times New Roman" w:eastAsia="Calibri" w:hAnsi="Times New Roman"/>
        </w:rPr>
        <w:t>, подтверждающий полномочия на о</w:t>
      </w:r>
      <w:r>
        <w:rPr>
          <w:rFonts w:ascii="Times New Roman" w:eastAsia="Calibri" w:hAnsi="Times New Roman"/>
        </w:rPr>
        <w:t xml:space="preserve">существление </w:t>
      </w:r>
      <w:r>
        <w:rPr>
          <w:rFonts w:ascii="Times New Roman" w:eastAsia="Calibri" w:hAnsi="Times New Roman"/>
        </w:rPr>
        <w:lastRenderedPageBreak/>
        <w:t>действий от имени з</w:t>
      </w:r>
      <w:r w:rsidRPr="009132F3">
        <w:rPr>
          <w:rFonts w:ascii="Times New Roman" w:eastAsia="Calibri" w:hAnsi="Times New Roman"/>
        </w:rPr>
        <w:t>аявителя.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При подаче жалобы в электронной форме документы, указанные в настоящем пункте, могут быть предоставлены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>
        <w:rPr>
          <w:rFonts w:ascii="Times New Roman" w:eastAsia="Calibri" w:hAnsi="Times New Roman"/>
        </w:rPr>
        <w:t>умент, удостоверяющий личность з</w:t>
      </w:r>
      <w:r w:rsidRPr="009132F3">
        <w:rPr>
          <w:rFonts w:ascii="Times New Roman" w:eastAsia="Calibri" w:hAnsi="Times New Roman"/>
        </w:rPr>
        <w:t>аявителя, не требуется.</w:t>
      </w:r>
    </w:p>
    <w:p w:rsidR="00812AF9" w:rsidRPr="00AF0880" w:rsidRDefault="00812AF9" w:rsidP="00812AF9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132F3">
        <w:t xml:space="preserve">5.1.5. </w:t>
      </w:r>
      <w:r w:rsidRPr="00AF0880">
        <w:rPr>
          <w:szCs w:val="28"/>
        </w:rPr>
        <w:t>Жалоба, поступившая в управление финансов,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5.1.6. По результатам рассмотрения жалобы в соответствии с </w:t>
      </w:r>
      <w:hyperlink r:id="rId10" w:history="1">
        <w:r w:rsidRPr="009132F3">
          <w:rPr>
            <w:rFonts w:ascii="Times New Roman" w:eastAsia="Calibri" w:hAnsi="Times New Roman"/>
          </w:rPr>
          <w:t>частью 7 статьи 11.2</w:t>
        </w:r>
      </w:hyperlink>
      <w:r w:rsidRPr="009132F3">
        <w:rPr>
          <w:rFonts w:ascii="Times New Roman" w:eastAsia="Calibri" w:hAnsi="Times New Roman"/>
        </w:rPr>
        <w:t xml:space="preserve"> Федерального закона от 27.07.2010 </w:t>
      </w:r>
      <w:r>
        <w:rPr>
          <w:rFonts w:ascii="Times New Roman" w:eastAsia="Calibri" w:hAnsi="Times New Roman"/>
        </w:rPr>
        <w:t>№</w:t>
      </w:r>
      <w:r w:rsidRPr="009132F3">
        <w:rPr>
          <w:rFonts w:ascii="Times New Roman" w:eastAsia="Calibri" w:hAnsi="Times New Roman"/>
        </w:rPr>
        <w:t xml:space="preserve"> 210-ФЗ </w:t>
      </w:r>
      <w:r>
        <w:rPr>
          <w:rFonts w:ascii="Times New Roman" w:eastAsia="Calibri" w:hAnsi="Times New Roman"/>
        </w:rPr>
        <w:t>«</w:t>
      </w:r>
      <w:r w:rsidRPr="009132F3">
        <w:rPr>
          <w:rFonts w:ascii="Times New Roman" w:eastAsia="Calibri" w:hAnsi="Times New Roman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/>
        </w:rPr>
        <w:t>»</w:t>
      </w:r>
      <w:r w:rsidRPr="009132F3">
        <w:rPr>
          <w:rFonts w:ascii="Times New Roman" w:eastAsia="Calibri" w:hAnsi="Times New Roman"/>
        </w:rPr>
        <w:t xml:space="preserve"> принимается одно из следующих решений:</w:t>
      </w:r>
    </w:p>
    <w:p w:rsidR="00812AF9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Pr="009132F3">
        <w:rPr>
          <w:rFonts w:ascii="Times New Roman" w:eastAsia="Calibri" w:hAnsi="Times New Roman"/>
        </w:rPr>
        <w:t>) жалоба удовлетворяется, в том числе в форме отмены принятого решения, исправления допущенных опечаток и ошибок в выданн</w:t>
      </w:r>
      <w:r>
        <w:rPr>
          <w:rFonts w:ascii="Times New Roman" w:eastAsia="Calibri" w:hAnsi="Times New Roman"/>
        </w:rPr>
        <w:t>ых в результате предоставления м</w:t>
      </w:r>
      <w:r w:rsidRPr="009132F3">
        <w:rPr>
          <w:rFonts w:ascii="Times New Roman" w:eastAsia="Calibri" w:hAnsi="Times New Roman"/>
        </w:rPr>
        <w:t>униципальн</w:t>
      </w:r>
      <w:r>
        <w:rPr>
          <w:rFonts w:ascii="Times New Roman" w:eastAsia="Calibri" w:hAnsi="Times New Roman"/>
        </w:rPr>
        <w:t>ой услуги документах;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Pr="009132F3">
        <w:rPr>
          <w:rFonts w:ascii="Times New Roman" w:eastAsia="Calibri" w:hAnsi="Times New Roman"/>
        </w:rPr>
        <w:t>) в удовлетворении жалобы отказывается.</w:t>
      </w:r>
    </w:p>
    <w:p w:rsidR="00812AF9" w:rsidRDefault="00812AF9" w:rsidP="00812AF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  <w:r w:rsidRPr="009132F3">
        <w:t>5.1.7. Мотивированный ответ по результатам ра</w:t>
      </w:r>
      <w:r>
        <w:t>ссмотрения жалобы направляется з</w:t>
      </w:r>
      <w:r w:rsidRPr="009132F3">
        <w:t>аявителю не позднее дня, следующего за днем приняти</w:t>
      </w:r>
      <w:r>
        <w:t>я решения, в письменной форме и/или</w:t>
      </w:r>
      <w:r w:rsidRPr="009132F3">
        <w:t xml:space="preserve"> по желанию </w:t>
      </w:r>
      <w:r>
        <w:t xml:space="preserve">заявителя </w:t>
      </w:r>
      <w:r w:rsidRPr="009132F3">
        <w:t>в электронной форме.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5.1.8. В ответе по результатам рассмотрения жалобы указываются: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gramStart"/>
      <w:r w:rsidRPr="009132F3">
        <w:rPr>
          <w:rFonts w:ascii="Times New Roman" w:eastAsia="Calibri" w:hAnsi="Times New Roman"/>
        </w:rPr>
        <w:t>а) наимено</w:t>
      </w:r>
      <w:r>
        <w:rPr>
          <w:rFonts w:ascii="Times New Roman" w:eastAsia="Calibri" w:hAnsi="Times New Roman"/>
        </w:rPr>
        <w:t>вание органа, предоставляющего м</w:t>
      </w:r>
      <w:r w:rsidRPr="009132F3">
        <w:rPr>
          <w:rFonts w:ascii="Times New Roman" w:eastAsia="Calibri" w:hAnsi="Times New Roman"/>
        </w:rPr>
        <w:t>униципальную услугу, рассмотревшего жалобу, должность, фам</w:t>
      </w:r>
      <w:r>
        <w:rPr>
          <w:rFonts w:ascii="Times New Roman" w:eastAsia="Calibri" w:hAnsi="Times New Roman"/>
        </w:rPr>
        <w:t>илия, имя, отчество (последнее –</w:t>
      </w:r>
      <w:r w:rsidRPr="009132F3">
        <w:rPr>
          <w:rFonts w:ascii="Times New Roman" w:eastAsia="Calibri" w:hAnsi="Times New Roman"/>
        </w:rPr>
        <w:t xml:space="preserve"> при наличии) его должностного лица, принявшего решение по жалобе;</w:t>
      </w:r>
      <w:proofErr w:type="gramEnd"/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б) номер, дата, место принятия решения, включая сведения о должностном лице, решение или действие (бездействие), принимаемое и выполняемое (не выполненное) которого обжалуется;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в) фамилия, имя, отчество (последнее </w:t>
      </w:r>
      <w:r>
        <w:rPr>
          <w:rFonts w:ascii="Times New Roman" w:eastAsia="Calibri" w:hAnsi="Times New Roman"/>
        </w:rPr>
        <w:t>– при наличии) или наименование з</w:t>
      </w:r>
      <w:r w:rsidRPr="009132F3">
        <w:rPr>
          <w:rFonts w:ascii="Times New Roman" w:eastAsia="Calibri" w:hAnsi="Times New Roman"/>
        </w:rPr>
        <w:t>аявителя;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г) основания для принятия решения по жалобе;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proofErr w:type="spellStart"/>
      <w:r w:rsidRPr="009132F3">
        <w:rPr>
          <w:rFonts w:ascii="Times New Roman" w:eastAsia="Calibri" w:hAnsi="Times New Roman"/>
        </w:rPr>
        <w:t>д</w:t>
      </w:r>
      <w:proofErr w:type="spellEnd"/>
      <w:r w:rsidRPr="009132F3">
        <w:rPr>
          <w:rFonts w:ascii="Times New Roman" w:eastAsia="Calibri" w:hAnsi="Times New Roman"/>
        </w:rPr>
        <w:t>) принятое по жалобе решение;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е) </w:t>
      </w:r>
      <w:r w:rsidRPr="00121464">
        <w:rPr>
          <w:rFonts w:ascii="Times New Roman" w:eastAsia="Calibri" w:hAnsi="Times New Roman"/>
        </w:rPr>
        <w:t xml:space="preserve">в случае признания жалобы подлежащей удовлетворению в ответе заявителю дается информация о действиях, осуществляемых управлением финансов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121464">
        <w:rPr>
          <w:rFonts w:ascii="Times New Roman" w:eastAsia="Calibri" w:hAnsi="Times New Roman"/>
        </w:rPr>
        <w:t>неудобства</w:t>
      </w:r>
      <w:proofErr w:type="gramEnd"/>
      <w:r w:rsidRPr="00121464">
        <w:rPr>
          <w:rFonts w:ascii="Times New Roman" w:eastAsia="Calibri" w:hAnsi="Times New Roma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ж) в случае признания </w:t>
      </w:r>
      <w:proofErr w:type="gramStart"/>
      <w:r w:rsidRPr="009132F3">
        <w:rPr>
          <w:rFonts w:ascii="Times New Roman" w:eastAsia="Calibri" w:hAnsi="Times New Roman"/>
        </w:rPr>
        <w:t>жалобы</w:t>
      </w:r>
      <w:proofErr w:type="gramEnd"/>
      <w:r w:rsidRPr="009132F3">
        <w:rPr>
          <w:rFonts w:ascii="Times New Roman" w:eastAsia="Calibri" w:hAnsi="Times New Roman"/>
        </w:rPr>
        <w:t xml:space="preserve"> не подл</w:t>
      </w:r>
      <w:r>
        <w:rPr>
          <w:rFonts w:ascii="Times New Roman" w:eastAsia="Calibri" w:hAnsi="Times New Roman"/>
        </w:rPr>
        <w:t>ежащей удовлетворению в ответе з</w:t>
      </w:r>
      <w:r w:rsidRPr="009132F3">
        <w:rPr>
          <w:rFonts w:ascii="Times New Roman" w:eastAsia="Calibri" w:hAnsi="Times New Roman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5.1.9. Орган, рассмотревший жалобу, отказывает в удовлетворении жалобы в следующих случаях: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а) наличие вступившего в законную силу решения суда, арбитражного </w:t>
      </w:r>
      <w:r w:rsidRPr="009132F3">
        <w:rPr>
          <w:rFonts w:ascii="Times New Roman" w:eastAsia="Calibri" w:hAnsi="Times New Roman"/>
        </w:rPr>
        <w:lastRenderedPageBreak/>
        <w:t>суда по жалобе о том же предмете и по тем же основаниям;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>в) наличие решения по жалобе, приня</w:t>
      </w:r>
      <w:r>
        <w:rPr>
          <w:rFonts w:ascii="Times New Roman" w:eastAsia="Calibri" w:hAnsi="Times New Roman"/>
        </w:rPr>
        <w:t>того ранее в отношении того же з</w:t>
      </w:r>
      <w:r w:rsidRPr="009132F3">
        <w:rPr>
          <w:rFonts w:ascii="Times New Roman" w:eastAsia="Calibri" w:hAnsi="Times New Roman"/>
        </w:rPr>
        <w:t>аявителя и по тому же предмету жалобы.</w:t>
      </w:r>
    </w:p>
    <w:p w:rsidR="00812AF9" w:rsidRPr="00797C29" w:rsidRDefault="00812AF9" w:rsidP="00812AF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szCs w:val="28"/>
        </w:rPr>
      </w:pPr>
      <w:r w:rsidRPr="009132F3">
        <w:t xml:space="preserve">5.1.10. </w:t>
      </w:r>
      <w:r>
        <w:rPr>
          <w:szCs w:val="28"/>
        </w:rPr>
        <w:t>Ответ по результатам рассмотрения жалобы подписывается начальником управления финансов.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9132F3">
        <w:rPr>
          <w:rFonts w:ascii="Times New Roman" w:eastAsia="Calibri" w:hAnsi="Times New Roman"/>
        </w:rPr>
        <w:t xml:space="preserve">В случае установления в ходе или по результатам </w:t>
      </w:r>
      <w:proofErr w:type="gramStart"/>
      <w:r w:rsidRPr="009132F3">
        <w:rPr>
          <w:rFonts w:ascii="Times New Roman" w:eastAsia="Calibri" w:hAnsi="Times New Roman"/>
        </w:rPr>
        <w:t>рассмотрения жалобы признаков состава административного правонарушения</w:t>
      </w:r>
      <w:proofErr w:type="gramEnd"/>
      <w:r w:rsidRPr="009132F3">
        <w:rPr>
          <w:rFonts w:ascii="Times New Roman" w:eastAsia="Calibri" w:hAnsi="Times New Roman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812AF9" w:rsidRPr="009132F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>5.2. Органы, организации и уполномоченные на рассмотрение</w:t>
      </w: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>жалобы лица, которы</w:t>
      </w:r>
      <w:r>
        <w:rPr>
          <w:rFonts w:ascii="Times New Roman" w:hAnsi="Times New Roman"/>
        </w:rPr>
        <w:t>м может быть направлена жалоба з</w:t>
      </w:r>
      <w:r w:rsidRPr="00E01733">
        <w:rPr>
          <w:rFonts w:ascii="Times New Roman" w:hAnsi="Times New Roman"/>
        </w:rPr>
        <w:t>аявителя</w:t>
      </w: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>в досудебном (внесудебном) порядке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F4531D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5.2.1. Прием жалоб осуществляется управлением финансов, администрацией.</w:t>
      </w:r>
    </w:p>
    <w:p w:rsidR="00812AF9" w:rsidRPr="00F4531D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 xml:space="preserve">Жалоба может быть принята при личном приеме заявителя </w:t>
      </w:r>
      <w:r>
        <w:rPr>
          <w:rFonts w:ascii="Times New Roman" w:eastAsia="Calibri" w:hAnsi="Times New Roman"/>
        </w:rPr>
        <w:t>или его представителя либо</w:t>
      </w:r>
      <w:r w:rsidRPr="00F4531D">
        <w:rPr>
          <w:rFonts w:ascii="Times New Roman" w:eastAsia="Calibri" w:hAnsi="Times New Roman"/>
        </w:rPr>
        <w:t xml:space="preserve"> направлена:</w:t>
      </w:r>
    </w:p>
    <w:p w:rsidR="00812AF9" w:rsidRPr="00F4531D" w:rsidRDefault="00812AF9" w:rsidP="00416C9E">
      <w:pPr>
        <w:pStyle w:val="ConsPlusNormal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по почте;</w:t>
      </w:r>
    </w:p>
    <w:p w:rsidR="00812AF9" w:rsidRPr="00F4531D" w:rsidRDefault="00812AF9" w:rsidP="00416C9E">
      <w:pPr>
        <w:pStyle w:val="ConsPlusNormal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принимаемых и выполняемых (не выполненных), совершенных при предоставлении государственных и муниципальных услуг;</w:t>
      </w:r>
    </w:p>
    <w:p w:rsidR="00812AF9" w:rsidRPr="00F4531D" w:rsidRDefault="00812AF9" w:rsidP="00416C9E">
      <w:pPr>
        <w:pStyle w:val="ConsPlusNormal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с использованием официального сайта администрации в сети Интернет;</w:t>
      </w:r>
    </w:p>
    <w:p w:rsidR="00812AF9" w:rsidRPr="00F4531D" w:rsidRDefault="00812AF9" w:rsidP="00416C9E">
      <w:pPr>
        <w:pStyle w:val="ConsPlusNormal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с использованием Единого портала;</w:t>
      </w:r>
    </w:p>
    <w:p w:rsidR="00812AF9" w:rsidRPr="00F4531D" w:rsidRDefault="00812AF9" w:rsidP="00416C9E">
      <w:pPr>
        <w:pStyle w:val="ConsPlusNormal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с использованием регионального портала государственных и муниципальных услуг.</w:t>
      </w:r>
    </w:p>
    <w:p w:rsidR="00812AF9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 xml:space="preserve">При личном приеме заявитель </w:t>
      </w:r>
      <w:proofErr w:type="gramStart"/>
      <w:r w:rsidRPr="00F4531D">
        <w:rPr>
          <w:rFonts w:ascii="Times New Roman" w:eastAsia="Calibri" w:hAnsi="Times New Roman"/>
        </w:rPr>
        <w:t>предоставляет документ</w:t>
      </w:r>
      <w:proofErr w:type="gramEnd"/>
      <w:r w:rsidRPr="00F4531D">
        <w:rPr>
          <w:rFonts w:ascii="Times New Roman" w:eastAsia="Calibri" w:hAnsi="Times New Roman"/>
        </w:rPr>
        <w:t>, удостоверяющий его личность в соответствии с законодательством Российской Федерации.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При личном приеме </w:t>
      </w:r>
      <w:r w:rsidRPr="009132F3">
        <w:rPr>
          <w:rFonts w:ascii="Times New Roman" w:eastAsia="Calibri" w:hAnsi="Times New Roman"/>
        </w:rPr>
        <w:t>представител</w:t>
      </w:r>
      <w:r>
        <w:rPr>
          <w:rFonts w:ascii="Times New Roman" w:eastAsia="Calibri" w:hAnsi="Times New Roman"/>
        </w:rPr>
        <w:t>ь</w:t>
      </w:r>
      <w:r w:rsidRPr="009132F3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з</w:t>
      </w:r>
      <w:r w:rsidRPr="009132F3">
        <w:rPr>
          <w:rFonts w:ascii="Times New Roman" w:eastAsia="Calibri" w:hAnsi="Times New Roman"/>
        </w:rPr>
        <w:t xml:space="preserve">аявителя </w:t>
      </w:r>
      <w:proofErr w:type="gramStart"/>
      <w:r w:rsidRPr="009132F3">
        <w:rPr>
          <w:rFonts w:ascii="Times New Roman" w:eastAsia="Calibri" w:hAnsi="Times New Roman"/>
        </w:rPr>
        <w:t>предоставляет документ</w:t>
      </w:r>
      <w:proofErr w:type="gramEnd"/>
      <w:r w:rsidRPr="009132F3">
        <w:rPr>
          <w:rFonts w:ascii="Times New Roman" w:eastAsia="Calibri" w:hAnsi="Times New Roman"/>
        </w:rPr>
        <w:t>, подтверждающий полномочия на о</w:t>
      </w:r>
      <w:r>
        <w:rPr>
          <w:rFonts w:ascii="Times New Roman" w:eastAsia="Calibri" w:hAnsi="Times New Roman"/>
        </w:rPr>
        <w:t>существление действий от имени з</w:t>
      </w:r>
      <w:r w:rsidRPr="009132F3">
        <w:rPr>
          <w:rFonts w:ascii="Times New Roman" w:eastAsia="Calibri" w:hAnsi="Times New Roman"/>
        </w:rPr>
        <w:t>аявителя.</w:t>
      </w:r>
    </w:p>
    <w:p w:rsidR="00812AF9" w:rsidRPr="006349DA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>5.2.2</w:t>
      </w:r>
      <w:r w:rsidRPr="006349DA">
        <w:rPr>
          <w:rFonts w:ascii="Times New Roman" w:eastAsia="Calibri" w:hAnsi="Times New Roman"/>
        </w:rPr>
        <w:t>. Жалоба на нарушение порядка предоставления муниципальной услуги, решения и действия (бездействие) муниципальных служащих, ответственных за предоставление муниципальной услуги, подается в управление финансов.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6349DA">
        <w:rPr>
          <w:rFonts w:ascii="Times New Roman" w:eastAsia="Calibri" w:hAnsi="Times New Roman"/>
        </w:rPr>
        <w:t>Жалоба на решение и действия</w:t>
      </w:r>
      <w:r w:rsidRPr="00263382">
        <w:rPr>
          <w:rFonts w:ascii="Times New Roman" w:eastAsia="Calibri" w:hAnsi="Times New Roman"/>
        </w:rPr>
        <w:t xml:space="preserve"> (бездействие) начальника управления финансов либо лица, исполняющего его обязанности, подается главе администрации города Мурманска.</w:t>
      </w:r>
    </w:p>
    <w:p w:rsidR="00812AF9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lastRenderedPageBreak/>
        <w:t xml:space="preserve">5.3. Способы информирования </w:t>
      </w:r>
      <w:r>
        <w:rPr>
          <w:rFonts w:ascii="Times New Roman" w:hAnsi="Times New Roman"/>
        </w:rPr>
        <w:t>з</w:t>
      </w:r>
      <w:r w:rsidRPr="00E01733">
        <w:rPr>
          <w:rFonts w:ascii="Times New Roman" w:hAnsi="Times New Roman"/>
        </w:rPr>
        <w:t>аявителей о порядке подачи</w:t>
      </w: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>и рассмотрения жалобы, в том числе с использованием Единого</w:t>
      </w:r>
      <w:r>
        <w:rPr>
          <w:rFonts w:ascii="Times New Roman" w:hAnsi="Times New Roman"/>
        </w:rPr>
        <w:t xml:space="preserve"> </w:t>
      </w:r>
      <w:r w:rsidRPr="00E01733">
        <w:rPr>
          <w:rFonts w:ascii="Times New Roman" w:hAnsi="Times New Roman"/>
        </w:rPr>
        <w:t>портала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>Информацию о порядке подачи и рассмотрения жалобы можно получить следующими способами:</w:t>
      </w:r>
    </w:p>
    <w:p w:rsidR="00812AF9" w:rsidRPr="00E01733" w:rsidRDefault="00812AF9" w:rsidP="00416C9E">
      <w:pPr>
        <w:pStyle w:val="ConsPlusNormal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>в информационно-телекоммуникационной сети Интернет на официальном сайте администрации;</w:t>
      </w:r>
    </w:p>
    <w:p w:rsidR="00812AF9" w:rsidRPr="00E01733" w:rsidRDefault="00812AF9" w:rsidP="00416C9E">
      <w:pPr>
        <w:pStyle w:val="ConsPlusNormal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>с использованием Единого портала;</w:t>
      </w:r>
    </w:p>
    <w:p w:rsidR="00812AF9" w:rsidRPr="00F4531D" w:rsidRDefault="00812AF9" w:rsidP="00416C9E">
      <w:pPr>
        <w:pStyle w:val="ConsPlusNormal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F4531D">
        <w:rPr>
          <w:rFonts w:ascii="Times New Roman" w:eastAsia="Calibri" w:hAnsi="Times New Roman"/>
        </w:rPr>
        <w:t>посредством обращения в управление финансов по телефону, электронной почте или почтовой связью.</w:t>
      </w:r>
    </w:p>
    <w:p w:rsidR="00812AF9" w:rsidRDefault="00812AF9" w:rsidP="00812AF9">
      <w:pPr>
        <w:pStyle w:val="ConsPlusNormal"/>
        <w:jc w:val="center"/>
        <w:rPr>
          <w:rFonts w:ascii="Times New Roman" w:hAnsi="Times New Roman"/>
        </w:rPr>
      </w:pP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 xml:space="preserve">5.4. </w:t>
      </w:r>
      <w:r w:rsidRPr="00B2241D">
        <w:rPr>
          <w:rFonts w:ascii="Times New Roman" w:hAnsi="Times New Roman"/>
          <w:spacing w:val="-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01733">
        <w:rPr>
          <w:rFonts w:ascii="Times New Roman" w:eastAsia="Calibri" w:hAnsi="Times New Roman"/>
        </w:rPr>
        <w:t>с</w:t>
      </w:r>
      <w:proofErr w:type="gramEnd"/>
      <w:r w:rsidRPr="00E01733">
        <w:rPr>
          <w:rFonts w:ascii="Times New Roman" w:eastAsia="Calibri" w:hAnsi="Times New Roman"/>
        </w:rPr>
        <w:t>:</w:t>
      </w:r>
    </w:p>
    <w:p w:rsidR="00812AF9" w:rsidRPr="00E01733" w:rsidRDefault="00812AF9" w:rsidP="00416C9E">
      <w:pPr>
        <w:pStyle w:val="ConsPlusNormal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 xml:space="preserve">Федеральным </w:t>
      </w:r>
      <w:hyperlink r:id="rId11" w:history="1">
        <w:r w:rsidRPr="00E01733">
          <w:rPr>
            <w:rFonts w:ascii="Times New Roman" w:eastAsia="Calibri" w:hAnsi="Times New Roman"/>
          </w:rPr>
          <w:t>законом</w:t>
        </w:r>
      </w:hyperlink>
      <w:r w:rsidRPr="00E01733">
        <w:rPr>
          <w:rFonts w:ascii="Times New Roman" w:eastAsia="Calibri" w:hAnsi="Times New Roman"/>
        </w:rPr>
        <w:t xml:space="preserve"> от 27.07.2010 </w:t>
      </w:r>
      <w:r>
        <w:rPr>
          <w:rFonts w:ascii="Times New Roman" w:eastAsia="Calibri" w:hAnsi="Times New Roman"/>
        </w:rPr>
        <w:t>№</w:t>
      </w:r>
      <w:r w:rsidRPr="00E01733">
        <w:rPr>
          <w:rFonts w:ascii="Times New Roman" w:eastAsia="Calibri" w:hAnsi="Times New Roman"/>
        </w:rPr>
        <w:t xml:space="preserve"> 210-ФЗ </w:t>
      </w:r>
      <w:r>
        <w:rPr>
          <w:rFonts w:ascii="Times New Roman" w:eastAsia="Calibri" w:hAnsi="Times New Roman"/>
        </w:rPr>
        <w:t>«</w:t>
      </w:r>
      <w:r w:rsidRPr="00E01733">
        <w:rPr>
          <w:rFonts w:ascii="Times New Roman" w:eastAsia="Calibri" w:hAnsi="Times New Roman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/>
        </w:rPr>
        <w:t>»</w:t>
      </w:r>
      <w:r w:rsidRPr="00E01733">
        <w:rPr>
          <w:rFonts w:ascii="Times New Roman" w:eastAsia="Calibri" w:hAnsi="Times New Roman"/>
        </w:rPr>
        <w:t>;</w:t>
      </w:r>
    </w:p>
    <w:p w:rsidR="00812AF9" w:rsidRPr="00E01733" w:rsidRDefault="00812AF9" w:rsidP="00416C9E">
      <w:pPr>
        <w:pStyle w:val="ConsPlusNormal"/>
        <w:numPr>
          <w:ilvl w:val="0"/>
          <w:numId w:val="2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Calibri" w:hAnsi="Times New Roman"/>
        </w:rPr>
      </w:pPr>
      <w:hyperlink r:id="rId12" w:history="1">
        <w:r>
          <w:rPr>
            <w:rFonts w:ascii="Times New Roman" w:eastAsia="Calibri" w:hAnsi="Times New Roman"/>
          </w:rPr>
          <w:t>п</w:t>
        </w:r>
        <w:r w:rsidRPr="00E01733">
          <w:rPr>
            <w:rFonts w:ascii="Times New Roman" w:eastAsia="Calibri" w:hAnsi="Times New Roman"/>
          </w:rPr>
          <w:t>остановлением</w:t>
        </w:r>
      </w:hyperlink>
      <w:r w:rsidRPr="00E01733">
        <w:rPr>
          <w:rFonts w:ascii="Times New Roman" w:eastAsia="Calibri" w:hAnsi="Times New Roman"/>
        </w:rPr>
        <w:t xml:space="preserve"> администрации города Мурманска от 11.01.2013 </w:t>
      </w:r>
      <w:r>
        <w:rPr>
          <w:rFonts w:ascii="Times New Roman" w:eastAsia="Calibri" w:hAnsi="Times New Roman"/>
        </w:rPr>
        <w:t>№</w:t>
      </w:r>
      <w:r w:rsidRPr="00E01733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0</w:t>
      </w:r>
      <w:r w:rsidRPr="00E01733">
        <w:rPr>
          <w:rFonts w:ascii="Times New Roman" w:eastAsia="Calibri" w:hAnsi="Times New Roman"/>
        </w:rPr>
        <w:t xml:space="preserve">1 </w:t>
      </w:r>
      <w:r>
        <w:rPr>
          <w:rFonts w:ascii="Times New Roman" w:eastAsia="Calibri" w:hAnsi="Times New Roman"/>
        </w:rPr>
        <w:t>«</w:t>
      </w:r>
      <w:r w:rsidRPr="00E01733">
        <w:rPr>
          <w:rFonts w:ascii="Times New Roman" w:eastAsia="Calibri" w:hAnsi="Times New Roman"/>
        </w:rPr>
        <w:t xml:space="preserve">О Порядке подачи и рассмотрения жалоб на решения и действия (бездействие) исполнительно-распорядительного органа местного самоуправления </w:t>
      </w:r>
      <w:r>
        <w:rPr>
          <w:rFonts w:ascii="Times New Roman" w:eastAsia="Calibri" w:hAnsi="Times New Roman"/>
        </w:rPr>
        <w:t>–</w:t>
      </w:r>
      <w:r w:rsidRPr="00E01733">
        <w:rPr>
          <w:rFonts w:ascii="Times New Roman" w:eastAsia="Calibri" w:hAnsi="Times New Roman"/>
        </w:rPr>
        <w:t xml:space="preserve">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</w:t>
      </w:r>
      <w:r>
        <w:rPr>
          <w:rFonts w:ascii="Times New Roman" w:eastAsia="Calibri" w:hAnsi="Times New Roman"/>
        </w:rPr>
        <w:t>»</w:t>
      </w:r>
      <w:r w:rsidRPr="00E01733">
        <w:rPr>
          <w:rFonts w:ascii="Times New Roman" w:eastAsia="Calibri" w:hAnsi="Times New Roman"/>
        </w:rPr>
        <w:t>.</w:t>
      </w:r>
    </w:p>
    <w:p w:rsidR="00812AF9" w:rsidRPr="00E01733" w:rsidRDefault="00812AF9" w:rsidP="00812AF9">
      <w:pPr>
        <w:pStyle w:val="ConsPlusNormal"/>
        <w:ind w:firstLine="709"/>
        <w:jc w:val="both"/>
        <w:rPr>
          <w:rFonts w:ascii="Times New Roman" w:eastAsia="Calibri" w:hAnsi="Times New Roman"/>
        </w:rPr>
      </w:pPr>
      <w:r w:rsidRPr="00E01733">
        <w:rPr>
          <w:rFonts w:ascii="Times New Roman" w:eastAsia="Calibri" w:hAnsi="Times New Roman"/>
        </w:rPr>
        <w:t>Информация, указанная в данном разделе, подлежит обязательному размещению на Едином портале</w:t>
      </w:r>
      <w:r>
        <w:rPr>
          <w:rFonts w:ascii="Times New Roman" w:eastAsia="Calibri" w:hAnsi="Times New Roman"/>
        </w:rPr>
        <w:t>. Управление финансов</w:t>
      </w:r>
      <w:r w:rsidRPr="00E01733">
        <w:rPr>
          <w:rFonts w:ascii="Times New Roman" w:eastAsia="Calibri" w:hAnsi="Times New Roman"/>
        </w:rPr>
        <w:t xml:space="preserve"> обеспечивает в установленном порядке размещение и актуализацию сведений в соответствующем разделе федерального реестра.</w:t>
      </w:r>
    </w:p>
    <w:p w:rsidR="00812AF9" w:rsidRPr="00AF0880" w:rsidRDefault="00812AF9" w:rsidP="00812AF9">
      <w:pPr>
        <w:rPr>
          <w:szCs w:val="28"/>
        </w:rPr>
      </w:pPr>
      <w:r>
        <w:rPr>
          <w:szCs w:val="28"/>
        </w:rPr>
        <w:br w:type="page"/>
      </w:r>
    </w:p>
    <w:p w:rsidR="00812AF9" w:rsidRPr="00AF0880" w:rsidRDefault="00812AF9" w:rsidP="00840BC1">
      <w:pPr>
        <w:pStyle w:val="ConsPlusNormal"/>
        <w:pageBreakBefore/>
        <w:ind w:left="4820"/>
        <w:jc w:val="center"/>
        <w:outlineLvl w:val="1"/>
        <w:rPr>
          <w:rFonts w:ascii="Times New Roman" w:hAnsi="Times New Roman"/>
        </w:rPr>
      </w:pPr>
      <w:r w:rsidRPr="00AF0880">
        <w:rPr>
          <w:rFonts w:ascii="Times New Roman" w:hAnsi="Times New Roman"/>
        </w:rPr>
        <w:lastRenderedPageBreak/>
        <w:t>Приложение № 1</w:t>
      </w:r>
    </w:p>
    <w:p w:rsidR="00812AF9" w:rsidRPr="00AF0880" w:rsidRDefault="00812AF9" w:rsidP="00840BC1">
      <w:pPr>
        <w:pStyle w:val="ConsPlusNormal"/>
        <w:ind w:left="48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</w:t>
      </w:r>
      <w:r w:rsidRPr="00AF0880">
        <w:rPr>
          <w:rFonts w:ascii="Times New Roman" w:hAnsi="Times New Roman"/>
        </w:rPr>
        <w:t>дминистративному регламенту</w:t>
      </w:r>
    </w:p>
    <w:p w:rsidR="00812AF9" w:rsidRPr="00AF0880" w:rsidRDefault="00812AF9" w:rsidP="00812AF9">
      <w:pPr>
        <w:pStyle w:val="ConsPlusNormal"/>
        <w:jc w:val="both"/>
        <w:rPr>
          <w:rFonts w:ascii="Times New Roman" w:hAnsi="Times New Roman"/>
        </w:rPr>
      </w:pPr>
    </w:p>
    <w:p w:rsidR="00812AF9" w:rsidRPr="00AF0880" w:rsidRDefault="00812AF9" w:rsidP="00812AF9">
      <w:pPr>
        <w:pStyle w:val="ConsPlusNormal"/>
        <w:jc w:val="both"/>
        <w:rPr>
          <w:rFonts w:ascii="Times New Roman" w:hAnsi="Times New Roman"/>
        </w:rPr>
      </w:pPr>
    </w:p>
    <w:p w:rsidR="00812AF9" w:rsidRPr="00BA51C3" w:rsidRDefault="00812AF9" w:rsidP="00812AF9">
      <w:pPr>
        <w:pStyle w:val="ConsPlusNonformat"/>
        <w:ind w:left="3686"/>
        <w:rPr>
          <w:rFonts w:ascii="Times New Roman" w:hAnsi="Times New Roman" w:cs="Times New Roman"/>
          <w:sz w:val="24"/>
          <w:szCs w:val="24"/>
        </w:rPr>
      </w:pPr>
      <w:r w:rsidRPr="000A0354">
        <w:rPr>
          <w:rFonts w:ascii="Times New Roman" w:hAnsi="Times New Roman" w:cs="Times New Roman"/>
          <w:sz w:val="28"/>
          <w:szCs w:val="28"/>
        </w:rPr>
        <w:t xml:space="preserve">В управление финансов администрации города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0354">
        <w:rPr>
          <w:rFonts w:ascii="Times New Roman" w:hAnsi="Times New Roman" w:cs="Times New Roman"/>
          <w:sz w:val="28"/>
          <w:szCs w:val="28"/>
        </w:rPr>
        <w:t xml:space="preserve">урманска </w:t>
      </w:r>
      <w:proofErr w:type="gramStart"/>
      <w:r w:rsidRPr="000A03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51C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812AF9" w:rsidRDefault="00812AF9" w:rsidP="00812AF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proofErr w:type="gramStart"/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заявителя (с указанием должности заявителя – при подаче </w:t>
      </w:r>
      <w:proofErr w:type="gramEnd"/>
    </w:p>
    <w:p w:rsidR="00812AF9" w:rsidRPr="00652824" w:rsidRDefault="00812AF9" w:rsidP="00812AF9">
      <w:pPr>
        <w:pStyle w:val="ConsPlusNonformat"/>
        <w:tabs>
          <w:tab w:val="left" w:pos="9638"/>
        </w:tabs>
        <w:ind w:left="36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8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652824" w:rsidRDefault="00812AF9" w:rsidP="00812AF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2824">
        <w:rPr>
          <w:rFonts w:ascii="Times New Roman" w:hAnsi="Times New Roman" w:cs="Times New Roman"/>
          <w:sz w:val="24"/>
          <w:szCs w:val="24"/>
          <w:vertAlign w:val="superscript"/>
        </w:rPr>
        <w:t>заявления от юридического лица)</w:t>
      </w:r>
    </w:p>
    <w:p w:rsidR="00812AF9" w:rsidRPr="00652824" w:rsidRDefault="00812AF9" w:rsidP="00812AF9">
      <w:pPr>
        <w:pStyle w:val="ConsPlusNonformat"/>
        <w:tabs>
          <w:tab w:val="left" w:pos="9638"/>
        </w:tabs>
        <w:ind w:left="36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8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Default="00812AF9" w:rsidP="00812AF9">
      <w:pPr>
        <w:pStyle w:val="ConsPlusNonformat"/>
        <w:ind w:left="3686" w:hanging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(данные документа, удостоверяющего личность физического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gramEnd"/>
    </w:p>
    <w:p w:rsidR="00812AF9" w:rsidRDefault="00812AF9" w:rsidP="00812AF9">
      <w:pPr>
        <w:pStyle w:val="ConsPlusNonformat"/>
        <w:ind w:left="3686" w:hanging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полное наименование </w:t>
      </w: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 xml:space="preserve">с указанием </w:t>
      </w:r>
    </w:p>
    <w:p w:rsidR="00812AF9" w:rsidRPr="00652824" w:rsidRDefault="00812AF9" w:rsidP="00812AF9">
      <w:pPr>
        <w:pStyle w:val="ConsPlusNonformat"/>
        <w:tabs>
          <w:tab w:val="left" w:pos="9638"/>
        </w:tabs>
        <w:ind w:left="36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8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BA51C3" w:rsidRDefault="00812AF9" w:rsidP="00812AF9">
      <w:pPr>
        <w:pStyle w:val="ConsPlusNonformat"/>
        <w:ind w:left="3686" w:hanging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организационно-правовой формы юридического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</w:p>
    <w:p w:rsidR="00812AF9" w:rsidRPr="00652824" w:rsidRDefault="00812AF9" w:rsidP="00812AF9">
      <w:pPr>
        <w:pStyle w:val="ConsPlusNonformat"/>
        <w:tabs>
          <w:tab w:val="left" w:pos="9638"/>
        </w:tabs>
        <w:ind w:left="36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8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BA51C3" w:rsidRDefault="00812AF9" w:rsidP="00812AF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жительства/нахождения)</w:t>
      </w:r>
    </w:p>
    <w:p w:rsidR="00812AF9" w:rsidRDefault="00812AF9" w:rsidP="00812AF9">
      <w:pPr>
        <w:pStyle w:val="ConsPlusNonformat"/>
        <w:ind w:left="3686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812AF9" w:rsidRDefault="00812AF9" w:rsidP="00812AF9">
      <w:pPr>
        <w:pStyle w:val="ConsPlusNonformat"/>
        <w:ind w:left="3686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почта: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812AF9" w:rsidRPr="00C11757" w:rsidRDefault="00812AF9" w:rsidP="00812AF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AF9" w:rsidRPr="00BA51C3" w:rsidRDefault="00812AF9" w:rsidP="00812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AF9" w:rsidRPr="00BA51C3" w:rsidRDefault="00812AF9" w:rsidP="00812A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>ЗАЯВЛЕНИЕ</w:t>
      </w:r>
    </w:p>
    <w:p w:rsidR="00812AF9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</w:t>
      </w:r>
      <w:r w:rsidRPr="00C11757">
        <w:rPr>
          <w:rFonts w:eastAsia="Times New Roman"/>
          <w:sz w:val="24"/>
          <w:szCs w:val="24"/>
          <w:lang w:eastAsia="ru-RU"/>
        </w:rPr>
        <w:t xml:space="preserve"> предоставлении письменных разъяснений налоговым органам, налогоплательщикам, плательщикам сборов и налоговым агентам по вопросам применения нормативных </w:t>
      </w:r>
    </w:p>
    <w:p w:rsidR="00812AF9" w:rsidRPr="00C11757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 w:val="24"/>
          <w:szCs w:val="24"/>
          <w:lang w:eastAsia="ru-RU"/>
        </w:rPr>
      </w:pPr>
      <w:r w:rsidRPr="00C11757">
        <w:rPr>
          <w:rFonts w:eastAsia="Times New Roman"/>
          <w:sz w:val="24"/>
          <w:szCs w:val="24"/>
          <w:lang w:eastAsia="ru-RU"/>
        </w:rPr>
        <w:t xml:space="preserve">правовых актов муниципального образования город Мурманск </w:t>
      </w:r>
    </w:p>
    <w:p w:rsidR="00812AF9" w:rsidRDefault="00812AF9" w:rsidP="00812AF9">
      <w:pPr>
        <w:pStyle w:val="ConsPlusNonformat"/>
        <w:tabs>
          <w:tab w:val="left" w:pos="963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Pr="00C7266E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Pr="00C7266E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Pr="00C7266E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12AF9" w:rsidRPr="00C7266E" w:rsidRDefault="00812AF9" w:rsidP="00812AF9">
      <w:pPr>
        <w:pStyle w:val="ConsPlusNonformat"/>
        <w:tabs>
          <w:tab w:val="lef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AF9" w:rsidRPr="00C11757" w:rsidRDefault="00812AF9" w:rsidP="00812AF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11757">
        <w:rPr>
          <w:rFonts w:ascii="Times New Roman" w:hAnsi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812AF9" w:rsidRPr="00C11757" w:rsidRDefault="00812AF9" w:rsidP="00812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175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2AF9" w:rsidRPr="00C11757" w:rsidRDefault="00812AF9" w:rsidP="00812AF9">
      <w:pPr>
        <w:pStyle w:val="ConsPlusNormal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1757">
        <w:rPr>
          <w:rFonts w:ascii="Times New Roman" w:hAnsi="Times New Roman"/>
          <w:sz w:val="24"/>
          <w:szCs w:val="24"/>
          <w:vertAlign w:val="superscript"/>
        </w:rPr>
        <w:t xml:space="preserve">(лично, </w:t>
      </w:r>
      <w:proofErr w:type="gramStart"/>
      <w:r w:rsidRPr="00C11757">
        <w:rPr>
          <w:rFonts w:ascii="Times New Roman" w:hAnsi="Times New Roman"/>
          <w:sz w:val="24"/>
          <w:szCs w:val="24"/>
          <w:vertAlign w:val="superscript"/>
        </w:rPr>
        <w:t>почтовым</w:t>
      </w:r>
      <w:proofErr w:type="gramEnd"/>
      <w:r w:rsidRPr="00C11757">
        <w:rPr>
          <w:rFonts w:ascii="Times New Roman" w:hAnsi="Times New Roman"/>
          <w:sz w:val="24"/>
          <w:szCs w:val="24"/>
          <w:vertAlign w:val="superscript"/>
        </w:rPr>
        <w:t xml:space="preserve"> отправление, на электронную почту)</w:t>
      </w:r>
    </w:p>
    <w:p w:rsidR="00812AF9" w:rsidRDefault="00812AF9" w:rsidP="00812AF9">
      <w:pPr>
        <w:pStyle w:val="ConsPlusNormal"/>
        <w:jc w:val="both"/>
        <w:rPr>
          <w:rFonts w:ascii="Times New Roman" w:hAnsi="Times New Roman"/>
        </w:rPr>
      </w:pPr>
    </w:p>
    <w:p w:rsidR="00812AF9" w:rsidRPr="00C11757" w:rsidRDefault="00812AF9" w:rsidP="00812AF9">
      <w:pPr>
        <w:pStyle w:val="ConsPlusNormal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….</w:t>
      </w:r>
      <w:r>
        <w:rPr>
          <w:rFonts w:ascii="Times New Roman" w:hAnsi="Times New Roman"/>
          <w:u w:val="single"/>
        </w:rPr>
        <w:t xml:space="preserve">  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….</w:t>
      </w:r>
      <w:r>
        <w:rPr>
          <w:rFonts w:ascii="Times New Roman" w:hAnsi="Times New Roman"/>
          <w:u w:val="single"/>
        </w:rPr>
        <w:t xml:space="preserve">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.</w:t>
      </w:r>
    </w:p>
    <w:p w:rsidR="00812AF9" w:rsidRPr="00C11757" w:rsidRDefault="00812AF9" w:rsidP="00812AF9">
      <w:pPr>
        <w:pStyle w:val="ConsPlusNormal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</w:t>
      </w:r>
      <w:r w:rsidRPr="00C11757">
        <w:rPr>
          <w:rFonts w:ascii="Times New Roman" w:hAnsi="Times New Roman"/>
          <w:vertAlign w:val="superscript"/>
        </w:rPr>
        <w:t xml:space="preserve">(число, месяц, год) </w:t>
      </w:r>
      <w:r>
        <w:rPr>
          <w:rFonts w:ascii="Times New Roman" w:hAnsi="Times New Roman"/>
          <w:vertAlign w:val="superscript"/>
        </w:rPr>
        <w:t xml:space="preserve">                                   </w:t>
      </w:r>
      <w:r w:rsidRPr="00C11757"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 xml:space="preserve">                                  </w:t>
      </w:r>
      <w:r w:rsidRPr="00C11757">
        <w:rPr>
          <w:rFonts w:ascii="Times New Roman" w:hAnsi="Times New Roman"/>
          <w:vertAlign w:val="superscript"/>
        </w:rPr>
        <w:t xml:space="preserve"> (расшифровка)</w:t>
      </w:r>
    </w:p>
    <w:p w:rsidR="00812AF9" w:rsidRDefault="00812AF9" w:rsidP="00812AF9">
      <w:pPr>
        <w:pStyle w:val="ConsPlusNormal"/>
        <w:jc w:val="both"/>
        <w:rPr>
          <w:rFonts w:ascii="Times New Roman" w:hAnsi="Times New Roman"/>
        </w:rPr>
      </w:pPr>
    </w:p>
    <w:p w:rsidR="00812AF9" w:rsidRDefault="00812AF9" w:rsidP="00812AF9">
      <w:pPr>
        <w:pStyle w:val="ConsPlusNormal"/>
        <w:tabs>
          <w:tab w:val="left" w:pos="9638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812AF9" w:rsidRDefault="00812AF9" w:rsidP="00812AF9">
      <w:pPr>
        <w:shd w:val="clear" w:color="auto" w:fill="FFFFFF"/>
        <w:spacing w:after="0" w:line="240" w:lineRule="auto"/>
        <w:textAlignment w:val="baseline"/>
        <w:rPr>
          <w:rFonts w:eastAsiaTheme="minorEastAsia"/>
          <w:sz w:val="24"/>
          <w:szCs w:val="24"/>
          <w:lang w:eastAsia="ru-RU"/>
        </w:rPr>
      </w:pPr>
    </w:p>
    <w:p w:rsidR="00812AF9" w:rsidRPr="000A0354" w:rsidRDefault="00812AF9" w:rsidP="00812AF9">
      <w:pPr>
        <w:spacing w:after="0" w:line="240" w:lineRule="auto"/>
        <w:jc w:val="both"/>
        <w:rPr>
          <w:sz w:val="24"/>
          <w:szCs w:val="24"/>
        </w:rPr>
      </w:pPr>
      <w:r w:rsidRPr="000A0354">
        <w:rPr>
          <w:sz w:val="24"/>
          <w:szCs w:val="24"/>
        </w:rPr>
        <w:t>Подтверждаю свое согласие на</w:t>
      </w:r>
      <w:r>
        <w:rPr>
          <w:sz w:val="24"/>
          <w:szCs w:val="24"/>
        </w:rPr>
        <w:t xml:space="preserve"> </w:t>
      </w:r>
      <w:r w:rsidRPr="000A0354">
        <w:rPr>
          <w:sz w:val="24"/>
          <w:szCs w:val="24"/>
        </w:rPr>
        <w:t>обработку моих персональных данных в</w:t>
      </w:r>
      <w:r>
        <w:rPr>
          <w:sz w:val="24"/>
          <w:szCs w:val="24"/>
        </w:rPr>
        <w:t xml:space="preserve"> </w:t>
      </w:r>
      <w:r w:rsidRPr="000A0354">
        <w:rPr>
          <w:sz w:val="24"/>
          <w:szCs w:val="24"/>
        </w:rPr>
        <w:t>соотве</w:t>
      </w:r>
      <w:r>
        <w:rPr>
          <w:sz w:val="24"/>
          <w:szCs w:val="24"/>
        </w:rPr>
        <w:t xml:space="preserve">тствии с Федеральным законом от </w:t>
      </w:r>
      <w:r w:rsidRPr="000A0354">
        <w:rPr>
          <w:sz w:val="24"/>
          <w:szCs w:val="24"/>
        </w:rPr>
        <w:t>27.07.2006 №</w:t>
      </w:r>
      <w:r>
        <w:rPr>
          <w:sz w:val="24"/>
          <w:szCs w:val="24"/>
        </w:rPr>
        <w:t xml:space="preserve"> </w:t>
      </w:r>
      <w:r w:rsidRPr="000A0354">
        <w:rPr>
          <w:sz w:val="24"/>
          <w:szCs w:val="24"/>
        </w:rPr>
        <w:t>152-ФЗ «О</w:t>
      </w:r>
      <w:r>
        <w:rPr>
          <w:sz w:val="24"/>
          <w:szCs w:val="24"/>
        </w:rPr>
        <w:t xml:space="preserve"> </w:t>
      </w:r>
      <w:r w:rsidRPr="000A0354">
        <w:rPr>
          <w:sz w:val="24"/>
          <w:szCs w:val="24"/>
        </w:rPr>
        <w:t xml:space="preserve">персональных данных». </w:t>
      </w:r>
    </w:p>
    <w:p w:rsidR="00812AF9" w:rsidRDefault="00812AF9" w:rsidP="00812AF9">
      <w:pPr>
        <w:pStyle w:val="ConsPlusNormal"/>
        <w:tabs>
          <w:tab w:val="left" w:pos="9638"/>
        </w:tabs>
        <w:jc w:val="both"/>
        <w:rPr>
          <w:rFonts w:ascii="Times New Roman" w:hAnsi="Times New Roman"/>
          <w:u w:val="single"/>
        </w:rPr>
      </w:pPr>
    </w:p>
    <w:p w:rsidR="00812AF9" w:rsidRPr="00C11757" w:rsidRDefault="00812AF9" w:rsidP="00812AF9">
      <w:pPr>
        <w:pStyle w:val="ConsPlusNormal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….</w:t>
      </w:r>
      <w:r>
        <w:rPr>
          <w:rFonts w:ascii="Times New Roman" w:hAnsi="Times New Roman"/>
          <w:u w:val="single"/>
        </w:rPr>
        <w:t xml:space="preserve">  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….</w:t>
      </w:r>
      <w:r>
        <w:rPr>
          <w:rFonts w:ascii="Times New Roman" w:hAnsi="Times New Roman"/>
          <w:u w:val="single"/>
        </w:rPr>
        <w:t xml:space="preserve">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.</w:t>
      </w:r>
    </w:p>
    <w:p w:rsidR="00812AF9" w:rsidRDefault="00812AF9" w:rsidP="00812AF9">
      <w:pPr>
        <w:pStyle w:val="ConsPlusNormal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</w:t>
      </w:r>
      <w:r w:rsidRPr="00C11757">
        <w:rPr>
          <w:rFonts w:ascii="Times New Roman" w:hAnsi="Times New Roman"/>
          <w:vertAlign w:val="superscript"/>
        </w:rPr>
        <w:t xml:space="preserve">(число, месяц, год) </w:t>
      </w:r>
      <w:r>
        <w:rPr>
          <w:rFonts w:ascii="Times New Roman" w:hAnsi="Times New Roman"/>
          <w:vertAlign w:val="superscript"/>
        </w:rPr>
        <w:t xml:space="preserve">                                   </w:t>
      </w:r>
      <w:r w:rsidRPr="00C11757"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 xml:space="preserve">                                  </w:t>
      </w:r>
      <w:r w:rsidRPr="00C11757">
        <w:rPr>
          <w:rFonts w:ascii="Times New Roman" w:hAnsi="Times New Roman"/>
          <w:vertAlign w:val="superscript"/>
        </w:rPr>
        <w:t xml:space="preserve"> (расшифровка)</w:t>
      </w:r>
    </w:p>
    <w:p w:rsidR="00812AF9" w:rsidRDefault="00812AF9" w:rsidP="00812AF9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7.7pt;margin-top:23.7pt;width:261.75pt;height:0;z-index:251662336" o:connectortype="straight"/>
        </w:pict>
      </w:r>
      <w:r>
        <w:rPr>
          <w:rFonts w:ascii="Times New Roman" w:hAnsi="Times New Roman"/>
          <w:noProof/>
        </w:rPr>
        <w:pict>
          <v:shape id="_x0000_s1027" type="#_x0000_t32" style="position:absolute;left:0;text-align:left;margin-left:116.7pt;margin-top:576.05pt;width:261.75pt;height:0;z-index:251661312" o:connectortype="straight"/>
        </w:pict>
      </w:r>
      <w:r>
        <w:rPr>
          <w:rFonts w:ascii="Times New Roman" w:hAnsi="Times New Roman"/>
        </w:rPr>
        <w:br w:type="page"/>
      </w:r>
    </w:p>
    <w:p w:rsidR="00812AF9" w:rsidRPr="00283E80" w:rsidRDefault="00812AF9" w:rsidP="00840BC1">
      <w:pPr>
        <w:pStyle w:val="ConsPlusNormal"/>
        <w:ind w:left="4820"/>
        <w:jc w:val="center"/>
        <w:rPr>
          <w:rFonts w:ascii="Times New Roman" w:hAnsi="Times New Roman"/>
        </w:rPr>
      </w:pPr>
      <w:r w:rsidRPr="00283E80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2</w:t>
      </w:r>
    </w:p>
    <w:p w:rsidR="00812AF9" w:rsidRDefault="00812AF9" w:rsidP="00840BC1">
      <w:pPr>
        <w:pStyle w:val="ConsPlusNormal"/>
        <w:ind w:left="4820"/>
        <w:jc w:val="center"/>
        <w:rPr>
          <w:rFonts w:ascii="Times New Roman" w:hAnsi="Times New Roman"/>
        </w:rPr>
      </w:pPr>
      <w:r w:rsidRPr="00283E8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административному регламенту</w:t>
      </w:r>
    </w:p>
    <w:p w:rsidR="00812AF9" w:rsidRDefault="00812AF9" w:rsidP="00812AF9">
      <w:pPr>
        <w:pStyle w:val="ConsPlusNormal"/>
        <w:rPr>
          <w:rFonts w:ascii="Times New Roman" w:hAnsi="Times New Roman"/>
        </w:rPr>
      </w:pP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 w:rsidRPr="00E01733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оказатели доступности и качества предоставления</w:t>
      </w: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</w:t>
      </w:r>
    </w:p>
    <w:p w:rsidR="00812AF9" w:rsidRPr="00E01733" w:rsidRDefault="00812AF9" w:rsidP="00812AF9">
      <w:pPr>
        <w:pStyle w:val="ConsPlusNormal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567"/>
        <w:gridCol w:w="6299"/>
        <w:gridCol w:w="2693"/>
      </w:tblGrid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36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367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436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Нормативное значение показателя</w:t>
            </w:r>
          </w:p>
        </w:tc>
      </w:tr>
      <w:tr w:rsidR="00812AF9" w:rsidRPr="00E01733" w:rsidTr="00812AF9"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54367C" w:rsidRDefault="00812AF9" w:rsidP="00812AF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заявителей, ожидавших в </w:t>
            </w:r>
            <w:r w:rsidRPr="0071492B">
              <w:rPr>
                <w:rFonts w:ascii="Times New Roman" w:hAnsi="Times New Roman"/>
                <w:sz w:val="24"/>
                <w:szCs w:val="24"/>
              </w:rPr>
              <w:t xml:space="preserve">очереди </w:t>
            </w:r>
            <w:r>
              <w:rPr>
                <w:rFonts w:ascii="Times New Roman" w:hAnsi="Times New Roman"/>
                <w:sz w:val="24"/>
                <w:szCs w:val="24"/>
              </w:rPr>
              <w:t>при подаче заявления</w:t>
            </w:r>
            <w:r w:rsidRPr="0071492B">
              <w:rPr>
                <w:rFonts w:ascii="Times New Roman" w:hAnsi="Times New Roman"/>
                <w:sz w:val="24"/>
                <w:szCs w:val="24"/>
              </w:rPr>
              <w:t xml:space="preserve"> не более 15 минут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заявителей, удовлетворенных графиком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 стендах в местах предоставления муниципальных услуг информации о порядке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взаимодействий заявителя с муниципальным служащим управления финансов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получения информации о ходе предоставления муниципальной услуги (в том числе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3" type="#_x0000_t32" style="position:absolute;left:0;text-align:left;margin-left:182.25pt;margin-top:609.5pt;width:261.75pt;height:0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t>единого портала государственных и муниципальных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2AF9" w:rsidRPr="00E01733" w:rsidTr="00812AF9"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 xml:space="preserve">Показатели качества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12FF5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 xml:space="preserve">Соблюдение сроков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12FF5">
              <w:rPr>
                <w:rFonts w:ascii="Times New Roman" w:hAnsi="Times New Roman"/>
                <w:sz w:val="24"/>
                <w:szCs w:val="24"/>
              </w:rPr>
              <w:t xml:space="preserve">униципальной услуги (% случаев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12FF5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услуги в установленный срок со дня</w:t>
            </w:r>
            <w:r w:rsidRPr="00112FF5">
              <w:rPr>
                <w:rFonts w:ascii="Times New Roman" w:hAnsi="Times New Roman"/>
                <w:sz w:val="24"/>
                <w:szCs w:val="24"/>
              </w:rPr>
              <w:t xml:space="preserve"> приема документов)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112FF5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F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jc w:val="center"/>
            </w:pPr>
            <w:r w:rsidRPr="00A4006B">
              <w:rPr>
                <w:sz w:val="24"/>
                <w:szCs w:val="24"/>
              </w:rPr>
              <w:t>100 %</w:t>
            </w:r>
          </w:p>
        </w:tc>
      </w:tr>
      <w:tr w:rsidR="00812AF9" w:rsidRPr="00E01733" w:rsidTr="00812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Pr="0054367C" w:rsidRDefault="00812AF9" w:rsidP="00812AF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F9" w:rsidRPr="00112FF5" w:rsidRDefault="00812AF9" w:rsidP="00812AF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F9" w:rsidRDefault="00812AF9" w:rsidP="00812AF9">
            <w:pPr>
              <w:jc w:val="center"/>
            </w:pPr>
            <w:r w:rsidRPr="00A4006B">
              <w:rPr>
                <w:sz w:val="24"/>
                <w:szCs w:val="24"/>
              </w:rPr>
              <w:t>100 %</w:t>
            </w:r>
          </w:p>
        </w:tc>
      </w:tr>
    </w:tbl>
    <w:p w:rsidR="00812AF9" w:rsidRDefault="00812AF9" w:rsidP="00812AF9">
      <w:pPr>
        <w:spacing w:after="0" w:line="240" w:lineRule="auto"/>
        <w:rPr>
          <w:szCs w:val="28"/>
        </w:rPr>
      </w:pPr>
      <w:bookmarkStart w:id="5" w:name="Par64"/>
      <w:bookmarkEnd w:id="5"/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  <w:r w:rsidRPr="00900B94"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left:0;text-align:left;margin-left:98.7pt;margin-top:3.7pt;width:261.75pt;height:0;z-index:251666432" o:connectortype="straight"/>
        </w:pict>
      </w:r>
      <w:r w:rsidRPr="00900B94">
        <w:rPr>
          <w:rFonts w:ascii="Times New Roman" w:hAnsi="Times New Roman"/>
          <w:sz w:val="24"/>
          <w:szCs w:val="24"/>
        </w:rPr>
        <w:pict>
          <v:shape id="_x0000_s1031" type="#_x0000_t32" style="position:absolute;left:0;text-align:left;margin-left:182.25pt;margin-top:609.5pt;width:261.75pt;height:0;z-index:251665408" o:connectortype="straight"/>
        </w:pict>
      </w:r>
      <w:r w:rsidRPr="00900B94">
        <w:rPr>
          <w:rFonts w:ascii="Times New Roman" w:hAnsi="Times New Roman"/>
          <w:sz w:val="24"/>
          <w:szCs w:val="24"/>
        </w:rPr>
        <w:pict>
          <v:shape id="_x0000_s1030" type="#_x0000_t32" style="position:absolute;left:0;text-align:left;margin-left:182.25pt;margin-top:609.5pt;width:261.75pt;height:0;z-index:251658240" o:connectortype="straight"/>
        </w:pict>
      </w:r>
      <w:r w:rsidRPr="00900B94">
        <w:rPr>
          <w:rFonts w:ascii="Times New Roman" w:hAnsi="Times New Roman"/>
          <w:sz w:val="24"/>
          <w:szCs w:val="24"/>
        </w:rPr>
        <w:pict>
          <v:shape id="_x0000_s1029" type="#_x0000_t32" style="position:absolute;left:0;text-align:left;margin-left:182.25pt;margin-top:609.5pt;width:261.75pt;height:0;z-index:251663360" o:connectortype="straight"/>
        </w:pict>
      </w:r>
    </w:p>
    <w:p w:rsidR="00812AF9" w:rsidRPr="00283E80" w:rsidRDefault="00812AF9" w:rsidP="00840BC1">
      <w:pPr>
        <w:pStyle w:val="ConsPlusNormal"/>
        <w:pageBreakBefore/>
        <w:ind w:left="4820"/>
        <w:jc w:val="center"/>
        <w:rPr>
          <w:rFonts w:ascii="Times New Roman" w:hAnsi="Times New Roman"/>
        </w:rPr>
      </w:pPr>
      <w:r w:rsidRPr="00283E80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3</w:t>
      </w:r>
    </w:p>
    <w:p w:rsidR="00812AF9" w:rsidRDefault="00812AF9" w:rsidP="00840BC1">
      <w:pPr>
        <w:pStyle w:val="ConsPlusNormal"/>
        <w:ind w:left="4820"/>
        <w:jc w:val="center"/>
        <w:rPr>
          <w:rFonts w:ascii="Times New Roman" w:hAnsi="Times New Roman"/>
        </w:rPr>
      </w:pPr>
      <w:r w:rsidRPr="00283E8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административному регламенту</w:t>
      </w:r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</w:p>
    <w:tbl>
      <w:tblPr>
        <w:tblStyle w:val="af3"/>
        <w:tblpPr w:leftFromText="180" w:rightFromText="180" w:vertAnchor="text" w:tblpY="-44"/>
        <w:tblW w:w="9887" w:type="dxa"/>
        <w:tblLook w:val="04A0"/>
      </w:tblPr>
      <w:tblGrid>
        <w:gridCol w:w="4537"/>
        <w:gridCol w:w="958"/>
        <w:gridCol w:w="4392"/>
      </w:tblGrid>
      <w:tr w:rsidR="00812AF9" w:rsidRPr="00753665" w:rsidTr="00812AF9">
        <w:tc>
          <w:tcPr>
            <w:tcW w:w="4537" w:type="dxa"/>
          </w:tcPr>
          <w:p w:rsidR="00812AF9" w:rsidRPr="00753665" w:rsidRDefault="00812AF9" w:rsidP="00812AF9">
            <w:pPr>
              <w:ind w:hanging="142"/>
              <w:jc w:val="center"/>
            </w:pPr>
            <w:r w:rsidRPr="00753665">
              <w:t>АДМИНИСТРАЦИЯ</w:t>
            </w:r>
          </w:p>
          <w:p w:rsidR="00812AF9" w:rsidRPr="00753665" w:rsidRDefault="00812AF9" w:rsidP="00812AF9">
            <w:pPr>
              <w:ind w:hanging="142"/>
              <w:jc w:val="center"/>
            </w:pPr>
            <w:r w:rsidRPr="00753665">
              <w:t>ГОРОДА  МУРМАНСКА</w:t>
            </w:r>
          </w:p>
          <w:p w:rsidR="00812AF9" w:rsidRPr="00753665" w:rsidRDefault="00812AF9" w:rsidP="00812AF9">
            <w:pPr>
              <w:ind w:hanging="142"/>
              <w:jc w:val="center"/>
            </w:pPr>
          </w:p>
          <w:p w:rsidR="00812AF9" w:rsidRPr="00753665" w:rsidRDefault="00812AF9" w:rsidP="00812AF9">
            <w:pPr>
              <w:pStyle w:val="3"/>
              <w:spacing w:before="0"/>
              <w:ind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3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ФИНАНСОВ</w:t>
            </w:r>
          </w:p>
          <w:p w:rsidR="00812AF9" w:rsidRPr="00753665" w:rsidRDefault="00812AF9" w:rsidP="00812AF9">
            <w:pPr>
              <w:ind w:hanging="142"/>
              <w:rPr>
                <w:sz w:val="16"/>
                <w:szCs w:val="16"/>
              </w:rPr>
            </w:pPr>
          </w:p>
          <w:p w:rsidR="00812AF9" w:rsidRPr="00753665" w:rsidRDefault="00812AF9" w:rsidP="00812AF9">
            <w:pPr>
              <w:ind w:hanging="142"/>
              <w:jc w:val="center"/>
              <w:rPr>
                <w:sz w:val="18"/>
                <w:szCs w:val="18"/>
              </w:rPr>
            </w:pPr>
            <w:r w:rsidRPr="00753665">
              <w:rPr>
                <w:sz w:val="18"/>
                <w:szCs w:val="18"/>
              </w:rPr>
              <w:t>пр. Ленина, д.75, г. Мурманск, 183038</w:t>
            </w:r>
          </w:p>
          <w:p w:rsidR="00812AF9" w:rsidRPr="00753665" w:rsidRDefault="00812AF9" w:rsidP="00812AF9">
            <w:pPr>
              <w:ind w:hanging="142"/>
              <w:jc w:val="center"/>
              <w:rPr>
                <w:sz w:val="18"/>
                <w:szCs w:val="18"/>
              </w:rPr>
            </w:pPr>
            <w:r w:rsidRPr="00753665">
              <w:rPr>
                <w:sz w:val="18"/>
                <w:szCs w:val="18"/>
              </w:rPr>
              <w:t>тел. (8152) 45-56-52, факс (8152) 45-82-79</w:t>
            </w:r>
          </w:p>
          <w:p w:rsidR="00812AF9" w:rsidRPr="00753665" w:rsidRDefault="00812AF9" w:rsidP="00812AF9">
            <w:pPr>
              <w:ind w:hanging="142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53665">
              <w:rPr>
                <w:sz w:val="18"/>
                <w:szCs w:val="18"/>
              </w:rPr>
              <w:t>е</w:t>
            </w:r>
            <w:proofErr w:type="gramEnd"/>
            <w:r w:rsidRPr="00753665">
              <w:rPr>
                <w:sz w:val="18"/>
                <w:szCs w:val="18"/>
              </w:rPr>
              <w:t>-mail</w:t>
            </w:r>
            <w:proofErr w:type="spellEnd"/>
            <w:r w:rsidRPr="00753665">
              <w:rPr>
                <w:sz w:val="18"/>
                <w:szCs w:val="18"/>
              </w:rPr>
              <w:t>: ufin@citymurmansk.ru</w:t>
            </w:r>
          </w:p>
          <w:p w:rsidR="00812AF9" w:rsidRPr="00753665" w:rsidRDefault="00812AF9" w:rsidP="00812AF9">
            <w:pPr>
              <w:spacing w:line="360" w:lineRule="exact"/>
              <w:jc w:val="center"/>
            </w:pPr>
            <w:r w:rsidRPr="00753665">
              <w:t xml:space="preserve">_____________№ _________________ </w:t>
            </w:r>
          </w:p>
          <w:p w:rsidR="00812AF9" w:rsidRPr="00753665" w:rsidRDefault="00812AF9" w:rsidP="00812AF9">
            <w:pPr>
              <w:spacing w:line="360" w:lineRule="exact"/>
              <w:rPr>
                <w:b/>
                <w:szCs w:val="28"/>
              </w:rPr>
            </w:pPr>
            <w:r w:rsidRPr="00753665">
              <w:t xml:space="preserve">         на </w:t>
            </w:r>
            <w:r w:rsidRPr="00753665">
              <w:rPr>
                <w:u w:val="single"/>
              </w:rPr>
              <w:t xml:space="preserve">                      </w:t>
            </w:r>
            <w:r w:rsidRPr="00753665">
              <w:t>от</w:t>
            </w:r>
            <w:proofErr w:type="gramStart"/>
            <w:r w:rsidRPr="00753665">
              <w:t xml:space="preserve"> </w:t>
            </w:r>
            <w:r w:rsidRPr="00753665">
              <w:rPr>
                <w:u w:val="single"/>
              </w:rPr>
              <w:t xml:space="preserve">                                    </w:t>
            </w:r>
            <w:r w:rsidRPr="00753665">
              <w:rPr>
                <w:color w:val="FFFFFF" w:themeColor="background1"/>
              </w:rPr>
              <w:t>.</w:t>
            </w:r>
            <w:proofErr w:type="gramEnd"/>
          </w:p>
        </w:tc>
        <w:tc>
          <w:tcPr>
            <w:tcW w:w="958" w:type="dxa"/>
          </w:tcPr>
          <w:p w:rsidR="00812AF9" w:rsidRPr="0004516A" w:rsidRDefault="00812AF9" w:rsidP="00812AF9">
            <w:pPr>
              <w:rPr>
                <w:szCs w:val="28"/>
              </w:rPr>
            </w:pPr>
          </w:p>
        </w:tc>
        <w:tc>
          <w:tcPr>
            <w:tcW w:w="4392" w:type="dxa"/>
          </w:tcPr>
          <w:p w:rsidR="00812AF9" w:rsidRPr="002D0E28" w:rsidRDefault="00812AF9" w:rsidP="00812AF9">
            <w:pPr>
              <w:rPr>
                <w:szCs w:val="28"/>
              </w:rPr>
            </w:pPr>
            <w:r w:rsidRPr="002D0E28">
              <w:rPr>
                <w:szCs w:val="28"/>
              </w:rPr>
              <w:t xml:space="preserve">ФИО заявителя </w:t>
            </w:r>
          </w:p>
          <w:p w:rsidR="00812AF9" w:rsidRPr="002D0E28" w:rsidRDefault="00812AF9" w:rsidP="00812AF9">
            <w:pPr>
              <w:rPr>
                <w:szCs w:val="28"/>
              </w:rPr>
            </w:pPr>
            <w:r w:rsidRPr="002D0E28">
              <w:rPr>
                <w:szCs w:val="28"/>
              </w:rPr>
              <w:t>(для юридического лица с указанием должности заявителя)</w:t>
            </w:r>
          </w:p>
          <w:p w:rsidR="00812AF9" w:rsidRPr="002D0E28" w:rsidRDefault="00812AF9" w:rsidP="00812AF9">
            <w:pPr>
              <w:pStyle w:val="ad"/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12AF9" w:rsidRPr="0061281D" w:rsidRDefault="00812AF9" w:rsidP="00812AF9">
            <w:pPr>
              <w:pStyle w:val="ad"/>
              <w:spacing w:after="0"/>
              <w:rPr>
                <w:rFonts w:eastAsiaTheme="minorHAnsi"/>
                <w:lang w:eastAsia="en-US"/>
              </w:rPr>
            </w:pPr>
            <w:r w:rsidRPr="002D0E28">
              <w:rPr>
                <w:rFonts w:eastAsiaTheme="minorHAnsi"/>
                <w:sz w:val="28"/>
                <w:szCs w:val="28"/>
                <w:lang w:eastAsia="en-US"/>
              </w:rPr>
              <w:t>Почтовый адрес (электронный адрес)</w:t>
            </w:r>
          </w:p>
        </w:tc>
      </w:tr>
    </w:tbl>
    <w:p w:rsidR="00812AF9" w:rsidRPr="00C11757" w:rsidRDefault="00812AF9" w:rsidP="00812AF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AF9" w:rsidRPr="00BA51C3" w:rsidRDefault="00812AF9" w:rsidP="00812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AF9" w:rsidRPr="002D0E28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2D0E28">
        <w:rPr>
          <w:szCs w:val="28"/>
        </w:rPr>
        <w:t>УВЕДОМЛЕНИЕ</w:t>
      </w:r>
    </w:p>
    <w:p w:rsidR="00812AF9" w:rsidRPr="002D0E28" w:rsidRDefault="00812AF9" w:rsidP="00812AF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2D0E28">
        <w:rPr>
          <w:szCs w:val="28"/>
        </w:rPr>
        <w:t>об отказе в предоставлении муниципальной услуги</w:t>
      </w:r>
    </w:p>
    <w:p w:rsidR="00812AF9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rFonts w:eastAsia="Times New Roman"/>
          <w:szCs w:val="28"/>
          <w:lang w:eastAsia="ru-RU"/>
        </w:rPr>
      </w:pPr>
      <w:r w:rsidRPr="002D0E28">
        <w:rPr>
          <w:szCs w:val="28"/>
        </w:rPr>
        <w:t>«</w:t>
      </w:r>
      <w:r w:rsidRPr="002D0E28">
        <w:rPr>
          <w:rFonts w:eastAsia="Times New Roman"/>
          <w:szCs w:val="28"/>
          <w:lang w:eastAsia="ru-RU"/>
        </w:rPr>
        <w:t xml:space="preserve">Предоставление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</w:p>
    <w:p w:rsidR="00812AF9" w:rsidRPr="002D0E28" w:rsidRDefault="00812AF9" w:rsidP="00812AF9">
      <w:pPr>
        <w:autoSpaceDE w:val="0"/>
        <w:autoSpaceDN w:val="0"/>
        <w:adjustRightInd w:val="0"/>
        <w:spacing w:after="0" w:line="233" w:lineRule="auto"/>
        <w:jc w:val="center"/>
        <w:rPr>
          <w:szCs w:val="28"/>
        </w:rPr>
      </w:pPr>
      <w:r w:rsidRPr="002D0E28">
        <w:rPr>
          <w:rFonts w:eastAsia="Times New Roman"/>
          <w:szCs w:val="28"/>
          <w:lang w:eastAsia="ru-RU"/>
        </w:rPr>
        <w:t>город Мурманск о местных налогах и сборах</w:t>
      </w:r>
      <w:r w:rsidRPr="002D0E28">
        <w:rPr>
          <w:szCs w:val="28"/>
        </w:rPr>
        <w:t>»</w:t>
      </w:r>
    </w:p>
    <w:p w:rsidR="00812AF9" w:rsidRPr="002D0E28" w:rsidRDefault="00812AF9" w:rsidP="00812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12AF9" w:rsidRPr="002D0E28" w:rsidRDefault="00812AF9" w:rsidP="00812AF9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u w:val="single"/>
        </w:rPr>
      </w:pPr>
      <w:r w:rsidRPr="002D0E28">
        <w:rPr>
          <w:szCs w:val="28"/>
        </w:rPr>
        <w:t>Управление финансов администрации города Мурманска</w:t>
      </w:r>
      <w:r>
        <w:rPr>
          <w:szCs w:val="28"/>
        </w:rPr>
        <w:t>,</w:t>
      </w:r>
      <w:r w:rsidRPr="002D0E28">
        <w:rPr>
          <w:szCs w:val="28"/>
        </w:rPr>
        <w:t xml:space="preserve"> </w:t>
      </w:r>
      <w:proofErr w:type="gramStart"/>
      <w:r w:rsidRPr="002D0E28">
        <w:rPr>
          <w:szCs w:val="28"/>
        </w:rPr>
        <w:t>рассмотрев Ваше заявление от ____ ____________ 20___ г</w:t>
      </w:r>
      <w:r>
        <w:rPr>
          <w:szCs w:val="28"/>
        </w:rPr>
        <w:t>ода</w:t>
      </w:r>
      <w:r w:rsidRPr="002D0E28">
        <w:rPr>
          <w:szCs w:val="28"/>
        </w:rPr>
        <w:t xml:space="preserve"> приняло</w:t>
      </w:r>
      <w:proofErr w:type="gramEnd"/>
      <w:r w:rsidRPr="002D0E28">
        <w:rPr>
          <w:szCs w:val="28"/>
        </w:rPr>
        <w:t xml:space="preserve"> решение об отказе в предоставлении муниципальной услуги по следующим основаниям</w:t>
      </w:r>
      <w:r>
        <w:rPr>
          <w:sz w:val="24"/>
          <w:szCs w:val="24"/>
        </w:rPr>
        <w:t xml:space="preserve">: </w:t>
      </w:r>
      <w:r w:rsidRPr="002D0E28">
        <w:rPr>
          <w:szCs w:val="28"/>
          <w:u w:val="single"/>
        </w:rPr>
        <w:tab/>
      </w:r>
    </w:p>
    <w:p w:rsidR="00812AF9" w:rsidRPr="002D0E28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2D0E28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2D0E28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2D0E28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Pr="002D0E28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E2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12AF9" w:rsidRDefault="00812AF9" w:rsidP="00812AF9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2AF9" w:rsidRPr="002D0E28" w:rsidRDefault="00812AF9" w:rsidP="00840BC1">
      <w:pPr>
        <w:pStyle w:val="ConsPlusNonformat"/>
        <w:tabs>
          <w:tab w:val="left" w:pos="963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AF9" w:rsidRPr="00C11757" w:rsidRDefault="00812AF9" w:rsidP="00840BC1">
      <w:pPr>
        <w:pStyle w:val="ConsPlusNormal"/>
        <w:ind w:firstLin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</w:t>
      </w:r>
      <w:r>
        <w:rPr>
          <w:rFonts w:ascii="Times New Roman" w:hAnsi="Times New Roman"/>
          <w:color w:val="FFFFFF" w:themeColor="background1"/>
          <w:u w:val="single"/>
        </w:rPr>
        <w:t xml:space="preserve">         </w:t>
      </w:r>
      <w:r w:rsidRPr="00C11757">
        <w:rPr>
          <w:rFonts w:ascii="Times New Roman" w:hAnsi="Times New Roman"/>
          <w:color w:val="FFFFFF" w:themeColor="background1"/>
          <w:u w:val="single"/>
        </w:rPr>
        <w:t>.</w:t>
      </w:r>
      <w:r>
        <w:rPr>
          <w:rFonts w:ascii="Times New Roman" w:hAnsi="Times New Roman"/>
          <w:u w:val="single"/>
        </w:rPr>
        <w:t xml:space="preserve">  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…</w:t>
      </w:r>
      <w:r>
        <w:rPr>
          <w:rFonts w:ascii="Times New Roman" w:hAnsi="Times New Roman"/>
          <w:color w:val="FFFFFF" w:themeColor="background1"/>
          <w:u w:val="single"/>
        </w:rPr>
        <w:t xml:space="preserve">        </w:t>
      </w:r>
      <w:r w:rsidRPr="00C11757">
        <w:rPr>
          <w:rFonts w:ascii="Times New Roman" w:hAnsi="Times New Roman"/>
          <w:color w:val="FFFFFF" w:themeColor="background1"/>
          <w:u w:val="single"/>
        </w:rPr>
        <w:t>.</w:t>
      </w:r>
      <w:r>
        <w:rPr>
          <w:rFonts w:ascii="Times New Roman" w:hAnsi="Times New Roman"/>
          <w:u w:val="single"/>
        </w:rPr>
        <w:t xml:space="preserve">                              </w:t>
      </w:r>
      <w:r w:rsidRPr="00C11757">
        <w:rPr>
          <w:rFonts w:ascii="Times New Roman" w:hAnsi="Times New Roman"/>
          <w:color w:val="FFFFFF" w:themeColor="background1"/>
          <w:u w:val="single"/>
        </w:rPr>
        <w:t>.</w:t>
      </w:r>
    </w:p>
    <w:p w:rsidR="00812AF9" w:rsidRPr="00C11757" w:rsidRDefault="00812AF9" w:rsidP="00840BC1">
      <w:pPr>
        <w:pStyle w:val="ConsPlusNormal"/>
        <w:ind w:firstLine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</w:t>
      </w:r>
      <w:r w:rsidRPr="00C11757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должность</w:t>
      </w:r>
      <w:r w:rsidRPr="00C11757"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</w:t>
      </w:r>
      <w:r w:rsidRPr="00C11757"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 xml:space="preserve">                                                  </w:t>
      </w:r>
      <w:r w:rsidRPr="00C11757">
        <w:rPr>
          <w:rFonts w:ascii="Times New Roman" w:hAnsi="Times New Roman"/>
          <w:vertAlign w:val="superscript"/>
        </w:rPr>
        <w:t xml:space="preserve"> (расшифровка)</w:t>
      </w:r>
    </w:p>
    <w:p w:rsidR="00812AF9" w:rsidRDefault="00812AF9" w:rsidP="00840BC1">
      <w:pPr>
        <w:pStyle w:val="ConsPlusNormal"/>
        <w:ind w:firstLine="0"/>
        <w:jc w:val="right"/>
        <w:rPr>
          <w:rFonts w:ascii="Times New Roman" w:hAnsi="Times New Roman"/>
        </w:rPr>
      </w:pPr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</w:p>
    <w:p w:rsidR="00812AF9" w:rsidRDefault="00812AF9" w:rsidP="00812AF9">
      <w:pPr>
        <w:pStyle w:val="ConsPlusNormal"/>
        <w:jc w:val="right"/>
        <w:rPr>
          <w:rFonts w:ascii="Times New Roman" w:hAnsi="Times New Roman"/>
        </w:rPr>
      </w:pPr>
    </w:p>
    <w:p w:rsidR="00812AF9" w:rsidRDefault="00812AF9" w:rsidP="00840BC1">
      <w:pPr>
        <w:spacing w:line="259" w:lineRule="auto"/>
        <w:rPr>
          <w:b/>
          <w:szCs w:val="28"/>
        </w:rPr>
      </w:pPr>
      <w:r>
        <w:rPr>
          <w:noProof/>
          <w:szCs w:val="28"/>
          <w:lang w:eastAsia="ru-RU"/>
        </w:rPr>
        <w:pict>
          <v:shape id="_x0000_s1026" type="#_x0000_t32" style="position:absolute;margin-left:104.7pt;margin-top:11.7pt;width:261.75pt;height:0;z-index:251660288" o:connectortype="straight"/>
        </w:pict>
      </w:r>
    </w:p>
    <w:sectPr w:rsidR="00812AF9" w:rsidSect="00812AF9">
      <w:headerReference w:type="default" r:id="rId13"/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F9" w:rsidRDefault="00812AF9">
      <w:pPr>
        <w:spacing w:after="0" w:line="240" w:lineRule="auto"/>
      </w:pPr>
      <w:r>
        <w:separator/>
      </w:r>
    </w:p>
  </w:endnote>
  <w:endnote w:type="continuationSeparator" w:id="0">
    <w:p w:rsidR="00812AF9" w:rsidRDefault="0081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F9" w:rsidRDefault="00812AF9">
      <w:pPr>
        <w:spacing w:after="0" w:line="240" w:lineRule="auto"/>
      </w:pPr>
      <w:r>
        <w:separator/>
      </w:r>
    </w:p>
  </w:footnote>
  <w:footnote w:type="continuationSeparator" w:id="0">
    <w:p w:rsidR="00812AF9" w:rsidRDefault="00812AF9">
      <w:pPr>
        <w:spacing w:after="0" w:line="240" w:lineRule="auto"/>
      </w:pPr>
      <w:r>
        <w:continuationSeparator/>
      </w:r>
    </w:p>
  </w:footnote>
  <w:footnote w:id="1">
    <w:p w:rsidR="00812AF9" w:rsidRPr="004F71AB" w:rsidRDefault="00812AF9" w:rsidP="00812AF9">
      <w:pPr>
        <w:pStyle w:val="af1"/>
        <w:rPr>
          <w:sz w:val="24"/>
          <w:szCs w:val="24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«Собрание законодательства РФ», 03.08.1998, № 31.</w:t>
      </w:r>
    </w:p>
  </w:footnote>
  <w:footnote w:id="2">
    <w:p w:rsidR="00812AF9" w:rsidRPr="004F71AB" w:rsidRDefault="00812AF9" w:rsidP="00812AF9">
      <w:pPr>
        <w:pStyle w:val="af1"/>
        <w:rPr>
          <w:sz w:val="24"/>
          <w:szCs w:val="24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«Собрание законодательства РФ», 07.08.2000, № 32.</w:t>
      </w:r>
    </w:p>
  </w:footnote>
  <w:footnote w:id="3">
    <w:p w:rsidR="00812AF9" w:rsidRPr="004F71AB" w:rsidRDefault="00812AF9" w:rsidP="00812AF9">
      <w:pPr>
        <w:pStyle w:val="af1"/>
        <w:rPr>
          <w:sz w:val="24"/>
          <w:szCs w:val="24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«Собрание законодательства РФ», 06.10.2003, № 40.</w:t>
      </w:r>
    </w:p>
  </w:footnote>
  <w:footnote w:id="4">
    <w:p w:rsidR="00812AF9" w:rsidRPr="004F71AB" w:rsidRDefault="00812AF9" w:rsidP="00812AF9">
      <w:pPr>
        <w:pStyle w:val="af1"/>
        <w:rPr>
          <w:sz w:val="24"/>
          <w:szCs w:val="24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«Собрание законодательства РФ», 02.08.2010, № 31.</w:t>
      </w:r>
    </w:p>
  </w:footnote>
  <w:footnote w:id="5">
    <w:p w:rsidR="00812AF9" w:rsidRPr="004F71AB" w:rsidRDefault="00812AF9" w:rsidP="00812AF9">
      <w:pPr>
        <w:pStyle w:val="af1"/>
        <w:rPr>
          <w:sz w:val="24"/>
          <w:szCs w:val="24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«Вечерний Мурманск», выпуск № 77, 08.05.2018.</w:t>
      </w:r>
    </w:p>
  </w:footnote>
  <w:footnote w:id="6">
    <w:p w:rsidR="00812AF9" w:rsidRPr="00C35219" w:rsidRDefault="00812AF9" w:rsidP="00812AF9">
      <w:pPr>
        <w:pStyle w:val="af1"/>
        <w:rPr>
          <w:sz w:val="24"/>
          <w:szCs w:val="24"/>
          <w:highlight w:val="yellow"/>
        </w:rPr>
      </w:pPr>
      <w:r w:rsidRPr="004F71AB">
        <w:rPr>
          <w:rStyle w:val="af3"/>
          <w:sz w:val="24"/>
          <w:szCs w:val="24"/>
        </w:rPr>
        <w:footnoteRef/>
      </w:r>
      <w:r w:rsidRPr="004F71AB">
        <w:rPr>
          <w:sz w:val="24"/>
          <w:szCs w:val="24"/>
        </w:rPr>
        <w:t xml:space="preserve"> «Вечерний Мурманск», </w:t>
      </w:r>
      <w:proofErr w:type="spellStart"/>
      <w:r w:rsidRPr="004F71AB">
        <w:rPr>
          <w:sz w:val="24"/>
          <w:szCs w:val="24"/>
        </w:rPr>
        <w:t>спецвыпуск</w:t>
      </w:r>
      <w:proofErr w:type="spellEnd"/>
      <w:r w:rsidRPr="004F71AB">
        <w:rPr>
          <w:sz w:val="24"/>
          <w:szCs w:val="24"/>
        </w:rPr>
        <w:t xml:space="preserve"> № 28, 06.06.2012.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12AF9" w:rsidRDefault="00812AF9">
        <w:pPr>
          <w:pStyle w:val="a5"/>
          <w:jc w:val="center"/>
        </w:pPr>
        <w:fldSimple w:instr="PAGE   \* MERGEFORMAT">
          <w:r w:rsidR="00840BC1">
            <w:rPr>
              <w:noProof/>
            </w:rPr>
            <w:t>20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2232"/>
    <w:multiLevelType w:val="hybridMultilevel"/>
    <w:tmpl w:val="049A019E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7210"/>
    <w:multiLevelType w:val="hybridMultilevel"/>
    <w:tmpl w:val="332EF980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61750"/>
    <w:multiLevelType w:val="hybridMultilevel"/>
    <w:tmpl w:val="185AB906"/>
    <w:lvl w:ilvl="0" w:tplc="31F62B9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BA61D4"/>
    <w:multiLevelType w:val="hybridMultilevel"/>
    <w:tmpl w:val="B80A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044C4"/>
    <w:multiLevelType w:val="hybridMultilevel"/>
    <w:tmpl w:val="8E98E3A8"/>
    <w:lvl w:ilvl="0" w:tplc="999EB8C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CD24ABB"/>
    <w:multiLevelType w:val="hybridMultilevel"/>
    <w:tmpl w:val="7AC07FE2"/>
    <w:lvl w:ilvl="0" w:tplc="F390A534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95B14"/>
    <w:multiLevelType w:val="hybridMultilevel"/>
    <w:tmpl w:val="9DEE5CE2"/>
    <w:lvl w:ilvl="0" w:tplc="7062D648">
      <w:start w:val="1"/>
      <w:numFmt w:val="decimal"/>
      <w:lvlText w:val="2.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62F28"/>
    <w:multiLevelType w:val="hybridMultilevel"/>
    <w:tmpl w:val="C192A230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6D751A"/>
    <w:multiLevelType w:val="hybridMultilevel"/>
    <w:tmpl w:val="63BA617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763945"/>
    <w:multiLevelType w:val="hybridMultilevel"/>
    <w:tmpl w:val="D0EA290C"/>
    <w:lvl w:ilvl="0" w:tplc="B35A10FE">
      <w:start w:val="1"/>
      <w:numFmt w:val="decimal"/>
      <w:lvlText w:val="1.3.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4E2852"/>
    <w:multiLevelType w:val="hybridMultilevel"/>
    <w:tmpl w:val="A88A219E"/>
    <w:lvl w:ilvl="0" w:tplc="245AEB32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F56F5"/>
    <w:multiLevelType w:val="hybridMultilevel"/>
    <w:tmpl w:val="7CB0D3E0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72594C"/>
    <w:multiLevelType w:val="hybridMultilevel"/>
    <w:tmpl w:val="F3EE761A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6630F1"/>
    <w:multiLevelType w:val="hybridMultilevel"/>
    <w:tmpl w:val="B06496D6"/>
    <w:lvl w:ilvl="0" w:tplc="999EB8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302D3E"/>
    <w:multiLevelType w:val="hybridMultilevel"/>
    <w:tmpl w:val="E4CCFD0E"/>
    <w:lvl w:ilvl="0" w:tplc="999EB8C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342146"/>
    <w:multiLevelType w:val="hybridMultilevel"/>
    <w:tmpl w:val="41640F3A"/>
    <w:lvl w:ilvl="0" w:tplc="A50C274E">
      <w:start w:val="1"/>
      <w:numFmt w:val="decimal"/>
      <w:lvlText w:val="2.9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248CF"/>
    <w:multiLevelType w:val="hybridMultilevel"/>
    <w:tmpl w:val="AA1092EA"/>
    <w:lvl w:ilvl="0" w:tplc="E7E26EE0">
      <w:start w:val="1"/>
      <w:numFmt w:val="decimal"/>
      <w:lvlText w:val="3.2.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45338"/>
    <w:multiLevelType w:val="hybridMultilevel"/>
    <w:tmpl w:val="23C47BEA"/>
    <w:lvl w:ilvl="0" w:tplc="A54CF91E">
      <w:start w:val="1"/>
      <w:numFmt w:val="decimal"/>
      <w:lvlText w:val="2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24591"/>
    <w:multiLevelType w:val="hybridMultilevel"/>
    <w:tmpl w:val="423697E4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5F1738"/>
    <w:multiLevelType w:val="hybridMultilevel"/>
    <w:tmpl w:val="755493E8"/>
    <w:lvl w:ilvl="0" w:tplc="86C6BE22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23F15"/>
    <w:multiLevelType w:val="hybridMultilevel"/>
    <w:tmpl w:val="EB50F770"/>
    <w:lvl w:ilvl="0" w:tplc="0162486C">
      <w:start w:val="1"/>
      <w:numFmt w:val="decimal"/>
      <w:lvlText w:val="2.1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5140489B"/>
    <w:multiLevelType w:val="hybridMultilevel"/>
    <w:tmpl w:val="D02E23BC"/>
    <w:lvl w:ilvl="0" w:tplc="1994BA04">
      <w:start w:val="1"/>
      <w:numFmt w:val="decimal"/>
      <w:lvlText w:val="3.5.4.%1."/>
      <w:lvlJc w:val="left"/>
      <w:pPr>
        <w:ind w:left="2138" w:hanging="360"/>
      </w:pPr>
      <w:rPr>
        <w:rFonts w:hint="default"/>
      </w:rPr>
    </w:lvl>
    <w:lvl w:ilvl="1" w:tplc="1994BA04">
      <w:start w:val="1"/>
      <w:numFmt w:val="decimal"/>
      <w:lvlText w:val="3.5.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E0E78"/>
    <w:multiLevelType w:val="hybridMultilevel"/>
    <w:tmpl w:val="3D148442"/>
    <w:lvl w:ilvl="0" w:tplc="5E345CFC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3059"/>
    <w:multiLevelType w:val="hybridMultilevel"/>
    <w:tmpl w:val="F81E1FEE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C5638A"/>
    <w:multiLevelType w:val="hybridMultilevel"/>
    <w:tmpl w:val="FCCE3310"/>
    <w:lvl w:ilvl="0" w:tplc="46129476">
      <w:start w:val="1"/>
      <w:numFmt w:val="decimal"/>
      <w:lvlText w:val="2.6.%1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F503C33"/>
    <w:multiLevelType w:val="hybridMultilevel"/>
    <w:tmpl w:val="C9B0DC96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3E413C"/>
    <w:multiLevelType w:val="hybridMultilevel"/>
    <w:tmpl w:val="BF1C19A4"/>
    <w:lvl w:ilvl="0" w:tplc="179ADE04">
      <w:start w:val="1"/>
      <w:numFmt w:val="decimal"/>
      <w:lvlText w:val="3.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2801CC8"/>
    <w:multiLevelType w:val="hybridMultilevel"/>
    <w:tmpl w:val="CC2409FE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4741B"/>
    <w:multiLevelType w:val="hybridMultilevel"/>
    <w:tmpl w:val="09F45238"/>
    <w:lvl w:ilvl="0" w:tplc="65109532">
      <w:start w:val="1"/>
      <w:numFmt w:val="decimal"/>
      <w:lvlText w:val="3.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BB2EF6"/>
    <w:multiLevelType w:val="hybridMultilevel"/>
    <w:tmpl w:val="5CD4B01A"/>
    <w:lvl w:ilvl="0" w:tplc="0ACED182">
      <w:start w:val="1"/>
      <w:numFmt w:val="decimal"/>
      <w:lvlText w:val="2.3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C2CE5"/>
    <w:multiLevelType w:val="hybridMultilevel"/>
    <w:tmpl w:val="F1063056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612A27"/>
    <w:multiLevelType w:val="hybridMultilevel"/>
    <w:tmpl w:val="EA6A6196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AD6867"/>
    <w:multiLevelType w:val="hybridMultilevel"/>
    <w:tmpl w:val="31F00962"/>
    <w:lvl w:ilvl="0" w:tplc="B95A2ED4">
      <w:start w:val="1"/>
      <w:numFmt w:val="decimal"/>
      <w:lvlText w:val="3.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9"/>
  </w:num>
  <w:num w:numId="4">
    <w:abstractNumId w:val="13"/>
  </w:num>
  <w:num w:numId="5">
    <w:abstractNumId w:val="17"/>
  </w:num>
  <w:num w:numId="6">
    <w:abstractNumId w:val="30"/>
  </w:num>
  <w:num w:numId="7">
    <w:abstractNumId w:val="6"/>
  </w:num>
  <w:num w:numId="8">
    <w:abstractNumId w:val="24"/>
  </w:num>
  <w:num w:numId="9">
    <w:abstractNumId w:val="22"/>
  </w:num>
  <w:num w:numId="10">
    <w:abstractNumId w:val="20"/>
  </w:num>
  <w:num w:numId="11">
    <w:abstractNumId w:val="26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32"/>
  </w:num>
  <w:num w:numId="17">
    <w:abstractNumId w:val="5"/>
  </w:num>
  <w:num w:numId="18">
    <w:abstractNumId w:val="10"/>
  </w:num>
  <w:num w:numId="19">
    <w:abstractNumId w:val="31"/>
  </w:num>
  <w:num w:numId="20">
    <w:abstractNumId w:val="29"/>
  </w:num>
  <w:num w:numId="21">
    <w:abstractNumId w:val="7"/>
  </w:num>
  <w:num w:numId="22">
    <w:abstractNumId w:val="18"/>
  </w:num>
  <w:num w:numId="23">
    <w:abstractNumId w:val="12"/>
  </w:num>
  <w:num w:numId="24">
    <w:abstractNumId w:val="15"/>
  </w:num>
  <w:num w:numId="25">
    <w:abstractNumId w:val="1"/>
  </w:num>
  <w:num w:numId="26">
    <w:abstractNumId w:val="16"/>
  </w:num>
  <w:num w:numId="27">
    <w:abstractNumId w:val="19"/>
  </w:num>
  <w:num w:numId="28">
    <w:abstractNumId w:val="11"/>
  </w:num>
  <w:num w:numId="29">
    <w:abstractNumId w:val="27"/>
  </w:num>
  <w:num w:numId="30">
    <w:abstractNumId w:val="28"/>
  </w:num>
  <w:num w:numId="31">
    <w:abstractNumId w:val="21"/>
  </w:num>
  <w:num w:numId="32">
    <w:abstractNumId w:val="14"/>
  </w:num>
  <w:num w:numId="33">
    <w:abstractNumId w:val="2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24566"/>
    <w:rsid w:val="000318A4"/>
    <w:rsid w:val="00036E46"/>
    <w:rsid w:val="00041F42"/>
    <w:rsid w:val="00057A6B"/>
    <w:rsid w:val="00057C57"/>
    <w:rsid w:val="00090F67"/>
    <w:rsid w:val="000B1092"/>
    <w:rsid w:val="000B63EB"/>
    <w:rsid w:val="000B730F"/>
    <w:rsid w:val="000C3828"/>
    <w:rsid w:val="000C6192"/>
    <w:rsid w:val="000D7087"/>
    <w:rsid w:val="0010052A"/>
    <w:rsid w:val="00104EA9"/>
    <w:rsid w:val="00111EEA"/>
    <w:rsid w:val="00117580"/>
    <w:rsid w:val="00144FE0"/>
    <w:rsid w:val="00164CCD"/>
    <w:rsid w:val="001A6811"/>
    <w:rsid w:val="001A6F09"/>
    <w:rsid w:val="001B0A15"/>
    <w:rsid w:val="001B3DBC"/>
    <w:rsid w:val="001C1A42"/>
    <w:rsid w:val="001D1A07"/>
    <w:rsid w:val="001E3AC7"/>
    <w:rsid w:val="001F23F1"/>
    <w:rsid w:val="00207975"/>
    <w:rsid w:val="0022024F"/>
    <w:rsid w:val="002410D6"/>
    <w:rsid w:val="002432A4"/>
    <w:rsid w:val="00256F01"/>
    <w:rsid w:val="00257D2E"/>
    <w:rsid w:val="00273EC3"/>
    <w:rsid w:val="00274860"/>
    <w:rsid w:val="00291879"/>
    <w:rsid w:val="00293FCF"/>
    <w:rsid w:val="002949CE"/>
    <w:rsid w:val="002A5344"/>
    <w:rsid w:val="002D110E"/>
    <w:rsid w:val="002D36F5"/>
    <w:rsid w:val="002D3CB1"/>
    <w:rsid w:val="002E0B5C"/>
    <w:rsid w:val="002E1227"/>
    <w:rsid w:val="003063B9"/>
    <w:rsid w:val="00307145"/>
    <w:rsid w:val="003127FB"/>
    <w:rsid w:val="00315716"/>
    <w:rsid w:val="003209A2"/>
    <w:rsid w:val="003216B8"/>
    <w:rsid w:val="00324146"/>
    <w:rsid w:val="0033432A"/>
    <w:rsid w:val="003457B1"/>
    <w:rsid w:val="00361B86"/>
    <w:rsid w:val="0037684C"/>
    <w:rsid w:val="0038343D"/>
    <w:rsid w:val="00384C2A"/>
    <w:rsid w:val="00386CC0"/>
    <w:rsid w:val="00395F63"/>
    <w:rsid w:val="003B128C"/>
    <w:rsid w:val="003B1885"/>
    <w:rsid w:val="003B36A7"/>
    <w:rsid w:val="003B7B54"/>
    <w:rsid w:val="003C7270"/>
    <w:rsid w:val="003E2493"/>
    <w:rsid w:val="003E72DB"/>
    <w:rsid w:val="003F2F67"/>
    <w:rsid w:val="00403A13"/>
    <w:rsid w:val="00407079"/>
    <w:rsid w:val="00416C9E"/>
    <w:rsid w:val="004329A5"/>
    <w:rsid w:val="00441D91"/>
    <w:rsid w:val="00443233"/>
    <w:rsid w:val="00451C3C"/>
    <w:rsid w:val="004754C8"/>
    <w:rsid w:val="0047750C"/>
    <w:rsid w:val="004879C5"/>
    <w:rsid w:val="00496EED"/>
    <w:rsid w:val="004A7543"/>
    <w:rsid w:val="004D3601"/>
    <w:rsid w:val="004D49A2"/>
    <w:rsid w:val="004D4B9A"/>
    <w:rsid w:val="004E4E30"/>
    <w:rsid w:val="004F1417"/>
    <w:rsid w:val="004F253E"/>
    <w:rsid w:val="005008B8"/>
    <w:rsid w:val="0054245C"/>
    <w:rsid w:val="00551688"/>
    <w:rsid w:val="005567BA"/>
    <w:rsid w:val="00572314"/>
    <w:rsid w:val="00581708"/>
    <w:rsid w:val="005A4919"/>
    <w:rsid w:val="005F6EF7"/>
    <w:rsid w:val="0061088E"/>
    <w:rsid w:val="00611919"/>
    <w:rsid w:val="00644EF2"/>
    <w:rsid w:val="00660107"/>
    <w:rsid w:val="006648C5"/>
    <w:rsid w:val="00664A97"/>
    <w:rsid w:val="00665F29"/>
    <w:rsid w:val="00671BE3"/>
    <w:rsid w:val="00675E9A"/>
    <w:rsid w:val="006829FF"/>
    <w:rsid w:val="006842E2"/>
    <w:rsid w:val="00691E30"/>
    <w:rsid w:val="00692B3D"/>
    <w:rsid w:val="006A0C6E"/>
    <w:rsid w:val="006C302B"/>
    <w:rsid w:val="006C75CD"/>
    <w:rsid w:val="006D1E8A"/>
    <w:rsid w:val="006E02F4"/>
    <w:rsid w:val="006E082A"/>
    <w:rsid w:val="006E6BC6"/>
    <w:rsid w:val="006E722A"/>
    <w:rsid w:val="007043D3"/>
    <w:rsid w:val="0073355F"/>
    <w:rsid w:val="0073441D"/>
    <w:rsid w:val="00734586"/>
    <w:rsid w:val="007363C0"/>
    <w:rsid w:val="0075484B"/>
    <w:rsid w:val="0079197C"/>
    <w:rsid w:val="00796218"/>
    <w:rsid w:val="00797E78"/>
    <w:rsid w:val="007A6D92"/>
    <w:rsid w:val="007B1B67"/>
    <w:rsid w:val="007B70D1"/>
    <w:rsid w:val="007C1E03"/>
    <w:rsid w:val="007C46BD"/>
    <w:rsid w:val="007E0A43"/>
    <w:rsid w:val="007F1315"/>
    <w:rsid w:val="00812AF9"/>
    <w:rsid w:val="00840BC1"/>
    <w:rsid w:val="00851AC2"/>
    <w:rsid w:val="00896AAB"/>
    <w:rsid w:val="00897240"/>
    <w:rsid w:val="008A7A2D"/>
    <w:rsid w:val="008C7180"/>
    <w:rsid w:val="008D1427"/>
    <w:rsid w:val="008D326C"/>
    <w:rsid w:val="008D4907"/>
    <w:rsid w:val="00904608"/>
    <w:rsid w:val="00906977"/>
    <w:rsid w:val="0091738C"/>
    <w:rsid w:val="0092566E"/>
    <w:rsid w:val="0096606F"/>
    <w:rsid w:val="00974648"/>
    <w:rsid w:val="00992DA9"/>
    <w:rsid w:val="009A7E80"/>
    <w:rsid w:val="009C25C1"/>
    <w:rsid w:val="009C2C1B"/>
    <w:rsid w:val="009C4860"/>
    <w:rsid w:val="009D3C24"/>
    <w:rsid w:val="009D7174"/>
    <w:rsid w:val="00A21B44"/>
    <w:rsid w:val="00A252AD"/>
    <w:rsid w:val="00A41764"/>
    <w:rsid w:val="00A438F5"/>
    <w:rsid w:val="00A4623A"/>
    <w:rsid w:val="00A67C52"/>
    <w:rsid w:val="00A771D0"/>
    <w:rsid w:val="00A8473A"/>
    <w:rsid w:val="00A96AAC"/>
    <w:rsid w:val="00AA29C8"/>
    <w:rsid w:val="00AA43F4"/>
    <w:rsid w:val="00AD7DF3"/>
    <w:rsid w:val="00AF1421"/>
    <w:rsid w:val="00AF3437"/>
    <w:rsid w:val="00B0444E"/>
    <w:rsid w:val="00B2037D"/>
    <w:rsid w:val="00B30E34"/>
    <w:rsid w:val="00B423B9"/>
    <w:rsid w:val="00B5112E"/>
    <w:rsid w:val="00B54114"/>
    <w:rsid w:val="00B610A9"/>
    <w:rsid w:val="00B6420F"/>
    <w:rsid w:val="00B666D9"/>
    <w:rsid w:val="00B876FB"/>
    <w:rsid w:val="00BA0A8D"/>
    <w:rsid w:val="00BB2DD9"/>
    <w:rsid w:val="00BB50D0"/>
    <w:rsid w:val="00BD5D1E"/>
    <w:rsid w:val="00BE073E"/>
    <w:rsid w:val="00C01BDA"/>
    <w:rsid w:val="00C24965"/>
    <w:rsid w:val="00C72DD8"/>
    <w:rsid w:val="00C80218"/>
    <w:rsid w:val="00C96897"/>
    <w:rsid w:val="00C96CA2"/>
    <w:rsid w:val="00CB4C67"/>
    <w:rsid w:val="00CD07D7"/>
    <w:rsid w:val="00CD08DD"/>
    <w:rsid w:val="00CD2F4E"/>
    <w:rsid w:val="00CD766B"/>
    <w:rsid w:val="00D05AF9"/>
    <w:rsid w:val="00D149CC"/>
    <w:rsid w:val="00D42B83"/>
    <w:rsid w:val="00D44E91"/>
    <w:rsid w:val="00D64E4B"/>
    <w:rsid w:val="00D73FD5"/>
    <w:rsid w:val="00D87E60"/>
    <w:rsid w:val="00DA0AF6"/>
    <w:rsid w:val="00DB7FEE"/>
    <w:rsid w:val="00E15D8B"/>
    <w:rsid w:val="00E240AF"/>
    <w:rsid w:val="00E24866"/>
    <w:rsid w:val="00E5747A"/>
    <w:rsid w:val="00E77FD8"/>
    <w:rsid w:val="00EB794E"/>
    <w:rsid w:val="00EC6324"/>
    <w:rsid w:val="00EE4050"/>
    <w:rsid w:val="00F003BA"/>
    <w:rsid w:val="00F0209A"/>
    <w:rsid w:val="00F17E02"/>
    <w:rsid w:val="00F475DF"/>
    <w:rsid w:val="00F51A9F"/>
    <w:rsid w:val="00F534DD"/>
    <w:rsid w:val="00F53DD8"/>
    <w:rsid w:val="00F836EB"/>
    <w:rsid w:val="00FA6ED7"/>
    <w:rsid w:val="00FC06D8"/>
    <w:rsid w:val="00FD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2"/>
        <o:r id="V:Rule4" type="connector" idref="#_x0000_s1030"/>
        <o:r id="V:Rule5" type="connector" idref="#_x0000_s1029"/>
        <o:r id="V:Rule6" type="connector" idref="#_x0000_s1031"/>
        <o:r id="V:Rule7" type="connector" idref="#_x0000_s1026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FB"/>
    <w:pPr>
      <w:spacing w:after="160" w:line="256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F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12A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uiPriority w:val="99"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71BE3"/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671BE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671B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671BE3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71BE3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671BE3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71BE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1BE3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671BE3"/>
    <w:rPr>
      <w:vertAlign w:val="superscript"/>
    </w:rPr>
  </w:style>
  <w:style w:type="table" w:styleId="af4">
    <w:name w:val="Table Grid"/>
    <w:basedOn w:val="a1"/>
    <w:uiPriority w:val="59"/>
    <w:rsid w:val="00671B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uiPriority w:val="99"/>
    <w:rsid w:val="00671BE3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">
    <w:name w:val="Основной текст Знак1"/>
    <w:link w:val="af6"/>
    <w:uiPriority w:val="99"/>
    <w:rsid w:val="00671BE3"/>
    <w:rPr>
      <w:sz w:val="26"/>
      <w:szCs w:val="26"/>
      <w:shd w:val="clear" w:color="auto" w:fill="FFFFFF"/>
    </w:rPr>
  </w:style>
  <w:style w:type="paragraph" w:styleId="af6">
    <w:name w:val="Body Text"/>
    <w:basedOn w:val="a"/>
    <w:link w:val="1"/>
    <w:uiPriority w:val="99"/>
    <w:rsid w:val="00671BE3"/>
    <w:pPr>
      <w:widowControl w:val="0"/>
      <w:shd w:val="clear" w:color="auto" w:fill="FFFFFF"/>
      <w:spacing w:before="120" w:after="720" w:line="240" w:lineRule="atLeast"/>
      <w:jc w:val="both"/>
    </w:pPr>
    <w:rPr>
      <w:sz w:val="26"/>
      <w:szCs w:val="26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671BE3"/>
    <w:rPr>
      <w:sz w:val="28"/>
      <w:szCs w:val="22"/>
      <w:lang w:eastAsia="en-US"/>
    </w:rPr>
  </w:style>
  <w:style w:type="character" w:customStyle="1" w:styleId="11pt">
    <w:name w:val="Основной текст + 11 pt"/>
    <w:uiPriority w:val="99"/>
    <w:rsid w:val="00671BE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af8">
    <w:name w:val="Прижатый влево"/>
    <w:basedOn w:val="a"/>
    <w:next w:val="a"/>
    <w:uiPriority w:val="99"/>
    <w:rsid w:val="00671B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812AF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9">
    <w:name w:val="No Spacing"/>
    <w:basedOn w:val="a"/>
    <w:uiPriority w:val="1"/>
    <w:qFormat/>
    <w:rsid w:val="00812A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обычный_ Знак Знак Знак"/>
    <w:basedOn w:val="a"/>
    <w:autoRedefine/>
    <w:rsid w:val="00812AF9"/>
    <w:pPr>
      <w:widowControl w:val="0"/>
      <w:spacing w:after="0" w:line="240" w:lineRule="auto"/>
      <w:jc w:val="both"/>
    </w:pPr>
    <w:rPr>
      <w:rFonts w:eastAsia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91447&amp;date=23.08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6224&amp;date=23.08.2022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406224&amp;date=23.08.2022&amp;dst=23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6224&amp;date=23.08.2022&amp;dst=290&amp;field=13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15BF4"/>
    <w:rsid w:val="00020E4A"/>
    <w:rsid w:val="00145313"/>
    <w:rsid w:val="001731CD"/>
    <w:rsid w:val="00181F20"/>
    <w:rsid w:val="001D3F08"/>
    <w:rsid w:val="00271776"/>
    <w:rsid w:val="002851C5"/>
    <w:rsid w:val="0029335D"/>
    <w:rsid w:val="00351B3C"/>
    <w:rsid w:val="003722B2"/>
    <w:rsid w:val="00391B8C"/>
    <w:rsid w:val="003B2B22"/>
    <w:rsid w:val="003C3EE9"/>
    <w:rsid w:val="003D173E"/>
    <w:rsid w:val="003E20F9"/>
    <w:rsid w:val="00425FFA"/>
    <w:rsid w:val="00441E7C"/>
    <w:rsid w:val="00460002"/>
    <w:rsid w:val="004B6369"/>
    <w:rsid w:val="004F75F8"/>
    <w:rsid w:val="00550285"/>
    <w:rsid w:val="00583EDC"/>
    <w:rsid w:val="005878DC"/>
    <w:rsid w:val="005E2B26"/>
    <w:rsid w:val="00692284"/>
    <w:rsid w:val="007062D1"/>
    <w:rsid w:val="0081695D"/>
    <w:rsid w:val="008577F1"/>
    <w:rsid w:val="00904A96"/>
    <w:rsid w:val="00913A33"/>
    <w:rsid w:val="00915DBC"/>
    <w:rsid w:val="00966FDC"/>
    <w:rsid w:val="00A42D63"/>
    <w:rsid w:val="00A54EA0"/>
    <w:rsid w:val="00AE749F"/>
    <w:rsid w:val="00B109D9"/>
    <w:rsid w:val="00B1294F"/>
    <w:rsid w:val="00B74C6A"/>
    <w:rsid w:val="00B818F4"/>
    <w:rsid w:val="00C21676"/>
    <w:rsid w:val="00C81C9C"/>
    <w:rsid w:val="00CC6156"/>
    <w:rsid w:val="00D37108"/>
    <w:rsid w:val="00D603CA"/>
    <w:rsid w:val="00D76909"/>
    <w:rsid w:val="00E77475"/>
    <w:rsid w:val="00EC44EF"/>
    <w:rsid w:val="00ED31DA"/>
    <w:rsid w:val="00F031C7"/>
    <w:rsid w:val="00F03887"/>
    <w:rsid w:val="00F470D5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1D493-C8B4-4078-A050-6091519C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20</Pages>
  <Words>4587</Words>
  <Characters>35925</Characters>
  <Application>Microsoft Office Word</Application>
  <DocSecurity>0</DocSecurity>
  <Lines>299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PodobedEV</cp:lastModifiedBy>
  <cp:revision>95</cp:revision>
  <cp:lastPrinted>2023-03-09T11:53:00Z</cp:lastPrinted>
  <dcterms:created xsi:type="dcterms:W3CDTF">2021-10-20T07:54:00Z</dcterms:created>
  <dcterms:modified xsi:type="dcterms:W3CDTF">2023-03-15T09:22:00Z</dcterms:modified>
</cp:coreProperties>
</file>