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оповещению о начале </w:t>
                            </w:r>
                          </w:p>
                          <w:p w:rsidR="00161059" w:rsidRDefault="00161059" w:rsidP="00E31D96">
                            <w:pPr>
                              <w:spacing w:after="0" w:line="240" w:lineRule="auto"/>
                              <w:jc w:val="center"/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bookmarkStart w:id="1" w:name="_GoBack"/>
                      <w:bookmarkEnd w:id="1"/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оповещению о начале </w:t>
                      </w:r>
                    </w:p>
                    <w:p w:rsidR="00161059" w:rsidRDefault="00161059" w:rsidP="00E31D96">
                      <w:pPr>
                        <w:spacing w:after="0" w:line="240" w:lineRule="auto"/>
                        <w:jc w:val="center"/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EF5539" w:rsidRDefault="00EF553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</w:t>
      </w:r>
      <w:r w:rsidR="00E31D9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4C7678" w:rsidRPr="004C767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условно разрешенные виды использования земельного участка с кадастровым номером 51:20:0002074:409 по улице Ленинградской в Октябрьском административном округе города Мурманска</w:t>
      </w:r>
      <w:r w:rsidR="00E31D96" w:rsidRPr="00E31D9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CF06C" wp14:editId="70105060">
                <wp:simplePos x="0" y="0"/>
                <wp:positionH relativeFrom="column">
                  <wp:posOffset>2928620</wp:posOffset>
                </wp:positionH>
                <wp:positionV relativeFrom="paragraph">
                  <wp:posOffset>114935</wp:posOffset>
                </wp:positionV>
                <wp:extent cx="3238500" cy="29622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79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.05pt;width:255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379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39" w:rsidRDefault="00EF5539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4C7678" w:rsidRPr="004C7678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разрешенные виды использования земельного участка с кадастровым номером 51:20:0002074:409 по улице Ленинградской в Октябрьском административном округе города Мурманска</w:t>
      </w:r>
      <w:bookmarkStart w:id="0" w:name="_GoBack"/>
      <w:bookmarkEnd w:id="0"/>
      <w:r w:rsidR="00E31D96" w:rsidRPr="00E31D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E31D96" w:rsidRPr="00161059" w:rsidRDefault="00E31D9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E31D96" w:rsidRDefault="00E31D96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</w:t>
      </w:r>
      <w:proofErr w:type="gramStart"/>
      <w:r w:rsidRPr="00161059">
        <w:rPr>
          <w:rFonts w:ascii="Times New Roman" w:hAnsi="Times New Roman" w:cs="Times New Roman"/>
          <w:sz w:val="24"/>
          <w:szCs w:val="24"/>
        </w:rPr>
        <w:t>обсуждения</w:t>
      </w:r>
      <w:proofErr w:type="gramEnd"/>
      <w:r w:rsidRPr="00161059">
        <w:rPr>
          <w:rFonts w:ascii="Times New Roman" w:hAnsi="Times New Roman" w:cs="Times New Roman"/>
          <w:sz w:val="24"/>
          <w:szCs w:val="24"/>
        </w:rPr>
        <w:t xml:space="preserve">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lastRenderedPageBreak/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закона от 27.07.2006 №  152-ФЗ  «О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461A3"/>
    <w:rsid w:val="00103872"/>
    <w:rsid w:val="001140C0"/>
    <w:rsid w:val="001218EA"/>
    <w:rsid w:val="00161059"/>
    <w:rsid w:val="001F1ED7"/>
    <w:rsid w:val="002E719D"/>
    <w:rsid w:val="00384057"/>
    <w:rsid w:val="0047407A"/>
    <w:rsid w:val="004C125F"/>
    <w:rsid w:val="004C7678"/>
    <w:rsid w:val="00504458"/>
    <w:rsid w:val="00573F23"/>
    <w:rsid w:val="005B087D"/>
    <w:rsid w:val="005E3F37"/>
    <w:rsid w:val="005F00FC"/>
    <w:rsid w:val="006817F5"/>
    <w:rsid w:val="006E1CE5"/>
    <w:rsid w:val="00742F10"/>
    <w:rsid w:val="0079531C"/>
    <w:rsid w:val="0079682D"/>
    <w:rsid w:val="00835294"/>
    <w:rsid w:val="00857C35"/>
    <w:rsid w:val="008B07F7"/>
    <w:rsid w:val="008C1AD3"/>
    <w:rsid w:val="009361D1"/>
    <w:rsid w:val="00941188"/>
    <w:rsid w:val="009527EA"/>
    <w:rsid w:val="009C3D9F"/>
    <w:rsid w:val="00A1277D"/>
    <w:rsid w:val="00AE3539"/>
    <w:rsid w:val="00B169DB"/>
    <w:rsid w:val="00B37915"/>
    <w:rsid w:val="00B86F66"/>
    <w:rsid w:val="00BD4ECD"/>
    <w:rsid w:val="00D65A55"/>
    <w:rsid w:val="00E10469"/>
    <w:rsid w:val="00E23E1E"/>
    <w:rsid w:val="00E31D96"/>
    <w:rsid w:val="00EE5219"/>
    <w:rsid w:val="00EF5539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41</cp:revision>
  <cp:lastPrinted>2018-10-31T12:11:00Z</cp:lastPrinted>
  <dcterms:created xsi:type="dcterms:W3CDTF">2018-10-29T07:25:00Z</dcterms:created>
  <dcterms:modified xsi:type="dcterms:W3CDTF">2025-11-12T09:01:00Z</dcterms:modified>
</cp:coreProperties>
</file>