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34" w:rsidRPr="00204934" w:rsidRDefault="00204934" w:rsidP="00204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934">
        <w:rPr>
          <w:rFonts w:ascii="Times New Roman" w:hAnsi="Times New Roman" w:cs="Times New Roman"/>
          <w:b/>
          <w:sz w:val="28"/>
          <w:szCs w:val="28"/>
        </w:rPr>
        <w:t>Правильный вид разрешенного использования земельного участка – это</w:t>
      </w:r>
    </w:p>
    <w:p w:rsidR="00204934" w:rsidRPr="00204934" w:rsidRDefault="00204934" w:rsidP="00204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934">
        <w:rPr>
          <w:rFonts w:ascii="Times New Roman" w:hAnsi="Times New Roman" w:cs="Times New Roman"/>
          <w:b/>
          <w:sz w:val="28"/>
          <w:szCs w:val="28"/>
        </w:rPr>
        <w:t>важно!</w:t>
      </w:r>
    </w:p>
    <w:p w:rsid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934" w:rsidRP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4934">
        <w:rPr>
          <w:rFonts w:ascii="Times New Roman" w:hAnsi="Times New Roman" w:cs="Times New Roman"/>
          <w:sz w:val="28"/>
          <w:szCs w:val="28"/>
        </w:rPr>
        <w:t>В настоящее время виды разрешенного использования (ВРИ)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участков определяются в соответствии с Классификатором видов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использования (далее – Классификатор, ВРИ), утвержденного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3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04934">
        <w:rPr>
          <w:rFonts w:ascii="Times New Roman" w:hAnsi="Times New Roman" w:cs="Times New Roman"/>
          <w:sz w:val="28"/>
          <w:szCs w:val="28"/>
        </w:rPr>
        <w:t xml:space="preserve"> от 10.11.2020 № П/0412 «Об утверждении классификатора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разрешенного использования земельных участков».</w:t>
      </w:r>
    </w:p>
    <w:p w:rsidR="00204934" w:rsidRP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934">
        <w:rPr>
          <w:rFonts w:ascii="Times New Roman" w:hAnsi="Times New Roman" w:cs="Times New Roman"/>
          <w:sz w:val="28"/>
          <w:szCs w:val="28"/>
        </w:rPr>
        <w:t xml:space="preserve">Применение Классификатора </w:t>
      </w:r>
      <w:proofErr w:type="gramStart"/>
      <w:r w:rsidRPr="00204934">
        <w:rPr>
          <w:rFonts w:ascii="Times New Roman" w:hAnsi="Times New Roman" w:cs="Times New Roman"/>
          <w:sz w:val="28"/>
          <w:szCs w:val="28"/>
        </w:rPr>
        <w:t>ВРИ</w:t>
      </w:r>
      <w:proofErr w:type="gramEnd"/>
      <w:r w:rsidRPr="00204934">
        <w:rPr>
          <w:rFonts w:ascii="Times New Roman" w:hAnsi="Times New Roman" w:cs="Times New Roman"/>
          <w:sz w:val="28"/>
          <w:szCs w:val="28"/>
        </w:rPr>
        <w:t xml:space="preserve"> обязательно для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разрешенного использования участков (при формировании новых участков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изменении ВРИ существующих), а также для целей градостроительного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законодательства – при разработке правил землепользования и застройки (ПЗЗ),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проектов планировки, выдаче градостроительных планов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(ГПЗУ).</w:t>
      </w:r>
    </w:p>
    <w:p w:rsidR="00204934" w:rsidRP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934">
        <w:rPr>
          <w:rFonts w:ascii="Times New Roman" w:hAnsi="Times New Roman" w:cs="Times New Roman"/>
          <w:sz w:val="28"/>
          <w:szCs w:val="28"/>
        </w:rPr>
        <w:t>ВРИ</w:t>
      </w:r>
      <w:proofErr w:type="gramEnd"/>
      <w:r w:rsidRPr="00204934">
        <w:rPr>
          <w:rFonts w:ascii="Times New Roman" w:hAnsi="Times New Roman" w:cs="Times New Roman"/>
          <w:sz w:val="28"/>
          <w:szCs w:val="28"/>
        </w:rPr>
        <w:t xml:space="preserve"> большинства земельных участков был установлен до введения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действие Классификатора и по своему содержанию не 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установленным им ВРИ.</w:t>
      </w:r>
    </w:p>
    <w:p w:rsidR="00204934" w:rsidRP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934">
        <w:rPr>
          <w:rFonts w:ascii="Times New Roman" w:hAnsi="Times New Roman" w:cs="Times New Roman"/>
          <w:sz w:val="28"/>
          <w:szCs w:val="28"/>
        </w:rPr>
        <w:t>В этой связи на практике возникают различные спорные 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 xml:space="preserve">связанные с наличием противоречий между установленным участку </w:t>
      </w:r>
      <w:proofErr w:type="gramStart"/>
      <w:r w:rsidRPr="00204934">
        <w:rPr>
          <w:rFonts w:ascii="Times New Roman" w:hAnsi="Times New Roman" w:cs="Times New Roman"/>
          <w:sz w:val="28"/>
          <w:szCs w:val="28"/>
        </w:rPr>
        <w:t>ВРИ</w:t>
      </w:r>
      <w:proofErr w:type="gramEnd"/>
      <w:r w:rsidRPr="002049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градостроительным регламентом по ПЗЗ и Классификатором.</w:t>
      </w:r>
    </w:p>
    <w:p w:rsidR="00204934" w:rsidRP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934">
        <w:rPr>
          <w:rFonts w:ascii="Times New Roman" w:hAnsi="Times New Roman" w:cs="Times New Roman"/>
          <w:sz w:val="28"/>
          <w:szCs w:val="28"/>
        </w:rPr>
        <w:t xml:space="preserve">Нередко исходный </w:t>
      </w:r>
      <w:proofErr w:type="gramStart"/>
      <w:r w:rsidRPr="00204934">
        <w:rPr>
          <w:rFonts w:ascii="Times New Roman" w:hAnsi="Times New Roman" w:cs="Times New Roman"/>
          <w:sz w:val="28"/>
          <w:szCs w:val="28"/>
        </w:rPr>
        <w:t>ВРИ</w:t>
      </w:r>
      <w:proofErr w:type="gramEnd"/>
      <w:r w:rsidRPr="00204934">
        <w:rPr>
          <w:rFonts w:ascii="Times New Roman" w:hAnsi="Times New Roman" w:cs="Times New Roman"/>
          <w:sz w:val="28"/>
          <w:szCs w:val="28"/>
        </w:rPr>
        <w:t xml:space="preserve"> участка сформулирован таким образом,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допускает сразу несколько толкований, принципиально разных с точки зрения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влияния на размер земельных и имущественных платежей в бюджет (арендная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плата, земельный налог, налог на имущество и т. д.).</w:t>
      </w:r>
    </w:p>
    <w:p w:rsidR="00204934" w:rsidRP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934">
        <w:rPr>
          <w:rFonts w:ascii="Times New Roman" w:hAnsi="Times New Roman" w:cs="Times New Roman"/>
          <w:sz w:val="28"/>
          <w:szCs w:val="28"/>
        </w:rPr>
        <w:t xml:space="preserve">Приведение </w:t>
      </w:r>
      <w:proofErr w:type="gramStart"/>
      <w:r w:rsidRPr="00204934">
        <w:rPr>
          <w:rFonts w:ascii="Times New Roman" w:hAnsi="Times New Roman" w:cs="Times New Roman"/>
          <w:sz w:val="28"/>
          <w:szCs w:val="28"/>
        </w:rPr>
        <w:t>ВРИ</w:t>
      </w:r>
      <w:proofErr w:type="gramEnd"/>
      <w:r w:rsidRPr="00204934">
        <w:rPr>
          <w:rFonts w:ascii="Times New Roman" w:hAnsi="Times New Roman" w:cs="Times New Roman"/>
          <w:sz w:val="28"/>
          <w:szCs w:val="28"/>
        </w:rPr>
        <w:t xml:space="preserve"> в соответствие с Классификатором позволяет устранить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подобную неопределенность и снизить нагрузку юридических и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по платежам в бюджет.</w:t>
      </w:r>
    </w:p>
    <w:p w:rsidR="00204934" w:rsidRP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934">
        <w:rPr>
          <w:rFonts w:ascii="Times New Roman" w:hAnsi="Times New Roman" w:cs="Times New Roman"/>
          <w:sz w:val="28"/>
          <w:szCs w:val="28"/>
        </w:rPr>
        <w:t xml:space="preserve">В некоторых случаях вопрос установления соответствия </w:t>
      </w:r>
      <w:proofErr w:type="gramStart"/>
      <w:r w:rsidRPr="00204934">
        <w:rPr>
          <w:rFonts w:ascii="Times New Roman" w:hAnsi="Times New Roman" w:cs="Times New Roman"/>
          <w:sz w:val="28"/>
          <w:szCs w:val="28"/>
        </w:rPr>
        <w:t>ВРИ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Классификатору имеет принципиальное значение для получения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документации на строительство.</w:t>
      </w:r>
    </w:p>
    <w:p w:rsidR="00204934" w:rsidRP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934">
        <w:rPr>
          <w:rFonts w:ascii="Times New Roman" w:hAnsi="Times New Roman" w:cs="Times New Roman"/>
          <w:sz w:val="28"/>
          <w:szCs w:val="28"/>
        </w:rPr>
        <w:t xml:space="preserve">Процедура приведения </w:t>
      </w:r>
      <w:proofErr w:type="gramStart"/>
      <w:r w:rsidRPr="00204934">
        <w:rPr>
          <w:rFonts w:ascii="Times New Roman" w:hAnsi="Times New Roman" w:cs="Times New Roman"/>
          <w:sz w:val="28"/>
          <w:szCs w:val="28"/>
        </w:rPr>
        <w:t>ВРИ</w:t>
      </w:r>
      <w:proofErr w:type="gramEnd"/>
      <w:r w:rsidRPr="00204934">
        <w:rPr>
          <w:rFonts w:ascii="Times New Roman" w:hAnsi="Times New Roman" w:cs="Times New Roman"/>
          <w:sz w:val="28"/>
          <w:szCs w:val="28"/>
        </w:rPr>
        <w:t xml:space="preserve"> в соответствие с Классификатором формально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не является изменением разрешенного использования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поскольку ее целью является выявление в Классификаторе и установление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участку наиболее близкого аналога его текущего разрешенного использования,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которое правообладатель участка имеет право сохранять неограниченно долго.</w:t>
      </w:r>
    </w:p>
    <w:p w:rsidR="00204934" w:rsidRP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934">
        <w:rPr>
          <w:rFonts w:ascii="Times New Roman" w:hAnsi="Times New Roman" w:cs="Times New Roman"/>
          <w:sz w:val="28"/>
          <w:szCs w:val="28"/>
        </w:rPr>
        <w:t>Другими словами, в данном случае дополнительно подтверждается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 xml:space="preserve">юридический факт легальности прежнего </w:t>
      </w:r>
      <w:proofErr w:type="gramStart"/>
      <w:r w:rsidRPr="00204934">
        <w:rPr>
          <w:rFonts w:ascii="Times New Roman" w:hAnsi="Times New Roman" w:cs="Times New Roman"/>
          <w:sz w:val="28"/>
          <w:szCs w:val="28"/>
        </w:rPr>
        <w:t>ВРИ</w:t>
      </w:r>
      <w:proofErr w:type="gramEnd"/>
      <w:r w:rsidRPr="00204934">
        <w:rPr>
          <w:rFonts w:ascii="Times New Roman" w:hAnsi="Times New Roman" w:cs="Times New Roman"/>
          <w:sz w:val="28"/>
          <w:szCs w:val="28"/>
        </w:rPr>
        <w:t xml:space="preserve"> участка, не предусмотренного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Классификаторе, прежний ВРИ не изменяется, но уточняется. В том числе,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 xml:space="preserve">быть установлено соответствие ранее присвоенного </w:t>
      </w:r>
      <w:proofErr w:type="gramStart"/>
      <w:r w:rsidRPr="00204934">
        <w:rPr>
          <w:rFonts w:ascii="Times New Roman" w:hAnsi="Times New Roman" w:cs="Times New Roman"/>
          <w:sz w:val="28"/>
          <w:szCs w:val="28"/>
        </w:rPr>
        <w:t>ВРИ</w:t>
      </w:r>
      <w:proofErr w:type="gramEnd"/>
      <w:r w:rsidRPr="00204934">
        <w:rPr>
          <w:rFonts w:ascii="Times New Roman" w:hAnsi="Times New Roman" w:cs="Times New Roman"/>
          <w:sz w:val="28"/>
          <w:szCs w:val="28"/>
        </w:rPr>
        <w:t xml:space="preserve"> участка нескольким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ВРИ, содержащимся в Классификаторе.</w:t>
      </w:r>
    </w:p>
    <w:p w:rsidR="00204934" w:rsidRP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934">
        <w:rPr>
          <w:rFonts w:ascii="Times New Roman" w:hAnsi="Times New Roman" w:cs="Times New Roman"/>
          <w:sz w:val="28"/>
          <w:szCs w:val="28"/>
        </w:rPr>
        <w:t>Для приведения ВРИ в соответствие с Классификатором не имеет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 xml:space="preserve">предусмотрен ли испрашиваемый ВРИ </w:t>
      </w:r>
      <w:proofErr w:type="gramStart"/>
      <w:r w:rsidRPr="00204934">
        <w:rPr>
          <w:rFonts w:ascii="Times New Roman" w:hAnsi="Times New Roman" w:cs="Times New Roman"/>
          <w:sz w:val="28"/>
          <w:szCs w:val="28"/>
        </w:rPr>
        <w:t>действующими</w:t>
      </w:r>
      <w:proofErr w:type="gramEnd"/>
      <w:r w:rsidRPr="00204934">
        <w:rPr>
          <w:rFonts w:ascii="Times New Roman" w:hAnsi="Times New Roman" w:cs="Times New Roman"/>
          <w:sz w:val="28"/>
          <w:szCs w:val="28"/>
        </w:rPr>
        <w:t xml:space="preserve"> ПЗЗ и соответствует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участок предельным параметрам для испрашиваемого вида.</w:t>
      </w:r>
    </w:p>
    <w:p w:rsidR="00204934" w:rsidRP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934">
        <w:rPr>
          <w:rFonts w:ascii="Times New Roman" w:hAnsi="Times New Roman" w:cs="Times New Roman"/>
          <w:sz w:val="28"/>
          <w:szCs w:val="28"/>
        </w:rPr>
        <w:lastRenderedPageBreak/>
        <w:t>Приведение ВРИ в соответствие с Классификатором не требует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 xml:space="preserve">платы за изменение ВРИ, в </w:t>
      </w:r>
      <w:proofErr w:type="gramStart"/>
      <w:r w:rsidRPr="0020493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204934">
        <w:rPr>
          <w:rFonts w:ascii="Times New Roman" w:hAnsi="Times New Roman" w:cs="Times New Roman"/>
          <w:sz w:val="28"/>
          <w:szCs w:val="28"/>
        </w:rPr>
        <w:t xml:space="preserve"> с чем в ряде случаев является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эффективным и экономически целесообразным способом смены ВРИ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землепользователей.</w:t>
      </w:r>
    </w:p>
    <w:p w:rsidR="00204934" w:rsidRP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934">
        <w:rPr>
          <w:rFonts w:ascii="Times New Roman" w:hAnsi="Times New Roman" w:cs="Times New Roman"/>
          <w:sz w:val="28"/>
          <w:szCs w:val="28"/>
        </w:rPr>
        <w:t>Орган местного самоуправления обязан по требованию правообладателя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 xml:space="preserve">участка установить соответствие текущего </w:t>
      </w:r>
      <w:proofErr w:type="gramStart"/>
      <w:r w:rsidRPr="00204934">
        <w:rPr>
          <w:rFonts w:ascii="Times New Roman" w:hAnsi="Times New Roman" w:cs="Times New Roman"/>
          <w:sz w:val="28"/>
          <w:szCs w:val="28"/>
        </w:rPr>
        <w:t>ВРИ</w:t>
      </w:r>
      <w:proofErr w:type="gramEnd"/>
      <w:r w:rsidRPr="00204934">
        <w:rPr>
          <w:rFonts w:ascii="Times New Roman" w:hAnsi="Times New Roman" w:cs="Times New Roman"/>
          <w:sz w:val="28"/>
          <w:szCs w:val="28"/>
        </w:rPr>
        <w:t xml:space="preserve"> участка виду (видам)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разрешенного использования, предусмотренным в Классификаторе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 xml:space="preserve">его заявления. </w:t>
      </w:r>
      <w:proofErr w:type="gramStart"/>
      <w:r w:rsidRPr="0020493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04934">
        <w:rPr>
          <w:rFonts w:ascii="Times New Roman" w:hAnsi="Times New Roman" w:cs="Times New Roman"/>
          <w:sz w:val="28"/>
          <w:szCs w:val="28"/>
        </w:rPr>
        <w:t xml:space="preserve"> установления этого соответствия </w:t>
      </w:r>
      <w:proofErr w:type="spellStart"/>
      <w:r w:rsidRPr="00204934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204934">
        <w:rPr>
          <w:rFonts w:ascii="Times New Roman" w:hAnsi="Times New Roman" w:cs="Times New Roman"/>
          <w:sz w:val="28"/>
          <w:szCs w:val="28"/>
        </w:rPr>
        <w:t xml:space="preserve"> вносит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sz w:val="28"/>
          <w:szCs w:val="28"/>
        </w:rPr>
        <w:t>в ЕГРН.</w:t>
      </w:r>
    </w:p>
    <w:p w:rsid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7FF" w:rsidRPr="00204934" w:rsidRDefault="00204934" w:rsidP="00204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4934">
        <w:rPr>
          <w:rFonts w:ascii="Times New Roman" w:hAnsi="Times New Roman" w:cs="Times New Roman"/>
          <w:b/>
          <w:sz w:val="28"/>
          <w:szCs w:val="28"/>
        </w:rPr>
        <w:t>Уважаемые граждане и юридические лица, на основании действующего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b/>
          <w:sz w:val="28"/>
          <w:szCs w:val="28"/>
        </w:rPr>
        <w:t>земельного законодательства предлагаем Вам проанализировать вид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b/>
          <w:sz w:val="28"/>
          <w:szCs w:val="28"/>
        </w:rPr>
        <w:t>разрешенного использования земельных участков, находящихся в Вашей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b/>
          <w:sz w:val="28"/>
          <w:szCs w:val="28"/>
        </w:rPr>
        <w:t>собственности или аренде, и в случае несоответствия ВРИ Классификатору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b/>
          <w:sz w:val="28"/>
          <w:szCs w:val="28"/>
        </w:rPr>
        <w:t>обратиться в соответствующую администрацию с заявлением 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b/>
          <w:sz w:val="28"/>
          <w:szCs w:val="28"/>
        </w:rPr>
        <w:t>установлении соответствия текущего ВРИ Вашего земельного участка виду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934">
        <w:rPr>
          <w:rFonts w:ascii="Times New Roman" w:hAnsi="Times New Roman" w:cs="Times New Roman"/>
          <w:b/>
          <w:sz w:val="28"/>
          <w:szCs w:val="28"/>
        </w:rPr>
        <w:t>(видам) разрешенного использования, предусмотренным Классификатором.</w:t>
      </w:r>
      <w:proofErr w:type="gramEnd"/>
    </w:p>
    <w:sectPr w:rsidR="003E37FF" w:rsidRPr="0020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34"/>
    <w:rsid w:val="00204934"/>
    <w:rsid w:val="003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1</cp:revision>
  <dcterms:created xsi:type="dcterms:W3CDTF">2025-11-26T09:07:00Z</dcterms:created>
  <dcterms:modified xsi:type="dcterms:W3CDTF">2025-11-26T09:13:00Z</dcterms:modified>
</cp:coreProperties>
</file>