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80" w:rsidRDefault="0084228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42280" w:rsidRDefault="00842280">
      <w:pPr>
        <w:pStyle w:val="ConsPlusNormal"/>
        <w:jc w:val="both"/>
        <w:outlineLvl w:val="0"/>
      </w:pPr>
    </w:p>
    <w:p w:rsidR="00842280" w:rsidRDefault="00842280">
      <w:pPr>
        <w:pStyle w:val="ConsPlusTitle"/>
        <w:jc w:val="center"/>
        <w:outlineLvl w:val="0"/>
      </w:pPr>
      <w:r>
        <w:t>АДМИНИСТРАЦИЯ ГОРОДА МУРМАНСКА</w:t>
      </w:r>
    </w:p>
    <w:p w:rsidR="00842280" w:rsidRDefault="00842280">
      <w:pPr>
        <w:pStyle w:val="ConsPlusTitle"/>
        <w:jc w:val="both"/>
      </w:pPr>
    </w:p>
    <w:p w:rsidR="00842280" w:rsidRDefault="00842280">
      <w:pPr>
        <w:pStyle w:val="ConsPlusTitle"/>
        <w:jc w:val="center"/>
      </w:pPr>
      <w:r>
        <w:t>ПОСТАНОВЛЕНИЕ</w:t>
      </w:r>
    </w:p>
    <w:p w:rsidR="00842280" w:rsidRDefault="00842280">
      <w:pPr>
        <w:pStyle w:val="ConsPlusTitle"/>
        <w:jc w:val="center"/>
      </w:pPr>
      <w:r>
        <w:t>от 24 апреля 2023 г. N 1495</w:t>
      </w:r>
    </w:p>
    <w:p w:rsidR="00842280" w:rsidRDefault="00842280">
      <w:pPr>
        <w:pStyle w:val="ConsPlusTitle"/>
        <w:jc w:val="both"/>
      </w:pPr>
    </w:p>
    <w:p w:rsidR="00842280" w:rsidRDefault="00842280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842280" w:rsidRDefault="00842280">
      <w:pPr>
        <w:pStyle w:val="ConsPlusTitle"/>
        <w:jc w:val="center"/>
      </w:pPr>
      <w:r>
        <w:t>МУНИЦИПАЛЬНОЙ УСЛУГИ "УСТАНОВКА ИНФОРМАЦИОННОЙ ВЫВЕСКИ,</w:t>
      </w:r>
    </w:p>
    <w:p w:rsidR="00842280" w:rsidRDefault="00842280">
      <w:pPr>
        <w:pStyle w:val="ConsPlusTitle"/>
        <w:jc w:val="center"/>
      </w:pPr>
      <w:r>
        <w:t>СОГЛАСОВАНИЕ ДИЗАЙН-ПРОЕКТА РАЗМЕЩЕНИЯ ВЫВЕСКИ"</w:t>
      </w:r>
    </w:p>
    <w:p w:rsidR="00842280" w:rsidRDefault="008422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22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Мурманска</w:t>
            </w:r>
          </w:p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6">
              <w:r>
                <w:rPr>
                  <w:color w:val="0000FF"/>
                </w:rPr>
                <w:t>N 2134</w:t>
              </w:r>
            </w:hyperlink>
            <w:r>
              <w:rPr>
                <w:color w:val="392C69"/>
              </w:rPr>
              <w:t xml:space="preserve">, от 05.11.2025 </w:t>
            </w:r>
            <w:hyperlink r:id="rId7">
              <w:r>
                <w:rPr>
                  <w:color w:val="0000FF"/>
                </w:rPr>
                <w:t>N 6192</w:t>
              </w:r>
            </w:hyperlink>
            <w:r>
              <w:rPr>
                <w:color w:val="392C69"/>
              </w:rPr>
              <w:t xml:space="preserve">, от 21.05.2026 </w:t>
            </w:r>
            <w:hyperlink r:id="rId8">
              <w:r>
                <w:rPr>
                  <w:color w:val="0000FF"/>
                </w:rPr>
                <w:t>N 2205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</w:tr>
    </w:tbl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hyperlink r:id="rId9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27.07.2010 </w:t>
      </w:r>
      <w:hyperlink r:id="rId10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распоряжением Правительства Мурманской области от 04.05.2021 N 91-РП "Об утверждении перечня массовых социально значимых государственных и муниципальных услуг Мурманской области, доступных в электронном виде", </w:t>
      </w:r>
      <w:hyperlink r:id="rId11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город-герой Мурманск, постановлениями администрации города Мурманска от 26.02.2009 </w:t>
      </w:r>
      <w:hyperlink r:id="rId12">
        <w:r>
          <w:rPr>
            <w:color w:val="0000FF"/>
          </w:rPr>
          <w:t>N 321</w:t>
        </w:r>
      </w:hyperlink>
      <w:r>
        <w:t xml:space="preserve"> "О порядке разработки и утверждения административных регламентов предоставления муниципальных услуг в муниципальном образовании город Мурманск", от 30.05.2012 </w:t>
      </w:r>
      <w:hyperlink r:id="rId13">
        <w:r>
          <w:rPr>
            <w:color w:val="0000FF"/>
          </w:rPr>
          <w:t>N 1159</w:t>
        </w:r>
      </w:hyperlink>
      <w:r>
        <w:t xml:space="preserve"> "Об утверждении реестра услуг, предоставляемых по обращениям заявителей в муниципальном образовании город Мурманск" постановляю: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4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"Установка информационной вывески, согласование дизайн-проекта размещения вывески" согласно приложению к настоящему постановлению.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</w:t>
      </w:r>
      <w:hyperlink w:anchor="P34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3. Редакции газеты "Вечерний Мурманск" (Сирица Д.В.) опубликовать настоящее постановление с </w:t>
      </w:r>
      <w:hyperlink w:anchor="P34">
        <w:r>
          <w:rPr>
            <w:color w:val="0000FF"/>
          </w:rPr>
          <w:t>приложением</w:t>
        </w:r>
      </w:hyperlink>
      <w:r>
        <w:t>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5. Контроль за выполнением настоящего постановления оставляю за собой.</w:t>
      </w:r>
    </w:p>
    <w:p w:rsidR="00842280" w:rsidRDefault="00842280">
      <w:pPr>
        <w:pStyle w:val="ConsPlusNormal"/>
        <w:jc w:val="both"/>
      </w:pPr>
      <w:r>
        <w:t xml:space="preserve">(п. 5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21.05.2026 N 2205)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right"/>
      </w:pPr>
      <w:r>
        <w:t>Глава</w:t>
      </w:r>
    </w:p>
    <w:p w:rsidR="00842280" w:rsidRDefault="00842280">
      <w:pPr>
        <w:pStyle w:val="ConsPlusNormal"/>
        <w:jc w:val="right"/>
      </w:pPr>
      <w:r>
        <w:t>администрации города Мурманска</w:t>
      </w:r>
    </w:p>
    <w:p w:rsidR="00842280" w:rsidRDefault="00842280">
      <w:pPr>
        <w:pStyle w:val="ConsPlusNormal"/>
        <w:jc w:val="right"/>
      </w:pPr>
      <w:r>
        <w:t>Ю.В.СЕРДЕЧКИН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AD0CB9" w:rsidRDefault="00AD0CB9">
      <w:pPr>
        <w:pStyle w:val="ConsPlusNormal"/>
        <w:jc w:val="both"/>
      </w:pPr>
    </w:p>
    <w:p w:rsidR="00AD0CB9" w:rsidRDefault="00AD0CB9">
      <w:pPr>
        <w:pStyle w:val="ConsPlusNormal"/>
        <w:jc w:val="both"/>
      </w:pPr>
    </w:p>
    <w:p w:rsidR="00AD0CB9" w:rsidRDefault="00AD0CB9">
      <w:pPr>
        <w:pStyle w:val="ConsPlusNormal"/>
        <w:jc w:val="both"/>
      </w:pPr>
    </w:p>
    <w:p w:rsidR="00AD0CB9" w:rsidRDefault="00AD0CB9">
      <w:pPr>
        <w:pStyle w:val="ConsPlusNormal"/>
        <w:jc w:val="both"/>
      </w:pPr>
      <w:bookmarkStart w:id="0" w:name="_GoBack"/>
      <w:bookmarkEnd w:id="0"/>
    </w:p>
    <w:p w:rsidR="00842280" w:rsidRDefault="00842280">
      <w:pPr>
        <w:pStyle w:val="ConsPlusNormal"/>
        <w:jc w:val="right"/>
        <w:outlineLvl w:val="0"/>
      </w:pPr>
      <w:r>
        <w:lastRenderedPageBreak/>
        <w:t>Приложение</w:t>
      </w:r>
    </w:p>
    <w:p w:rsidR="00842280" w:rsidRDefault="00842280">
      <w:pPr>
        <w:pStyle w:val="ConsPlusNormal"/>
        <w:jc w:val="right"/>
      </w:pPr>
      <w:r>
        <w:t>к постановлению</w:t>
      </w:r>
    </w:p>
    <w:p w:rsidR="00842280" w:rsidRDefault="00842280">
      <w:pPr>
        <w:pStyle w:val="ConsPlusNormal"/>
        <w:jc w:val="right"/>
      </w:pPr>
      <w:r>
        <w:t>администрации города Мурманска</w:t>
      </w:r>
    </w:p>
    <w:p w:rsidR="00842280" w:rsidRDefault="00842280">
      <w:pPr>
        <w:pStyle w:val="ConsPlusNormal"/>
        <w:jc w:val="right"/>
      </w:pPr>
      <w:r>
        <w:t>от 24 апреля 2023 г. N 1495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</w:pPr>
      <w:bookmarkStart w:id="1" w:name="P34"/>
      <w:bookmarkEnd w:id="1"/>
      <w:r>
        <w:t>АДМИНИСТРАТИВНЫЙ РЕГЛАМЕНТ</w:t>
      </w:r>
    </w:p>
    <w:p w:rsidR="00842280" w:rsidRDefault="00842280">
      <w:pPr>
        <w:pStyle w:val="ConsPlusTitle"/>
        <w:jc w:val="center"/>
      </w:pPr>
      <w:r>
        <w:t>ПРЕДОСТАВЛЕНИЯ МУНИЦИПАЛЬНОЙ УСЛУГИ "УСТАНОВКА</w:t>
      </w:r>
    </w:p>
    <w:p w:rsidR="00842280" w:rsidRDefault="00842280">
      <w:pPr>
        <w:pStyle w:val="ConsPlusTitle"/>
        <w:jc w:val="center"/>
      </w:pPr>
      <w:r>
        <w:t>ИНФОРМАЦИОННОЙ ВЫВЕСКИ, СОГЛАСОВАНИЕ ДИЗАЙН-ПРОЕКТА</w:t>
      </w:r>
    </w:p>
    <w:p w:rsidR="00842280" w:rsidRDefault="00842280">
      <w:pPr>
        <w:pStyle w:val="ConsPlusTitle"/>
        <w:jc w:val="center"/>
      </w:pPr>
      <w:r>
        <w:t>РАЗМЕЩЕНИЯ ВЫВЕСКИ"</w:t>
      </w:r>
    </w:p>
    <w:p w:rsidR="00842280" w:rsidRDefault="008422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22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Мурманска</w:t>
            </w:r>
          </w:p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15">
              <w:r>
                <w:rPr>
                  <w:color w:val="0000FF"/>
                </w:rPr>
                <w:t>N 2134</w:t>
              </w:r>
            </w:hyperlink>
            <w:r>
              <w:rPr>
                <w:color w:val="392C69"/>
              </w:rPr>
              <w:t xml:space="preserve">, от 05.11.2025 </w:t>
            </w:r>
            <w:hyperlink r:id="rId16">
              <w:r>
                <w:rPr>
                  <w:color w:val="0000FF"/>
                </w:rPr>
                <w:t>N 6192</w:t>
              </w:r>
            </w:hyperlink>
            <w:r>
              <w:rPr>
                <w:color w:val="392C69"/>
              </w:rPr>
              <w:t xml:space="preserve">, от 21.05.2026 </w:t>
            </w:r>
            <w:hyperlink r:id="rId17">
              <w:r>
                <w:rPr>
                  <w:color w:val="0000FF"/>
                </w:rPr>
                <w:t>N 2205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</w:tr>
    </w:tbl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1"/>
      </w:pPr>
      <w:r>
        <w:t>1. Общие положения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>Административный регламент предоставления муниципальной услуги "Установка информационной вывески, согласование дизайн-проекта размещения вывески" (далее - Регламент и муниципальная услуга соответственно) регулирует сроки и последовательность действий (административных процедур) при предоставлении муниципальной услуги.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r>
        <w:t>1.2. Описание заявителей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>1.2.1. Заявителями на получение муниципальной услуги являются физические, юридические лица, индивидуальные предприниматели (далее - заявитель).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1.2.2. От имени заявителей за предоставлением муниципальной услуги вправе обратиться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органом, предоставляющим муниципальную услугу.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r>
        <w:t>1.3. Требования к порядку информирования о порядке</w:t>
      </w:r>
    </w:p>
    <w:p w:rsidR="00842280" w:rsidRDefault="00842280">
      <w:pPr>
        <w:pStyle w:val="ConsPlusTitle"/>
        <w:jc w:val="center"/>
      </w:pPr>
      <w:r>
        <w:t>предоставления муниципальной услуги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>1.3.1. Информация, предоставляемая заинтересованным лицам о муниципальной услуге, является открытой и общедоступной.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Основными требованиями к информированию заинтересованных лиц являются: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достоверность и полнота информирования;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оперативность предоставления информации.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1.3.2. Информирование о порядке и ходе предоставления муниципальной услуги осуществляют муниципальные служащие отдела наружной рекламы комитета территориального развития и строительства администрации города Мурманска (далее - муниципальный служащий Комитета, ответственный за предоставление муниципальной услуги, и Комитет соответственно).</w:t>
      </w:r>
    </w:p>
    <w:p w:rsidR="00842280" w:rsidRDefault="00842280">
      <w:pPr>
        <w:pStyle w:val="ConsPlusNormal"/>
        <w:jc w:val="both"/>
      </w:pPr>
      <w:r>
        <w:lastRenderedPageBreak/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09.06.2023 N 2134)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1.3.3. Сведения о месте нахождения, графике работы, справочных телефонах и адресах официальных сайтов, а также электронной почты Комитета размещаются: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- на официальном сайте администрации города Мурманска </w:t>
      </w:r>
      <w:hyperlink r:id="rId19">
        <w:r>
          <w:rPr>
            <w:color w:val="0000FF"/>
          </w:rPr>
          <w:t>www.citymurmansk.ru</w:t>
        </w:r>
      </w:hyperlink>
      <w:r>
        <w:t>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в федеральной государственной информационной системе "Федеральный реестр государственных и муниципальных услуг (функций)" (далее - федеральный реестр);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на Едином портале государственных и муниципальных услуг (функций) (далее - ЕПГУ);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на информационных стендах, расположенных в помещениях Комитета.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1.3.4. На ЕПГУ размещается следующая информация: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1) способы предоставления муниципальной услуги;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2) исключен. -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05.11.2025 N 6192;</w:t>
      </w:r>
    </w:p>
    <w:p w:rsidR="00842280" w:rsidRDefault="00AD0CB9">
      <w:pPr>
        <w:pStyle w:val="ConsPlusNormal"/>
        <w:spacing w:before="220"/>
        <w:ind w:firstLine="540"/>
        <w:jc w:val="both"/>
      </w:pPr>
      <w:hyperlink r:id="rId21">
        <w:r w:rsidR="00842280">
          <w:rPr>
            <w:color w:val="0000FF"/>
          </w:rPr>
          <w:t>2</w:t>
        </w:r>
      </w:hyperlink>
      <w:r w:rsidR="00842280">
        <w:t>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842280" w:rsidRDefault="00AD0CB9">
      <w:pPr>
        <w:pStyle w:val="ConsPlusNormal"/>
        <w:spacing w:before="220"/>
        <w:ind w:firstLine="540"/>
        <w:jc w:val="both"/>
      </w:pPr>
      <w:hyperlink r:id="rId22">
        <w:r w:rsidR="00842280">
          <w:rPr>
            <w:color w:val="0000FF"/>
          </w:rPr>
          <w:t>3</w:t>
        </w:r>
      </w:hyperlink>
      <w:r w:rsidR="00842280">
        <w:t>) категория заявителей, которым предоставляется муниципальная услуга;</w:t>
      </w:r>
    </w:p>
    <w:p w:rsidR="00842280" w:rsidRDefault="00AD0CB9">
      <w:pPr>
        <w:pStyle w:val="ConsPlusNormal"/>
        <w:spacing w:before="220"/>
        <w:ind w:firstLine="540"/>
        <w:jc w:val="both"/>
      </w:pPr>
      <w:hyperlink r:id="rId23">
        <w:r w:rsidR="00842280">
          <w:rPr>
            <w:color w:val="0000FF"/>
          </w:rPr>
          <w:t>4</w:t>
        </w:r>
      </w:hyperlink>
      <w:r w:rsidR="00842280">
        <w:t>) срок предоставления муниципальной услуги;</w:t>
      </w:r>
    </w:p>
    <w:p w:rsidR="00842280" w:rsidRDefault="00AD0CB9">
      <w:pPr>
        <w:pStyle w:val="ConsPlusNormal"/>
        <w:spacing w:before="220"/>
        <w:ind w:firstLine="540"/>
        <w:jc w:val="both"/>
      </w:pPr>
      <w:hyperlink r:id="rId24">
        <w:r w:rsidR="00842280">
          <w:rPr>
            <w:color w:val="0000FF"/>
          </w:rPr>
          <w:t>5</w:t>
        </w:r>
      </w:hyperlink>
      <w:r w:rsidR="00842280">
        <w:t>) описание результата предоставления муниципальной услуги;</w:t>
      </w:r>
    </w:p>
    <w:p w:rsidR="00842280" w:rsidRDefault="00AD0CB9">
      <w:pPr>
        <w:pStyle w:val="ConsPlusNormal"/>
        <w:spacing w:before="220"/>
        <w:ind w:firstLine="540"/>
        <w:jc w:val="both"/>
      </w:pPr>
      <w:hyperlink r:id="rId25">
        <w:r w:rsidR="00842280">
          <w:rPr>
            <w:color w:val="0000FF"/>
          </w:rPr>
          <w:t>6</w:t>
        </w:r>
      </w:hyperlink>
      <w:r w:rsidR="00842280">
        <w:t>) сведения о правовых основаниях и размере платы, взимаемой с заявителя при предоставлении муниципальной услуги;</w:t>
      </w:r>
    </w:p>
    <w:p w:rsidR="00842280" w:rsidRDefault="00AD0CB9">
      <w:pPr>
        <w:pStyle w:val="ConsPlusNormal"/>
        <w:spacing w:before="220"/>
        <w:ind w:firstLine="540"/>
        <w:jc w:val="both"/>
      </w:pPr>
      <w:hyperlink r:id="rId26">
        <w:r w:rsidR="00842280">
          <w:rPr>
            <w:color w:val="0000FF"/>
          </w:rPr>
          <w:t>7</w:t>
        </w:r>
      </w:hyperlink>
      <w:r w:rsidR="00842280">
        <w:t>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9) исключен. - </w:t>
      </w:r>
      <w:hyperlink r:id="rId27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05.11.2025 N 6192;</w:t>
      </w:r>
    </w:p>
    <w:p w:rsidR="00842280" w:rsidRDefault="00AD0CB9">
      <w:pPr>
        <w:pStyle w:val="ConsPlusNormal"/>
        <w:spacing w:before="220"/>
        <w:ind w:firstLine="540"/>
        <w:jc w:val="both"/>
      </w:pPr>
      <w:hyperlink r:id="rId28">
        <w:r w:rsidR="00842280">
          <w:rPr>
            <w:color w:val="0000FF"/>
          </w:rPr>
          <w:t>8</w:t>
        </w:r>
      </w:hyperlink>
      <w:r w:rsidR="00842280">
        <w:t>) форма заявления, используемая при предоставлении муниципальной услуги.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1.3.5. Информация, указанная в настоящем пункте Регламента, в том числе размещаемая в сети Интернет, на ЕПГУ, в федеральном реестре, предоставляется заявителю (представителю заявителя) бесплатно.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Доступ к информации о сроках и порядке предоставления муниципальной услуги осуществляется без выполнения заявителем (представителем заявителя)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заявителя), или предоставление им персональных данных.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1.3.6. Индивидуальное информирование заявителей о муниципальной услуге осуществляется: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в устной форме лично или по телефону;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- в письменной форме - по письменным обращениям, поступившим в адрес Комитета </w:t>
      </w:r>
      <w:r>
        <w:lastRenderedPageBreak/>
        <w:t>посредством почтовых отправлений или электронных средств коммуникации.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1.3.7.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о перечне документов, необходимых для предоставления муниципальной услуги, в том числе о документах, которые он должен предоставить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предоставит их по собственной инициативе;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о сроках предоставления муниципальной услуги;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об основаниях и условиях предоставления муниципальной услуги;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об основаниях для отказа в приеме документов, необходимых для предоставления муниципальной услуги;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об основаниях для отказа в предоставлении муниципальной услуги;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о порядке получения консультаций по вопросам предоставления муниципальной услуги.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29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05.11.2025 N 6192.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1.3.8.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а) предложить заявителю обратиться за необходимой информацией в письменном виде;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б) согласовать с заявителем другое время для проведения устного информирования.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1.3.9.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1.3.10. Информирование осуществляется также путем публикации информационных материалов в средствах массовой информации.</w:t>
      </w:r>
    </w:p>
    <w:p w:rsidR="00842280" w:rsidRDefault="00842280">
      <w:pPr>
        <w:pStyle w:val="ConsPlusNormal"/>
        <w:spacing w:before="220"/>
        <w:ind w:firstLine="540"/>
        <w:jc w:val="both"/>
      </w:pPr>
      <w:bookmarkStart w:id="2" w:name="P99"/>
      <w:bookmarkEnd w:id="2"/>
      <w:r>
        <w:t>1.3.11. На информационных стендах размещается следующая информация: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полное наименование Комитета, его структурного подразделения, предоставляющего муниципальную услугу;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адрес, контактные телефоны, график работы, фамилии, имена, отчества и должности муниципальных служащих Комитета, осуществляющих прием и консультирование заявителей;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образец оформления заявления;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- перечень оснований для отказа в приеме заявления и документов, для приостановления </w:t>
      </w:r>
      <w:r>
        <w:lastRenderedPageBreak/>
        <w:t>или отказа в предоставлении муниципальной услуги.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30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05.11.2025 N 6192.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1"/>
      </w:pPr>
      <w:bookmarkStart w:id="3" w:name="P107"/>
      <w:bookmarkEnd w:id="3"/>
      <w:r>
        <w:t>2. Стандарт предоставления муниципальной услуги</w:t>
      </w:r>
    </w:p>
    <w:p w:rsidR="00842280" w:rsidRDefault="00842280">
      <w:pPr>
        <w:pStyle w:val="ConsPlusNormal"/>
        <w:jc w:val="center"/>
      </w:pPr>
    </w:p>
    <w:p w:rsidR="00842280" w:rsidRDefault="00842280">
      <w:pPr>
        <w:pStyle w:val="ConsPlusNormal"/>
        <w:jc w:val="center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</w:p>
    <w:p w:rsidR="00842280" w:rsidRDefault="00842280">
      <w:pPr>
        <w:pStyle w:val="ConsPlusNormal"/>
        <w:jc w:val="center"/>
      </w:pPr>
      <w:r>
        <w:t>от 05.11.2025 N 6192)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r>
        <w:t>2.1. Наименование муниципальной услуги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>Муниципальная услуга "Установка информационной вывески, согласование дизайн-проекта размещения вывески".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r>
        <w:t>2.2. Наименование структурного подразделения администрации</w:t>
      </w:r>
    </w:p>
    <w:p w:rsidR="00842280" w:rsidRDefault="00842280">
      <w:pPr>
        <w:pStyle w:val="ConsPlusTitle"/>
        <w:jc w:val="center"/>
      </w:pPr>
      <w:r>
        <w:t>города Мурманска, предоставляющего муниципальную услугу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>2.2.1. Предоставление муниципальной услуги осуществляет Комитет.</w:t>
      </w:r>
    </w:p>
    <w:p w:rsidR="00842280" w:rsidRDefault="00842280">
      <w:pPr>
        <w:pStyle w:val="ConsPlusNormal"/>
        <w:spacing w:before="220"/>
        <w:ind w:firstLine="540"/>
        <w:jc w:val="both"/>
      </w:pPr>
      <w:bookmarkStart w:id="4" w:name="P120"/>
      <w:bookmarkEnd w:id="4"/>
      <w:r>
        <w:t>2.2.2. При предоставлении муниципальной услуги Комитет осуществляет взаимодействие через систему межведомственного электронного взаимодействия (далее - СМЭВ) с: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Публично-правовой компанией "Роскадастр" по Мурманской области в части получения выписки из Единого государственного реестра недвижимости;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предпринимателей, Единого государственного реестра юридических лиц.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2.2.3. Комитет обеспечивает предоставление муниципальной услуги в электронной форме посредством ЕПГУ, а также в иных формах, предусмотренных законодательством Российской Федерации, по выбору заявителя в соответствии с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r>
        <w:t>2.3. Результат предоставления муниципальной услуги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bookmarkStart w:id="5" w:name="P127"/>
      <w:bookmarkEnd w:id="5"/>
      <w:r>
        <w:t>2.3.1. Результатом предоставления муниципальной услуги является: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- выдача (направление) заявителю </w:t>
      </w:r>
      <w:hyperlink w:anchor="P413">
        <w:r>
          <w:rPr>
            <w:color w:val="0000FF"/>
          </w:rPr>
          <w:t>уведомления</w:t>
        </w:r>
      </w:hyperlink>
      <w:r>
        <w:t xml:space="preserve"> о согласовании установки информационной вывески, дизайн-проекта размещения вывески по форме согласно приложению N 1 к настоящему Регламенту;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- выдача (направление) заявителю </w:t>
      </w:r>
      <w:hyperlink w:anchor="P459">
        <w:r>
          <w:rPr>
            <w:color w:val="0000FF"/>
          </w:rPr>
          <w:t>решения</w:t>
        </w:r>
      </w:hyperlink>
      <w:r>
        <w:t xml:space="preserve"> об отказе в предоставлении муниципальной услуги по форме согласно приложению N 2 к настоящему Регламенту.</w:t>
      </w:r>
    </w:p>
    <w:p w:rsidR="00842280" w:rsidRDefault="00842280">
      <w:pPr>
        <w:pStyle w:val="ConsPlusNormal"/>
        <w:spacing w:before="220"/>
        <w:ind w:firstLine="540"/>
        <w:jc w:val="both"/>
      </w:pPr>
      <w:bookmarkStart w:id="6" w:name="P130"/>
      <w:bookmarkEnd w:id="6"/>
      <w:r>
        <w:t>2.3.2. Заявителю обеспечиваются по его выбору следующие способы получения результата предоставления муниципальной услуги: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а) в виде бумажного документа лично в Комитете или почтой;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б) в виде электронного документа через личный кабинет на ЕПГУ.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r>
        <w:t>2.4. Сроки предоставления муниципальной услуги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 xml:space="preserve">2.4.1. Комитет в течение 30 календарных дней со дня регистрации заявления и документов, необходимых для предоставления муниципальной услуги, направляет заявителю способом, </w:t>
      </w:r>
      <w:r>
        <w:lastRenderedPageBreak/>
        <w:t xml:space="preserve">указанным в заявлении, один из результатов, указанных в </w:t>
      </w:r>
      <w:hyperlink w:anchor="P127">
        <w:r>
          <w:rPr>
            <w:color w:val="0000FF"/>
          </w:rPr>
          <w:t>пункте 2.3.1</w:t>
        </w:r>
      </w:hyperlink>
      <w:r>
        <w:t xml:space="preserve"> настоящего Регламента.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2.4.2. Максимальный срок ожидания заявителей в очереди при подаче заявления о предоставлении муниципальной услуги при личном обращении для получения результата муниципальной услуги, при обращении на личный прием для проведения информирования о порядке предоставления муниципальной услуги не должен превышать 15 минут.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2.4.3. Срок регистрации заявления о предоставлении муниципальной услуги составляет один рабочий день со дня поступления заявления в Комитет.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2.4.4. Срок регистрации заявления о предоставлении муниципальной услуги, поданного в электронной форме посредством ЕПГУ, составляет два рабочих дня.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r>
        <w:t>2.5. Перечень документов, необходимых для предоставления</w:t>
      </w:r>
    </w:p>
    <w:p w:rsidR="00842280" w:rsidRDefault="00842280">
      <w:pPr>
        <w:pStyle w:val="ConsPlusTitle"/>
        <w:jc w:val="center"/>
      </w:pPr>
      <w:r>
        <w:t>муниципальной услуги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bookmarkStart w:id="7" w:name="P144"/>
      <w:bookmarkEnd w:id="7"/>
      <w:r>
        <w:t>2.5.1. Предоставление муниципальной услуги осуществляется на основании следующих документов:</w:t>
      </w:r>
    </w:p>
    <w:p w:rsidR="00842280" w:rsidRDefault="00842280">
      <w:pPr>
        <w:pStyle w:val="ConsPlusNormal"/>
        <w:spacing w:before="220"/>
        <w:ind w:firstLine="540"/>
        <w:jc w:val="both"/>
      </w:pPr>
      <w:bookmarkStart w:id="8" w:name="P145"/>
      <w:bookmarkEnd w:id="8"/>
      <w:r>
        <w:t xml:space="preserve">1) </w:t>
      </w:r>
      <w:hyperlink w:anchor="P493">
        <w:r>
          <w:rPr>
            <w:color w:val="0000FF"/>
          </w:rPr>
          <w:t>заявления</w:t>
        </w:r>
      </w:hyperlink>
      <w:r>
        <w:t xml:space="preserve"> об установке информационной вывески, согласовании дизайн-проекта размещения вывески (далее - заявление) по форме согласно приложению N 3 к настоящему Регламенту;</w:t>
      </w:r>
    </w:p>
    <w:p w:rsidR="00842280" w:rsidRDefault="00842280">
      <w:pPr>
        <w:pStyle w:val="ConsPlusNormal"/>
        <w:spacing w:before="220"/>
        <w:ind w:firstLine="540"/>
        <w:jc w:val="both"/>
      </w:pPr>
      <w:bookmarkStart w:id="9" w:name="P146"/>
      <w:bookmarkEnd w:id="9"/>
      <w:r>
        <w:t>2) копии паспорта гражданина Российской Федерации (для физического лица).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Документ, удостоверяющий личность заявителя или представителя заявителя, предоставляется в случае личного обращения в Комитет;</w:t>
      </w:r>
    </w:p>
    <w:p w:rsidR="00842280" w:rsidRDefault="00842280">
      <w:pPr>
        <w:pStyle w:val="ConsPlusNormal"/>
        <w:spacing w:before="220"/>
        <w:ind w:firstLine="540"/>
        <w:jc w:val="both"/>
      </w:pPr>
      <w:bookmarkStart w:id="10" w:name="P148"/>
      <w:bookmarkEnd w:id="10"/>
      <w:r>
        <w:t>3) выписки из Единого государственного реестра индивидуальных предпринимателей (для физического лица, зарегистрированного в качестве индивидуального предпринимателя);</w:t>
      </w:r>
    </w:p>
    <w:p w:rsidR="00842280" w:rsidRDefault="00842280">
      <w:pPr>
        <w:pStyle w:val="ConsPlusNormal"/>
        <w:spacing w:before="220"/>
        <w:ind w:firstLine="540"/>
        <w:jc w:val="both"/>
      </w:pPr>
      <w:bookmarkStart w:id="11" w:name="P149"/>
      <w:bookmarkEnd w:id="11"/>
      <w:r>
        <w:t>4) выписки из Единого государственного реестра юридических лиц (для юридического лица);</w:t>
      </w:r>
    </w:p>
    <w:p w:rsidR="00842280" w:rsidRDefault="00842280">
      <w:pPr>
        <w:pStyle w:val="ConsPlusNormal"/>
        <w:spacing w:before="220"/>
        <w:ind w:firstLine="540"/>
        <w:jc w:val="both"/>
      </w:pPr>
      <w:bookmarkStart w:id="12" w:name="P150"/>
      <w:bookmarkEnd w:id="12"/>
      <w:r>
        <w:t>5)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842280" w:rsidRDefault="00842280">
      <w:pPr>
        <w:pStyle w:val="ConsPlusNormal"/>
        <w:spacing w:before="220"/>
        <w:ind w:firstLine="540"/>
        <w:jc w:val="both"/>
      </w:pPr>
      <w:bookmarkStart w:id="13" w:name="P151"/>
      <w:bookmarkEnd w:id="13"/>
      <w:r>
        <w:t>6) копии (копий) правоустанавливающих документов, подтверждающих имущественные права заявителя на занимаемое здание, строение, сооружение (помещение в них) (в случае, если необходимые документы и сведения о правах на объект отсутствуют в Едином государственном реестре недвижимости);</w:t>
      </w:r>
    </w:p>
    <w:p w:rsidR="00842280" w:rsidRDefault="00842280">
      <w:pPr>
        <w:pStyle w:val="ConsPlusNormal"/>
        <w:spacing w:before="220"/>
        <w:ind w:firstLine="540"/>
        <w:jc w:val="both"/>
      </w:pPr>
      <w:bookmarkStart w:id="14" w:name="P152"/>
      <w:bookmarkEnd w:id="14"/>
      <w:r>
        <w:t>7) согласия собственника (законного владельца) здания, сооружения, помещения на размещение информационной вывески;</w:t>
      </w:r>
    </w:p>
    <w:p w:rsidR="00842280" w:rsidRDefault="00842280">
      <w:pPr>
        <w:pStyle w:val="ConsPlusNormal"/>
        <w:spacing w:before="220"/>
        <w:ind w:firstLine="540"/>
        <w:jc w:val="both"/>
      </w:pPr>
      <w:bookmarkStart w:id="15" w:name="P153"/>
      <w:bookmarkEnd w:id="15"/>
      <w:r>
        <w:t>8) плана этажа здания, строения, сооружения, в котором расположена организация, индивидуальный предприниматель, с указанием занимаемых помещений данной организацией, индивидуальным предпринимателем;</w:t>
      </w:r>
    </w:p>
    <w:p w:rsidR="00842280" w:rsidRDefault="00842280">
      <w:pPr>
        <w:pStyle w:val="ConsPlusNormal"/>
        <w:spacing w:before="220"/>
        <w:ind w:firstLine="540"/>
        <w:jc w:val="both"/>
      </w:pPr>
      <w:bookmarkStart w:id="16" w:name="P154"/>
      <w:bookmarkEnd w:id="16"/>
      <w:r>
        <w:t>9) дизайн-проекта в двух экземплярах в цветном исполнении, состоящего из: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общей пояснительной записки, содержащей наименование заявителя, место расположения информационной конструкции, ее размеров, площади, типов (видов), режимов работы осветительных установок;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актуальной фотофиксации всего объекта, на котором планируется к установке информационная конструкция до момента ее установки;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lastRenderedPageBreak/>
        <w:t>- фотофиксации всего объекта с нанесенным эскизом планируемой к установке информационной конструкции;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эскизного проекта информационной конструкции с точными габаритами, чертежами несущей конструкции и узлов крепления;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сведений о регистрации в установленном порядке на территории Российской Федерации товарного знака или о наличии международного договора Российской Федерации в случаях использования на информационных конструкциях наименований или изображений товарных знаков, в том числе на иностранном языке;</w:t>
      </w:r>
    </w:p>
    <w:p w:rsidR="00842280" w:rsidRDefault="00842280">
      <w:pPr>
        <w:pStyle w:val="ConsPlusNormal"/>
        <w:spacing w:before="220"/>
        <w:ind w:firstLine="540"/>
        <w:jc w:val="both"/>
      </w:pPr>
      <w:bookmarkStart w:id="17" w:name="P160"/>
      <w:bookmarkEnd w:id="17"/>
      <w:r>
        <w:t xml:space="preserve">10) </w:t>
      </w:r>
      <w:hyperlink w:anchor="P639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6 к настоящему Регламенту;</w:t>
      </w:r>
    </w:p>
    <w:p w:rsidR="00842280" w:rsidRDefault="00842280">
      <w:pPr>
        <w:pStyle w:val="ConsPlusNormal"/>
        <w:spacing w:before="220"/>
        <w:ind w:firstLine="540"/>
        <w:jc w:val="both"/>
      </w:pPr>
      <w:bookmarkStart w:id="18" w:name="P161"/>
      <w:bookmarkEnd w:id="18"/>
      <w:r>
        <w:t>11) согласование вывески с Министерством культуры Мурманской области при размещении вывески на объекте культурного наследия федерального или регионального значения, выявленного объекта культурного наследия.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какой-либо иной форме.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В заявлении также указывается один из способов направления результата предоставления муниципальной услуги, указанных в </w:t>
      </w:r>
      <w:hyperlink w:anchor="P130">
        <w:r>
          <w:rPr>
            <w:color w:val="0000FF"/>
          </w:rPr>
          <w:t>пункте 2.3.2</w:t>
        </w:r>
      </w:hyperlink>
      <w:r>
        <w:t xml:space="preserve"> настоящего Регламента.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2.5.2. Обязанность по предоставлению документов, указанных в </w:t>
      </w:r>
      <w:hyperlink w:anchor="P145">
        <w:r>
          <w:rPr>
            <w:color w:val="0000FF"/>
          </w:rPr>
          <w:t>подпунктах 1)</w:t>
        </w:r>
      </w:hyperlink>
      <w:r>
        <w:t xml:space="preserve">, </w:t>
      </w:r>
      <w:hyperlink w:anchor="P146">
        <w:r>
          <w:rPr>
            <w:color w:val="0000FF"/>
          </w:rPr>
          <w:t>2)</w:t>
        </w:r>
      </w:hyperlink>
      <w:r>
        <w:t xml:space="preserve">, </w:t>
      </w:r>
      <w:hyperlink w:anchor="P151">
        <w:r>
          <w:rPr>
            <w:color w:val="0000FF"/>
          </w:rPr>
          <w:t>6)</w:t>
        </w:r>
      </w:hyperlink>
      <w:r>
        <w:t xml:space="preserve">, </w:t>
      </w:r>
      <w:hyperlink w:anchor="P152">
        <w:r>
          <w:rPr>
            <w:color w:val="0000FF"/>
          </w:rPr>
          <w:t>7)</w:t>
        </w:r>
      </w:hyperlink>
      <w:r>
        <w:t xml:space="preserve">, </w:t>
      </w:r>
      <w:hyperlink w:anchor="P153">
        <w:r>
          <w:rPr>
            <w:color w:val="0000FF"/>
          </w:rPr>
          <w:t>8)</w:t>
        </w:r>
      </w:hyperlink>
      <w:r>
        <w:t xml:space="preserve">, </w:t>
      </w:r>
      <w:hyperlink w:anchor="P154">
        <w:r>
          <w:rPr>
            <w:color w:val="0000FF"/>
          </w:rPr>
          <w:t>9)</w:t>
        </w:r>
      </w:hyperlink>
      <w:r>
        <w:t xml:space="preserve">, </w:t>
      </w:r>
      <w:hyperlink w:anchor="P160">
        <w:r>
          <w:rPr>
            <w:color w:val="0000FF"/>
          </w:rPr>
          <w:t>10)</w:t>
        </w:r>
      </w:hyperlink>
      <w:r>
        <w:t xml:space="preserve">, </w:t>
      </w:r>
      <w:hyperlink w:anchor="P161">
        <w:r>
          <w:rPr>
            <w:color w:val="0000FF"/>
          </w:rPr>
          <w:t>11) пункта 2.5.1</w:t>
        </w:r>
      </w:hyperlink>
      <w:r>
        <w:t xml:space="preserve"> настоящего Регламента, возложена на заявителя.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Документы (сведения, содержащиеся в них), указанные в </w:t>
      </w:r>
      <w:hyperlink w:anchor="P148">
        <w:r>
          <w:rPr>
            <w:color w:val="0000FF"/>
          </w:rPr>
          <w:t>подпунктах 3)</w:t>
        </w:r>
      </w:hyperlink>
      <w:r>
        <w:t xml:space="preserve">, </w:t>
      </w:r>
      <w:hyperlink w:anchor="P149">
        <w:r>
          <w:rPr>
            <w:color w:val="0000FF"/>
          </w:rPr>
          <w:t>4)</w:t>
        </w:r>
      </w:hyperlink>
      <w:r>
        <w:t xml:space="preserve">, </w:t>
      </w:r>
      <w:hyperlink w:anchor="P150">
        <w:r>
          <w:rPr>
            <w:color w:val="0000FF"/>
          </w:rPr>
          <w:t>5) пункта 2.5.1</w:t>
        </w:r>
      </w:hyperlink>
      <w:r>
        <w:t xml:space="preserve"> настоящего Регламента, Комитет запрашивает самостоятельно в рамках межведомственного информационного взаимодействия в Управлении Федеральной налоговой службы по Мурманской области, Публично-правовой компании "Роскадастр" по Мурманской области в электронной форме с использованием СМЭВ в случае, если заявитель не предоставил их самостоятельно.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2.5.3. В случае направления заявления посредством ЕПГУ сведения из документа, удостоверяющего личность заявителя, представителя заявителя, проверяются при подтверждении учетной записи в Единой системе идентификации и аутентификации (далее - ЕСИА).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В случае если заявление подается представителем заявителя, дополнительно предоставляется документ, подтверждающий полномочия представителя действовать от имени заявителя.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2.5.4. Заявления и прилагаемые документы, указанные в </w:t>
      </w:r>
      <w:hyperlink w:anchor="P144">
        <w:r>
          <w:rPr>
            <w:color w:val="0000FF"/>
          </w:rPr>
          <w:t>пункте 2.5.1</w:t>
        </w:r>
      </w:hyperlink>
      <w:r>
        <w:t xml:space="preserve"> настоящего Регламента, направляются (подаются) в Комитет в электронной форме путем заполнения формы запроса через личный кабинет на ЕПГУ.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2.5.5. При предоставлении муниципальной услуги запрещается требовать от заявителя: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</w:t>
      </w:r>
      <w:r>
        <w:lastRenderedPageBreak/>
        <w:t xml:space="preserve">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33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закон). Заявитель вправе представить указанные документы и информацию по собственной инициативе;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34">
        <w:r>
          <w:rPr>
            <w:color w:val="0000FF"/>
          </w:rPr>
          <w:t>части 1 статьи 9</w:t>
        </w:r>
      </w:hyperlink>
      <w:r>
        <w:t xml:space="preserve"> Федерального закона;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5">
        <w:r>
          <w:rPr>
            <w:color w:val="0000FF"/>
          </w:rPr>
          <w:t>пунктом 4 части 1 статьи 7</w:t>
        </w:r>
      </w:hyperlink>
      <w:r>
        <w:t xml:space="preserve"> Федерального закона;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36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2.5.6. Заявление подается только для установки одной информационной конструкции и/или режимной таблички.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2.5.7. Заявитель вправе отозвать заявление.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2.5.8. Возможность предоставления муниципальной услуги на основании заявления в составе единого запроса о предоставлении двух и более государственных и муниципальных услуг с использованием Единого портала будет реализована при предоставлении технической возможности оператором Единого портала.</w:t>
      </w:r>
    </w:p>
    <w:p w:rsidR="00842280" w:rsidRDefault="00842280">
      <w:pPr>
        <w:pStyle w:val="ConsPlusNormal"/>
        <w:jc w:val="both"/>
      </w:pPr>
      <w:r>
        <w:t xml:space="preserve">(п. 2.5.8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21.05.2026 N 2205)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r>
        <w:t>2.6. Перечень оснований для отказа в приеме документов,</w:t>
      </w:r>
    </w:p>
    <w:p w:rsidR="00842280" w:rsidRDefault="00842280">
      <w:pPr>
        <w:pStyle w:val="ConsPlusTitle"/>
        <w:jc w:val="center"/>
      </w:pPr>
      <w:r>
        <w:t>для приостановления и (или) отказа в предоставлении</w:t>
      </w:r>
    </w:p>
    <w:p w:rsidR="00842280" w:rsidRDefault="00842280">
      <w:pPr>
        <w:pStyle w:val="ConsPlusTitle"/>
        <w:jc w:val="center"/>
      </w:pPr>
      <w:r>
        <w:t>муниципальной услуги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bookmarkStart w:id="19" w:name="P184"/>
      <w:bookmarkEnd w:id="19"/>
      <w:r>
        <w:t>2.6.1. Основания для отказа в приеме к рассмотрению документов, необходимых для предоставления муниципальной услуги: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заявление не соответствует утвержденной форме, не подписано, не указаны требуемые в заявлении сведения, неполное заполнение полей в форме заявления, в том числе в интерактивной форме заявления на ЕПГУ;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- предоставление неполного комплекта документов, необходимых для предоставления муниципальной услуги, указанных в </w:t>
      </w:r>
      <w:hyperlink w:anchor="P144">
        <w:r>
          <w:rPr>
            <w:color w:val="0000FF"/>
          </w:rPr>
          <w:t>пункте 2.5.1</w:t>
        </w:r>
      </w:hyperlink>
      <w:r>
        <w:t xml:space="preserve"> настоящего Регламента, обязанность по предоставлению которых возложена на заявителя;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представленные документы утратили силу на дату обращения за муниципальной услугой;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lastRenderedPageBreak/>
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документы, необходимые для предоставления муниципальной услуги, поданы в электронной форме с нарушением установленных требований настоящего Регламента;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с заявлением обратилось лицо, не уполномоченное на подачу заявления о предоставлении муниципальной услуги;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дизайн-проект, прилагаемый к заявлению, не соответствует установленным требованиям настоящего Регламента;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- выявлено несоблюдение установленных </w:t>
      </w:r>
      <w:hyperlink r:id="rId38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условий признания действительности усиленной электронной подписи;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заявление подано на рекламную конструкцию;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- отсутствует согласованная концепция оформления объекта, на котором планируется к установке вывеска, в случае, если для данного объекта предусмотрено наличие концепции в соответствии с </w:t>
      </w:r>
      <w:hyperlink r:id="rId39">
        <w:r>
          <w:rPr>
            <w:color w:val="0000FF"/>
          </w:rPr>
          <w:t>разделом 8</w:t>
        </w:r>
      </w:hyperlink>
      <w:r>
        <w:t xml:space="preserve"> Правил благоустройства территории муниципального образования город Мурманск, утвержденных решением Совета депутатов города Мурманска от 27.10.2017 N 40-712 (далее - Правила).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2.6.2. Основания для приостановления предоставления муниципальной услуги отсутствуют.</w:t>
      </w:r>
    </w:p>
    <w:p w:rsidR="00842280" w:rsidRDefault="00842280">
      <w:pPr>
        <w:pStyle w:val="ConsPlusNormal"/>
        <w:spacing w:before="220"/>
        <w:ind w:firstLine="540"/>
        <w:jc w:val="both"/>
      </w:pPr>
      <w:bookmarkStart w:id="20" w:name="P199"/>
      <w:bookmarkEnd w:id="20"/>
      <w:r>
        <w:t>2.6.3. Основания для отказа в предоставлении муниципальной услуги: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отсутствие согласия собственника (законного владельца) на размещение информационной конструкции;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отсутствие у заявителя прав на товарный знак, указанный в дизайн-проекте размещения вывески;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несоответствие представленного заявителем дизайн-проекта размещения вывески требованиям, установленным Правилами для информационных конструкций и фасадов зданий;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информация, размещенная на конструкции, не соответствует функциональному назначению помещения, объекта капитального строительства;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- информация, размещенная на конструкции, не соответствует требованиям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01.06.2005 N 53-ФЗ "О государственном языке Российской Федерации", </w:t>
      </w:r>
      <w:hyperlink r:id="rId41">
        <w:r>
          <w:rPr>
            <w:color w:val="0000FF"/>
          </w:rPr>
          <w:t>Закона</w:t>
        </w:r>
      </w:hyperlink>
      <w:r>
        <w:t xml:space="preserve"> РФ от 07.02.1992 N 2300-1 "О защите прав потребителей";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- несоответствие представленного заявителем дизайн-проекта размещения вывески согласованной концепции оформления объекта, на котором планируется к установке вывеска, в случае если для данного объекта предусмотрено наличие концепции в соответствии с </w:t>
      </w:r>
      <w:hyperlink r:id="rId42">
        <w:r>
          <w:rPr>
            <w:color w:val="0000FF"/>
          </w:rPr>
          <w:t>разделом 8</w:t>
        </w:r>
      </w:hyperlink>
      <w:r>
        <w:t xml:space="preserve"> </w:t>
      </w:r>
      <w:r>
        <w:lastRenderedPageBreak/>
        <w:t>Правил.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Перечень оснований для отказа в предоставлении муниципальной услуги является исчерпывающим.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В случае отказа в предоставлении муниципальной услуги Комитет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842280" w:rsidRDefault="00842280">
      <w:pPr>
        <w:pStyle w:val="ConsPlusNormal"/>
        <w:jc w:val="both"/>
      </w:pPr>
      <w:r>
        <w:t xml:space="preserve">(п. 2.6.3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21.05.2026 N 2205)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r>
        <w:t>2.7. Размер платы, взимаемой с заявителя при предоставлении</w:t>
      </w:r>
    </w:p>
    <w:p w:rsidR="00842280" w:rsidRDefault="00842280">
      <w:pPr>
        <w:pStyle w:val="ConsPlusTitle"/>
        <w:jc w:val="center"/>
      </w:pPr>
      <w:r>
        <w:t>муниципальной услуги, и способы ее взимания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>Предоставление муниципальной услуги осуществляется бесплатно.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r>
        <w:t>2.8. Требования к местам предоставления муниципальной услуги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>2.8.1. Помещение, в котором располагается Комитет, должно быть оборудовано в соответствии с действующими санитарными нормами и правилами.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2.8.2. Места для ожидания и заполнения заявления об установке информационной вывески, согласовании дизайн-проекта размещения вывески должны быть оборудованы сиденьями, столами, а также информационными стендами.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2.8.3. На информационных стендах в помещениях, где предоставляется муниципальная услуга, размещается информация, указанная в </w:t>
      </w:r>
      <w:hyperlink w:anchor="P99">
        <w:r>
          <w:rPr>
            <w:color w:val="0000FF"/>
          </w:rPr>
          <w:t>пункте 1.3.11</w:t>
        </w:r>
      </w:hyperlink>
      <w:r>
        <w:t xml:space="preserve"> настоящего Регламента.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2.8.4.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2.8.5.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2.8.6.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r>
        <w:t>2.9. Показатели доступности и качества предоставления</w:t>
      </w:r>
    </w:p>
    <w:p w:rsidR="00842280" w:rsidRDefault="00842280">
      <w:pPr>
        <w:pStyle w:val="ConsPlusTitle"/>
        <w:jc w:val="center"/>
      </w:pPr>
      <w:r>
        <w:t>муниципальной услуги</w:t>
      </w:r>
    </w:p>
    <w:p w:rsidR="00842280" w:rsidRDefault="00842280">
      <w:pPr>
        <w:pStyle w:val="ConsPlusNormal"/>
        <w:jc w:val="both"/>
      </w:pPr>
    </w:p>
    <w:p w:rsidR="00842280" w:rsidRDefault="00AD0CB9">
      <w:pPr>
        <w:pStyle w:val="ConsPlusNormal"/>
        <w:ind w:firstLine="540"/>
        <w:jc w:val="both"/>
      </w:pPr>
      <w:hyperlink w:anchor="P541">
        <w:r w:rsidR="00842280">
          <w:rPr>
            <w:color w:val="0000FF"/>
          </w:rPr>
          <w:t>Показатели</w:t>
        </w:r>
      </w:hyperlink>
      <w:r w:rsidR="00842280">
        <w:t xml:space="preserve"> доступности и качества предоставления муниципальной услуги, а также их значения приведены в приложении N 4 к настоящему Регламенту.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r>
        <w:t>2.10. Прочие требования к предоставлению муниципальной</w:t>
      </w:r>
    </w:p>
    <w:p w:rsidR="00842280" w:rsidRDefault="00842280">
      <w:pPr>
        <w:pStyle w:val="ConsPlusTitle"/>
        <w:jc w:val="center"/>
      </w:pPr>
      <w:r>
        <w:t>услуги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>2.10.1. Бланки заявления заявитель может получить в электронном виде на ЕПГУ и на странице Комитета на официальном сайте администрации города Мурманска в сети Интернет.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2.10.2. Заявителю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</w:t>
      </w:r>
      <w:r>
        <w:lastRenderedPageBreak/>
        <w:t>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При заполнении заявителем интерактивной формы обеспечивается автозаполнение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услуги, в Комитет.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2.10.3.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в форме электронного документа в личном кабинете на ЕПГУ;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на бумажном носителе в виде распечатанного экземпляра электронного документа в Комитете;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на бумажном носителе Комитета.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2.10.4.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Комитета способом, предусмотренным </w:t>
      </w:r>
      <w:hyperlink w:anchor="P130">
        <w:r>
          <w:rPr>
            <w:color w:val="0000FF"/>
          </w:rPr>
          <w:t>пунктом 2.3.2 подраздела 2.3 раздела 2</w:t>
        </w:r>
      </w:hyperlink>
      <w:r>
        <w:t xml:space="preserve"> настоящего Регламента.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2.10.5.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2.10.6. При предоставлении муниципальной услуги в электронной форме осуществляются: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2) подача заявления и иных документов, необходимых для предоставления муниципальной услуги, в Комитет с использованием ЕПГУ;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3) поступление заявления и документов, необходимых для предоставления муниципальной услуги, в интегрированную с ЕПГУ ведомственную информационную систему;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5) получение заявителем уведомлений о ходе предоставления муниципальной услуги в личном кабинете на ЕПГУ;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6) взаимодействие Комитета и иных органов, указанных в </w:t>
      </w:r>
      <w:hyperlink w:anchor="P120">
        <w:r>
          <w:rPr>
            <w:color w:val="0000FF"/>
          </w:rPr>
          <w:t>пункте 2.2.2</w:t>
        </w:r>
      </w:hyperlink>
      <w:r>
        <w:t xml:space="preserve"> настоящего </w:t>
      </w:r>
      <w:r>
        <w:lastRenderedPageBreak/>
        <w:t>Регламента, посредством межведомственного информационного взаимодействия;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7) получение заявителем сведений о ходе предоставления муниципальной услуги посредством информационного сервиса "Узнать статус заявления";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8) получение заявителем результата предоставления муниципальной услуги в личном кабинете на ЕПГУ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2.10.7.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2.10.7.1. Электронные документы предоставляются в следующих форматах: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а) xml - для формализованных документов;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б) doc, docx, odt - для документов с текстовым содержанием, не включающим формулы (за исключением документов, указанных в подпункте "в" настоящего подпункта);</w:t>
      </w:r>
    </w:p>
    <w:p w:rsidR="00842280" w:rsidRDefault="00842280">
      <w:pPr>
        <w:pStyle w:val="ConsPlusNormal"/>
        <w:spacing w:before="220"/>
        <w:ind w:firstLine="540"/>
        <w:jc w:val="both"/>
      </w:pPr>
      <w:bookmarkStart w:id="21" w:name="P257"/>
      <w:bookmarkEnd w:id="21"/>
      <w:r>
        <w:t>в) xls, xlsx, ods - для документов, содержащих расчеты;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257">
        <w:r>
          <w:rPr>
            <w:color w:val="0000FF"/>
          </w:rPr>
          <w:t>подпункте "в"</w:t>
        </w:r>
      </w:hyperlink>
      <w:r>
        <w:t xml:space="preserve"> настоящего подпункта), а также документов с графическим содержанием.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2.10.7.2.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"черно-белый" (при отсутствии в документе графических изображений и (или) цветного текста);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сохранения всех аутентичных признаков подлинности, а именно графической подписи лица, печати, углового штампа бланка.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2.10.7.3. Электронные документы должны: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обеспечивать возможность идентифицировать документ и количество листов в документе;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содержать оглавление, соответствующее их смыслу и содержанию;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- обеспечивать переходы по оглавлению и (или) к содержащимся в тексте рисункам и </w:t>
      </w:r>
      <w:r>
        <w:lastRenderedPageBreak/>
        <w:t>таблицам (для документов, содержащих структурированные по частям, главам, разделам (подразделам) данные и закладки).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2.10.7.4. Документы, подлежащие представлению в форматах xls, xlsx или ods, формируются в виде отдельного электронного документа.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2.10.7.5. Максимально допустимый размер прикрепленного пакета документов не должен превышать 10 ГБ.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842280" w:rsidRDefault="00842280">
      <w:pPr>
        <w:pStyle w:val="ConsPlusTitle"/>
        <w:jc w:val="center"/>
      </w:pPr>
      <w:r>
        <w:t>административных процедур, требования к порядку их</w:t>
      </w:r>
    </w:p>
    <w:p w:rsidR="00842280" w:rsidRDefault="00842280">
      <w:pPr>
        <w:pStyle w:val="ConsPlusTitle"/>
        <w:jc w:val="center"/>
      </w:pPr>
      <w:r>
        <w:t>выполнения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r>
        <w:t>3.1. Общие положения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>3.1.1. Предоставление муниципальной услуги включает в себя следующую последовательность административных процедур: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прием и регистрация заявления и прилагаемых документов;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проверка заявления и прилагаемых документов и принятие решения о приеме или отказе в приеме заявления и прилагаемых документов;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формирование и направление межведомственных запросов и получение запрашиваемых документов;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рассмотрение заявления и прилагаемых документов и принятие решения о предоставлении муниципальной услуги;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выдача (направление) результата предоставления муниципальной услуги.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3.1.2. Порядок предоставления муниципальной услуги в электронной форме посредством ЕПГУ приведен в </w:t>
      </w:r>
      <w:hyperlink w:anchor="P334">
        <w:r>
          <w:rPr>
            <w:color w:val="0000FF"/>
          </w:rPr>
          <w:t>подразделе 3.7</w:t>
        </w:r>
      </w:hyperlink>
      <w:r>
        <w:t xml:space="preserve"> настоящего Регламента.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3.1.3. Порядок исправления допущенных опечаток и ошибок в выданных в результате предоставления муниципальной услуги документах приведен в </w:t>
      </w:r>
      <w:hyperlink w:anchor="P371">
        <w:r>
          <w:rPr>
            <w:color w:val="0000FF"/>
          </w:rPr>
          <w:t>подразделе 3.8</w:t>
        </w:r>
      </w:hyperlink>
      <w:r>
        <w:t xml:space="preserve"> настоящего Регламента.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r>
        <w:t>3.2. Прием и регистрация заявления и прилагаемых документов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>3.2.1. Основанием для начала выполнения административной процедуры является поступление заявления и прилагаемых документов для предоставления муниципальной услуги в Комитет: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при личном обращении заявителя;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посредством почтовой связи;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посредством ЕПГУ.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3.2.2. Муниципальный служащий Комитета, ответственный за регистрацию документов, в течение одного рабочего дня со дня поступления заявления и документов регистрирует их в информационной системе Комитета.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Результатом административного действия является присвоение номера, датирование, назначение муниципального служащего Комитета, ответственного за предоставление </w:t>
      </w:r>
      <w:r>
        <w:lastRenderedPageBreak/>
        <w:t>муниципальной услуги, и передача ему документов.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bookmarkStart w:id="22" w:name="P297"/>
      <w:bookmarkEnd w:id="22"/>
      <w:r>
        <w:t>3.3. Проверка заявления и прилагаемых документов и принятие</w:t>
      </w:r>
    </w:p>
    <w:p w:rsidR="00842280" w:rsidRDefault="00842280">
      <w:pPr>
        <w:pStyle w:val="ConsPlusTitle"/>
        <w:jc w:val="center"/>
      </w:pPr>
      <w:r>
        <w:t>решения в приеме или отказе в приеме заявления и прилагаемых</w:t>
      </w:r>
    </w:p>
    <w:p w:rsidR="00842280" w:rsidRDefault="00842280">
      <w:pPr>
        <w:pStyle w:val="ConsPlusTitle"/>
        <w:jc w:val="center"/>
      </w:pPr>
      <w:r>
        <w:t>документов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>3.3.1. Основанием для начала выполнения административной процедуры является получение муниципальным служащим Комитета, ответственным за предоставление муниципальной услуги, заявления и прилагаемых документов с визой председателя Комитета (лица, исполняющего его обязанности).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3.3.2. Муниципальный служащий Комитета, ответственный за предоставление муниципальной услуги, осуществляет проверку заявления и прилагаемых документов на наличие оснований для отказа в приеме документов, изложенных в </w:t>
      </w:r>
      <w:hyperlink w:anchor="P184">
        <w:r>
          <w:rPr>
            <w:color w:val="0000FF"/>
          </w:rPr>
          <w:t>пункте 2.6.1</w:t>
        </w:r>
      </w:hyperlink>
      <w:r>
        <w:t xml:space="preserve"> настоящего Регламента, в целях приема документов к рассмотрению.</w:t>
      </w:r>
    </w:p>
    <w:p w:rsidR="00842280" w:rsidRDefault="00842280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6192)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3.3.3. В случае наличия оснований для отказа в приеме заявления и прилагаемых документов муниципальный служащий Комитета, ответственный за предоставление муниципальной услуги, готовит </w:t>
      </w:r>
      <w:hyperlink w:anchor="P616">
        <w:r>
          <w:rPr>
            <w:color w:val="0000FF"/>
          </w:rPr>
          <w:t>уведомление</w:t>
        </w:r>
      </w:hyperlink>
      <w:r>
        <w:t xml:space="preserve"> об отказе в приеме заявления и документов, необходимых для предоставления муниципальной услуги (приложение N 5 к настоящему Регламенту), за подписью председателя Комитета (лица, исполняющего его обязанности) с указанием причины отказа, регистрирует и направляет его способом, указанным заявителем.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3.3.4. В случае отсутствия оснований для отказа в приеме заявления и прилагаемых документов муниципальный служащий Комитета, ответственный за предоставление муниципальной услуги, приступает к выполнению следующих административных процедур.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3.3.5. Максимальный срок выполнения административной процедуры - три рабочих дня.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r>
        <w:t>3.4. Формирование и направление межведомственных запросов</w:t>
      </w:r>
    </w:p>
    <w:p w:rsidR="00842280" w:rsidRDefault="00842280">
      <w:pPr>
        <w:pStyle w:val="ConsPlusTitle"/>
        <w:jc w:val="center"/>
      </w:pPr>
      <w:r>
        <w:t>и получение запрашиваемых документов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 xml:space="preserve">3.4.1. Основанием для начала выполнения административной процедуры является необходимость получения документов, указанных в </w:t>
      </w:r>
      <w:hyperlink w:anchor="P148">
        <w:r>
          <w:rPr>
            <w:color w:val="0000FF"/>
          </w:rPr>
          <w:t>подпунктах 3)</w:t>
        </w:r>
      </w:hyperlink>
      <w:r>
        <w:t xml:space="preserve">, </w:t>
      </w:r>
      <w:hyperlink w:anchor="P149">
        <w:r>
          <w:rPr>
            <w:color w:val="0000FF"/>
          </w:rPr>
          <w:t>4)</w:t>
        </w:r>
      </w:hyperlink>
      <w:r>
        <w:t xml:space="preserve">, </w:t>
      </w:r>
      <w:hyperlink w:anchor="P150">
        <w:r>
          <w:rPr>
            <w:color w:val="0000FF"/>
          </w:rPr>
          <w:t>5) пункта 2.5.1</w:t>
        </w:r>
      </w:hyperlink>
      <w:r>
        <w:t xml:space="preserve"> настоящего Регламента.</w:t>
      </w:r>
    </w:p>
    <w:p w:rsidR="00842280" w:rsidRDefault="00842280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6192)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3.4.2. Муниципальный служащий Комитета, ответственный за предоставление муниципальной услуги, в течение одного рабочего дня со дня регистрации заявления и прилагаемых документов формирует и направляет межведомственные запросы в органы и организации, указанные в </w:t>
      </w:r>
      <w:hyperlink w:anchor="P107">
        <w:r>
          <w:rPr>
            <w:color w:val="0000FF"/>
          </w:rPr>
          <w:t>пункте 2.2.2</w:t>
        </w:r>
      </w:hyperlink>
      <w:r>
        <w:t xml:space="preserve"> настоящего Регламента.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3.4.3. Муниципальный служащий Комитета, ответственный за предоставление муниципальной услуги, при поступлении ответов на межведомственные запросы через СМЭВ в течение одного рабочего дня открывает электронный документ, распечатывает и приобщает к документам, предоставленным заявителем.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3.4.4. Межведомственное информационное взаимодействие осуществляется в соответствии с требованиями и в сроки, установленные </w:t>
      </w:r>
      <w:hyperlink r:id="rId46">
        <w:r>
          <w:rPr>
            <w:color w:val="0000FF"/>
          </w:rPr>
          <w:t>статьями 7.1</w:t>
        </w:r>
      </w:hyperlink>
      <w:r>
        <w:t xml:space="preserve">, </w:t>
      </w:r>
      <w:hyperlink r:id="rId47">
        <w:r>
          <w:rPr>
            <w:color w:val="0000FF"/>
          </w:rPr>
          <w:t>7.2</w:t>
        </w:r>
      </w:hyperlink>
      <w:r>
        <w:t xml:space="preserve"> Федерального закона.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bookmarkStart w:id="23" w:name="P317"/>
      <w:bookmarkEnd w:id="23"/>
      <w:r>
        <w:t>3.5. Рассмотрение заявления и прилагаемых документов</w:t>
      </w:r>
    </w:p>
    <w:p w:rsidR="00842280" w:rsidRDefault="00842280">
      <w:pPr>
        <w:pStyle w:val="ConsPlusTitle"/>
        <w:jc w:val="center"/>
      </w:pPr>
      <w:r>
        <w:t>и принятие решения о предоставлении муниципальной услуги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 xml:space="preserve">3.5.1. Основанием для начала выполнения административной процедуры является </w:t>
      </w:r>
      <w:r>
        <w:lastRenderedPageBreak/>
        <w:t xml:space="preserve">рассмотрение муниципальным служащим Комитета, ответственным за предоставление муниципальной услуги, заявления и прилагаемых документов, а также документов, поступивших в рамках межведомственного информационного взаимодействия, на отсутствие или наличие оснований для отказа в предоставлении муниципальной услуги, указанных в </w:t>
      </w:r>
      <w:hyperlink w:anchor="P199">
        <w:r>
          <w:rPr>
            <w:color w:val="0000FF"/>
          </w:rPr>
          <w:t>пункте 2.6.3</w:t>
        </w:r>
      </w:hyperlink>
      <w:r>
        <w:t xml:space="preserve"> настоящего Регламента.</w:t>
      </w:r>
    </w:p>
    <w:p w:rsidR="00842280" w:rsidRDefault="00842280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6192)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3.5.2. В случае наличия оснований для отказа в предоставлении муниципальной услуги муниципальный служащий Комитета, ответственный за предоставление муниципальной услуги, готовит решение об отказе в предоставлении муниципальной услуги за подписью председателя Комитета (лица, исполняющего его обязанности) с указанием причины отказа.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3.5.3. В случае отсутствия оснований для отказа в предоставлении муниципальной услуги муниципальный служащий Комитета, ответственный за предоставление муниципальной услуги, готовит уведомление о согласовании установки информационной вывески, дизайн-проекта размещения вывески за подписью председателя Комитета (лица, исполняющего его обязанности).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3.5.4. Максимальный срок выполнения административной процедуры - 24 календарных дня.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r>
        <w:t>3.6. Выдача (направление) результата предоставления</w:t>
      </w:r>
    </w:p>
    <w:p w:rsidR="00842280" w:rsidRDefault="00842280">
      <w:pPr>
        <w:pStyle w:val="ConsPlusTitle"/>
        <w:jc w:val="center"/>
      </w:pPr>
      <w:r>
        <w:t>муниципальной услуги заявителю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>3.6.1. Основанием для начала выполнения административной процедуры является получение муниципальным служащим Комитета, ответственным за предоставление муниципальной услуги, подписанного председателем Комитета (лицом, исполняющим его обязанности) уведомления о согласовании установки информационной вывески, дизайн-проекта размещения вывески или решения об отказе в предоставлении муниципальной услуги.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3.6.2. Муниципальный служащий Комитета, ответственный за предоставление муниципальной услуги, направляет заявителю уведомление о согласовании установки информационной вывески, дизайн-проекта размещения вывески или решение об отказе в предоставлении муниципальной услуги одним из способов, указанных в </w:t>
      </w:r>
      <w:hyperlink w:anchor="P107">
        <w:r>
          <w:rPr>
            <w:color w:val="0000FF"/>
          </w:rPr>
          <w:t>пункте 2.3.2</w:t>
        </w:r>
      </w:hyperlink>
      <w:r>
        <w:t xml:space="preserve"> настоящего Регламента.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3.6.3. Максимальный срок выполнения административной процедуры - три рабочих дня.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Общий срок выполнения административных процедур не должен превышать 30 календарных дней.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bookmarkStart w:id="24" w:name="P334"/>
      <w:bookmarkEnd w:id="24"/>
      <w:r>
        <w:t>3.7. Перечень административных процедур при предоставлении</w:t>
      </w:r>
    </w:p>
    <w:p w:rsidR="00842280" w:rsidRDefault="00842280">
      <w:pPr>
        <w:pStyle w:val="ConsPlusTitle"/>
        <w:jc w:val="center"/>
      </w:pPr>
      <w:r>
        <w:t>муниципальной услуги в электронной форме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>3.7.1. При предоставлении муниципальной услуги в электронной форме заявителю обеспечиваются: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получение информации о порядке и сроках предоставления муниципальной услуги;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формирование заявления;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прием и регистрация Комитетом заявления и документов, необходимых для предоставления муниципальной услуги;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получение результата предоставления муниципальной услуги;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получение сведений о ходе рассмотрения заявления;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lastRenderedPageBreak/>
        <w:t>- осуществление оценки качества предоставления муниципальной услуги.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3.7.2. Порядок осуществления административных процедур в электронной форме.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3.7.2.1. Формирование заявления.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При формировании заявления заявителю обеспечиваются: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а) возможность копирования и сохранения заявления и документов, указанных в </w:t>
      </w:r>
      <w:hyperlink w:anchor="P144">
        <w:r>
          <w:rPr>
            <w:color w:val="0000FF"/>
          </w:rPr>
          <w:t>пункте 2.5.1</w:t>
        </w:r>
      </w:hyperlink>
      <w:r>
        <w:t xml:space="preserve"> настоящего Регламента, необходимых для предоставления муниципальной услуги;</w:t>
      </w:r>
    </w:p>
    <w:p w:rsidR="00842280" w:rsidRDefault="00842280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6192)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д) возможность вернуться на любой из этапов заполнения электронной формы заявления без потери ранее введенной информации.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Сформированное и подписанное заявление и документы, необходимые для предоставления муниципальной услуги, направляются в Комитет посредством ЕПГУ.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3.7.2.2. Комитет обеспечивает в срок не позднее одного рабочего дня с момента подачи заявления на ЕПГУ, а в случае его поступления в нерабочий день или праздничный день, - в следующий за ним первый рабочий день: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3.7.2.3. Муниципальный служащий Комитета, ответственный за предоставление муниципальной услуги: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проверяет наличие электронных заявлений, поступивших с ЕПГУ, с периодом не реже двух раз в день;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рассматривает поступившие заявления и прилагаемые образы документов;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- производит действия в соответствии с </w:t>
      </w:r>
      <w:hyperlink w:anchor="P297">
        <w:r>
          <w:rPr>
            <w:color w:val="0000FF"/>
          </w:rPr>
          <w:t>подразделами 3.3</w:t>
        </w:r>
      </w:hyperlink>
      <w:r>
        <w:t xml:space="preserve"> - </w:t>
      </w:r>
      <w:hyperlink w:anchor="P317">
        <w:r>
          <w:rPr>
            <w:color w:val="0000FF"/>
          </w:rPr>
          <w:t>3.5 раздела 3</w:t>
        </w:r>
      </w:hyperlink>
      <w:r>
        <w:t xml:space="preserve"> настоящего </w:t>
      </w:r>
      <w:r>
        <w:lastRenderedPageBreak/>
        <w:t>Регламента.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3.7.2.4. Заявителю в качестве результата предоставления муниципальной услуги обеспечивается возможность получения документа: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в форме электронного документа, подписанного усиленной квалифицированной электронной подписью председателя Комитета (лица, исполняющего его обязанности), направленного заявителю в личный кабинет на ЕПГУ;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в виде бумажного документа, подтверждающего содержание электронного документа, который заявитель может получить при личном обращении в Комитет.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3.7.2.5.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3.7.2.6. При предоставлении муниципальной услуги в электронной форме заявителю направляется: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уведомление о приеме и регистрации заявления и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2"/>
      </w:pPr>
      <w:bookmarkStart w:id="25" w:name="P371"/>
      <w:bookmarkEnd w:id="25"/>
      <w:r>
        <w:t>3.8. Исправление допущенных опечаток и ошибок в выданных</w:t>
      </w:r>
    </w:p>
    <w:p w:rsidR="00842280" w:rsidRDefault="00842280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>3.8.1.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3.8.2. Муниципальный служащий Комитета, ответственный за предоставление муниципальной услуги, в срок, не превышающий трех рабочих дней с даты поступления соответствующего заявления, проводит проверку указанных в заявлении сведений.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3.8.3.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3.8.4. В случае выявления допущенных опечаток и (или) ошибок в выданных в результате предоставления муниципальной услуги документах муниципальный служащий Комитета, ответственный за предоставление муниципальной услуги: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осуществляет их замену в срок, не превышающий трех рабочих дней со дня поступления соответствующего заявления, либо подготавливает уведомление об отказе в исправлении опечаток и ошибок с указанием причин отказа;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 xml:space="preserve">- обеспечивает направление заявителю (представителю заявителя) заказным почтовым </w:t>
      </w:r>
      <w:r>
        <w:lastRenderedPageBreak/>
        <w:t>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Максимальный срок выполнения данной административной процедуры составляет три рабочих дня.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1"/>
      </w:pPr>
      <w:r>
        <w:t>4. Способы информирования заявителя об изменении статуса</w:t>
      </w:r>
    </w:p>
    <w:p w:rsidR="00842280" w:rsidRDefault="00842280">
      <w:pPr>
        <w:pStyle w:val="ConsPlusTitle"/>
        <w:jc w:val="center"/>
      </w:pPr>
      <w:r>
        <w:t>рассмотрения запроса о предоставлении муниципальной услуги</w:t>
      </w:r>
    </w:p>
    <w:p w:rsidR="00842280" w:rsidRDefault="00842280">
      <w:pPr>
        <w:pStyle w:val="ConsPlusNormal"/>
        <w:jc w:val="center"/>
      </w:pPr>
    </w:p>
    <w:p w:rsidR="00842280" w:rsidRDefault="00842280">
      <w:pPr>
        <w:pStyle w:val="ConsPlusNormal"/>
        <w:jc w:val="center"/>
      </w:pPr>
      <w:r>
        <w:t xml:space="preserve">(введен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</w:t>
      </w:r>
    </w:p>
    <w:p w:rsidR="00842280" w:rsidRDefault="00842280">
      <w:pPr>
        <w:pStyle w:val="ConsPlusNormal"/>
        <w:jc w:val="center"/>
      </w:pPr>
      <w:r>
        <w:t>от 21.05.2026 N 2205)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>Перечень способов информирования заявителя об изменении статуса рассмотрения запроса заявителя о предоставлении муниципальной услуги: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через ЕПГУ;</w:t>
      </w:r>
    </w:p>
    <w:p w:rsidR="00842280" w:rsidRDefault="00842280">
      <w:pPr>
        <w:pStyle w:val="ConsPlusNormal"/>
        <w:spacing w:before="220"/>
        <w:ind w:firstLine="540"/>
        <w:jc w:val="both"/>
      </w:pPr>
      <w:r>
        <w:t>- посредством телефонной связи.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1"/>
      </w:pPr>
      <w:r>
        <w:t>4. Формы контроля за исполнением Регламента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center"/>
      </w:pPr>
      <w:r>
        <w:t xml:space="preserve">Исключен. - </w:t>
      </w:r>
      <w:hyperlink r:id="rId5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842280" w:rsidRDefault="00842280">
      <w:pPr>
        <w:pStyle w:val="ConsPlusNormal"/>
        <w:jc w:val="center"/>
      </w:pPr>
      <w:r>
        <w:t>от 05.11.2025 N 6192.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842280" w:rsidRDefault="00842280">
      <w:pPr>
        <w:pStyle w:val="ConsPlusTitle"/>
        <w:jc w:val="center"/>
      </w:pPr>
      <w:r>
        <w:t>и действий (бездействия), принимаемых и выполняемых (не</w:t>
      </w:r>
    </w:p>
    <w:p w:rsidR="00842280" w:rsidRDefault="00842280">
      <w:pPr>
        <w:pStyle w:val="ConsPlusTitle"/>
        <w:jc w:val="center"/>
      </w:pPr>
      <w:r>
        <w:t>выполненных) при предоставлении муниципальной услуги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center"/>
      </w:pPr>
      <w:r>
        <w:t xml:space="preserve">Исключен. - </w:t>
      </w:r>
      <w:hyperlink r:id="rId52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842280" w:rsidRDefault="00842280">
      <w:pPr>
        <w:pStyle w:val="ConsPlusNormal"/>
        <w:jc w:val="center"/>
      </w:pPr>
      <w:r>
        <w:t>от 05.11.2025 N 6192.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right"/>
        <w:outlineLvl w:val="1"/>
      </w:pPr>
      <w:r>
        <w:t>Приложение N 1</w:t>
      </w:r>
    </w:p>
    <w:p w:rsidR="00842280" w:rsidRDefault="00842280">
      <w:pPr>
        <w:pStyle w:val="ConsPlusNormal"/>
        <w:jc w:val="right"/>
      </w:pPr>
      <w:r>
        <w:t>к Регламенту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>Бланк Комитета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center"/>
      </w:pPr>
      <w:bookmarkStart w:id="26" w:name="P413"/>
      <w:bookmarkEnd w:id="26"/>
      <w:r>
        <w:t>УВЕДОМЛЕНИЕ</w:t>
      </w:r>
    </w:p>
    <w:p w:rsidR="00842280" w:rsidRDefault="00842280">
      <w:pPr>
        <w:pStyle w:val="ConsPlusNormal"/>
        <w:jc w:val="center"/>
      </w:pPr>
      <w:r>
        <w:t>О СОГЛАСОВАНИИ УСТАНОВКИ ИНФОРМАЦИОННОЙ ВЫВЕСКИ,</w:t>
      </w:r>
    </w:p>
    <w:p w:rsidR="00842280" w:rsidRDefault="00842280">
      <w:pPr>
        <w:pStyle w:val="ConsPlusNormal"/>
        <w:jc w:val="center"/>
      </w:pPr>
      <w:r>
        <w:t>ДИЗАЙН-ПРОЕКТА РАЗМЕЩЕНИЯ ВЫВЕСКИ</w:t>
      </w:r>
    </w:p>
    <w:p w:rsidR="00842280" w:rsidRDefault="0084228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4"/>
        <w:gridCol w:w="1470"/>
        <w:gridCol w:w="855"/>
        <w:gridCol w:w="3375"/>
      </w:tblGrid>
      <w:tr w:rsidR="00842280"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N ____________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right"/>
            </w:pPr>
            <w:r>
              <w:t>от ________________</w:t>
            </w:r>
          </w:p>
        </w:tc>
      </w:tr>
      <w:tr w:rsidR="00842280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Получатель согласования: __________________________________________________</w:t>
            </w:r>
          </w:p>
        </w:tc>
      </w:tr>
      <w:tr w:rsidR="00842280">
        <w:tc>
          <w:tcPr>
            <w:tcW w:w="9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280" w:rsidRDefault="00842280">
            <w:pPr>
              <w:pStyle w:val="ConsPlusNormal"/>
            </w:pPr>
          </w:p>
        </w:tc>
      </w:tr>
      <w:tr w:rsidR="00842280">
        <w:tc>
          <w:tcPr>
            <w:tcW w:w="90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Тип информационной вывески: _____________________________________________</w:t>
            </w:r>
          </w:p>
        </w:tc>
      </w:tr>
      <w:tr w:rsidR="00842280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Адрес размещения: ________________________________________________________</w:t>
            </w:r>
          </w:p>
        </w:tc>
      </w:tr>
      <w:tr w:rsidR="00842280">
        <w:tc>
          <w:tcPr>
            <w:tcW w:w="9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280" w:rsidRDefault="00842280">
            <w:pPr>
              <w:pStyle w:val="ConsPlusNormal"/>
            </w:pPr>
          </w:p>
        </w:tc>
      </w:tr>
      <w:tr w:rsidR="00842280">
        <w:tc>
          <w:tcPr>
            <w:tcW w:w="90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lastRenderedPageBreak/>
              <w:t>Дополнительная информация: ______________________________________________</w:t>
            </w:r>
          </w:p>
        </w:tc>
      </w:tr>
      <w:tr w:rsidR="00842280">
        <w:tc>
          <w:tcPr>
            <w:tcW w:w="9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280" w:rsidRDefault="00842280">
            <w:pPr>
              <w:pStyle w:val="ConsPlusNormal"/>
            </w:pPr>
          </w:p>
        </w:tc>
      </w:tr>
      <w:tr w:rsidR="00842280">
        <w:tblPrEx>
          <w:tblBorders>
            <w:insideH w:val="single" w:sz="4" w:space="0" w:color="auto"/>
          </w:tblBorders>
        </w:tblPrEx>
        <w:tc>
          <w:tcPr>
            <w:tcW w:w="3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  <w:r>
              <w:t>Должность уполномоченного лица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  <w:r>
              <w:t>Подпись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  <w:r>
              <w:t>Ф.И.О. уполномоченного лица (последнее - при наличии)</w:t>
            </w:r>
          </w:p>
        </w:tc>
      </w:tr>
    </w:tbl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right"/>
        <w:outlineLvl w:val="1"/>
      </w:pPr>
      <w:r>
        <w:t>Приложение N 2</w:t>
      </w:r>
    </w:p>
    <w:p w:rsidR="00842280" w:rsidRDefault="00842280">
      <w:pPr>
        <w:pStyle w:val="ConsPlusNormal"/>
        <w:jc w:val="right"/>
      </w:pPr>
      <w:r>
        <w:t>к Регламенту</w:t>
      </w:r>
    </w:p>
    <w:p w:rsidR="00842280" w:rsidRDefault="008422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22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</w:p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>от 05.11.2025 N 6192)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</w:tr>
    </w:tbl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>Бланк Комитета</w:t>
      </w:r>
    </w:p>
    <w:p w:rsidR="00842280" w:rsidRDefault="0084228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4"/>
        <w:gridCol w:w="4260"/>
      </w:tblGrid>
      <w:tr w:rsidR="00842280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280" w:rsidRDefault="00842280">
            <w:pPr>
              <w:pStyle w:val="ConsPlusNormal"/>
            </w:pPr>
          </w:p>
        </w:tc>
      </w:tr>
      <w:tr w:rsidR="00842280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center"/>
            </w:pPr>
            <w:r>
              <w:t>(наименование заявителя: Ф.И.О. - для индивидуального предпринимателя; полное наименование организации - для юридических лиц)</w:t>
            </w:r>
          </w:p>
        </w:tc>
      </w:tr>
      <w:tr w:rsidR="00842280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ИНН ____________________________</w:t>
            </w:r>
          </w:p>
        </w:tc>
      </w:tr>
      <w:tr w:rsidR="00842280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ОГРН/ОГРНИП ___________________</w:t>
            </w:r>
          </w:p>
        </w:tc>
      </w:tr>
      <w:tr w:rsidR="00842280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center"/>
            </w:pPr>
            <w:r>
              <w:t>представитель по доверенности:</w:t>
            </w:r>
          </w:p>
        </w:tc>
      </w:tr>
      <w:tr w:rsidR="00842280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280" w:rsidRDefault="00842280">
            <w:pPr>
              <w:pStyle w:val="ConsPlusNormal"/>
            </w:pPr>
          </w:p>
        </w:tc>
      </w:tr>
      <w:tr w:rsidR="00842280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280" w:rsidRDefault="00842280">
            <w:pPr>
              <w:pStyle w:val="ConsPlusNormal"/>
            </w:pPr>
          </w:p>
        </w:tc>
      </w:tr>
      <w:tr w:rsidR="00842280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center"/>
            </w:pPr>
            <w:r>
              <w:t>(адрес заявителя, почтовый индекс)</w:t>
            </w:r>
          </w:p>
        </w:tc>
      </w:tr>
    </w:tbl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center"/>
      </w:pPr>
      <w:bookmarkStart w:id="27" w:name="P459"/>
      <w:bookmarkEnd w:id="27"/>
      <w:r>
        <w:t>РЕШЕНИЕ</w:t>
      </w:r>
    </w:p>
    <w:p w:rsidR="00842280" w:rsidRDefault="00842280">
      <w:pPr>
        <w:pStyle w:val="ConsPlusNormal"/>
        <w:jc w:val="center"/>
      </w:pPr>
      <w:r>
        <w:t>ОБ ОТКАЗЕ В ПРЕДОСТАВЛЕНИИ МУНИЦИПАЛЬНОЙ УСЛУГИ</w:t>
      </w:r>
    </w:p>
    <w:p w:rsidR="00842280" w:rsidRDefault="0084228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4"/>
        <w:gridCol w:w="2325"/>
        <w:gridCol w:w="3375"/>
      </w:tblGrid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По результатам рассмотрения заявления от _____________ N ______ для предоставления муниципальной услуги "Установка информационной вывески, согласование дизайн-проекта размещения вывески" по адресу: ___________________ принято решение об отказе в предоставлении муниципальной услуги по следующим основаниям: _____________________________________________________________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280" w:rsidRDefault="00842280">
            <w:pPr>
              <w:pStyle w:val="ConsPlusNormal"/>
              <w:jc w:val="right"/>
            </w:pPr>
            <w:r>
              <w:t>.</w:t>
            </w:r>
          </w:p>
        </w:tc>
      </w:tr>
      <w:tr w:rsidR="00842280"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Дополнительная информация:</w:t>
            </w:r>
          </w:p>
          <w:p w:rsidR="00842280" w:rsidRDefault="00842280">
            <w:pPr>
              <w:pStyle w:val="ConsPlusNormal"/>
              <w:jc w:val="both"/>
            </w:pPr>
            <w:r>
      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      </w:r>
          </w:p>
        </w:tc>
      </w:tr>
      <w:tr w:rsidR="00842280"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  <w:r>
              <w:lastRenderedPageBreak/>
              <w:t>Должность уполномоченного лица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  <w:r>
              <w:t>Подпись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  <w:r>
              <w:t>Ф.И.О. уполномоченного лица (последнее - при наличии)</w:t>
            </w:r>
          </w:p>
        </w:tc>
      </w:tr>
    </w:tbl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right"/>
        <w:outlineLvl w:val="1"/>
      </w:pPr>
      <w:r>
        <w:t>Приложение N 3</w:t>
      </w:r>
    </w:p>
    <w:p w:rsidR="00842280" w:rsidRDefault="00842280">
      <w:pPr>
        <w:pStyle w:val="ConsPlusNormal"/>
        <w:jc w:val="right"/>
      </w:pPr>
      <w:r>
        <w:t>к Регламенту</w:t>
      </w:r>
    </w:p>
    <w:p w:rsidR="00842280" w:rsidRDefault="008422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22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Мурманска</w:t>
            </w:r>
          </w:p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54">
              <w:r>
                <w:rPr>
                  <w:color w:val="0000FF"/>
                </w:rPr>
                <w:t>N 2134</w:t>
              </w:r>
            </w:hyperlink>
            <w:r>
              <w:rPr>
                <w:color w:val="392C69"/>
              </w:rPr>
              <w:t xml:space="preserve">, от 05.11.2025 </w:t>
            </w:r>
            <w:hyperlink r:id="rId55">
              <w:r>
                <w:rPr>
                  <w:color w:val="0000FF"/>
                </w:rPr>
                <w:t>N 6192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</w:tr>
    </w:tbl>
    <w:p w:rsidR="00842280" w:rsidRDefault="0084228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4"/>
        <w:gridCol w:w="4710"/>
      </w:tblGrid>
      <w:tr w:rsidR="00842280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center"/>
            </w:pPr>
            <w: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842280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от __________________________________</w:t>
            </w:r>
          </w:p>
        </w:tc>
      </w:tr>
      <w:tr w:rsidR="00842280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center"/>
            </w:pPr>
            <w:r>
              <w:t>(для физических лиц и индивидуальных предпринимателей - Ф.И.О.; для юридических лиц - полное и (или) сокращенное наименование юридического лица, форма организации; для представителей заявителя - данные документа, подтверждающего полномочия представителя)</w:t>
            </w:r>
          </w:p>
        </w:tc>
      </w:tr>
      <w:tr w:rsidR="00842280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280" w:rsidRDefault="00842280">
            <w:pPr>
              <w:pStyle w:val="ConsPlusNormal"/>
            </w:pPr>
          </w:p>
        </w:tc>
      </w:tr>
      <w:tr w:rsidR="00842280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center"/>
            </w:pPr>
            <w:r>
              <w:t>(адрес регистрации, для юридических лиц - фактический адрес осуществления деятельности)</w:t>
            </w:r>
          </w:p>
        </w:tc>
      </w:tr>
      <w:tr w:rsidR="00842280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контактный телефон ___________________</w:t>
            </w:r>
          </w:p>
        </w:tc>
      </w:tr>
    </w:tbl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center"/>
      </w:pPr>
      <w:bookmarkStart w:id="28" w:name="P493"/>
      <w:bookmarkEnd w:id="28"/>
      <w:r>
        <w:t>ЗАЯВЛЕНИЕ</w:t>
      </w:r>
    </w:p>
    <w:p w:rsidR="00842280" w:rsidRDefault="00842280">
      <w:pPr>
        <w:pStyle w:val="ConsPlusNormal"/>
        <w:jc w:val="center"/>
      </w:pPr>
      <w:r>
        <w:t>ОБ УСТАНОВКЕ ИНФОРМАЦИОННОЙ ВЫВЕСКИ, СОГЛАСОВАНИИ</w:t>
      </w:r>
    </w:p>
    <w:p w:rsidR="00842280" w:rsidRDefault="00842280">
      <w:pPr>
        <w:pStyle w:val="ConsPlusNormal"/>
        <w:jc w:val="center"/>
      </w:pPr>
      <w:r>
        <w:t>ДИЗАЙН-ПРОЕКТА РАЗМЕЩЕНИЯ ВЫВЕСКИ</w:t>
      </w:r>
    </w:p>
    <w:p w:rsidR="00842280" w:rsidRDefault="0084228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9"/>
        <w:gridCol w:w="4575"/>
        <w:gridCol w:w="600"/>
      </w:tblGrid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Сведения о заявителе: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1. Наименование (для юридического лица, физического лица, индивидуального предпринимателя) ________________________________________________________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280" w:rsidRDefault="00842280">
            <w:pPr>
              <w:pStyle w:val="ConsPlusNormal"/>
              <w:jc w:val="right"/>
            </w:pPr>
            <w:r>
              <w:t>.</w:t>
            </w:r>
          </w:p>
        </w:tc>
      </w:tr>
      <w:tr w:rsidR="00842280"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2. Сведения о государственной регистрации юридического лица или индивидуального предпринимателя: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ИНН _________________________, ОГРН (ОГРНИП) __________________________.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Почтовый адрес, адрес электронной почты, контактный телефон: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280" w:rsidRDefault="00842280">
            <w:pPr>
              <w:pStyle w:val="ConsPlusNormal"/>
              <w:jc w:val="right"/>
            </w:pPr>
            <w:r>
              <w:lastRenderedPageBreak/>
              <w:t>.</w:t>
            </w:r>
          </w:p>
        </w:tc>
      </w:tr>
      <w:tr w:rsidR="00842280"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Прошу согласовать установку информационной вывески, дизайн-проект размещения вывески по адресу: ________________________________________________________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center"/>
            </w:pPr>
            <w:r>
              <w:t>(указывается населенный пункт, улица, дом, корпус, строение)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а) тип информационной вывески: __________________________________________;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б) собственник недвижимого имущества, к которому присоединяется информационная вывеска _________________________________________________;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в) дополнительные сведения: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- товарный знак/торговая марка (при наличии): _______________________________;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- номер регистрации товарного знака: _______________________________________.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Приложение: (требуется перечислить документы, прилагаемые к заявлению)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- _______________________________________________________________________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- _______________________________________________________________________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- _______________________________________________________________________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- _______________________________________________________________________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Я, ____________________________________, принимаю на себя ответственность за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center"/>
            </w:pPr>
            <w:r>
              <w:t>(Ф.И.О.)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достоверность указанных в настоящем заявлении и в приложенных к нему документах сведений.</w:t>
            </w:r>
          </w:p>
        </w:tc>
      </w:tr>
      <w:tr w:rsidR="00842280"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"___" ______________ 20___ г.</w:t>
            </w:r>
          </w:p>
        </w:tc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Подпись заявителя: ________________________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М.П.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Способ получения результата предоставления муниципальной услуги (нужное отметить):</w:t>
            </w:r>
          </w:p>
        </w:tc>
      </w:tr>
      <w:tr w:rsidR="00842280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414" w:type="dxa"/>
            <w:gridSpan w:val="2"/>
            <w:tcBorders>
              <w:top w:val="nil"/>
              <w:left w:val="nil"/>
              <w:bottom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- лично в руки после уведомления по электронной почте/телефону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842280" w:rsidRDefault="00842280">
            <w:pPr>
              <w:pStyle w:val="ConsPlusNormal"/>
            </w:pPr>
          </w:p>
        </w:tc>
      </w:tr>
      <w:tr w:rsidR="00842280">
        <w:tc>
          <w:tcPr>
            <w:tcW w:w="8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280" w:rsidRDefault="00842280">
            <w:pPr>
              <w:pStyle w:val="ConsPlusNormal"/>
            </w:pPr>
          </w:p>
        </w:tc>
      </w:tr>
      <w:tr w:rsidR="00842280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414" w:type="dxa"/>
            <w:gridSpan w:val="2"/>
            <w:tcBorders>
              <w:top w:val="nil"/>
              <w:left w:val="nil"/>
              <w:bottom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- почтовым отправлением по адресу, указанному в заявлении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842280" w:rsidRDefault="00842280">
            <w:pPr>
              <w:pStyle w:val="ConsPlusNormal"/>
            </w:pPr>
          </w:p>
        </w:tc>
      </w:tr>
      <w:tr w:rsidR="00842280">
        <w:tc>
          <w:tcPr>
            <w:tcW w:w="8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280" w:rsidRDefault="00842280">
            <w:pPr>
              <w:pStyle w:val="ConsPlusNormal"/>
            </w:pPr>
          </w:p>
        </w:tc>
      </w:tr>
      <w:tr w:rsidR="00842280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414" w:type="dxa"/>
            <w:gridSpan w:val="2"/>
            <w:tcBorders>
              <w:top w:val="nil"/>
              <w:left w:val="nil"/>
              <w:bottom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- через личный кабинет на ЕПГУ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842280" w:rsidRDefault="00842280">
            <w:pPr>
              <w:pStyle w:val="ConsPlusNormal"/>
            </w:pPr>
          </w:p>
        </w:tc>
      </w:tr>
    </w:tbl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right"/>
        <w:outlineLvl w:val="1"/>
      </w:pPr>
      <w:r>
        <w:t>Приложение N 4</w:t>
      </w:r>
    </w:p>
    <w:p w:rsidR="00842280" w:rsidRDefault="00842280">
      <w:pPr>
        <w:pStyle w:val="ConsPlusNormal"/>
        <w:jc w:val="right"/>
      </w:pPr>
      <w:r>
        <w:t>к Регламенту</w:t>
      </w: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Title"/>
        <w:jc w:val="center"/>
      </w:pPr>
      <w:bookmarkStart w:id="29" w:name="P541"/>
      <w:bookmarkEnd w:id="29"/>
      <w:r>
        <w:lastRenderedPageBreak/>
        <w:t>ПОКАЗАТЕЛИ</w:t>
      </w:r>
    </w:p>
    <w:p w:rsidR="00842280" w:rsidRDefault="00842280">
      <w:pPr>
        <w:pStyle w:val="ConsPlusTitle"/>
        <w:jc w:val="center"/>
      </w:pPr>
      <w:r>
        <w:t>ДОСТУПНОСТИ И КАЧЕСТВА ПРЕДОСТАВЛЕНИЯ МУНИЦИПАЛЬНОЙ УСЛУГИ</w:t>
      </w:r>
    </w:p>
    <w:p w:rsidR="00842280" w:rsidRDefault="008422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22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</w:p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>от 09.06.2023 N 2134)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</w:tr>
    </w:tbl>
    <w:p w:rsidR="00842280" w:rsidRDefault="008422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6066"/>
        <w:gridCol w:w="2438"/>
      </w:tblGrid>
      <w:tr w:rsidR="00842280">
        <w:tc>
          <w:tcPr>
            <w:tcW w:w="511" w:type="dxa"/>
          </w:tcPr>
          <w:p w:rsidR="00842280" w:rsidRDefault="0084228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</w:tcPr>
          <w:p w:rsidR="00842280" w:rsidRDefault="00842280">
            <w:pPr>
              <w:pStyle w:val="ConsPlusNormal"/>
              <w:jc w:val="center"/>
            </w:pPr>
            <w:r>
              <w:t>Показатели доступности и качества предоставления муниципальной услуги</w:t>
            </w:r>
          </w:p>
        </w:tc>
        <w:tc>
          <w:tcPr>
            <w:tcW w:w="2438" w:type="dxa"/>
          </w:tcPr>
          <w:p w:rsidR="00842280" w:rsidRDefault="00842280">
            <w:pPr>
              <w:pStyle w:val="ConsPlusNormal"/>
              <w:jc w:val="center"/>
            </w:pPr>
            <w:r>
              <w:t>Нормативное значение показателя</w:t>
            </w:r>
          </w:p>
        </w:tc>
      </w:tr>
      <w:tr w:rsidR="00842280">
        <w:tc>
          <w:tcPr>
            <w:tcW w:w="9015" w:type="dxa"/>
            <w:gridSpan w:val="3"/>
          </w:tcPr>
          <w:p w:rsidR="00842280" w:rsidRDefault="00842280">
            <w:pPr>
              <w:pStyle w:val="ConsPlusNormal"/>
              <w:jc w:val="center"/>
              <w:outlineLvl w:val="2"/>
            </w:pPr>
            <w:r>
              <w:t>Показатели доступности предоставления муниципальной услуги</w:t>
            </w:r>
          </w:p>
        </w:tc>
      </w:tr>
      <w:tr w:rsidR="00842280">
        <w:tc>
          <w:tcPr>
            <w:tcW w:w="511" w:type="dxa"/>
          </w:tcPr>
          <w:p w:rsidR="00842280" w:rsidRDefault="008422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</w:tcPr>
          <w:p w:rsidR="00842280" w:rsidRDefault="00842280">
            <w:pPr>
              <w:pStyle w:val="ConsPlusNormal"/>
            </w:pPr>
            <w:r>
              <w:t>% заявителей, ожидавших в очереди при подаче документов не более 15 минут</w:t>
            </w:r>
          </w:p>
        </w:tc>
        <w:tc>
          <w:tcPr>
            <w:tcW w:w="2438" w:type="dxa"/>
          </w:tcPr>
          <w:p w:rsidR="00842280" w:rsidRDefault="00842280">
            <w:pPr>
              <w:pStyle w:val="ConsPlusNormal"/>
              <w:jc w:val="center"/>
            </w:pPr>
            <w:r>
              <w:t>100 %</w:t>
            </w:r>
          </w:p>
        </w:tc>
      </w:tr>
      <w:tr w:rsidR="00842280">
        <w:tc>
          <w:tcPr>
            <w:tcW w:w="511" w:type="dxa"/>
          </w:tcPr>
          <w:p w:rsidR="00842280" w:rsidRDefault="008422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66" w:type="dxa"/>
          </w:tcPr>
          <w:p w:rsidR="00842280" w:rsidRDefault="00842280">
            <w:pPr>
              <w:pStyle w:val="ConsPlusNormal"/>
            </w:pPr>
            <w:r>
              <w:t>% заявителей, удовлетворенных графиком работы Комитета</w:t>
            </w:r>
          </w:p>
        </w:tc>
        <w:tc>
          <w:tcPr>
            <w:tcW w:w="2438" w:type="dxa"/>
          </w:tcPr>
          <w:p w:rsidR="00842280" w:rsidRDefault="00842280">
            <w:pPr>
              <w:pStyle w:val="ConsPlusNormal"/>
              <w:jc w:val="center"/>
            </w:pPr>
            <w:r>
              <w:t>100 %</w:t>
            </w:r>
          </w:p>
        </w:tc>
      </w:tr>
      <w:tr w:rsidR="00842280">
        <w:tc>
          <w:tcPr>
            <w:tcW w:w="511" w:type="dxa"/>
          </w:tcPr>
          <w:p w:rsidR="00842280" w:rsidRDefault="008422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66" w:type="dxa"/>
          </w:tcPr>
          <w:p w:rsidR="00842280" w:rsidRDefault="00842280">
            <w:pPr>
              <w:pStyle w:val="ConsPlusNormal"/>
            </w:pPr>
            <w:r>
              <w:t>Наличие на стендах в местах предоставления муниципальных услуг и информации о порядке предоставления муниципальной услуги</w:t>
            </w:r>
          </w:p>
        </w:tc>
        <w:tc>
          <w:tcPr>
            <w:tcW w:w="2438" w:type="dxa"/>
          </w:tcPr>
          <w:p w:rsidR="00842280" w:rsidRDefault="00842280">
            <w:pPr>
              <w:pStyle w:val="ConsPlusNormal"/>
              <w:jc w:val="center"/>
            </w:pPr>
            <w:r>
              <w:t>100 %</w:t>
            </w:r>
          </w:p>
        </w:tc>
      </w:tr>
      <w:tr w:rsidR="00842280">
        <w:tblPrEx>
          <w:tblBorders>
            <w:insideH w:val="nil"/>
          </w:tblBorders>
        </w:tblPrEx>
        <w:tc>
          <w:tcPr>
            <w:tcW w:w="511" w:type="dxa"/>
            <w:tcBorders>
              <w:bottom w:val="nil"/>
            </w:tcBorders>
          </w:tcPr>
          <w:p w:rsidR="00842280" w:rsidRDefault="008422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66" w:type="dxa"/>
            <w:tcBorders>
              <w:bottom w:val="nil"/>
            </w:tcBorders>
          </w:tcPr>
          <w:p w:rsidR="00842280" w:rsidRDefault="00842280">
            <w:pPr>
              <w:pStyle w:val="ConsPlusNormal"/>
            </w:pPr>
            <w:r>
              <w:t>Количество взаимодействий заявителя с муниципальным служащим комитета территориального развития и строительства администрации города Мурманска,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2438" w:type="dxa"/>
            <w:tcBorders>
              <w:bottom w:val="nil"/>
            </w:tcBorders>
          </w:tcPr>
          <w:p w:rsidR="00842280" w:rsidRDefault="00842280">
            <w:pPr>
              <w:pStyle w:val="ConsPlusNormal"/>
              <w:jc w:val="center"/>
            </w:pPr>
            <w:r>
              <w:t>2</w:t>
            </w:r>
          </w:p>
        </w:tc>
      </w:tr>
      <w:tr w:rsidR="00842280">
        <w:tblPrEx>
          <w:tblBorders>
            <w:insideH w:val="nil"/>
          </w:tblBorders>
        </w:tblPrEx>
        <w:tc>
          <w:tcPr>
            <w:tcW w:w="9015" w:type="dxa"/>
            <w:gridSpan w:val="3"/>
            <w:tcBorders>
              <w:top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 xml:space="preserve">в ред. </w:t>
            </w:r>
            <w:hyperlink r:id="rId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Мурманска от 09.06.2023 N 2134</w:t>
            </w:r>
          </w:p>
        </w:tc>
      </w:tr>
      <w:tr w:rsidR="00842280">
        <w:tc>
          <w:tcPr>
            <w:tcW w:w="511" w:type="dxa"/>
          </w:tcPr>
          <w:p w:rsidR="00842280" w:rsidRDefault="008422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66" w:type="dxa"/>
          </w:tcPr>
          <w:p w:rsidR="00842280" w:rsidRDefault="00842280">
            <w:pPr>
              <w:pStyle w:val="ConsPlusNormal"/>
            </w:pPr>
            <w:r>
              <w:t>Возможность получения муниципальной услуги в электронной форме</w:t>
            </w:r>
          </w:p>
        </w:tc>
        <w:tc>
          <w:tcPr>
            <w:tcW w:w="2438" w:type="dxa"/>
          </w:tcPr>
          <w:p w:rsidR="00842280" w:rsidRDefault="00842280">
            <w:pPr>
              <w:pStyle w:val="ConsPlusNormal"/>
              <w:jc w:val="center"/>
            </w:pPr>
            <w:r>
              <w:t>да</w:t>
            </w:r>
          </w:p>
        </w:tc>
      </w:tr>
      <w:tr w:rsidR="00842280">
        <w:tc>
          <w:tcPr>
            <w:tcW w:w="511" w:type="dxa"/>
          </w:tcPr>
          <w:p w:rsidR="00842280" w:rsidRDefault="008422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66" w:type="dxa"/>
          </w:tcPr>
          <w:p w:rsidR="00842280" w:rsidRDefault="00842280">
            <w:pPr>
              <w:pStyle w:val="ConsPlusNormal"/>
            </w:pPr>
            <w:r>
              <w:t>Возможность получения информации о ходе предоставления муниципальной услуги (в том числе с использованием ЕПГУ)</w:t>
            </w:r>
          </w:p>
        </w:tc>
        <w:tc>
          <w:tcPr>
            <w:tcW w:w="2438" w:type="dxa"/>
          </w:tcPr>
          <w:p w:rsidR="00842280" w:rsidRDefault="00842280">
            <w:pPr>
              <w:pStyle w:val="ConsPlusNormal"/>
              <w:jc w:val="center"/>
            </w:pPr>
            <w:r>
              <w:t>да</w:t>
            </w:r>
          </w:p>
        </w:tc>
      </w:tr>
      <w:tr w:rsidR="00842280">
        <w:tc>
          <w:tcPr>
            <w:tcW w:w="511" w:type="dxa"/>
          </w:tcPr>
          <w:p w:rsidR="00842280" w:rsidRDefault="008422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66" w:type="dxa"/>
          </w:tcPr>
          <w:p w:rsidR="00842280" w:rsidRDefault="00842280">
            <w:pPr>
              <w:pStyle w:val="ConsPlusNormal"/>
            </w:pPr>
            <w:r>
              <w:t>Возможность получения муниципальной услуги через многофункциональный центр</w:t>
            </w:r>
          </w:p>
        </w:tc>
        <w:tc>
          <w:tcPr>
            <w:tcW w:w="2438" w:type="dxa"/>
          </w:tcPr>
          <w:p w:rsidR="00842280" w:rsidRDefault="00842280">
            <w:pPr>
              <w:pStyle w:val="ConsPlusNormal"/>
              <w:jc w:val="center"/>
            </w:pPr>
            <w:r>
              <w:t>нет</w:t>
            </w:r>
          </w:p>
        </w:tc>
      </w:tr>
      <w:tr w:rsidR="00842280">
        <w:tc>
          <w:tcPr>
            <w:tcW w:w="9015" w:type="dxa"/>
            <w:gridSpan w:val="3"/>
          </w:tcPr>
          <w:p w:rsidR="00842280" w:rsidRDefault="00842280">
            <w:pPr>
              <w:pStyle w:val="ConsPlusNormal"/>
              <w:jc w:val="center"/>
              <w:outlineLvl w:val="2"/>
            </w:pPr>
            <w:r>
              <w:t>Показатели качества предоставления муниципальной услуги</w:t>
            </w:r>
          </w:p>
        </w:tc>
      </w:tr>
      <w:tr w:rsidR="00842280">
        <w:tc>
          <w:tcPr>
            <w:tcW w:w="511" w:type="dxa"/>
          </w:tcPr>
          <w:p w:rsidR="00842280" w:rsidRDefault="008422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</w:tcPr>
          <w:p w:rsidR="00842280" w:rsidRDefault="00842280">
            <w:pPr>
              <w:pStyle w:val="ConsPlusNormal"/>
            </w:pPr>
            <w:r>
              <w:t>Количество обоснованных жалоб</w:t>
            </w:r>
          </w:p>
        </w:tc>
        <w:tc>
          <w:tcPr>
            <w:tcW w:w="2438" w:type="dxa"/>
          </w:tcPr>
          <w:p w:rsidR="00842280" w:rsidRDefault="00842280">
            <w:pPr>
              <w:pStyle w:val="ConsPlusNormal"/>
              <w:jc w:val="center"/>
            </w:pPr>
            <w:r>
              <w:t>0</w:t>
            </w:r>
          </w:p>
        </w:tc>
      </w:tr>
      <w:tr w:rsidR="00842280">
        <w:tc>
          <w:tcPr>
            <w:tcW w:w="511" w:type="dxa"/>
          </w:tcPr>
          <w:p w:rsidR="00842280" w:rsidRDefault="008422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66" w:type="dxa"/>
          </w:tcPr>
          <w:p w:rsidR="00842280" w:rsidRDefault="00842280">
            <w:pPr>
              <w:pStyle w:val="ConsPlusNormal"/>
            </w:pPr>
            <w:r>
              <w:t>Соблюдение сроков предоставления муниципальной услуги (% случаев предоставления муниципальной услуги в установленный срок со дня приема документов)</w:t>
            </w:r>
          </w:p>
        </w:tc>
        <w:tc>
          <w:tcPr>
            <w:tcW w:w="2438" w:type="dxa"/>
          </w:tcPr>
          <w:p w:rsidR="00842280" w:rsidRDefault="00842280">
            <w:pPr>
              <w:pStyle w:val="ConsPlusNormal"/>
              <w:jc w:val="center"/>
            </w:pPr>
            <w:r>
              <w:t>100 %</w:t>
            </w:r>
          </w:p>
        </w:tc>
      </w:tr>
      <w:tr w:rsidR="00842280">
        <w:tc>
          <w:tcPr>
            <w:tcW w:w="511" w:type="dxa"/>
          </w:tcPr>
          <w:p w:rsidR="00842280" w:rsidRDefault="008422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66" w:type="dxa"/>
          </w:tcPr>
          <w:p w:rsidR="00842280" w:rsidRDefault="00842280">
            <w:pPr>
              <w:pStyle w:val="ConsPlusNormal"/>
            </w:pPr>
            <w: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438" w:type="dxa"/>
          </w:tcPr>
          <w:p w:rsidR="00842280" w:rsidRDefault="00842280">
            <w:pPr>
              <w:pStyle w:val="ConsPlusNormal"/>
              <w:jc w:val="center"/>
            </w:pPr>
            <w:r>
              <w:t>100 %</w:t>
            </w:r>
          </w:p>
        </w:tc>
      </w:tr>
      <w:tr w:rsidR="00842280">
        <w:tc>
          <w:tcPr>
            <w:tcW w:w="511" w:type="dxa"/>
          </w:tcPr>
          <w:p w:rsidR="00842280" w:rsidRDefault="008422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66" w:type="dxa"/>
          </w:tcPr>
          <w:p w:rsidR="00842280" w:rsidRDefault="00842280">
            <w:pPr>
              <w:pStyle w:val="ConsPlusNormal"/>
            </w:pPr>
            <w:r>
              <w:t>% заявителей, удовлетворенных качеством результатов труда муниципальных служащих Комитета при предоставлении муниципальной услуги</w:t>
            </w:r>
          </w:p>
        </w:tc>
        <w:tc>
          <w:tcPr>
            <w:tcW w:w="2438" w:type="dxa"/>
          </w:tcPr>
          <w:p w:rsidR="00842280" w:rsidRDefault="00842280">
            <w:pPr>
              <w:pStyle w:val="ConsPlusNormal"/>
              <w:jc w:val="center"/>
            </w:pPr>
            <w:r>
              <w:t>100 %</w:t>
            </w:r>
          </w:p>
        </w:tc>
      </w:tr>
    </w:tbl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right"/>
        <w:outlineLvl w:val="1"/>
      </w:pPr>
      <w:r>
        <w:t>Приложение N 5</w:t>
      </w:r>
    </w:p>
    <w:p w:rsidR="00842280" w:rsidRDefault="00842280">
      <w:pPr>
        <w:pStyle w:val="ConsPlusNormal"/>
        <w:jc w:val="right"/>
      </w:pPr>
      <w:r>
        <w:t>к Регламенту</w:t>
      </w:r>
    </w:p>
    <w:p w:rsidR="00842280" w:rsidRDefault="008422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22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</w:p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>от 05.11.2025 N 6192)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</w:tr>
    </w:tbl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ind w:firstLine="540"/>
        <w:jc w:val="both"/>
      </w:pPr>
      <w:r>
        <w:t>Бланк Комитета</w:t>
      </w:r>
    </w:p>
    <w:p w:rsidR="00842280" w:rsidRDefault="0084228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4"/>
        <w:gridCol w:w="4260"/>
      </w:tblGrid>
      <w:tr w:rsidR="00842280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280" w:rsidRDefault="00842280">
            <w:pPr>
              <w:pStyle w:val="ConsPlusNormal"/>
            </w:pPr>
          </w:p>
        </w:tc>
      </w:tr>
      <w:tr w:rsidR="00842280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center"/>
            </w:pPr>
            <w:r>
              <w:t>(наименование заявителя: Ф.И.О. - для индивидуального предпринимателя; полное наименование организации - для юридических лиц)</w:t>
            </w:r>
          </w:p>
        </w:tc>
      </w:tr>
      <w:tr w:rsidR="00842280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ИНН ____________________________</w:t>
            </w:r>
          </w:p>
        </w:tc>
      </w:tr>
      <w:tr w:rsidR="00842280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ОГРН/ОГРНИП ___________________</w:t>
            </w:r>
          </w:p>
        </w:tc>
      </w:tr>
      <w:tr w:rsidR="00842280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center"/>
            </w:pPr>
            <w:r>
              <w:t>Представитель по доверенности:</w:t>
            </w:r>
          </w:p>
        </w:tc>
      </w:tr>
      <w:tr w:rsidR="00842280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280" w:rsidRDefault="00842280">
            <w:pPr>
              <w:pStyle w:val="ConsPlusNormal"/>
            </w:pPr>
          </w:p>
        </w:tc>
      </w:tr>
      <w:tr w:rsidR="00842280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280" w:rsidRDefault="00842280">
            <w:pPr>
              <w:pStyle w:val="ConsPlusNormal"/>
            </w:pPr>
          </w:p>
        </w:tc>
      </w:tr>
      <w:tr w:rsidR="00842280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center"/>
            </w:pPr>
            <w:r>
              <w:t>(адрес заявителя, почтовый индекс)</w:t>
            </w:r>
          </w:p>
        </w:tc>
      </w:tr>
    </w:tbl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center"/>
      </w:pPr>
      <w:bookmarkStart w:id="30" w:name="P616"/>
      <w:bookmarkEnd w:id="30"/>
      <w:r>
        <w:t>УВЕДОМЛЕНИЕ</w:t>
      </w:r>
    </w:p>
    <w:p w:rsidR="00842280" w:rsidRDefault="00842280">
      <w:pPr>
        <w:pStyle w:val="ConsPlusNormal"/>
        <w:jc w:val="center"/>
      </w:pPr>
      <w:r>
        <w:t>ОБ ОТКАЗЕ В ПРИЕМЕ ЗАЯВЛЕНИЯ И ДОКУМЕНТОВ, НЕОБХОДИМЫХ</w:t>
      </w:r>
    </w:p>
    <w:p w:rsidR="00842280" w:rsidRDefault="00842280">
      <w:pPr>
        <w:pStyle w:val="ConsPlusNormal"/>
        <w:jc w:val="center"/>
      </w:pPr>
      <w:r>
        <w:t>ДЛЯ ПРЕДОСТАВЛЕНИЯ МУНИЦИПАЛЬНОЙ УСЛУГИ</w:t>
      </w:r>
    </w:p>
    <w:p w:rsidR="00842280" w:rsidRDefault="0084228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4"/>
        <w:gridCol w:w="2325"/>
        <w:gridCol w:w="3375"/>
      </w:tblGrid>
      <w:tr w:rsidR="0084228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По результатам рассмотрения заявления от _____________ N __________ для предоставления муниципальной услуги "Установка информационной вывески, согласование дизайн-проекта размещения вывески" по адресу: ____________________ принято решение об отказе в приеме заявления и документов, необходимых для предоставления муниципальной услуги, по следующим основаниям:</w:t>
            </w:r>
          </w:p>
        </w:tc>
      </w:tr>
      <w:tr w:rsidR="00842280"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280" w:rsidRDefault="00842280">
            <w:pPr>
              <w:pStyle w:val="ConsPlusNormal"/>
            </w:pPr>
          </w:p>
        </w:tc>
      </w:tr>
      <w:tr w:rsidR="00842280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280" w:rsidRDefault="00842280">
            <w:pPr>
              <w:pStyle w:val="ConsPlusNormal"/>
              <w:jc w:val="right"/>
            </w:pPr>
            <w:r>
              <w:t>.</w:t>
            </w:r>
          </w:p>
        </w:tc>
      </w:tr>
      <w:tr w:rsidR="00842280"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both"/>
            </w:pPr>
            <w:r>
              <w:t>Дополнительная информация:</w:t>
            </w:r>
          </w:p>
          <w:p w:rsidR="00842280" w:rsidRDefault="00842280">
            <w:pPr>
              <w:pStyle w:val="ConsPlusNormal"/>
              <w:jc w:val="both"/>
            </w:pPr>
            <w:r>
      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      </w:r>
          </w:p>
        </w:tc>
      </w:tr>
      <w:tr w:rsidR="00842280"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  <w:r>
              <w:t>Должность уполномоченного лица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  <w:r>
              <w:t>Подпись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  <w:r>
              <w:t>Ф.И.О. уполномоченного лица (последнее - при наличии)</w:t>
            </w:r>
          </w:p>
        </w:tc>
      </w:tr>
    </w:tbl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right"/>
        <w:outlineLvl w:val="1"/>
      </w:pPr>
      <w:r>
        <w:t>Приложение N 6</w:t>
      </w:r>
    </w:p>
    <w:p w:rsidR="00842280" w:rsidRDefault="00842280">
      <w:pPr>
        <w:pStyle w:val="ConsPlusNormal"/>
        <w:jc w:val="right"/>
      </w:pPr>
      <w:r>
        <w:t>к административному регламенту</w:t>
      </w:r>
    </w:p>
    <w:p w:rsidR="00842280" w:rsidRDefault="008422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22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5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</w:p>
          <w:p w:rsidR="00842280" w:rsidRDefault="00842280">
            <w:pPr>
              <w:pStyle w:val="ConsPlusNormal"/>
              <w:jc w:val="center"/>
            </w:pPr>
            <w:r>
              <w:rPr>
                <w:color w:val="392C69"/>
              </w:rPr>
              <w:t>от 05.11.2025 N 6192)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280" w:rsidRDefault="00842280">
            <w:pPr>
              <w:pStyle w:val="ConsPlusNormal"/>
            </w:pPr>
          </w:p>
        </w:tc>
      </w:tr>
    </w:tbl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center"/>
      </w:pPr>
      <w:bookmarkStart w:id="31" w:name="P639"/>
      <w:bookmarkEnd w:id="31"/>
      <w:r>
        <w:t>СОГЛАСИЕ</w:t>
      </w:r>
    </w:p>
    <w:p w:rsidR="00842280" w:rsidRDefault="00842280">
      <w:pPr>
        <w:pStyle w:val="ConsPlusNormal"/>
        <w:jc w:val="center"/>
      </w:pPr>
      <w:r>
        <w:t>НА ОБРАБОТКУ ПЕРСОНАЛЬНЫХ ДАННЫХ</w:t>
      </w:r>
    </w:p>
    <w:p w:rsidR="00842280" w:rsidRDefault="0084228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9"/>
        <w:gridCol w:w="2624"/>
        <w:gridCol w:w="5248"/>
      </w:tblGrid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280" w:rsidRDefault="00842280">
            <w:pPr>
              <w:pStyle w:val="ConsPlusNormal"/>
            </w:pPr>
            <w:r>
              <w:t>Я, субъект персональных данных: _____________________________________________</w:t>
            </w: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280" w:rsidRDefault="00842280">
            <w:pPr>
              <w:pStyle w:val="ConsPlusNormal"/>
            </w:pPr>
            <w:r>
              <w:t>__________________________________________________________________________,</w:t>
            </w:r>
          </w:p>
          <w:p w:rsidR="00842280" w:rsidRDefault="00842280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  <w:r>
              <w:t>основной документ, удостоверяющий личность: _________________________________</w:t>
            </w: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  <w:r>
              <w:t>__________________________________________________________________________</w:t>
            </w: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280" w:rsidRDefault="00842280">
            <w:pPr>
              <w:pStyle w:val="ConsPlusNormal"/>
            </w:pPr>
            <w:r>
              <w:t>__________________________________________________________________________,</w:t>
            </w:r>
          </w:p>
          <w:p w:rsidR="00842280" w:rsidRDefault="00842280">
            <w:pPr>
              <w:pStyle w:val="ConsPlusNormal"/>
              <w:jc w:val="center"/>
            </w:pPr>
            <w:r>
              <w:t>(наименование, серия, номер, дата выдачи, выдавший орган)</w:t>
            </w: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  <w:r>
              <w:t>зарегистрированный(-ая) по адресу: ___________________________________________</w:t>
            </w: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280" w:rsidRDefault="00842280">
            <w:pPr>
              <w:pStyle w:val="ConsPlusNormal"/>
            </w:pPr>
            <w:r>
              <w:t>__________________________________________________________________________,</w:t>
            </w: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280" w:rsidRDefault="00842280">
            <w:pPr>
              <w:pStyle w:val="ConsPlusNormal"/>
            </w:pPr>
            <w:r>
      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      </w: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  <w:r>
              <w:t>__________________________________________________________________________,</w:t>
            </w:r>
          </w:p>
          <w:p w:rsidR="00842280" w:rsidRDefault="00842280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  <w:r>
              <w:t>основной документ, удостоверяющий личность: ________________________________,</w:t>
            </w:r>
          </w:p>
          <w:p w:rsidR="00842280" w:rsidRDefault="00842280">
            <w:pPr>
              <w:pStyle w:val="ConsPlusNormal"/>
              <w:jc w:val="center"/>
            </w:pPr>
            <w:r>
              <w:t>(наименование, серия, номер, дата выдачи, выдавший орган)</w:t>
            </w: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  <w:r>
              <w:t>зарегистрированного(-ой) по адресу: __________________________________________</w:t>
            </w: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280" w:rsidRDefault="00842280">
            <w:pPr>
              <w:pStyle w:val="ConsPlusNormal"/>
            </w:pPr>
            <w:r>
              <w:t>__________________________________________________________________________,</w:t>
            </w: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280" w:rsidRDefault="00842280">
            <w:pPr>
              <w:pStyle w:val="ConsPlusNormal"/>
            </w:pPr>
            <w:r>
              <w:t>действующего(-ей) на основании _____________________________________________,</w:t>
            </w:r>
          </w:p>
          <w:p w:rsidR="00842280" w:rsidRDefault="00842280">
            <w:pPr>
              <w:pStyle w:val="ConsPlusNormal"/>
              <w:jc w:val="center"/>
            </w:pPr>
            <w:r>
              <w:t>(реквизиты доверенности или иного документа, подтверждающего полномочия представителя)</w:t>
            </w: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280" w:rsidRDefault="00842280">
            <w:pPr>
              <w:pStyle w:val="ConsPlusNormal"/>
            </w:pPr>
            <w:r>
              <w:t xml:space="preserve">в соответствии со </w:t>
            </w:r>
            <w:hyperlink r:id="rId60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(далее - оператор), находящемуся по адресу: 183038, г. Мурманск, пр-кт Ленина, д. 77, с целью получения согласования установки информационной вывески, дизайн-проекта размещения вывески.</w:t>
            </w: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  <w:r>
      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</w:t>
            </w:r>
            <w:r>
              <w:lastRenderedPageBreak/>
              <w:t>идентификационный номер налогоплательщика, страховой номер индивидуального лицевого счета, номер телефона, адрес электронной почты, ____________________________________________________________ (иные данные).</w:t>
            </w: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280" w:rsidRDefault="00842280">
            <w:pPr>
              <w:pStyle w:val="ConsPlusNormal"/>
            </w:pPr>
            <w:r>
              <w:lastRenderedPageBreak/>
      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280" w:rsidRDefault="00842280">
            <w:pPr>
              <w:pStyle w:val="ConsPlusNormal"/>
            </w:pPr>
            <w:r>
      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      </w: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280" w:rsidRDefault="00842280">
            <w:pPr>
              <w:pStyle w:val="ConsPlusNormal"/>
            </w:pPr>
            <w:r>
              <w:t>Приложение:</w:t>
            </w: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  <w:r>
      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      </w: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80" w:rsidRDefault="00842280">
            <w:pPr>
              <w:pStyle w:val="ConsPlusNormal"/>
            </w:pPr>
            <w:r>
              <w:t>Субъект персональных данных (представитель):</w:t>
            </w: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80" w:rsidRDefault="00842280">
            <w:pPr>
              <w:pStyle w:val="ConsPlusNormal"/>
            </w:pPr>
            <w:r>
              <w:t>_________/______________________/</w:t>
            </w:r>
          </w:p>
        </w:tc>
      </w:tr>
      <w:tr w:rsidR="00842280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</w:p>
        </w:tc>
      </w:tr>
      <w:tr w:rsidR="008422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280" w:rsidRDefault="00842280">
            <w:pPr>
              <w:pStyle w:val="ConsPlusNormal"/>
            </w:pPr>
            <w:r>
              <w:t>"__" ______________ 20__ г.</w:t>
            </w:r>
          </w:p>
        </w:tc>
      </w:tr>
    </w:tbl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jc w:val="both"/>
      </w:pPr>
    </w:p>
    <w:p w:rsidR="00842280" w:rsidRDefault="008422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623E" w:rsidRDefault="00C3623E"/>
    <w:sectPr w:rsidR="00C3623E" w:rsidSect="006D2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80"/>
    <w:rsid w:val="00013EB4"/>
    <w:rsid w:val="00636EE3"/>
    <w:rsid w:val="00842280"/>
    <w:rsid w:val="00AD0CB9"/>
    <w:rsid w:val="00C3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22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2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422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42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422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422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422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22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2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422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42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422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422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422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7&amp;n=144349&amp;dst=103601" TargetMode="External"/><Relationship Id="rId18" Type="http://schemas.openxmlformats.org/officeDocument/2006/relationships/hyperlink" Target="https://login.consultant.ru/link/?req=doc&amp;base=RLAW087&amp;n=124019&amp;dst=100006" TargetMode="External"/><Relationship Id="rId26" Type="http://schemas.openxmlformats.org/officeDocument/2006/relationships/hyperlink" Target="https://login.consultant.ru/link/?req=doc&amp;base=RLAW087&amp;n=141974&amp;dst=100015" TargetMode="External"/><Relationship Id="rId39" Type="http://schemas.openxmlformats.org/officeDocument/2006/relationships/hyperlink" Target="https://login.consultant.ru/link/?req=doc&amp;base=RLAW087&amp;n=142574&amp;dst=249" TargetMode="External"/><Relationship Id="rId21" Type="http://schemas.openxmlformats.org/officeDocument/2006/relationships/hyperlink" Target="https://login.consultant.ru/link/?req=doc&amp;base=RLAW087&amp;n=141974&amp;dst=100015" TargetMode="External"/><Relationship Id="rId34" Type="http://schemas.openxmlformats.org/officeDocument/2006/relationships/hyperlink" Target="https://login.consultant.ru/link/?req=doc&amp;base=LAW&amp;n=523235&amp;dst=339" TargetMode="External"/><Relationship Id="rId42" Type="http://schemas.openxmlformats.org/officeDocument/2006/relationships/hyperlink" Target="https://login.consultant.ru/link/?req=doc&amp;base=RLAW087&amp;n=142574&amp;dst=249" TargetMode="External"/><Relationship Id="rId47" Type="http://schemas.openxmlformats.org/officeDocument/2006/relationships/hyperlink" Target="https://login.consultant.ru/link/?req=doc&amp;base=LAW&amp;n=523235&amp;dst=86" TargetMode="External"/><Relationship Id="rId50" Type="http://schemas.openxmlformats.org/officeDocument/2006/relationships/hyperlink" Target="https://login.consultant.ru/link/?req=doc&amp;base=RLAW087&amp;n=146191&amp;dst=100022" TargetMode="External"/><Relationship Id="rId55" Type="http://schemas.openxmlformats.org/officeDocument/2006/relationships/hyperlink" Target="https://login.consultant.ru/link/?req=doc&amp;base=RLAW087&amp;n=141974&amp;dst=100155" TargetMode="External"/><Relationship Id="rId7" Type="http://schemas.openxmlformats.org/officeDocument/2006/relationships/hyperlink" Target="https://login.consultant.ru/link/?req=doc&amp;base=RLAW087&amp;n=141974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87&amp;n=141974&amp;dst=100007" TargetMode="External"/><Relationship Id="rId20" Type="http://schemas.openxmlformats.org/officeDocument/2006/relationships/hyperlink" Target="https://login.consultant.ru/link/?req=doc&amp;base=RLAW087&amp;n=141974&amp;dst=100015" TargetMode="External"/><Relationship Id="rId29" Type="http://schemas.openxmlformats.org/officeDocument/2006/relationships/hyperlink" Target="https://login.consultant.ru/link/?req=doc&amp;base=RLAW087&amp;n=141974&amp;dst=100016" TargetMode="External"/><Relationship Id="rId41" Type="http://schemas.openxmlformats.org/officeDocument/2006/relationships/hyperlink" Target="https://login.consultant.ru/link/?req=doc&amp;base=LAW&amp;n=515330" TargetMode="External"/><Relationship Id="rId54" Type="http://schemas.openxmlformats.org/officeDocument/2006/relationships/hyperlink" Target="https://login.consultant.ru/link/?req=doc&amp;base=RLAW087&amp;n=124019&amp;dst=100006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24019&amp;dst=100005" TargetMode="External"/><Relationship Id="rId11" Type="http://schemas.openxmlformats.org/officeDocument/2006/relationships/hyperlink" Target="https://login.consultant.ru/link/?req=doc&amp;base=RLAW087&amp;n=141137&amp;dst=101252" TargetMode="External"/><Relationship Id="rId24" Type="http://schemas.openxmlformats.org/officeDocument/2006/relationships/hyperlink" Target="https://login.consultant.ru/link/?req=doc&amp;base=RLAW087&amp;n=141974&amp;dst=100015" TargetMode="External"/><Relationship Id="rId32" Type="http://schemas.openxmlformats.org/officeDocument/2006/relationships/hyperlink" Target="https://login.consultant.ru/link/?req=doc&amp;base=LAW&amp;n=523235" TargetMode="External"/><Relationship Id="rId37" Type="http://schemas.openxmlformats.org/officeDocument/2006/relationships/hyperlink" Target="https://login.consultant.ru/link/?req=doc&amp;base=RLAW087&amp;n=146191&amp;dst=100009" TargetMode="External"/><Relationship Id="rId40" Type="http://schemas.openxmlformats.org/officeDocument/2006/relationships/hyperlink" Target="https://login.consultant.ru/link/?req=doc&amp;base=LAW&amp;n=479083" TargetMode="External"/><Relationship Id="rId45" Type="http://schemas.openxmlformats.org/officeDocument/2006/relationships/hyperlink" Target="https://login.consultant.ru/link/?req=doc&amp;base=RLAW087&amp;n=141974&amp;dst=100150" TargetMode="External"/><Relationship Id="rId53" Type="http://schemas.openxmlformats.org/officeDocument/2006/relationships/hyperlink" Target="https://login.consultant.ru/link/?req=doc&amp;base=RLAW087&amp;n=141974&amp;dst=100154" TargetMode="External"/><Relationship Id="rId58" Type="http://schemas.openxmlformats.org/officeDocument/2006/relationships/hyperlink" Target="https://login.consultant.ru/link/?req=doc&amp;base=RLAW087&amp;n=141974&amp;dst=10015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87&amp;n=124019&amp;dst=100005" TargetMode="External"/><Relationship Id="rId23" Type="http://schemas.openxmlformats.org/officeDocument/2006/relationships/hyperlink" Target="https://login.consultant.ru/link/?req=doc&amp;base=RLAW087&amp;n=141974&amp;dst=100015" TargetMode="External"/><Relationship Id="rId28" Type="http://schemas.openxmlformats.org/officeDocument/2006/relationships/hyperlink" Target="https://login.consultant.ru/link/?req=doc&amp;base=RLAW087&amp;n=141974&amp;dst=100015" TargetMode="External"/><Relationship Id="rId36" Type="http://schemas.openxmlformats.org/officeDocument/2006/relationships/hyperlink" Target="https://login.consultant.ru/link/?req=doc&amp;base=LAW&amp;n=523235&amp;dst=359" TargetMode="External"/><Relationship Id="rId49" Type="http://schemas.openxmlformats.org/officeDocument/2006/relationships/hyperlink" Target="https://login.consultant.ru/link/?req=doc&amp;base=RLAW087&amp;n=141974&amp;dst=100152" TargetMode="External"/><Relationship Id="rId57" Type="http://schemas.openxmlformats.org/officeDocument/2006/relationships/hyperlink" Target="https://login.consultant.ru/link/?req=doc&amp;base=RLAW087&amp;n=124019&amp;dst=100006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235&amp;dst=100094" TargetMode="External"/><Relationship Id="rId19" Type="http://schemas.openxmlformats.org/officeDocument/2006/relationships/hyperlink" Target="www.citymurmansk.ru" TargetMode="External"/><Relationship Id="rId31" Type="http://schemas.openxmlformats.org/officeDocument/2006/relationships/hyperlink" Target="https://login.consultant.ru/link/?req=doc&amp;base=RLAW087&amp;n=141974&amp;dst=100019" TargetMode="External"/><Relationship Id="rId44" Type="http://schemas.openxmlformats.org/officeDocument/2006/relationships/hyperlink" Target="https://login.consultant.ru/link/?req=doc&amp;base=RLAW087&amp;n=141974&amp;dst=100149" TargetMode="External"/><Relationship Id="rId52" Type="http://schemas.openxmlformats.org/officeDocument/2006/relationships/hyperlink" Target="https://login.consultant.ru/link/?req=doc&amp;base=RLAW087&amp;n=141974&amp;dst=100153" TargetMode="External"/><Relationship Id="rId60" Type="http://schemas.openxmlformats.org/officeDocument/2006/relationships/hyperlink" Target="https://login.consultant.ru/link/?req=doc&amp;base=LAW&amp;n=499769&amp;dst=1002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&amp;dst=801" TargetMode="External"/><Relationship Id="rId14" Type="http://schemas.openxmlformats.org/officeDocument/2006/relationships/hyperlink" Target="https://login.consultant.ru/link/?req=doc&amp;base=RLAW087&amp;n=146191&amp;dst=100006" TargetMode="External"/><Relationship Id="rId22" Type="http://schemas.openxmlformats.org/officeDocument/2006/relationships/hyperlink" Target="https://login.consultant.ru/link/?req=doc&amp;base=RLAW087&amp;n=141974&amp;dst=100015" TargetMode="External"/><Relationship Id="rId27" Type="http://schemas.openxmlformats.org/officeDocument/2006/relationships/hyperlink" Target="https://login.consultant.ru/link/?req=doc&amp;base=RLAW087&amp;n=141974&amp;dst=100015" TargetMode="External"/><Relationship Id="rId30" Type="http://schemas.openxmlformats.org/officeDocument/2006/relationships/hyperlink" Target="https://login.consultant.ru/link/?req=doc&amp;base=RLAW087&amp;n=141974&amp;dst=100017" TargetMode="External"/><Relationship Id="rId35" Type="http://schemas.openxmlformats.org/officeDocument/2006/relationships/hyperlink" Target="https://login.consultant.ru/link/?req=doc&amp;base=LAW&amp;n=523235&amp;dst=290" TargetMode="External"/><Relationship Id="rId43" Type="http://schemas.openxmlformats.org/officeDocument/2006/relationships/hyperlink" Target="https://login.consultant.ru/link/?req=doc&amp;base=RLAW087&amp;n=146191&amp;dst=100011" TargetMode="External"/><Relationship Id="rId48" Type="http://schemas.openxmlformats.org/officeDocument/2006/relationships/hyperlink" Target="https://login.consultant.ru/link/?req=doc&amp;base=RLAW087&amp;n=141974&amp;dst=100151" TargetMode="External"/><Relationship Id="rId56" Type="http://schemas.openxmlformats.org/officeDocument/2006/relationships/hyperlink" Target="https://login.consultant.ru/link/?req=doc&amp;base=RLAW087&amp;n=124019&amp;dst=100006" TargetMode="External"/><Relationship Id="rId8" Type="http://schemas.openxmlformats.org/officeDocument/2006/relationships/hyperlink" Target="https://login.consultant.ru/link/?req=doc&amp;base=RLAW087&amp;n=146191&amp;dst=100005" TargetMode="External"/><Relationship Id="rId51" Type="http://schemas.openxmlformats.org/officeDocument/2006/relationships/hyperlink" Target="https://login.consultant.ru/link/?req=doc&amp;base=RLAW087&amp;n=141974&amp;dst=10015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87&amp;n=142701&amp;dst=100351" TargetMode="External"/><Relationship Id="rId17" Type="http://schemas.openxmlformats.org/officeDocument/2006/relationships/hyperlink" Target="https://login.consultant.ru/link/?req=doc&amp;base=RLAW087&amp;n=146191&amp;dst=100008" TargetMode="External"/><Relationship Id="rId25" Type="http://schemas.openxmlformats.org/officeDocument/2006/relationships/hyperlink" Target="https://login.consultant.ru/link/?req=doc&amp;base=RLAW087&amp;n=141974&amp;dst=100015" TargetMode="External"/><Relationship Id="rId33" Type="http://schemas.openxmlformats.org/officeDocument/2006/relationships/hyperlink" Target="https://login.consultant.ru/link/?req=doc&amp;base=LAW&amp;n=523235&amp;dst=43" TargetMode="External"/><Relationship Id="rId38" Type="http://schemas.openxmlformats.org/officeDocument/2006/relationships/hyperlink" Target="https://login.consultant.ru/link/?req=doc&amp;base=LAW&amp;n=511602&amp;dst=100088" TargetMode="External"/><Relationship Id="rId46" Type="http://schemas.openxmlformats.org/officeDocument/2006/relationships/hyperlink" Target="https://login.consultant.ru/link/?req=doc&amp;base=LAW&amp;n=523235&amp;dst=63" TargetMode="External"/><Relationship Id="rId59" Type="http://schemas.openxmlformats.org/officeDocument/2006/relationships/hyperlink" Target="https://login.consultant.ru/link/?req=doc&amp;base=RLAW087&amp;n=141974&amp;dst=100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Пигарева Юлия Николаевна</dc:creator>
  <cp:lastModifiedBy>Пигарева Юлия Николаевна</cp:lastModifiedBy>
  <cp:revision>2</cp:revision>
  <dcterms:created xsi:type="dcterms:W3CDTF">2026-06-01T07:07:00Z</dcterms:created>
  <dcterms:modified xsi:type="dcterms:W3CDTF">2026-06-04T08:19:00Z</dcterms:modified>
</cp:coreProperties>
</file>