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6F" w:rsidRDefault="0052276F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МУРМАНСКА</w:t>
      </w:r>
    </w:p>
    <w:p w:rsidR="0052276F" w:rsidRDefault="0052276F">
      <w:pPr>
        <w:pStyle w:val="ConsPlusTitle"/>
        <w:jc w:val="center"/>
      </w:pPr>
    </w:p>
    <w:p w:rsidR="0052276F" w:rsidRDefault="0052276F">
      <w:pPr>
        <w:pStyle w:val="ConsPlusTitle"/>
        <w:jc w:val="center"/>
      </w:pPr>
      <w:r>
        <w:t>ПОСТАНОВЛЕНИЕ</w:t>
      </w:r>
    </w:p>
    <w:p w:rsidR="0052276F" w:rsidRDefault="0052276F">
      <w:pPr>
        <w:pStyle w:val="ConsPlusTitle"/>
        <w:jc w:val="center"/>
      </w:pPr>
      <w:r>
        <w:t>от 13 января 2015 г. N 31</w:t>
      </w:r>
    </w:p>
    <w:p w:rsidR="0052276F" w:rsidRDefault="0052276F">
      <w:pPr>
        <w:pStyle w:val="ConsPlusTitle"/>
        <w:jc w:val="center"/>
      </w:pPr>
    </w:p>
    <w:p w:rsidR="0052276F" w:rsidRDefault="0052276F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2276F" w:rsidRDefault="0052276F">
      <w:pPr>
        <w:pStyle w:val="ConsPlusTitle"/>
        <w:jc w:val="center"/>
      </w:pPr>
      <w:r>
        <w:t>МУНИЦИПАЛЬНОЙ УСЛУГИ "ПРЕДОСТАВЛЕНИЕ РАЗРЕШЕНИЯ</w:t>
      </w:r>
    </w:p>
    <w:p w:rsidR="0052276F" w:rsidRDefault="0052276F">
      <w:pPr>
        <w:pStyle w:val="ConsPlusTitle"/>
        <w:jc w:val="center"/>
      </w:pPr>
      <w:r>
        <w:t>НА ОСУЩЕСТВЛЕНИЕ УСЛОВНО РАЗРЕШЕННОГО ВИДА ИСПОЛЬЗОВАНИЯ</w:t>
      </w:r>
    </w:p>
    <w:p w:rsidR="0052276F" w:rsidRDefault="0052276F">
      <w:pPr>
        <w:pStyle w:val="ConsPlusTitle"/>
        <w:jc w:val="center"/>
      </w:pPr>
      <w:r>
        <w:t>ЗЕМЕЛЬНОГО УЧАСТКА ИЛИ ОБЪЕКТА КАПИТАЛЬНОГО СТРОИТЕЛЬСТВА"</w:t>
      </w:r>
    </w:p>
    <w:p w:rsidR="0052276F" w:rsidRDefault="005227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27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76F" w:rsidRDefault="005227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10.02.2016 </w:t>
            </w:r>
            <w:hyperlink r:id="rId5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13.04.2016 </w:t>
            </w:r>
            <w:hyperlink r:id="rId6">
              <w:r>
                <w:rPr>
                  <w:color w:val="0000FF"/>
                </w:rPr>
                <w:t>N 956</w:t>
              </w:r>
            </w:hyperlink>
            <w:r>
              <w:rPr>
                <w:color w:val="392C69"/>
              </w:rPr>
              <w:t xml:space="preserve">, от 30.09.2016 </w:t>
            </w:r>
            <w:hyperlink r:id="rId7">
              <w:r>
                <w:rPr>
                  <w:color w:val="0000FF"/>
                </w:rPr>
                <w:t>N 2952</w:t>
              </w:r>
            </w:hyperlink>
            <w:r>
              <w:rPr>
                <w:color w:val="392C69"/>
              </w:rPr>
              <w:t>,</w:t>
            </w:r>
          </w:p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23.08.2017 </w:t>
            </w:r>
            <w:hyperlink r:id="rId8">
              <w:r>
                <w:rPr>
                  <w:color w:val="0000FF"/>
                </w:rPr>
                <w:t>N 2762</w:t>
              </w:r>
            </w:hyperlink>
            <w:r>
              <w:rPr>
                <w:color w:val="392C69"/>
              </w:rPr>
              <w:t xml:space="preserve">, от 07.02.2018 </w:t>
            </w:r>
            <w:hyperlink r:id="rId9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 xml:space="preserve">, от 02.08.2018 </w:t>
            </w:r>
            <w:hyperlink r:id="rId10">
              <w:r>
                <w:rPr>
                  <w:color w:val="0000FF"/>
                </w:rPr>
                <w:t>N 2442</w:t>
              </w:r>
            </w:hyperlink>
            <w:r>
              <w:rPr>
                <w:color w:val="392C69"/>
              </w:rPr>
              <w:t>,</w:t>
            </w:r>
          </w:p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15.01.2019 </w:t>
            </w:r>
            <w:hyperlink r:id="rId1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22.04.2019 </w:t>
            </w:r>
            <w:hyperlink r:id="rId12">
              <w:r>
                <w:rPr>
                  <w:color w:val="0000FF"/>
                </w:rPr>
                <w:t>N 1455</w:t>
              </w:r>
            </w:hyperlink>
            <w:r>
              <w:rPr>
                <w:color w:val="392C69"/>
              </w:rPr>
              <w:t xml:space="preserve">, от 10.07.2020 </w:t>
            </w:r>
            <w:hyperlink r:id="rId13">
              <w:r>
                <w:rPr>
                  <w:color w:val="0000FF"/>
                </w:rPr>
                <w:t>N 1580</w:t>
              </w:r>
            </w:hyperlink>
            <w:r>
              <w:rPr>
                <w:color w:val="392C69"/>
              </w:rPr>
              <w:t>,</w:t>
            </w:r>
          </w:p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29.08.2022 </w:t>
            </w:r>
            <w:hyperlink r:id="rId14">
              <w:r>
                <w:rPr>
                  <w:color w:val="0000FF"/>
                </w:rPr>
                <w:t>N 2422</w:t>
              </w:r>
            </w:hyperlink>
            <w:r>
              <w:rPr>
                <w:color w:val="392C69"/>
              </w:rPr>
              <w:t xml:space="preserve">, от 05.06.2023 </w:t>
            </w:r>
            <w:hyperlink r:id="rId15">
              <w:r>
                <w:rPr>
                  <w:color w:val="0000FF"/>
                </w:rPr>
                <w:t>N 2030</w:t>
              </w:r>
            </w:hyperlink>
            <w:r>
              <w:rPr>
                <w:color w:val="392C69"/>
              </w:rPr>
              <w:t xml:space="preserve">, от 23.07.2025 </w:t>
            </w:r>
            <w:hyperlink r:id="rId16">
              <w:r>
                <w:rPr>
                  <w:color w:val="0000FF"/>
                </w:rPr>
                <w:t>N 4011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</w:tr>
    </w:tbl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proofErr w:type="gramStart"/>
      <w:r>
        <w:t xml:space="preserve">В соответствии с Градостроительным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Российской Федерации от 25.10.2001 </w:t>
      </w:r>
      <w:hyperlink r:id="rId19">
        <w:r>
          <w:rPr>
            <w:color w:val="0000FF"/>
          </w:rPr>
          <w:t>N 137-ФЗ</w:t>
        </w:r>
      </w:hyperlink>
      <w:r>
        <w:t xml:space="preserve"> "О введении в действие Земельного кодекса Российской Федерации", от 06.10.2003 </w:t>
      </w:r>
      <w:hyperlink r:id="rId20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21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22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постановлениями администрации</w:t>
      </w:r>
      <w:proofErr w:type="gramEnd"/>
      <w:r>
        <w:t xml:space="preserve"> </w:t>
      </w:r>
      <w:proofErr w:type="gramStart"/>
      <w:r>
        <w:t xml:space="preserve">города Мурманска от 26.02.2009 </w:t>
      </w:r>
      <w:hyperlink r:id="rId23">
        <w:r>
          <w:rPr>
            <w:color w:val="0000FF"/>
          </w:rPr>
          <w:t>N 321</w:t>
        </w:r>
      </w:hyperlink>
      <w:r>
        <w:t xml:space="preserve"> "О порядке разработки и утверждения административных регламентов предоставления муниципальных услуг в муниципальном образовании город Мурманск", от 03.03.2010 </w:t>
      </w:r>
      <w:hyperlink r:id="rId24">
        <w:r>
          <w:rPr>
            <w:color w:val="0000FF"/>
          </w:rPr>
          <w:t>N 311</w:t>
        </w:r>
      </w:hyperlink>
      <w:r>
        <w:t xml:space="preserve"> "О подготовке проекта и утверждении Положения о комиссии по подготовке проекта "Правила землепользования и застройки муниципального образования город Мурманск", от 30.05.2012 </w:t>
      </w:r>
      <w:hyperlink r:id="rId25">
        <w:r>
          <w:rPr>
            <w:color w:val="0000FF"/>
          </w:rPr>
          <w:t>N 1159</w:t>
        </w:r>
      </w:hyperlink>
      <w:r>
        <w:t xml:space="preserve"> "Об утверждении реестра услуг, предоставляемых по обращениям заявителей в муниципальном образовании город</w:t>
      </w:r>
      <w:proofErr w:type="gramEnd"/>
      <w:r>
        <w:t xml:space="preserve"> Мурманск", постановляю:</w:t>
      </w:r>
    </w:p>
    <w:p w:rsidR="0052276F" w:rsidRDefault="0052276F">
      <w:pPr>
        <w:pStyle w:val="ConsPlusNormal"/>
        <w:jc w:val="both"/>
      </w:pPr>
      <w:r>
        <w:t xml:space="preserve">(в ред. постановлений администрации города Мурманска от 13.04.2016 </w:t>
      </w:r>
      <w:hyperlink r:id="rId26">
        <w:r>
          <w:rPr>
            <w:color w:val="0000FF"/>
          </w:rPr>
          <w:t>N 956</w:t>
        </w:r>
      </w:hyperlink>
      <w:r>
        <w:t xml:space="preserve">, от 30.09.2016 </w:t>
      </w:r>
      <w:hyperlink r:id="rId27">
        <w:r>
          <w:rPr>
            <w:color w:val="0000FF"/>
          </w:rPr>
          <w:t>N 2952</w:t>
        </w:r>
      </w:hyperlink>
      <w:r>
        <w:t xml:space="preserve">, от 07.02.2018 </w:t>
      </w:r>
      <w:hyperlink r:id="rId28">
        <w:r>
          <w:rPr>
            <w:color w:val="0000FF"/>
          </w:rPr>
          <w:t>N 294</w:t>
        </w:r>
      </w:hyperlink>
      <w:r>
        <w:t xml:space="preserve">, от 29.08.2022 </w:t>
      </w:r>
      <w:hyperlink r:id="rId29">
        <w:r>
          <w:rPr>
            <w:color w:val="0000FF"/>
          </w:rPr>
          <w:t>N 2422</w:t>
        </w:r>
      </w:hyperlink>
      <w:r>
        <w:t>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9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разрешения на осуществление условно разрешенного вида использования земельного участка или объекта капитального строительства" согласно приложению.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39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(Червякова Н.Г.) опубликовать настоящее постановление с </w:t>
      </w:r>
      <w:hyperlink w:anchor="P39">
        <w:r>
          <w:rPr>
            <w:color w:val="0000FF"/>
          </w:rPr>
          <w:t>приложением</w:t>
        </w:r>
      </w:hyperlink>
      <w:r>
        <w:t>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52276F" w:rsidRDefault="0052276F">
      <w:pPr>
        <w:pStyle w:val="ConsPlusNormal"/>
        <w:jc w:val="both"/>
      </w:pPr>
      <w:r>
        <w:t xml:space="preserve">(в ред. Постановлений администрации города Мурманска от 05.06.2023 </w:t>
      </w:r>
      <w:hyperlink r:id="rId30">
        <w:r>
          <w:rPr>
            <w:color w:val="0000FF"/>
          </w:rPr>
          <w:t>N 2030</w:t>
        </w:r>
      </w:hyperlink>
      <w:r>
        <w:t xml:space="preserve">, от 23.07.2025 </w:t>
      </w:r>
      <w:hyperlink r:id="rId31">
        <w:r>
          <w:rPr>
            <w:color w:val="0000FF"/>
          </w:rPr>
          <w:t>N 4011</w:t>
        </w:r>
      </w:hyperlink>
      <w:r>
        <w:t>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right"/>
      </w:pPr>
      <w:r>
        <w:t>Глава</w:t>
      </w:r>
    </w:p>
    <w:p w:rsidR="0052276F" w:rsidRDefault="0052276F">
      <w:pPr>
        <w:pStyle w:val="ConsPlusNormal"/>
        <w:jc w:val="right"/>
      </w:pPr>
      <w:r>
        <w:t>администрации города Мурманска</w:t>
      </w:r>
    </w:p>
    <w:p w:rsidR="0052276F" w:rsidRDefault="0052276F">
      <w:pPr>
        <w:pStyle w:val="ConsPlusNormal"/>
        <w:jc w:val="right"/>
      </w:pPr>
      <w:r>
        <w:t>А.И.СЫСОЕВ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right"/>
        <w:outlineLvl w:val="0"/>
      </w:pPr>
      <w:r>
        <w:t>Приложение</w:t>
      </w:r>
    </w:p>
    <w:p w:rsidR="0052276F" w:rsidRDefault="0052276F">
      <w:pPr>
        <w:pStyle w:val="ConsPlusNormal"/>
        <w:jc w:val="right"/>
      </w:pPr>
      <w:r>
        <w:t>к постановлению</w:t>
      </w:r>
    </w:p>
    <w:p w:rsidR="0052276F" w:rsidRDefault="0052276F">
      <w:pPr>
        <w:pStyle w:val="ConsPlusNormal"/>
        <w:jc w:val="right"/>
      </w:pPr>
      <w:r>
        <w:t>администрации города Мурманска</w:t>
      </w:r>
    </w:p>
    <w:p w:rsidR="0052276F" w:rsidRDefault="0052276F">
      <w:pPr>
        <w:pStyle w:val="ConsPlusNormal"/>
        <w:jc w:val="right"/>
      </w:pPr>
      <w:r>
        <w:t>от 13 января 2015 г. N 31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</w:pPr>
      <w:bookmarkStart w:id="1" w:name="P39"/>
      <w:bookmarkEnd w:id="1"/>
      <w:r>
        <w:t>АДМИНИСТРАТИВНЫЙ РЕГЛАМЕНТ</w:t>
      </w:r>
    </w:p>
    <w:p w:rsidR="0052276F" w:rsidRDefault="0052276F">
      <w:pPr>
        <w:pStyle w:val="ConsPlusTitle"/>
        <w:jc w:val="center"/>
      </w:pPr>
      <w:r>
        <w:t>ПРЕДОСТАВЛЕНИЯ МУНИЦИПАЛЬНОЙ УСЛУГИ "ПРЕДОСТАВЛЕНИЕ</w:t>
      </w:r>
    </w:p>
    <w:p w:rsidR="0052276F" w:rsidRDefault="0052276F">
      <w:pPr>
        <w:pStyle w:val="ConsPlusTitle"/>
        <w:jc w:val="center"/>
      </w:pPr>
      <w:r>
        <w:t>РАЗРЕШЕНИЯ НА ОСУЩЕСТВЛЕНИЕ УСЛОВНО РАЗРЕШЕННОГО</w:t>
      </w:r>
    </w:p>
    <w:p w:rsidR="0052276F" w:rsidRDefault="0052276F">
      <w:pPr>
        <w:pStyle w:val="ConsPlusTitle"/>
        <w:jc w:val="center"/>
      </w:pPr>
      <w:r>
        <w:t>ВИДА ИСПОЛЬЗОВАНИЯ ЗЕМЕЛЬНОГО УЧАСТКА ИЛИ ОБЪЕКТА</w:t>
      </w:r>
    </w:p>
    <w:p w:rsidR="0052276F" w:rsidRDefault="0052276F">
      <w:pPr>
        <w:pStyle w:val="ConsPlusTitle"/>
        <w:jc w:val="center"/>
      </w:pPr>
      <w:r>
        <w:t>КАПИТАЛЬНОГО СТРОИТЕЛЬСТВА"</w:t>
      </w:r>
    </w:p>
    <w:p w:rsidR="0052276F" w:rsidRDefault="005227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27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76F" w:rsidRDefault="005227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32">
              <w:r>
                <w:rPr>
                  <w:color w:val="0000FF"/>
                </w:rPr>
                <w:t>N 1580</w:t>
              </w:r>
            </w:hyperlink>
            <w:r>
              <w:rPr>
                <w:color w:val="392C69"/>
              </w:rPr>
              <w:t xml:space="preserve">, от 29.08.2022 </w:t>
            </w:r>
            <w:hyperlink r:id="rId33">
              <w:r>
                <w:rPr>
                  <w:color w:val="0000FF"/>
                </w:rPr>
                <w:t>N 2422</w:t>
              </w:r>
            </w:hyperlink>
            <w:r>
              <w:rPr>
                <w:color w:val="392C69"/>
              </w:rPr>
              <w:t xml:space="preserve">, от 05.06.2023 </w:t>
            </w:r>
            <w:hyperlink r:id="rId34">
              <w:r>
                <w:rPr>
                  <w:color w:val="0000FF"/>
                </w:rPr>
                <w:t>N 2030</w:t>
              </w:r>
            </w:hyperlink>
            <w:r>
              <w:rPr>
                <w:color w:val="392C69"/>
              </w:rPr>
              <w:t>,</w:t>
            </w:r>
          </w:p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35">
              <w:r>
                <w:rPr>
                  <w:color w:val="0000FF"/>
                </w:rPr>
                <w:t>N 4011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</w:tr>
    </w:tbl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1"/>
      </w:pPr>
      <w:r>
        <w:t>1. Общие положения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Настоящий административный регламент предоставления муниципальной услуги "Предоставление разрешения на осуществление условно разрешенного вида использования земельного участка или объекта капитального строительства" (далее - муниципальная услуга и регламент соответственно) разработан с целью установления сроков и последовательности действий (административных процедур) при предоставлении муниципальной услуги.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1.2. Описание заявителей</w:t>
      </w:r>
    </w:p>
    <w:p w:rsidR="0052276F" w:rsidRDefault="0052276F">
      <w:pPr>
        <w:pStyle w:val="ConsPlusNormal"/>
        <w:jc w:val="center"/>
      </w:pPr>
    </w:p>
    <w:p w:rsidR="0052276F" w:rsidRDefault="0052276F">
      <w:pPr>
        <w:pStyle w:val="ConsPlusNormal"/>
        <w:jc w:val="center"/>
      </w:pPr>
      <w:proofErr w:type="gramStart"/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52276F" w:rsidRDefault="0052276F">
      <w:pPr>
        <w:pStyle w:val="ConsPlusNormal"/>
        <w:jc w:val="center"/>
      </w:pPr>
      <w:r>
        <w:t>от 29.08.2022 N 2422)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Получателями муниципальной услуги являются физические, юридические лица и индивидуальные предприниматели (далее - заявитель).</w:t>
      </w:r>
    </w:p>
    <w:p w:rsidR="0052276F" w:rsidRDefault="0052276F">
      <w:pPr>
        <w:pStyle w:val="ConsPlusNormal"/>
        <w:spacing w:before="220"/>
        <w:ind w:firstLine="540"/>
        <w:jc w:val="both"/>
      </w:pPr>
      <w:proofErr w:type="gramStart"/>
      <w:r>
        <w:t>Интересы заявителей могут представлять лица, действующие в силу полномочий, основанных на оформленной в установленном законодательством Российской Федерации порядке доверенности, и законные представители физических лиц (далее - представитель заявителя).</w:t>
      </w:r>
      <w:proofErr w:type="gramEnd"/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52276F" w:rsidRDefault="0052276F">
      <w:pPr>
        <w:pStyle w:val="ConsPlusTitle"/>
        <w:jc w:val="center"/>
      </w:pPr>
      <w:r>
        <w:t>предоставления муниципальной услуги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lastRenderedPageBreak/>
        <w:t>- четкость в изложении информации;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1.3.2. Информирование о порядке и ходе предоставления муниципальной услуги осуществляют специалисты </w:t>
      </w:r>
      <w:proofErr w:type="gramStart"/>
      <w:r>
        <w:t>отдела информационных систем обеспечения градостроительной деятельности комитета территориального развития</w:t>
      </w:r>
      <w:proofErr w:type="gramEnd"/>
      <w:r>
        <w:t xml:space="preserve"> и строительства администрации города Мурманска (далее - муниципальные служащие Комитета, ответственные за предоставление муниципальной услуги, и Комитет соответственно).</w:t>
      </w:r>
    </w:p>
    <w:p w:rsidR="0052276F" w:rsidRDefault="005227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05.06.2023 N 2030)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на официальном сайте администрации города Мурманска: </w:t>
      </w:r>
      <w:hyperlink r:id="rId38">
        <w:r>
          <w:rPr>
            <w:color w:val="0000FF"/>
          </w:rPr>
          <w:t>www.citymurmansk.ru</w:t>
        </w:r>
      </w:hyperlink>
      <w:r>
        <w:t>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в федеральной государственной информационной системе "Федеральный реестр государственных и муниципальных услуг (функций)": </w:t>
      </w:r>
      <w:hyperlink r:id="rId39">
        <w:r>
          <w:rPr>
            <w:color w:val="0000FF"/>
          </w:rPr>
          <w:t>http://frgu.gosuslugi.ru</w:t>
        </w:r>
      </w:hyperlink>
      <w:r>
        <w:t xml:space="preserve"> (далее - федеральный реестр);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на Едином портале государственных и муниципальных услуг (функций): </w:t>
      </w:r>
      <w:hyperlink r:id="rId41">
        <w:r>
          <w:rPr>
            <w:color w:val="0000FF"/>
          </w:rPr>
          <w:t>www.gosuslugi.ru</w:t>
        </w:r>
      </w:hyperlink>
      <w:r>
        <w:t xml:space="preserve"> (далее - Единый портал);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1.3.4. На Едином портале размещается следующая информация: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2) исключен. 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23.07.2025 N 4011;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3) исчерпывающий перечень документов, необходимых для предоставления муниципальной услуги, требования к оформлению указанных документов, перечень документов, которые заявитель вправе представить по собственной инициативе, а также перечень документов, которые Комитет получит в рамках межведомственного взаимодействия, если заявитель не представит их по собственной инициативе;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4) категория заявителей, которым предоставляется муниципальная услуга;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5) срок предоставления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6) описание результата предоставления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7) сведения о </w:t>
      </w:r>
      <w:proofErr w:type="spellStart"/>
      <w:r>
        <w:t>возмездности</w:t>
      </w:r>
      <w:proofErr w:type="spellEnd"/>
      <w:r>
        <w:t xml:space="preserve"> (безвозмездности) предоставления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9) исключен. - </w:t>
      </w:r>
      <w:hyperlink r:id="rId43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23.07.2025 N 4011;</w:t>
      </w:r>
      <w:proofErr w:type="gramEnd"/>
    </w:p>
    <w:p w:rsidR="0052276F" w:rsidRDefault="0052276F">
      <w:pPr>
        <w:pStyle w:val="ConsPlusNormal"/>
        <w:spacing w:before="220"/>
        <w:ind w:firstLine="540"/>
        <w:jc w:val="both"/>
      </w:pPr>
      <w:r>
        <w:t>10) формы заявлений (уведомлений), используемые при предоставлении муниципальной услуги.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1.3.5. Информация на Едином портале о порядке и сроках предоставления муниципальной </w:t>
      </w:r>
      <w:r>
        <w:lastRenderedPageBreak/>
        <w:t>услуги на основании сведений, содержащихся в федеральном реестре, предоставляется заявителю бесплатно.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1.3.6.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2276F" w:rsidRDefault="0052276F">
      <w:pPr>
        <w:pStyle w:val="ConsPlusNormal"/>
        <w:spacing w:before="220"/>
        <w:ind w:firstLine="540"/>
        <w:jc w:val="both"/>
      </w:pPr>
      <w:r>
        <w:t>1.3.7. Индивидуальное информирование заявителей о муниципальной услуге осуществляется: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представит их по собственной инициативе;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 сроках принятия решения о предоставлении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23.07.2025 N 4011.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lastRenderedPageBreak/>
        <w:t>1.3.11. Заявителям предоставляется возможность осуществить предварительную запись на прием по телефону с использованием электронной почты.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2" w:name="P111"/>
      <w:bookmarkEnd w:id="2"/>
      <w:r>
        <w:t>1.3.13. На информационных стендах размещается следующая информация: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образцы оформления заявлений;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перечень оснований для отказа в приеме документов, необходимых для предоставления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перечень оснований для отказа в предоставлении муниципальной услуги.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23.07.2025 N 4011.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52276F" w:rsidRDefault="0052276F">
      <w:pPr>
        <w:pStyle w:val="ConsPlusNormal"/>
        <w:jc w:val="center"/>
      </w:pPr>
    </w:p>
    <w:p w:rsidR="0052276F" w:rsidRDefault="0052276F">
      <w:pPr>
        <w:pStyle w:val="ConsPlusNormal"/>
        <w:jc w:val="center"/>
      </w:pPr>
      <w:proofErr w:type="gramStart"/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52276F" w:rsidRDefault="0052276F">
      <w:pPr>
        <w:pStyle w:val="ConsPlusNormal"/>
        <w:jc w:val="center"/>
      </w:pPr>
      <w:r>
        <w:t>от 23.07.2025 N 4011)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Муниципальная услуга "Предоставление разрешения на осуществление условно разрешенного вида использования земельного участка или объекта капитального строительства".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52276F" w:rsidRDefault="0052276F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2.2.1. Предоставление муниципальной услуги осуществляет Комитет.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3" w:name="P133"/>
      <w:bookmarkEnd w:id="3"/>
      <w:r>
        <w:t xml:space="preserve">2.2.2. При предоставлении муниципальной услуги Комитет осуществляет взаимодействие </w:t>
      </w:r>
      <w:proofErr w:type="gramStart"/>
      <w:r>
        <w:t>с</w:t>
      </w:r>
      <w:proofErr w:type="gramEnd"/>
      <w:r>
        <w:t>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1) Публично-правовой компанией "</w:t>
      </w:r>
      <w:proofErr w:type="spellStart"/>
      <w:r>
        <w:t>Роскадастр</w:t>
      </w:r>
      <w:proofErr w:type="spellEnd"/>
      <w:r>
        <w:t>" по Мурманской области в части получения: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выписки из Единого государственного реестра недвижимости (далее - ЕГРН) об объекте недвижимости (о земельном участке);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выписки из ЕГРН об объекте недвижимости (о здании и (или) сооружении, расположенно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на земельном участке);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выписки из ЕГРН об объекте недвижимости (о помещении в здании, сооружении, расположенном на испрашиваемом земельном участке);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Инспекцией Федеральной налоговой службы по городу Мурманску (далее - ИФНС России по г. Мурманску) в части получения выписки из Единого государственного реестра юридических </w:t>
      </w:r>
      <w:r>
        <w:lastRenderedPageBreak/>
        <w:t>лиц (далее - ЕГРЮЛ) и Единого государственного реестра индивидуальных предпринимателей (далее - ЕГРИП);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Советом депутатов города Мурманска в части организации и проведения публичных слушаний или общественных обсуждений по вопросам местного значения на территории города Мурманска.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bookmarkStart w:id="4" w:name="P143"/>
      <w:bookmarkEnd w:id="4"/>
      <w:r>
        <w:t>2.3. Результат предоставления муниципальной услуги</w:t>
      </w:r>
    </w:p>
    <w:p w:rsidR="0052276F" w:rsidRDefault="0052276F">
      <w:pPr>
        <w:pStyle w:val="ConsPlusNormal"/>
        <w:jc w:val="center"/>
      </w:pPr>
    </w:p>
    <w:p w:rsidR="0052276F" w:rsidRDefault="0052276F">
      <w:pPr>
        <w:pStyle w:val="ConsPlusNormal"/>
        <w:jc w:val="center"/>
      </w:pPr>
      <w:proofErr w:type="gramStart"/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52276F" w:rsidRDefault="0052276F">
      <w:pPr>
        <w:pStyle w:val="ConsPlusNormal"/>
        <w:jc w:val="center"/>
      </w:pPr>
      <w:r>
        <w:t>от 29.08.2022 N 2422)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2.3.1. Результатом предоставления муниципальной услуги является: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1) уведомление об отказе в предоставлении муниципальной услуги в случае наличия оснований для отказа в предоставлении муниципальной услуги, предусмотренных </w:t>
      </w:r>
      <w:hyperlink w:anchor="P251">
        <w:r>
          <w:rPr>
            <w:color w:val="0000FF"/>
          </w:rPr>
          <w:t>подпунктами 1)</w:t>
        </w:r>
      </w:hyperlink>
      <w:r>
        <w:t xml:space="preserve">, </w:t>
      </w:r>
      <w:hyperlink w:anchor="P252">
        <w:r>
          <w:rPr>
            <w:color w:val="0000FF"/>
          </w:rPr>
          <w:t>2) пункта 2.6.3</w:t>
        </w:r>
      </w:hyperlink>
      <w:r>
        <w:t xml:space="preserve"> настоящего регламента;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5" w:name="P151"/>
      <w:bookmarkEnd w:id="5"/>
      <w:r>
        <w:t>2) решение о предоставлении разрешения на условно разрешенный вид использования земельного участка или объекта капитального строительства, которое оформляется постановлением администрации города Мурманска;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6" w:name="P152"/>
      <w:bookmarkEnd w:id="6"/>
      <w:r>
        <w:t>3) решение об отказе в предоставлении разрешения на условно разрешенный вид использования земельного участка или объекта капитального строительства, которое оформляется постановлением администрации города Мурманска.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2.3.2. Форма и способ получения документа, подтверждающего предоставление муниципальной услуги, определяются заявителем (представителем заявителя) и указываются в заявлении о выдаче разрешения на осуществление условно разрешенного вида использования земельного участка или объекта капитального строительства.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Заявителю (представителю заявителя) обеспечиваются по его выбору следующие способы получения результата предоставления муниципальной услуги: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лично в форме документа на бумажном носителе;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почтовым отправлением в форме документа на бумажном носителе;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 электронной форме через личный кабинет на Едином портале.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52276F" w:rsidRDefault="0052276F">
      <w:pPr>
        <w:pStyle w:val="ConsPlusNormal"/>
        <w:jc w:val="center"/>
      </w:pPr>
    </w:p>
    <w:p w:rsidR="0052276F" w:rsidRDefault="0052276F">
      <w:pPr>
        <w:pStyle w:val="ConsPlusNormal"/>
        <w:jc w:val="center"/>
      </w:pPr>
      <w:proofErr w:type="gramStart"/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52276F" w:rsidRDefault="0052276F">
      <w:pPr>
        <w:pStyle w:val="ConsPlusNormal"/>
        <w:jc w:val="center"/>
      </w:pPr>
      <w:r>
        <w:t>от 29.08.2022 N 2422)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2.4.1. Срок предоставления муниципальной услуги не может превышать 70 рабочих дней со дня регистрации заявления и документов, необходимых для предоставления муниципальной услуги.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Комитет в течение 70 рабочих дней со дня регистрации заявления и документов, необходимых для предоставления муниципальной услуги, направляет заявителю (представителю заявителя) способом, указанным в заявлении о предоставлении муниципальной услуги, один из результатов предоставления муниципальной услуги, указанных в </w:t>
      </w:r>
      <w:hyperlink w:anchor="P151">
        <w:r>
          <w:rPr>
            <w:color w:val="0000FF"/>
          </w:rPr>
          <w:t>подпунктах 2)</w:t>
        </w:r>
      </w:hyperlink>
      <w:r>
        <w:t xml:space="preserve">, </w:t>
      </w:r>
      <w:hyperlink w:anchor="P152">
        <w:r>
          <w:rPr>
            <w:color w:val="0000FF"/>
          </w:rPr>
          <w:t>3) пункта 2.3.1</w:t>
        </w:r>
      </w:hyperlink>
      <w:r>
        <w:t xml:space="preserve"> настоящего регламента.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7" w:name="P166"/>
      <w:bookmarkEnd w:id="7"/>
      <w:r>
        <w:lastRenderedPageBreak/>
        <w:t xml:space="preserve">2.4.2. </w:t>
      </w:r>
      <w:proofErr w:type="gramStart"/>
      <w: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</w:t>
      </w:r>
      <w:proofErr w:type="gramEnd"/>
      <w:r>
        <w:t>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2.4.3. 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Комитет не должен превышать 15 минут.</w:t>
      </w:r>
    </w:p>
    <w:p w:rsidR="0052276F" w:rsidRDefault="005227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2.4.4. Регистрация заявления о предоставлении муниципальной услуги осуществляется муниципальным служащим Комитета, ответственным за делопроизводство, в течение одного рабочего дня.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2.4.5. Срок регистрации заявления о предоставлении муниципальной услуги, поданного в электронной форме посредством Единого портала, составляет один рабочий день.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2.4.6. Направление документа, являющегося результатом предоставления муниципальной услуги, в форме электронного документа осуществляется в день оформления и регистрации результата предоставления муниципальной услуги.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2.4.7. Приостановление предоставления муниципальной услуги не предусмотрено.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2.5. Нормативные правовые акты, регулирующие предоставление</w:t>
      </w:r>
    </w:p>
    <w:p w:rsidR="0052276F" w:rsidRDefault="0052276F">
      <w:pPr>
        <w:pStyle w:val="ConsPlusTitle"/>
        <w:jc w:val="center"/>
      </w:pPr>
      <w:r>
        <w:t>муниципальной услуги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center"/>
      </w:pPr>
      <w:r>
        <w:t xml:space="preserve">Исключен. - </w:t>
      </w:r>
      <w:hyperlink r:id="rId53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52276F" w:rsidRDefault="0052276F">
      <w:pPr>
        <w:pStyle w:val="ConsPlusNormal"/>
        <w:jc w:val="center"/>
      </w:pPr>
      <w:r>
        <w:t>от 23.07.2025 N 4011.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hyperlink r:id="rId54">
        <w:r>
          <w:rPr>
            <w:color w:val="0000FF"/>
          </w:rPr>
          <w:t>2.5</w:t>
        </w:r>
      </w:hyperlink>
      <w:r>
        <w:t>. Перечень документов, необходимых для предоставления</w:t>
      </w:r>
    </w:p>
    <w:p w:rsidR="0052276F" w:rsidRDefault="0052276F">
      <w:pPr>
        <w:pStyle w:val="ConsPlusTitle"/>
        <w:jc w:val="center"/>
      </w:pPr>
      <w:r>
        <w:t>муниципальной услуги</w:t>
      </w:r>
    </w:p>
    <w:p w:rsidR="0052276F" w:rsidRDefault="0052276F">
      <w:pPr>
        <w:pStyle w:val="ConsPlusNormal"/>
        <w:jc w:val="both"/>
      </w:pPr>
    </w:p>
    <w:bookmarkStart w:id="8" w:name="P183"/>
    <w:bookmarkEnd w:id="8"/>
    <w:p w:rsidR="0052276F" w:rsidRDefault="0052276F">
      <w:pPr>
        <w:pStyle w:val="ConsPlusNormal"/>
        <w:ind w:firstLine="540"/>
        <w:jc w:val="both"/>
      </w:pPr>
      <w:r>
        <w:fldChar w:fldCharType="begin"/>
      </w:r>
      <w:r>
        <w:instrText xml:space="preserve"> HYPERLINK "https://login.consultant.ru/link/?req=doc&amp;base=RLAW087&amp;n=140292&amp;dst=100018" \h </w:instrText>
      </w:r>
      <w:r>
        <w:fldChar w:fldCharType="separate"/>
      </w:r>
      <w:r>
        <w:rPr>
          <w:color w:val="0000FF"/>
        </w:rPr>
        <w:t>2.5.1</w:t>
      </w:r>
      <w:r>
        <w:rPr>
          <w:color w:val="0000FF"/>
        </w:rPr>
        <w:fldChar w:fldCharType="end"/>
      </w:r>
      <w:r>
        <w:t xml:space="preserve">. Для получения муниципальной услуги заявитель (представитель заявителя) направляет в Комитет </w:t>
      </w:r>
      <w:hyperlink w:anchor="P492">
        <w:r>
          <w:rPr>
            <w:color w:val="0000FF"/>
          </w:rPr>
          <w:t>заявление</w:t>
        </w:r>
      </w:hyperlink>
      <w:r>
        <w:t xml:space="preserve"> о предоставлении разрешения на осуществление условно разрешенного вида использования земельного участка или объекта капитального строительства (далее - заявление) согласно приложению N 1 к настоящему регламенту.</w:t>
      </w:r>
    </w:p>
    <w:p w:rsidR="0052276F" w:rsidRDefault="0052276F">
      <w:pPr>
        <w:pStyle w:val="ConsPlusNormal"/>
        <w:jc w:val="both"/>
      </w:pPr>
      <w:r>
        <w:t xml:space="preserve">(пункт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bookmarkStart w:id="9" w:name="P185"/>
    <w:bookmarkEnd w:id="9"/>
    <w:p w:rsidR="0052276F" w:rsidRDefault="0052276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"https://login.consultant.ru/link/?req=doc&amp;base=RLAW087&amp;n=140292&amp;dst=100018" \h </w:instrText>
      </w:r>
      <w:r>
        <w:fldChar w:fldCharType="separate"/>
      </w:r>
      <w:r>
        <w:rPr>
          <w:color w:val="0000FF"/>
        </w:rPr>
        <w:t>2.5.2</w:t>
      </w:r>
      <w:r>
        <w:rPr>
          <w:color w:val="0000FF"/>
        </w:rPr>
        <w:fldChar w:fldCharType="end"/>
      </w:r>
      <w:r>
        <w:t>. Для принятия решения о предоставлении муниципальной услуги необходимы следующие документы: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10" w:name="P186"/>
      <w:bookmarkEnd w:id="10"/>
      <w:r>
        <w:t>1) копия документа, удостоверяющего личность заявителя (представителя заявителя).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В случае если заявление подается представителем заявителя, прилагается документ, удостоверяющий полномочия представителя заявителя (за исключением законных представителей физических лиц);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11" w:name="P188"/>
      <w:bookmarkEnd w:id="11"/>
      <w:r>
        <w:t>2) копии правоустанавливающих документов на объекты недвижимости, права на которые не зарегистрированы в ЕГРН;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12" w:name="P189"/>
      <w:bookmarkEnd w:id="12"/>
      <w:r>
        <w:t xml:space="preserve">3)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</w:t>
      </w:r>
      <w:r>
        <w:lastRenderedPageBreak/>
        <w:t>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13" w:name="P190"/>
      <w:bookmarkEnd w:id="13"/>
      <w:proofErr w:type="gramStart"/>
      <w:r>
        <w:t xml:space="preserve">4)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</w:t>
      </w:r>
      <w:hyperlink w:anchor="P166">
        <w:r>
          <w:rPr>
            <w:color w:val="0000FF"/>
          </w:rPr>
          <w:t>пункте 2.4.2</w:t>
        </w:r>
      </w:hyperlink>
      <w:r>
        <w:t xml:space="preserve"> настоящего регламента;</w:t>
      </w:r>
      <w:proofErr w:type="gramEnd"/>
    </w:p>
    <w:p w:rsidR="0052276F" w:rsidRDefault="0052276F">
      <w:pPr>
        <w:pStyle w:val="ConsPlusNormal"/>
        <w:spacing w:before="220"/>
        <w:ind w:firstLine="540"/>
        <w:jc w:val="both"/>
      </w:pPr>
      <w:bookmarkStart w:id="14" w:name="P191"/>
      <w:bookmarkEnd w:id="14"/>
      <w:r>
        <w:t>5) выписка из ЕГРЮЛ о юридическом лице, являющемся заявителем;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15" w:name="P192"/>
      <w:bookmarkEnd w:id="15"/>
      <w:r>
        <w:t>6) выписка из ЕГРИП об индивидуальном предпринимателе, являющемся заявителем;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16" w:name="P193"/>
      <w:bookmarkEnd w:id="16"/>
      <w:r>
        <w:t>7) выписка из ЕГРН об объекте недвижимости (о земельном участке);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17" w:name="P194"/>
      <w:bookmarkEnd w:id="17"/>
      <w:r>
        <w:t>8) выписка из ЕГРН об объекте недвижимости (о здании и (или) сооружении, расположенно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на земельном участке);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18" w:name="P195"/>
      <w:bookmarkEnd w:id="18"/>
      <w:r>
        <w:t>9) выписка из ЕГРН об объекте недвижимости (о помещении в здании, сооружении, расположенном на испрашиваемом земельном участке);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19" w:name="P196"/>
      <w:bookmarkEnd w:id="19"/>
      <w:r>
        <w:t>10) материалы, обосновывающие целесообразность, возможность и допустимость размещения на рассматриваемой территории объекта, отнесенного к условно разрешенному виду использования (схема планировочной организации земельного участка, архитектурно-</w:t>
      </w:r>
      <w:proofErr w:type="gramStart"/>
      <w:r>
        <w:t>планировочные решения</w:t>
      </w:r>
      <w:proofErr w:type="gramEnd"/>
      <w:r>
        <w:t>, технико-экономическое обоснование).</w:t>
      </w:r>
    </w:p>
    <w:p w:rsidR="0052276F" w:rsidRDefault="0052276F">
      <w:pPr>
        <w:pStyle w:val="ConsPlusNormal"/>
        <w:jc w:val="both"/>
      </w:pPr>
      <w:r>
        <w:t xml:space="preserve">(пункт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2.5.3</w:t>
        </w:r>
      </w:hyperlink>
      <w:r>
        <w:t xml:space="preserve">. Заявление и документы, указанные в </w:t>
      </w:r>
      <w:hyperlink w:anchor="P185">
        <w:r>
          <w:rPr>
            <w:color w:val="0000FF"/>
          </w:rPr>
          <w:t>пункте 2.5.2</w:t>
        </w:r>
      </w:hyperlink>
      <w:r>
        <w:t xml:space="preserve"> настоящего регламента, по выбору заявителя предоставляются в форме: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документов на бумажном носителе посредством почтового отправления;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документов на бумажном носителе при личном обращении в Комитет;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электронных документов, подписанных электронной подписью в соответствии с требованиями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(далее - Федеральный закон N 63-ФЗ);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электронных документов с использованием Единого портала.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Заявитель вправе </w:t>
      </w:r>
      <w:proofErr w:type="gramStart"/>
      <w:r>
        <w:t>предоставить документы</w:t>
      </w:r>
      <w:proofErr w:type="gramEnd"/>
      <w:r>
        <w:t xml:space="preserve"> (сведения), указанные в </w:t>
      </w:r>
      <w:hyperlink w:anchor="P191">
        <w:r>
          <w:rPr>
            <w:color w:val="0000FF"/>
          </w:rPr>
          <w:t>подпунктах 5)</w:t>
        </w:r>
      </w:hyperlink>
      <w:r>
        <w:t xml:space="preserve">, </w:t>
      </w:r>
      <w:hyperlink w:anchor="P192">
        <w:r>
          <w:rPr>
            <w:color w:val="0000FF"/>
          </w:rPr>
          <w:t>6)</w:t>
        </w:r>
      </w:hyperlink>
      <w:r>
        <w:t xml:space="preserve">, </w:t>
      </w:r>
      <w:hyperlink w:anchor="P193">
        <w:r>
          <w:rPr>
            <w:color w:val="0000FF"/>
          </w:rPr>
          <w:t>7)</w:t>
        </w:r>
      </w:hyperlink>
      <w:r>
        <w:t xml:space="preserve">, </w:t>
      </w:r>
      <w:hyperlink w:anchor="P194">
        <w:r>
          <w:rPr>
            <w:color w:val="0000FF"/>
          </w:rPr>
          <w:t>8)</w:t>
        </w:r>
      </w:hyperlink>
      <w:r>
        <w:t xml:space="preserve">, </w:t>
      </w:r>
      <w:hyperlink w:anchor="P195">
        <w:r>
          <w:rPr>
            <w:color w:val="0000FF"/>
          </w:rPr>
          <w:t>9) пункта 2.5.2</w:t>
        </w:r>
      </w:hyperlink>
      <w:r>
        <w:t xml:space="preserve"> настоящего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В случае представления заявления при личном обращении заявитель (представитель заявителя) представляет следующие документы: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1) документ, удостоверяющий личность;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lastRenderedPageBreak/>
        <w:t>В случае направления заявления посредством Единого портала сведения из документа, удостоверяющего личность заявителя (представителя заявителя), формируются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в какой-либо иной форме.</w:t>
      </w:r>
    </w:p>
    <w:p w:rsidR="0052276F" w:rsidRDefault="0052276F">
      <w:pPr>
        <w:pStyle w:val="ConsPlusNormal"/>
        <w:jc w:val="both"/>
      </w:pPr>
      <w:r>
        <w:t xml:space="preserve">(пункт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62">
        <w:proofErr w:type="gramStart"/>
        <w:r>
          <w:rPr>
            <w:color w:val="0000FF"/>
          </w:rPr>
          <w:t>2.5.4</w:t>
        </w:r>
      </w:hyperlink>
      <w:r>
        <w:t xml:space="preserve">. Обязанность по предоставлению документов, указанных в </w:t>
      </w:r>
      <w:hyperlink w:anchor="P183">
        <w:r>
          <w:rPr>
            <w:color w:val="0000FF"/>
          </w:rPr>
          <w:t>пункте 2.5.1</w:t>
        </w:r>
      </w:hyperlink>
      <w:r>
        <w:t xml:space="preserve"> и </w:t>
      </w:r>
      <w:hyperlink w:anchor="P186">
        <w:r>
          <w:rPr>
            <w:color w:val="0000FF"/>
          </w:rPr>
          <w:t>подпунктах 1)</w:t>
        </w:r>
      </w:hyperlink>
      <w:r>
        <w:t xml:space="preserve">, </w:t>
      </w:r>
      <w:hyperlink w:anchor="P188">
        <w:r>
          <w:rPr>
            <w:color w:val="0000FF"/>
          </w:rPr>
          <w:t>2)</w:t>
        </w:r>
      </w:hyperlink>
      <w:r>
        <w:t xml:space="preserve">, </w:t>
      </w:r>
      <w:hyperlink w:anchor="P189">
        <w:r>
          <w:rPr>
            <w:color w:val="0000FF"/>
          </w:rPr>
          <w:t>3)</w:t>
        </w:r>
      </w:hyperlink>
      <w:r>
        <w:t xml:space="preserve">, </w:t>
      </w:r>
      <w:hyperlink w:anchor="P196">
        <w:r>
          <w:rPr>
            <w:color w:val="0000FF"/>
          </w:rPr>
          <w:t>10) пункта 2.5.2</w:t>
        </w:r>
      </w:hyperlink>
      <w:r>
        <w:t xml:space="preserve"> настоящего регламента, возложена на заявителя.</w:t>
      </w:r>
      <w:proofErr w:type="gramEnd"/>
    </w:p>
    <w:p w:rsidR="0052276F" w:rsidRDefault="0052276F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190">
        <w:r>
          <w:rPr>
            <w:color w:val="0000FF"/>
          </w:rPr>
          <w:t>подпункте 4) пункта 2.5.2</w:t>
        </w:r>
      </w:hyperlink>
      <w:r>
        <w:t xml:space="preserve"> настоящего регламента, находится в распоряжении Комитета и не является документом, обязанность по предоставлению которого возложена на заявителя.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(сведения, содержащиеся в них), указанные в </w:t>
      </w:r>
      <w:hyperlink w:anchor="P191">
        <w:r>
          <w:rPr>
            <w:color w:val="0000FF"/>
          </w:rPr>
          <w:t>подпунктах 5)</w:t>
        </w:r>
      </w:hyperlink>
      <w:r>
        <w:t xml:space="preserve">, </w:t>
      </w:r>
      <w:hyperlink w:anchor="P192">
        <w:r>
          <w:rPr>
            <w:color w:val="0000FF"/>
          </w:rPr>
          <w:t>6)</w:t>
        </w:r>
      </w:hyperlink>
      <w:r>
        <w:t xml:space="preserve">, </w:t>
      </w:r>
      <w:hyperlink w:anchor="P193">
        <w:r>
          <w:rPr>
            <w:color w:val="0000FF"/>
          </w:rPr>
          <w:t>7)</w:t>
        </w:r>
      </w:hyperlink>
      <w:r>
        <w:t xml:space="preserve">, </w:t>
      </w:r>
      <w:hyperlink w:anchor="P194">
        <w:r>
          <w:rPr>
            <w:color w:val="0000FF"/>
          </w:rPr>
          <w:t>8)</w:t>
        </w:r>
      </w:hyperlink>
      <w:r>
        <w:t xml:space="preserve">, </w:t>
      </w:r>
      <w:hyperlink w:anchor="P195">
        <w:r>
          <w:rPr>
            <w:color w:val="0000FF"/>
          </w:rPr>
          <w:t>9) пункта 2.5.2</w:t>
        </w:r>
      </w:hyperlink>
      <w:r>
        <w:t xml:space="preserve"> настоящего регламента, Комитет самостоятельно запрашивает в рамках межведомственного информационного взаимодействия в Публично-правовой компании "</w:t>
      </w:r>
      <w:proofErr w:type="spellStart"/>
      <w:r>
        <w:t>Роскадастр</w:t>
      </w:r>
      <w:proofErr w:type="spellEnd"/>
      <w:r>
        <w:t>" по Мурманской области, ИФНС России по г. Мурманску в электронной форме с использованием системы межведомственного информационного электронного взаимодействия в случае, если заявитель не представил их по собственной инициативе.</w:t>
      </w:r>
      <w:proofErr w:type="gramEnd"/>
    </w:p>
    <w:p w:rsidR="0052276F" w:rsidRDefault="0052276F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jc w:val="both"/>
      </w:pPr>
      <w:r>
        <w:t xml:space="preserve">(пункт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67">
        <w:r>
          <w:rPr>
            <w:color w:val="0000FF"/>
          </w:rPr>
          <w:t>2.5.5</w:t>
        </w:r>
      </w:hyperlink>
      <w:r>
        <w:t>. Запрещено требовать от заявителя: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proofErr w:type="gramStart"/>
      <w: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>
        <w:t xml:space="preserve"> </w:t>
      </w:r>
      <w:hyperlink r:id="rId68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210-ФЗ);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proofErr w:type="gramStart"/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0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  <w:proofErr w:type="gramEnd"/>
    </w:p>
    <w:p w:rsidR="0052276F" w:rsidRDefault="0052276F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>
        <w:lastRenderedPageBreak/>
        <w:t xml:space="preserve">предоставления муниципальной услуги, либо в предоставлении муниципальной услуги, за исключением случаев, предусмотренных </w:t>
      </w:r>
      <w:hyperlink r:id="rId72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210-ФЗ;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proofErr w:type="gramStart"/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74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52276F" w:rsidRDefault="0052276F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05.06.2023 N 2030)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2.5.6</w:t>
        </w:r>
      </w:hyperlink>
      <w:r>
        <w:t>. Заявитель вправе отозвать заявление путем подачи заявления о прекращении предоставления муниципальной услуги в произвольной форме в Комитет.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hyperlink r:id="rId77">
        <w:r>
          <w:rPr>
            <w:color w:val="0000FF"/>
          </w:rPr>
          <w:t>2.6</w:t>
        </w:r>
      </w:hyperlink>
      <w:r>
        <w:t>. Перечень оснований для отказа в приеме документов,</w:t>
      </w:r>
    </w:p>
    <w:p w:rsidR="0052276F" w:rsidRDefault="0052276F">
      <w:pPr>
        <w:pStyle w:val="ConsPlusTitle"/>
        <w:jc w:val="center"/>
      </w:pPr>
      <w:r>
        <w:t>для приостановления и (или) отказа в предоставлении</w:t>
      </w:r>
    </w:p>
    <w:p w:rsidR="0052276F" w:rsidRDefault="0052276F">
      <w:pPr>
        <w:pStyle w:val="ConsPlusTitle"/>
        <w:jc w:val="center"/>
      </w:pPr>
      <w:r>
        <w:t>муниципальной услуги</w:t>
      </w:r>
    </w:p>
    <w:p w:rsidR="0052276F" w:rsidRDefault="0052276F">
      <w:pPr>
        <w:pStyle w:val="ConsPlusNormal"/>
        <w:jc w:val="center"/>
      </w:pPr>
    </w:p>
    <w:p w:rsidR="0052276F" w:rsidRDefault="0052276F">
      <w:pPr>
        <w:pStyle w:val="ConsPlusNormal"/>
        <w:jc w:val="center"/>
      </w:pPr>
      <w:proofErr w:type="gramStart"/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52276F" w:rsidRDefault="0052276F">
      <w:pPr>
        <w:pStyle w:val="ConsPlusNormal"/>
        <w:jc w:val="center"/>
      </w:pPr>
      <w:r>
        <w:t>от 29.08.2022 N 2422)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hyperlink r:id="rId79">
        <w:r>
          <w:rPr>
            <w:color w:val="0000FF"/>
          </w:rPr>
          <w:t>2.6.1</w:t>
        </w:r>
      </w:hyperlink>
      <w:r>
        <w:t>. Основания для отказа в приеме документов, необходимых для предоставления муниципальной услуги: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а) представленные документы или сведения утратили силу на дату обращения за предоставлением муниципальной услуги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52276F" w:rsidRDefault="0052276F">
      <w:pPr>
        <w:pStyle w:val="ConsPlusNormal"/>
        <w:spacing w:before="220"/>
        <w:ind w:firstLine="540"/>
        <w:jc w:val="both"/>
      </w:pPr>
      <w:proofErr w:type="gramStart"/>
      <w:r>
        <w:t xml:space="preserve">б) представление неполного комплекта документов, указанных в </w:t>
      </w:r>
      <w:hyperlink w:anchor="P186">
        <w:r>
          <w:rPr>
            <w:color w:val="0000FF"/>
          </w:rPr>
          <w:t>подпунктах 1)</w:t>
        </w:r>
      </w:hyperlink>
      <w:r>
        <w:t xml:space="preserve"> (для физических лиц, индивидуальных предпринимателей), </w:t>
      </w:r>
      <w:hyperlink w:anchor="P188">
        <w:r>
          <w:rPr>
            <w:color w:val="0000FF"/>
          </w:rPr>
          <w:t>2)</w:t>
        </w:r>
      </w:hyperlink>
      <w:r>
        <w:t xml:space="preserve">, </w:t>
      </w:r>
      <w:hyperlink w:anchor="P189">
        <w:r>
          <w:rPr>
            <w:color w:val="0000FF"/>
          </w:rPr>
          <w:t>3)</w:t>
        </w:r>
      </w:hyperlink>
      <w:r>
        <w:t xml:space="preserve">, </w:t>
      </w:r>
      <w:hyperlink w:anchor="P196">
        <w:r>
          <w:rPr>
            <w:color w:val="0000FF"/>
          </w:rPr>
          <w:t>10) пункта 2.5.2</w:t>
        </w:r>
      </w:hyperlink>
      <w:r>
        <w:t xml:space="preserve"> настоящего регламента, подлежащих обязательному представлению заявителем;</w:t>
      </w:r>
      <w:proofErr w:type="gramEnd"/>
    </w:p>
    <w:p w:rsidR="0052276F" w:rsidRDefault="0052276F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в)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г) подача заявления от имени заявителя не уполномоченным на то лицом;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д) заявление подано в орган, в полномочия которого не входит предоставление муниципальной услуги;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е) неполное, некорректное заполнение полей в форме заявления, в том числе в интерактивной форме заявления на Едином портале;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ж) электронные документы не соответствуют требованиям к форматам их предоставления и (или) не читаются;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з) несоблюдение установленных </w:t>
      </w:r>
      <w:hyperlink r:id="rId81">
        <w:r>
          <w:rPr>
            <w:color w:val="0000FF"/>
          </w:rPr>
          <w:t>статьей 11</w:t>
        </w:r>
      </w:hyperlink>
      <w:r>
        <w:t xml:space="preserve"> Федерального закона N 63-ФЗ условий признания действительности усиленной квалифицированной электронной подписи.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82">
        <w:r>
          <w:rPr>
            <w:color w:val="0000FF"/>
          </w:rPr>
          <w:t>2.6.2</w:t>
        </w:r>
      </w:hyperlink>
      <w:r>
        <w:t>. Основания для приостановления предоставления муниципальной услуги отсутствуют.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2.6.3</w:t>
        </w:r>
      </w:hyperlink>
      <w:r>
        <w:t>. Основания для отказа в предоставлении муниципальной услуги: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20" w:name="P251"/>
      <w:bookmarkEnd w:id="20"/>
      <w:r>
        <w:t>1) отсутствие испрашиваемого условно разрешенного вида использования в соответствующей территориальной зоне согласно перечню градостроительных регламентов, утвержденных в составе Правил землепользования и застройки муниципального образования город Мурманск;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21" w:name="P252"/>
      <w:bookmarkEnd w:id="21"/>
      <w:r>
        <w:t>2) запрашивается разрешение на условно разрешенный вид использования для объекта капитального строительства или земельного участка, в отношении которых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администрации города Мурманска;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22" w:name="P253"/>
      <w:bookmarkEnd w:id="22"/>
      <w:r>
        <w:t>3) рекомендации комиссии по подготовке проекта "Правила землепользования и застройки муниципального образования город Мурманск" (далее - Комиссия) об отказе в предоставлении разрешения на условно разрешенный вид использования.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2.6.4</w:t>
        </w:r>
      </w:hyperlink>
      <w:r>
        <w:t>. Непредставление (несвоевременное представление) документов и информации по межведомственному запросу не является основанием для отказа в предоставлении заявителю муниципальной услуги.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hyperlink r:id="rId85">
        <w:r>
          <w:rPr>
            <w:color w:val="0000FF"/>
          </w:rPr>
          <w:t>2.7</w:t>
        </w:r>
      </w:hyperlink>
      <w:r>
        <w:t>. Размер платы, взимаемой с заявителя при предоставлении</w:t>
      </w:r>
    </w:p>
    <w:p w:rsidR="0052276F" w:rsidRDefault="0052276F">
      <w:pPr>
        <w:pStyle w:val="ConsPlusTitle"/>
        <w:jc w:val="center"/>
      </w:pPr>
      <w:r>
        <w:t>муниципальной услуги, и способы ее взимания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Муниципальная услуга предоставляется заявителям на бесплатной основе.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hyperlink r:id="rId86">
        <w:r>
          <w:rPr>
            <w:color w:val="0000FF"/>
          </w:rPr>
          <w:t>2.8</w:t>
        </w:r>
      </w:hyperlink>
      <w:r>
        <w:t>. Требования к местам предоставления муниципальной услуги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hyperlink r:id="rId87">
        <w:r>
          <w:rPr>
            <w:color w:val="0000FF"/>
          </w:rPr>
          <w:t>2.8.1</w:t>
        </w:r>
      </w:hyperlink>
      <w:r>
        <w:t>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2.8.2</w:t>
        </w:r>
      </w:hyperlink>
      <w:r>
        <w:t>. Места для ожидания и заполнения заявлений должны быть оборудованы сидениями, столами, а также информационными стендами.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2.8.3</w:t>
        </w:r>
      </w:hyperlink>
      <w:r>
        <w:t xml:space="preserve">. На информационных стендах в помещениях, где предоставляется муниципальная услуга, размещается информация, указанная в </w:t>
      </w:r>
      <w:hyperlink w:anchor="P111">
        <w:r>
          <w:rPr>
            <w:color w:val="0000FF"/>
          </w:rPr>
          <w:t>пункте 1.3.13</w:t>
        </w:r>
      </w:hyperlink>
      <w:r>
        <w:t xml:space="preserve"> настоящего регламента.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90">
        <w:r>
          <w:rPr>
            <w:color w:val="0000FF"/>
          </w:rPr>
          <w:t>2.8.4</w:t>
        </w:r>
      </w:hyperlink>
      <w:r>
        <w:t>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91">
        <w:r>
          <w:rPr>
            <w:color w:val="0000FF"/>
          </w:rPr>
          <w:t>2.8.5</w:t>
        </w:r>
      </w:hyperlink>
      <w:r>
        <w:t>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92">
        <w:r>
          <w:rPr>
            <w:color w:val="0000FF"/>
          </w:rPr>
          <w:t>2.8.6</w:t>
        </w:r>
      </w:hyperlink>
      <w:r>
        <w:t>. Доступность помещений, в которых предоставляется муниципальная услуга, включающая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hyperlink r:id="rId93">
        <w:r>
          <w:rPr>
            <w:color w:val="0000FF"/>
          </w:rPr>
          <w:t>2.9</w:t>
        </w:r>
      </w:hyperlink>
      <w:r>
        <w:t>. Показатели доступности и качества предоставления</w:t>
      </w:r>
    </w:p>
    <w:p w:rsidR="0052276F" w:rsidRDefault="0052276F">
      <w:pPr>
        <w:pStyle w:val="ConsPlusTitle"/>
        <w:jc w:val="center"/>
      </w:pPr>
      <w:r>
        <w:t>муниципальной услуги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hyperlink w:anchor="P547">
        <w:r>
          <w:rPr>
            <w:color w:val="0000FF"/>
          </w:rPr>
          <w:t>Показатели</w:t>
        </w:r>
      </w:hyperlink>
      <w:r>
        <w:t xml:space="preserve"> доступности и качества предоставления муниципальной услуги, а также их </w:t>
      </w:r>
      <w:r>
        <w:lastRenderedPageBreak/>
        <w:t>значения приведены в приложении N 2 к настоящему регламенту.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hyperlink r:id="rId94">
        <w:r>
          <w:rPr>
            <w:color w:val="0000FF"/>
          </w:rPr>
          <w:t>2.10</w:t>
        </w:r>
      </w:hyperlink>
      <w:r>
        <w:t xml:space="preserve">. Прочие требования к предоставлению </w:t>
      </w:r>
      <w:proofErr w:type="gramStart"/>
      <w:r>
        <w:t>муниципальной</w:t>
      </w:r>
      <w:proofErr w:type="gramEnd"/>
    </w:p>
    <w:p w:rsidR="0052276F" w:rsidRDefault="0052276F">
      <w:pPr>
        <w:pStyle w:val="ConsPlusTitle"/>
        <w:jc w:val="center"/>
      </w:pPr>
      <w:r>
        <w:t>услуги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hyperlink r:id="rId95">
        <w:r>
          <w:rPr>
            <w:color w:val="0000FF"/>
          </w:rPr>
          <w:t>2.10.1</w:t>
        </w:r>
      </w:hyperlink>
      <w:r>
        <w:t xml:space="preserve">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</w:t>
      </w:r>
      <w:hyperlink w:anchor="P183">
        <w:r>
          <w:rPr>
            <w:color w:val="0000FF"/>
          </w:rPr>
          <w:t>пунктах 2.5.1</w:t>
        </w:r>
      </w:hyperlink>
      <w:r>
        <w:t xml:space="preserve"> и </w:t>
      </w:r>
      <w:hyperlink w:anchor="P185">
        <w:r>
          <w:rPr>
            <w:color w:val="0000FF"/>
          </w:rPr>
          <w:t>2.5.2</w:t>
        </w:r>
      </w:hyperlink>
      <w:r>
        <w:t xml:space="preserve"> настоящего регламента,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97">
        <w:r>
          <w:rPr>
            <w:color w:val="0000FF"/>
          </w:rPr>
          <w:t>2.10.2</w:t>
        </w:r>
      </w:hyperlink>
      <w:r>
        <w:t>. 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В этом случае заявитель или представитель заявителя авторизуется на Едином портале посредством подтвержденной учетной записи в ЕСИА, заполняет заявление с использованием интерактивной формы в электронном виде.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При заполнении заявителем или представителем заявителя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или представителем заявителя в целях получения муниципальной услуги.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Заполненное заявление отправляется заявителем или представителем заявителя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52276F" w:rsidRDefault="005227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ункт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99">
        <w:r>
          <w:rPr>
            <w:color w:val="0000FF"/>
          </w:rPr>
          <w:t>2.10.3</w:t>
        </w:r>
      </w:hyperlink>
      <w:r>
        <w:t>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в форме </w:t>
      </w:r>
      <w:proofErr w:type="gramStart"/>
      <w:r>
        <w:t>скан-копии</w:t>
      </w:r>
      <w:proofErr w:type="gramEnd"/>
      <w:r>
        <w:t xml:space="preserve"> документа, подписанного усиленной квалифицированной электронной подписью уполномоченного должностного лица в личном кабинете Единого портала;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 форме документа на бумажном носителе посредством выдачи заявителю (представителю заявителя) в Комитете лично под расписку;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 форме документа на бумажном носителе посредством почтового отправления.</w:t>
      </w:r>
    </w:p>
    <w:p w:rsidR="0052276F" w:rsidRDefault="0052276F">
      <w:pPr>
        <w:pStyle w:val="ConsPlusNormal"/>
        <w:jc w:val="both"/>
      </w:pPr>
      <w:r>
        <w:t xml:space="preserve">(пункт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2.10.4</w:t>
        </w:r>
      </w:hyperlink>
      <w:r>
        <w:t xml:space="preserve">. В случае направления заявления посредством Единого портала результат предоставления муниципальной услуги, предусмотренный </w:t>
      </w:r>
      <w:hyperlink w:anchor="P394">
        <w:r>
          <w:rPr>
            <w:color w:val="0000FF"/>
          </w:rPr>
          <w:t>подразделом 3.6</w:t>
        </w:r>
      </w:hyperlink>
      <w:r>
        <w:t xml:space="preserve"> настоящего регламента, также может быть выдан заявителю на бумажном носителе Комитета.</w:t>
      </w:r>
    </w:p>
    <w:p w:rsidR="0052276F" w:rsidRDefault="0052276F">
      <w:pPr>
        <w:pStyle w:val="ConsPlusNormal"/>
        <w:jc w:val="both"/>
      </w:pPr>
      <w:r>
        <w:t xml:space="preserve">(пункт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03">
        <w:r>
          <w:rPr>
            <w:color w:val="0000FF"/>
          </w:rPr>
          <w:t>2.10.5</w:t>
        </w:r>
      </w:hyperlink>
      <w:r>
        <w:t>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52276F" w:rsidRDefault="0052276F">
      <w:pPr>
        <w:pStyle w:val="ConsPlusNormal"/>
        <w:jc w:val="both"/>
      </w:pPr>
      <w:r>
        <w:t xml:space="preserve">(пункт введен </w:t>
      </w:r>
      <w:hyperlink r:id="rId104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05">
        <w:r>
          <w:rPr>
            <w:color w:val="0000FF"/>
          </w:rPr>
          <w:t>2.10.6</w:t>
        </w:r>
      </w:hyperlink>
      <w:r>
        <w:t>. При предоставлении муниципальной услуги в электронной форме осуществляются: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2) подача заявления и иных документов, необходимых для предоставления муниципальной услуги, в Комитет с использованием Единого портала;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личный кабинет на Едином портале;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6) взаимодействие Комитета и иных органов, указанных в </w:t>
      </w:r>
      <w:hyperlink w:anchor="P133">
        <w:r>
          <w:rPr>
            <w:color w:val="0000FF"/>
          </w:rPr>
          <w:t>пункте 2.2.2</w:t>
        </w:r>
      </w:hyperlink>
      <w:r>
        <w:t xml:space="preserve"> настоящего регламента, посредством межведомственного информационного взаимодействия;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8) получение заявителем результата предоставления муниципальной услуги в личном кабинете на Едином портале в форме </w:t>
      </w:r>
      <w:proofErr w:type="gramStart"/>
      <w:r>
        <w:t>скан-копии</w:t>
      </w:r>
      <w:proofErr w:type="gramEnd"/>
      <w:r>
        <w:t xml:space="preserve"> документа, подписанного усиленной квалифицированной электронной подписью уполномоченного должностного лица.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9) исключен. - </w:t>
      </w:r>
      <w:hyperlink r:id="rId106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23.07.2025 N 4011.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07">
        <w:r>
          <w:rPr>
            <w:color w:val="0000FF"/>
          </w:rPr>
          <w:t>2.10.7</w:t>
        </w:r>
      </w:hyperlink>
      <w:r>
        <w:t>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08">
        <w:r>
          <w:rPr>
            <w:color w:val="0000FF"/>
          </w:rPr>
          <w:t>2.10.7.1</w:t>
        </w:r>
      </w:hyperlink>
      <w:r>
        <w:t>. Электронные документы предоставляются в следующих форматах: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</w:t>
      </w:r>
      <w:hyperlink w:anchor="P309">
        <w:r>
          <w:rPr>
            <w:color w:val="0000FF"/>
          </w:rPr>
          <w:t>подпункте "в"</w:t>
        </w:r>
      </w:hyperlink>
      <w:r>
        <w:t xml:space="preserve"> настоящего подпункта);</w:t>
      </w:r>
    </w:p>
    <w:p w:rsidR="0052276F" w:rsidRDefault="0052276F">
      <w:pPr>
        <w:pStyle w:val="ConsPlusNormal"/>
        <w:spacing w:before="220"/>
        <w:ind w:firstLine="540"/>
        <w:jc w:val="both"/>
      </w:pPr>
      <w:bookmarkStart w:id="23" w:name="P309"/>
      <w:bookmarkEnd w:id="23"/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указанных в </w:t>
      </w:r>
      <w:hyperlink w:anchor="P309">
        <w:r>
          <w:rPr>
            <w:color w:val="0000FF"/>
          </w:rPr>
          <w:t>подпункте "в"</w:t>
        </w:r>
      </w:hyperlink>
      <w:r>
        <w:t xml:space="preserve"> настоящего подпункта), а также документов с графическим содержанием.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09">
        <w:r>
          <w:rPr>
            <w:color w:val="0000FF"/>
          </w:rPr>
          <w:t>2.10.7.2</w:t>
        </w:r>
      </w:hyperlink>
      <w:r>
        <w:t xml:space="preserve">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lastRenderedPageBreak/>
        <w:t>- "оттенки серого" (при наличии в документе графических изображений, отличных от цветного графического изображения);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сохранением всех аутентичных признаков подлинности, а именно графической подписи лица, печати, углового штампа бланка.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10">
        <w:r>
          <w:rPr>
            <w:color w:val="0000FF"/>
          </w:rPr>
          <w:t>2.10.7.3</w:t>
        </w:r>
      </w:hyperlink>
      <w:r>
        <w:t>. Электронные документы должны: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11">
        <w:r>
          <w:rPr>
            <w:color w:val="0000FF"/>
          </w:rPr>
          <w:t>2.10.7.4</w:t>
        </w:r>
      </w:hyperlink>
      <w:r>
        <w:t xml:space="preserve">. 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12">
        <w:r>
          <w:rPr>
            <w:color w:val="0000FF"/>
          </w:rPr>
          <w:t>2.10.7.5</w:t>
        </w:r>
      </w:hyperlink>
      <w:r>
        <w:t>. Максимально допустимый размер прикрепленного пакета документов не должен превышать 10 ГБ.</w:t>
      </w:r>
    </w:p>
    <w:p w:rsidR="0052276F" w:rsidRDefault="0052276F">
      <w:pPr>
        <w:pStyle w:val="ConsPlusNormal"/>
        <w:jc w:val="both"/>
      </w:pPr>
      <w:r>
        <w:t xml:space="preserve">(пункт введен </w:t>
      </w:r>
      <w:hyperlink r:id="rId113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52276F" w:rsidRDefault="0052276F">
      <w:pPr>
        <w:pStyle w:val="ConsPlusTitle"/>
        <w:jc w:val="center"/>
      </w:pPr>
      <w:r>
        <w:t>административных процедур, требования к порядку их</w:t>
      </w:r>
    </w:p>
    <w:p w:rsidR="0052276F" w:rsidRDefault="0052276F">
      <w:pPr>
        <w:pStyle w:val="ConsPlusTitle"/>
        <w:jc w:val="center"/>
      </w:pPr>
      <w:r>
        <w:t>выполнения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3.1. Общие положения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следующие административные процедуры: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1) прием и регистрация заявления и документов;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2) рассмотрение заявления с прилагаемыми документами;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3) формирование и направление межведомственных запросов;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4) принятие решения по заявлению;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5) выдача заявителю результата предоставления муниципальной услуги.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3.1.2. Порядок осуществления административных процедур (действий) в электронной форме с использованием Единого портала приведен в </w:t>
      </w:r>
      <w:hyperlink w:anchor="P401">
        <w:r>
          <w:rPr>
            <w:color w:val="0000FF"/>
          </w:rPr>
          <w:t>подразделе 3.7</w:t>
        </w:r>
      </w:hyperlink>
      <w:r>
        <w:t xml:space="preserve"> настоящего регламента.</w:t>
      </w:r>
    </w:p>
    <w:p w:rsidR="0052276F" w:rsidRDefault="0052276F">
      <w:pPr>
        <w:pStyle w:val="ConsPlusNormal"/>
        <w:jc w:val="both"/>
      </w:pPr>
      <w:r>
        <w:t xml:space="preserve">(п. 3.1.2 </w:t>
      </w:r>
      <w:proofErr w:type="gramStart"/>
      <w:r>
        <w:t>введен</w:t>
      </w:r>
      <w:proofErr w:type="gramEnd"/>
      <w:r>
        <w:t xml:space="preserve"> </w:t>
      </w:r>
      <w:hyperlink r:id="rId114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15">
        <w:r>
          <w:rPr>
            <w:color w:val="0000FF"/>
          </w:rPr>
          <w:t>3.1.3</w:t>
        </w:r>
      </w:hyperlink>
      <w:r>
        <w:t xml:space="preserve">. Исправление допущенных опечаток и ошибок в выданных в результате </w:t>
      </w:r>
      <w:r>
        <w:lastRenderedPageBreak/>
        <w:t>предоставления муниципальной услуги документах.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3.2. Прием и регистрация заявления и документов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 xml:space="preserve">3.2.1. Основанием для начала административного действия в рамках предоставления муниципальной услуги является поступление от заявителя </w:t>
      </w:r>
      <w:hyperlink w:anchor="P492">
        <w:r>
          <w:rPr>
            <w:color w:val="0000FF"/>
          </w:rPr>
          <w:t>заявления</w:t>
        </w:r>
      </w:hyperlink>
      <w:r>
        <w:t xml:space="preserve"> о предоставлении муниципальной услуги по форме согласно приложению N 1 к настоящему регламенту и приложенных к нему документов.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3.2.2. Прием и регистрация заявления и приложенных к нему документов при личном обращении осуществляется муниципальным служащим Комитета, ответственным за делопроизводство, в течение одного рабочего дня со дня поступления такого заявления в Комитет. Регистрация поступившего заявления и приложенных к нему документов производится в базе данных автоматизированной системы электронного документооборота Комитета.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3.2.3. Муниципальный служащий Комитета, ответственный за делопроизводство, ставит на заявлении отметку с указанием номера входящего документа и передает его с приложенными документами председателю Комитета (лицу, исполняющему его обязанности) для резолюции.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3.2.4. </w:t>
      </w:r>
      <w:proofErr w:type="gramStart"/>
      <w:r>
        <w:t xml:space="preserve">При поступлении заявления и документов в электронной форме муниципальный служащий Комитета, ответственный за прием и регистрацию документов, в случае отсутствия оснований для отказа, указанных в </w:t>
      </w:r>
      <w:hyperlink w:anchor="P251">
        <w:r>
          <w:rPr>
            <w:color w:val="0000FF"/>
          </w:rPr>
          <w:t>подпунктах 1)</w:t>
        </w:r>
      </w:hyperlink>
      <w:r>
        <w:t xml:space="preserve">, </w:t>
      </w:r>
      <w:hyperlink w:anchor="P253">
        <w:r>
          <w:rPr>
            <w:color w:val="0000FF"/>
          </w:rPr>
          <w:t>2) пункта 2.6.3</w:t>
        </w:r>
      </w:hyperlink>
      <w:r>
        <w:t xml:space="preserve"> настоящего регламента, не позднее рабочего дня, следующего за днем поступления заявления и документов в Комитет, распечатывает заявление и документы и передает зарегистрированное заявление и документы председателю Комитета (лицу, исполняющему его</w:t>
      </w:r>
      <w:proofErr w:type="gramEnd"/>
      <w:r>
        <w:t xml:space="preserve"> обязанности) для резолюции.</w:t>
      </w:r>
    </w:p>
    <w:p w:rsidR="0052276F" w:rsidRDefault="0052276F">
      <w:pPr>
        <w:pStyle w:val="ConsPlusNormal"/>
        <w:jc w:val="both"/>
      </w:pPr>
      <w:r>
        <w:t xml:space="preserve">(в ред. Постановлений администрации города Мурманска от 29.08.2022 </w:t>
      </w:r>
      <w:hyperlink r:id="rId116">
        <w:r>
          <w:rPr>
            <w:color w:val="0000FF"/>
          </w:rPr>
          <w:t>N 2422</w:t>
        </w:r>
      </w:hyperlink>
      <w:r>
        <w:t xml:space="preserve">, от 23.07.2025 </w:t>
      </w:r>
      <w:hyperlink r:id="rId117">
        <w:r>
          <w:rPr>
            <w:color w:val="0000FF"/>
          </w:rPr>
          <w:t>N 4011</w:t>
        </w:r>
      </w:hyperlink>
      <w:r>
        <w:t>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3.3. Рассмотрение заявления с прилагаемыми документами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получение зарегистрированного заявления с прилагаемыми документами председателем Комитета (лицом, исполняющим его обязанности).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3.3.2. Председатель Комитета (лицо, исполняющее его обязанности) в течение одного рабочего дня со дня регистрации заявления рассматривает заявление с прилагаемыми документами и выносит резолюцию, адресованную муниципальному служащему Комитета, ответственному за предоставление муниципальной услуги, для рассмотрения заявления.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3.3.3. Муниципальный служащий Комитета, ответственный за предоставление муниципальной услуги, получив заявление с прилагаемыми документами от председателя Комитета (лица, исполняющего его обязанности):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проводит проверку правильности оформления заявления и </w:t>
      </w:r>
      <w:proofErr w:type="gramStart"/>
      <w:r>
        <w:t>наличия</w:t>
      </w:r>
      <w:proofErr w:type="gramEnd"/>
      <w:r>
        <w:t xml:space="preserve"> прилагаемых к заявлению документов, представленных заявителем;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устанавливает необходимость получения документов, указанных в </w:t>
      </w:r>
      <w:hyperlink w:anchor="P191">
        <w:r>
          <w:rPr>
            <w:color w:val="0000FF"/>
          </w:rPr>
          <w:t>подпунктах 5)</w:t>
        </w:r>
      </w:hyperlink>
      <w:r>
        <w:t xml:space="preserve">, </w:t>
      </w:r>
      <w:hyperlink w:anchor="P192">
        <w:r>
          <w:rPr>
            <w:color w:val="0000FF"/>
          </w:rPr>
          <w:t>6)</w:t>
        </w:r>
      </w:hyperlink>
      <w:r>
        <w:t xml:space="preserve">, </w:t>
      </w:r>
      <w:hyperlink w:anchor="P193">
        <w:r>
          <w:rPr>
            <w:color w:val="0000FF"/>
          </w:rPr>
          <w:t>7)</w:t>
        </w:r>
      </w:hyperlink>
      <w:r>
        <w:t xml:space="preserve">, </w:t>
      </w:r>
      <w:hyperlink w:anchor="P194">
        <w:r>
          <w:rPr>
            <w:color w:val="0000FF"/>
          </w:rPr>
          <w:t>8)</w:t>
        </w:r>
      </w:hyperlink>
      <w:r>
        <w:t xml:space="preserve">, </w:t>
      </w:r>
      <w:hyperlink w:anchor="P195">
        <w:r>
          <w:rPr>
            <w:color w:val="0000FF"/>
          </w:rPr>
          <w:t>9) пункта 2.5.2</w:t>
        </w:r>
      </w:hyperlink>
      <w:r>
        <w:t xml:space="preserve"> настоящего регламента, в органах, с которыми Комитет взаимодействует при предоставлении муниципальной услуги (</w:t>
      </w:r>
      <w:hyperlink w:anchor="P133">
        <w:r>
          <w:rPr>
            <w:color w:val="0000FF"/>
          </w:rPr>
          <w:t>пункт 2.2.2</w:t>
        </w:r>
      </w:hyperlink>
      <w:r>
        <w:t xml:space="preserve"> настоящего регламента).</w:t>
      </w:r>
    </w:p>
    <w:p w:rsidR="0052276F" w:rsidRDefault="0052276F">
      <w:pPr>
        <w:pStyle w:val="ConsPlusNormal"/>
        <w:jc w:val="both"/>
      </w:pPr>
      <w:r>
        <w:t xml:space="preserve">(в ред. Постановлений администрации города Мурманска от 29.08.2022 </w:t>
      </w:r>
      <w:hyperlink r:id="rId118">
        <w:r>
          <w:rPr>
            <w:color w:val="0000FF"/>
          </w:rPr>
          <w:t>N 2422</w:t>
        </w:r>
      </w:hyperlink>
      <w:r>
        <w:t xml:space="preserve">, от 23.07.2025 </w:t>
      </w:r>
      <w:hyperlink r:id="rId119">
        <w:r>
          <w:rPr>
            <w:color w:val="0000FF"/>
          </w:rPr>
          <w:t>N 4011</w:t>
        </w:r>
      </w:hyperlink>
      <w:r>
        <w:t>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не более пяти рабочих дней.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 xml:space="preserve">В случае наличия оснований для отказа в предоставлении муниципальной услуги, </w:t>
      </w:r>
      <w:r>
        <w:lastRenderedPageBreak/>
        <w:t xml:space="preserve">указанных в </w:t>
      </w:r>
      <w:hyperlink w:anchor="P251">
        <w:r>
          <w:rPr>
            <w:color w:val="0000FF"/>
          </w:rPr>
          <w:t>подпунктах 1)</w:t>
        </w:r>
      </w:hyperlink>
      <w:r>
        <w:t xml:space="preserve">, </w:t>
      </w:r>
      <w:hyperlink w:anchor="P253">
        <w:r>
          <w:rPr>
            <w:color w:val="0000FF"/>
          </w:rPr>
          <w:t>2) пункта 2.6.3</w:t>
        </w:r>
      </w:hyperlink>
      <w:r>
        <w:t xml:space="preserve"> настоящего регламента, муниципальный служащий Комитета, ответственный за предоставление муниципальной услуги, в течение семи рабочих дней со дня получения заявления с прилагаемыми документами от председателя Комитета (лица, исполняющего его обязанности) готовит проект </w:t>
      </w:r>
      <w:hyperlink w:anchor="P616">
        <w:r>
          <w:rPr>
            <w:color w:val="0000FF"/>
          </w:rPr>
          <w:t>уведомления</w:t>
        </w:r>
      </w:hyperlink>
      <w:r>
        <w:t xml:space="preserve"> об отказе в предоставлении муниципальной услуги с обоснованием причин отказа по</w:t>
      </w:r>
      <w:proofErr w:type="gramEnd"/>
      <w:r>
        <w:t xml:space="preserve"> форме согласно приложению N 3 к настоящему регламенту и направляет его председателю Комитета (лицу, исполняющему его обязанности) для подписания.</w:t>
      </w:r>
    </w:p>
    <w:p w:rsidR="0052276F" w:rsidRDefault="0052276F">
      <w:pPr>
        <w:pStyle w:val="ConsPlusNormal"/>
        <w:jc w:val="both"/>
      </w:pPr>
      <w:r>
        <w:t xml:space="preserve">(в ред. Постановлений администрации города Мурманска от 29.08.2022 </w:t>
      </w:r>
      <w:hyperlink r:id="rId120">
        <w:r>
          <w:rPr>
            <w:color w:val="0000FF"/>
          </w:rPr>
          <w:t>N 2422</w:t>
        </w:r>
      </w:hyperlink>
      <w:r>
        <w:t xml:space="preserve">, от 23.07.2025 </w:t>
      </w:r>
      <w:hyperlink r:id="rId121">
        <w:r>
          <w:rPr>
            <w:color w:val="0000FF"/>
          </w:rPr>
          <w:t>N 4011</w:t>
        </w:r>
      </w:hyperlink>
      <w:r>
        <w:t>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3.3.5. Председатель Комитета (лицо, исполняющее его обязанности) подписывает проект уведомления об отказе в предоставлении муниципальной услуги и передает его муниципальному служащему Комитета, ответственному за делопроизводство.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3.3.6. Муниципальный служащий Комитета, ответственный за делопроизводство, регистрирует уведомление об отказе в предоставлении муниципальной услуги и передает муниципальному служащему Комитета, ответственному за предоставление муниципальной услуги, для направления заявителю.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3.3.7. Уведомление об отказе в предоставлении муниципальной услуги в течение пяти рабочих дней направляется заявителю почтовым отправлением с обратным уведомлением или вручается лично заявителю.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3.4. Формирование и направление межведомственных запросов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 xml:space="preserve">3.4.1. Основанием для начала административной процедуры является необходимость получения документов, указанных в </w:t>
      </w:r>
      <w:hyperlink w:anchor="P191">
        <w:r>
          <w:rPr>
            <w:color w:val="0000FF"/>
          </w:rPr>
          <w:t>подпунктах 5)</w:t>
        </w:r>
      </w:hyperlink>
      <w:r>
        <w:t xml:space="preserve">, </w:t>
      </w:r>
      <w:hyperlink w:anchor="P192">
        <w:r>
          <w:rPr>
            <w:color w:val="0000FF"/>
          </w:rPr>
          <w:t>6)</w:t>
        </w:r>
      </w:hyperlink>
      <w:r>
        <w:t xml:space="preserve">, </w:t>
      </w:r>
      <w:hyperlink w:anchor="P193">
        <w:r>
          <w:rPr>
            <w:color w:val="0000FF"/>
          </w:rPr>
          <w:t>7)</w:t>
        </w:r>
      </w:hyperlink>
      <w:r>
        <w:t xml:space="preserve">, </w:t>
      </w:r>
      <w:hyperlink w:anchor="P194">
        <w:r>
          <w:rPr>
            <w:color w:val="0000FF"/>
          </w:rPr>
          <w:t>8)</w:t>
        </w:r>
      </w:hyperlink>
      <w:r>
        <w:t xml:space="preserve">, </w:t>
      </w:r>
      <w:hyperlink w:anchor="P195">
        <w:r>
          <w:rPr>
            <w:color w:val="0000FF"/>
          </w:rPr>
          <w:t>9) пункта 2.5.2</w:t>
        </w:r>
      </w:hyperlink>
      <w:r>
        <w:t xml:space="preserve"> настоящего регламента.</w:t>
      </w:r>
    </w:p>
    <w:p w:rsidR="0052276F" w:rsidRDefault="005227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29.08.2022 </w:t>
      </w:r>
      <w:hyperlink r:id="rId122">
        <w:r>
          <w:rPr>
            <w:color w:val="0000FF"/>
          </w:rPr>
          <w:t>N 2422</w:t>
        </w:r>
      </w:hyperlink>
      <w:r>
        <w:t xml:space="preserve">, от 23.07.2025 </w:t>
      </w:r>
      <w:hyperlink r:id="rId123">
        <w:r>
          <w:rPr>
            <w:color w:val="0000FF"/>
          </w:rPr>
          <w:t>N 4011</w:t>
        </w:r>
      </w:hyperlink>
      <w:r>
        <w:t>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информационного взаимодействия: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 Публично-правовую компанию "</w:t>
      </w:r>
      <w:proofErr w:type="spellStart"/>
      <w:r>
        <w:t>Роскадастр</w:t>
      </w:r>
      <w:proofErr w:type="spellEnd"/>
      <w:r>
        <w:t>" по Мурманской области;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 ИФНС России по г. Мурманску.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125">
        <w:r>
          <w:rPr>
            <w:color w:val="0000FF"/>
          </w:rPr>
          <w:t>статьями 7.1</w:t>
        </w:r>
      </w:hyperlink>
      <w:r>
        <w:t xml:space="preserve">, </w:t>
      </w:r>
      <w:hyperlink r:id="rId126">
        <w:r>
          <w:rPr>
            <w:color w:val="0000FF"/>
          </w:rPr>
          <w:t>7.2</w:t>
        </w:r>
      </w:hyperlink>
      <w:r>
        <w:t xml:space="preserve"> Федерального закона N 210-ФЗ.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r>
        <w:t>3.5. Принятие решения по заявлению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3.5.1. Основанием для начала административной процедуры является окончание рассмотрения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lastRenderedPageBreak/>
        <w:t>3.5.2. Муниципальный служащий Комитета, ответственный за предоставление муниципальной услуги, направляет заявление и приложенные к нему документы в Комиссию.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3.5.3. Комиссия рассматривает заявление и приложенные к нему документы в соответствии с регламентом работы Комиссии и с положениями </w:t>
      </w:r>
      <w:hyperlink r:id="rId129">
        <w:r>
          <w:rPr>
            <w:color w:val="0000FF"/>
          </w:rPr>
          <w:t>подраздела 3.3 раздела 3</w:t>
        </w:r>
      </w:hyperlink>
      <w:r>
        <w:t xml:space="preserve"> Правил землепользования и застройки муниципального образования город Мурманск, утвержденных приказом Министерства градостроительства и благоустройства Мурманской области от 15.02.2021 N 14.</w:t>
      </w:r>
    </w:p>
    <w:p w:rsidR="0052276F" w:rsidRDefault="0052276F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3.5.4. </w:t>
      </w:r>
      <w:proofErr w:type="gramStart"/>
      <w:r>
        <w:t xml:space="preserve"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</w:t>
      </w:r>
      <w:hyperlink r:id="rId131">
        <w:r>
          <w:rPr>
            <w:color w:val="0000FF"/>
          </w:rPr>
          <w:t>Положением</w:t>
        </w:r>
      </w:hyperlink>
      <w:r>
        <w:t xml:space="preserve">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Мурманск, утвержденном решением Совета депутатов города Мурманска от 27.06.2018 N 48-833.</w:t>
      </w:r>
      <w:proofErr w:type="gramEnd"/>
    </w:p>
    <w:p w:rsidR="0052276F" w:rsidRDefault="0052276F">
      <w:pPr>
        <w:pStyle w:val="ConsPlusNormal"/>
        <w:spacing w:before="220"/>
        <w:ind w:firstLine="540"/>
        <w:jc w:val="both"/>
      </w:pPr>
      <w: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3.5.5. </w:t>
      </w:r>
      <w:proofErr w:type="gramStart"/>
      <w: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города Мурманска.</w:t>
      </w:r>
      <w:proofErr w:type="gramEnd"/>
    </w:p>
    <w:p w:rsidR="0052276F" w:rsidRDefault="005227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23.07.2025 N 4011)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3.5.6. </w:t>
      </w:r>
      <w:proofErr w:type="gramStart"/>
      <w:r>
        <w:t>На основании рекомендаций Комиссии о предоставлении разрешения на условно разрешенный вид использования или об отказе в предоставлении такого разрешения муниципальный служащий Комитета, ответственный за предоставление муниципальной услуги, готовит проект постановления администрации города Мурманска о предоставлении (либо об отказе в предоставлении) разрешения на условно разрешенный вид использования земельного участка или объекта капитального строительства.</w:t>
      </w:r>
      <w:proofErr w:type="gramEnd"/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3.5.7. Муниципальный служащий Комитета, ответственный за предоставление муниципальной услуги, обеспечивает согласование </w:t>
      </w:r>
      <w:proofErr w:type="gramStart"/>
      <w:r>
        <w:t>проекта постановления администрации города Мурманска</w:t>
      </w:r>
      <w:proofErr w:type="gramEnd"/>
      <w:r>
        <w:t xml:space="preserve"> о предоставлении (либо об отказе в предоставлении) разрешения на условно разрешенный вид использования земельного участка или объекта капитального строительства в соответствии с регламентом работы администрации города Мурманска.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3.5.8. Срок исполнения административной процедуры составляет не более 51 рабочих дней со дня окончания рассмотрения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52276F" w:rsidRDefault="005227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3.5.9. Постановление администрации города Мурманска подлежит опубликованию в официальном печатном издании органов местного самоуправления города Мурманска и размещению на официальном сайте администрации города Мурманска в сети Интернет.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bookmarkStart w:id="24" w:name="P394"/>
      <w:bookmarkEnd w:id="24"/>
      <w:r>
        <w:t>3.6. Выдача заявителю результата предоставления</w:t>
      </w:r>
    </w:p>
    <w:p w:rsidR="0052276F" w:rsidRDefault="0052276F">
      <w:pPr>
        <w:pStyle w:val="ConsPlusTitle"/>
        <w:jc w:val="center"/>
      </w:pPr>
      <w:r>
        <w:t>муниципальной услуги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>3.6.1. Основанием для начала исполнения административной процедуры является поступление в Комитет постановления администрации города Мурманска о предоставлении (либо об отказе в предоставлении) разрешения на условно разрешенный вид использования земельного участка или объекта капитального строительства.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3.6.2. </w:t>
      </w:r>
      <w:proofErr w:type="gramStart"/>
      <w:r>
        <w:t>Постановление администрации города Мурманска о предоставлении (либо об отказе в предоставлении) разрешения на условно разрешенный вид использования земельного участка или объекта капитального строительства в течение пяти рабочих дней со дня поступления в Комитет выдается (направляется) заявителю (представителю заявителя) одним из способов, указанных в заявлении, в форме документа на бумажном носителе посредством выдачи заявителю (представителю заявителя) лично под расписку либо направления</w:t>
      </w:r>
      <w:proofErr w:type="gramEnd"/>
      <w:r>
        <w:t xml:space="preserve"> документа посредством почтового отправления по указанному в заявлении почтовому адресу.</w:t>
      </w:r>
    </w:p>
    <w:p w:rsidR="0052276F" w:rsidRDefault="0052276F">
      <w:pPr>
        <w:pStyle w:val="ConsPlusNormal"/>
        <w:jc w:val="both"/>
      </w:pPr>
      <w:r>
        <w:t xml:space="preserve">(п. 3.6.2 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29.08.2022 N 2422)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bookmarkStart w:id="25" w:name="P401"/>
      <w:bookmarkEnd w:id="25"/>
      <w:r>
        <w:t>3.7. Порядок осуществления административных процедур</w:t>
      </w:r>
    </w:p>
    <w:p w:rsidR="0052276F" w:rsidRDefault="0052276F">
      <w:pPr>
        <w:pStyle w:val="ConsPlusTitle"/>
        <w:jc w:val="center"/>
      </w:pPr>
      <w:r>
        <w:t xml:space="preserve">(действий) в электронной форме с использованием </w:t>
      </w:r>
      <w:proofErr w:type="gramStart"/>
      <w:r>
        <w:t>Единого</w:t>
      </w:r>
      <w:proofErr w:type="gramEnd"/>
    </w:p>
    <w:p w:rsidR="0052276F" w:rsidRDefault="0052276F">
      <w:pPr>
        <w:pStyle w:val="ConsPlusTitle"/>
        <w:jc w:val="center"/>
      </w:pPr>
      <w:r>
        <w:t>портала</w:t>
      </w:r>
    </w:p>
    <w:p w:rsidR="0052276F" w:rsidRDefault="0052276F">
      <w:pPr>
        <w:pStyle w:val="ConsPlusNormal"/>
        <w:jc w:val="center"/>
      </w:pPr>
    </w:p>
    <w:p w:rsidR="0052276F" w:rsidRDefault="0052276F">
      <w:pPr>
        <w:pStyle w:val="ConsPlusNormal"/>
        <w:jc w:val="center"/>
      </w:pPr>
      <w:proofErr w:type="gramStart"/>
      <w:r>
        <w:t xml:space="preserve">(введен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  <w:proofErr w:type="gramEnd"/>
    </w:p>
    <w:p w:rsidR="0052276F" w:rsidRDefault="0052276F">
      <w:pPr>
        <w:pStyle w:val="ConsPlusNormal"/>
        <w:jc w:val="center"/>
      </w:pPr>
      <w:r>
        <w:t>от 29.08.2022 N 2422)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r>
        <w:t xml:space="preserve">3.7.1.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Комитет посредством Единого портала.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3.7.2. Комитет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3.7.3. Муниципальный служащий Комитета, ответственный за предоставление муниципальной услуги: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посредством Единого портала, с периодом не реже одного раза в день;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приложенные образы документов (документы).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3.7.4. Решение о предоставлении муниципальной услуги принимается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3.7.5. Заявителю в качестве результата предоставления муниципальной услуги, указанного в </w:t>
      </w:r>
      <w:hyperlink w:anchor="P143">
        <w:r>
          <w:rPr>
            <w:color w:val="0000FF"/>
          </w:rPr>
          <w:t>подразделе 2.3</w:t>
        </w:r>
      </w:hyperlink>
      <w:r>
        <w:t xml:space="preserve"> настоящего регламента, обеспечивается возможность получения документа: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в форме </w:t>
      </w:r>
      <w:proofErr w:type="gramStart"/>
      <w:r>
        <w:t>скан-копии</w:t>
      </w:r>
      <w:proofErr w:type="gramEnd"/>
      <w:r>
        <w:t xml:space="preserve"> документа, подписанного усиленной квалифицированной электронной подписью уполномоченного должностного лица, направленного заявителю в личный кабинет на Едином портале;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в форме документа на бумажном носителе посредством выдачи заявителю (представителю </w:t>
      </w:r>
      <w:r>
        <w:lastRenderedPageBreak/>
        <w:t>заявителя) лично под расписку;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в форме документа на бумажном носителе посредством почтового отправления.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2"/>
      </w:pPr>
      <w:hyperlink r:id="rId136">
        <w:r>
          <w:rPr>
            <w:color w:val="0000FF"/>
          </w:rPr>
          <w:t>3.8</w:t>
        </w:r>
      </w:hyperlink>
      <w:r>
        <w:t xml:space="preserve">. Исправление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52276F" w:rsidRDefault="0052276F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52276F" w:rsidRDefault="0052276F">
      <w:pPr>
        <w:pStyle w:val="ConsPlusNormal"/>
        <w:jc w:val="center"/>
      </w:pPr>
    </w:p>
    <w:p w:rsidR="0052276F" w:rsidRDefault="0052276F">
      <w:pPr>
        <w:pStyle w:val="ConsPlusNormal"/>
        <w:jc w:val="center"/>
      </w:pPr>
      <w:proofErr w:type="gramStart"/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52276F" w:rsidRDefault="0052276F">
      <w:pPr>
        <w:pStyle w:val="ConsPlusNormal"/>
        <w:jc w:val="center"/>
      </w:pPr>
      <w:r>
        <w:t>от 29.08.2022 N 2422)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ind w:firstLine="540"/>
        <w:jc w:val="both"/>
      </w:pPr>
      <w:hyperlink r:id="rId138">
        <w:r>
          <w:rPr>
            <w:color w:val="0000FF"/>
          </w:rPr>
          <w:t>3.8.1</w:t>
        </w:r>
      </w:hyperlink>
      <w:r>
        <w:t>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39">
        <w:r>
          <w:rPr>
            <w:color w:val="0000FF"/>
          </w:rPr>
          <w:t>3.8.2</w:t>
        </w:r>
      </w:hyperlink>
      <w:r>
        <w:t>. Муниципальный служащий Комитета, ответственный за предоставление муниципальной услуги,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40">
        <w:r>
          <w:rPr>
            <w:color w:val="0000FF"/>
          </w:rPr>
          <w:t>3.8.3</w:t>
        </w:r>
      </w:hyperlink>
      <w:r>
        <w:t>. Критерием принятия решения по административной процедуре является наличие или отсутствие в документах опечаток и ошибок.</w:t>
      </w:r>
    </w:p>
    <w:p w:rsidR="0052276F" w:rsidRDefault="0052276F">
      <w:pPr>
        <w:pStyle w:val="ConsPlusNormal"/>
        <w:spacing w:before="220"/>
        <w:ind w:firstLine="540"/>
        <w:jc w:val="both"/>
      </w:pPr>
      <w:hyperlink r:id="rId141">
        <w:r>
          <w:rPr>
            <w:color w:val="0000FF"/>
          </w:rPr>
          <w:t>3.8.4</w:t>
        </w:r>
      </w:hyperlink>
      <w:r>
        <w:t>. В случае выявления допущенных опечаток и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услуги: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 xml:space="preserve">- осуществляет их замену в </w:t>
      </w:r>
      <w:proofErr w:type="gramStart"/>
      <w:r>
        <w:t>срок, не превышающий пяти рабочих дней со дня поступления соответствующего заявления либо подготавливает</w:t>
      </w:r>
      <w:proofErr w:type="gramEnd"/>
      <w:r>
        <w:t xml:space="preserve"> уведомление об отказе в исправлении опечаток и ошибок с указанием причин отказа;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52276F" w:rsidRDefault="0052276F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- пять рабочих дней.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center"/>
      </w:pPr>
      <w:r>
        <w:t xml:space="preserve">Исключен. - </w:t>
      </w:r>
      <w:hyperlink r:id="rId142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52276F" w:rsidRDefault="0052276F">
      <w:pPr>
        <w:pStyle w:val="ConsPlusNormal"/>
        <w:jc w:val="center"/>
      </w:pPr>
      <w:r>
        <w:t>от 23.07.2025 N 4011.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52276F" w:rsidRDefault="0052276F">
      <w:pPr>
        <w:pStyle w:val="ConsPlusTitle"/>
        <w:jc w:val="center"/>
      </w:pPr>
      <w:proofErr w:type="gramStart"/>
      <w:r>
        <w:t>и действий (бездействия), принимаемых и выполняемых (не</w:t>
      </w:r>
      <w:proofErr w:type="gramEnd"/>
    </w:p>
    <w:p w:rsidR="0052276F" w:rsidRDefault="0052276F">
      <w:pPr>
        <w:pStyle w:val="ConsPlusTitle"/>
        <w:jc w:val="center"/>
      </w:pPr>
      <w:proofErr w:type="gramStart"/>
      <w:r>
        <w:t>выполненных</w:t>
      </w:r>
      <w:proofErr w:type="gramEnd"/>
      <w:r>
        <w:t>) при предоставлении муниципальной услуги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center"/>
      </w:pPr>
      <w:r>
        <w:t xml:space="preserve">Исключен. - </w:t>
      </w:r>
      <w:hyperlink r:id="rId143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52276F" w:rsidRDefault="0052276F">
      <w:pPr>
        <w:pStyle w:val="ConsPlusNormal"/>
        <w:jc w:val="center"/>
      </w:pPr>
      <w:r>
        <w:t>от 23.07.2025 N 4011.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right"/>
        <w:outlineLvl w:val="1"/>
      </w:pPr>
      <w:r>
        <w:t>Приложение N 1</w:t>
      </w:r>
    </w:p>
    <w:p w:rsidR="0052276F" w:rsidRDefault="0052276F">
      <w:pPr>
        <w:pStyle w:val="ConsPlusNormal"/>
        <w:jc w:val="right"/>
      </w:pPr>
      <w:r>
        <w:t>к регламенту</w:t>
      </w:r>
    </w:p>
    <w:p w:rsidR="0052276F" w:rsidRDefault="005227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27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76F" w:rsidRDefault="0052276F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52276F" w:rsidRDefault="0052276F">
            <w:pPr>
              <w:pStyle w:val="ConsPlusNormal"/>
              <w:jc w:val="right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52276F" w:rsidRDefault="0052276F">
            <w:pPr>
              <w:pStyle w:val="ConsPlusNormal"/>
              <w:jc w:val="right"/>
            </w:pPr>
            <w:r>
              <w:rPr>
                <w:color w:val="392C69"/>
              </w:rPr>
              <w:t xml:space="preserve">от 29.08.2022 </w:t>
            </w:r>
            <w:hyperlink r:id="rId144">
              <w:r>
                <w:rPr>
                  <w:color w:val="0000FF"/>
                </w:rPr>
                <w:t>N 2422</w:t>
              </w:r>
            </w:hyperlink>
            <w:r>
              <w:rPr>
                <w:color w:val="392C69"/>
              </w:rPr>
              <w:t xml:space="preserve">, от 05.06.2023 </w:t>
            </w:r>
            <w:hyperlink r:id="rId145">
              <w:r>
                <w:rPr>
                  <w:color w:val="0000FF"/>
                </w:rPr>
                <w:t>N 2030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</w:tr>
    </w:tbl>
    <w:p w:rsidR="0052276F" w:rsidRDefault="0052276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13"/>
        <w:gridCol w:w="685"/>
        <w:gridCol w:w="156"/>
        <w:gridCol w:w="246"/>
        <w:gridCol w:w="272"/>
        <w:gridCol w:w="1239"/>
        <w:gridCol w:w="258"/>
        <w:gridCol w:w="348"/>
        <w:gridCol w:w="323"/>
        <w:gridCol w:w="259"/>
        <w:gridCol w:w="1847"/>
        <w:gridCol w:w="388"/>
      </w:tblGrid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51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both"/>
            </w:pPr>
            <w:r>
              <w:t>,</w:t>
            </w: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42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(Ф.И.О. заявителя, для юридических лиц - полное и (или) сокращенное наименование юридического лица)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2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proofErr w:type="gramStart"/>
            <w:r>
              <w:t>действующего от имени</w:t>
            </w:r>
            <w:proofErr w:type="gramEnd"/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51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51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на основании</w:t>
            </w:r>
          </w:p>
        </w:tc>
        <w:tc>
          <w:tcPr>
            <w:tcW w:w="34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47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both"/>
            </w:pPr>
            <w:r>
              <w:t>,</w:t>
            </w: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51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51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5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51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(контактный телефон, адрес электронной почты)</w:t>
            </w: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bookmarkStart w:id="26" w:name="P492"/>
            <w:bookmarkEnd w:id="26"/>
            <w:r>
              <w:t>ЗАЯВЛЕНИЕ</w:t>
            </w:r>
          </w:p>
          <w:p w:rsidR="0052276F" w:rsidRDefault="0052276F">
            <w:pPr>
              <w:pStyle w:val="ConsPlusNormal"/>
              <w:jc w:val="center"/>
            </w:pPr>
            <w:r>
              <w:t>О ПРЕДОСТАВЛЕНИИ РАЗРЕШЕНИЯ НА ОСУЩЕСТВЛЕНИЕ УСЛОВНО</w:t>
            </w:r>
          </w:p>
          <w:p w:rsidR="0052276F" w:rsidRDefault="0052276F">
            <w:pPr>
              <w:pStyle w:val="ConsPlusNormal"/>
              <w:jc w:val="center"/>
            </w:pPr>
            <w:r>
              <w:t>РАЗРЕШЕННОГО ВИДА ИСПОЛЬЗОВАНИЯ ЗЕМЕЛЬНОГО УЧАСТКА ИЛИ</w:t>
            </w:r>
          </w:p>
          <w:p w:rsidR="0052276F" w:rsidRDefault="0052276F">
            <w:pPr>
              <w:pStyle w:val="ConsPlusNormal"/>
              <w:jc w:val="center"/>
            </w:pPr>
            <w:r>
              <w:t>ОБЪЕКТА КАПИТАЛЬНОГО СТРОИТЕЛЬСТВА</w:t>
            </w: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  <w:ind w:firstLine="283"/>
              <w:jc w:val="both"/>
            </w:pPr>
            <w:r>
              <w:t>Прошу предоставить разрешение на условно разрешенный вид использования:</w:t>
            </w:r>
          </w:p>
        </w:tc>
      </w:tr>
      <w:tr w:rsidR="0052276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2276F" w:rsidRDefault="0052276F">
            <w:pPr>
              <w:pStyle w:val="ConsPlusNormal"/>
            </w:pPr>
            <w:r>
              <w:t>земельного участка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2276F" w:rsidRDefault="0052276F">
            <w:pPr>
              <w:pStyle w:val="ConsPlusNormal"/>
            </w:pPr>
            <w:r>
              <w:t>объекта капитального строительства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897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(указать нужное)</w:t>
            </w:r>
          </w:p>
        </w:tc>
      </w:tr>
      <w:tr w:rsidR="0052276F">
        <w:tc>
          <w:tcPr>
            <w:tcW w:w="2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с кадастровым номером:</w:t>
            </w:r>
          </w:p>
        </w:tc>
        <w:tc>
          <w:tcPr>
            <w:tcW w:w="56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both"/>
            </w:pPr>
            <w:r>
              <w:t>,</w:t>
            </w:r>
          </w:p>
        </w:tc>
      </w:tr>
      <w:tr w:rsidR="0052276F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proofErr w:type="gramStart"/>
            <w:r>
              <w:t>расположенного</w:t>
            </w:r>
            <w:proofErr w:type="gramEnd"/>
            <w:r>
              <w:t xml:space="preserve"> в г. Мурманске</w:t>
            </w:r>
          </w:p>
        </w:tc>
        <w:tc>
          <w:tcPr>
            <w:tcW w:w="51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897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lastRenderedPageBreak/>
              <w:t>(указывается улица, проспект, бульвар, проезд, переулок и т.д., расположение земельного участка или объекта)</w:t>
            </w: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ind w:firstLine="283"/>
              <w:jc w:val="both"/>
            </w:pPr>
            <w:r>
              <w:t>Наименование испрашиваемого условно разрешенного вида использования земельного участка или объекта капитального строительства:</w:t>
            </w: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897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ind w:firstLine="283"/>
              <w:jc w:val="both"/>
            </w:pPr>
            <w:r>
              <w:t>К заявлению прилагаются следующие документы:</w:t>
            </w:r>
          </w:p>
        </w:tc>
      </w:tr>
      <w:tr w:rsidR="0052276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-</w:t>
            </w:r>
          </w:p>
        </w:tc>
        <w:tc>
          <w:tcPr>
            <w:tcW w:w="82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both"/>
            </w:pPr>
            <w:r>
              <w:t>;</w:t>
            </w:r>
          </w:p>
        </w:tc>
      </w:tr>
      <w:tr w:rsidR="0052276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-</w:t>
            </w:r>
          </w:p>
        </w:tc>
        <w:tc>
          <w:tcPr>
            <w:tcW w:w="82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.</w:t>
            </w: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(указывается перечень прилагаемых документов)</w:t>
            </w: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ind w:firstLine="283"/>
              <w:jc w:val="both"/>
            </w:pPr>
            <w:r>
              <w:t>Результат предоставления муниципальной услуги прошу предоставить:</w:t>
            </w:r>
          </w:p>
        </w:tc>
      </w:tr>
      <w:tr w:rsidR="0052276F">
        <w:tc>
          <w:tcPr>
            <w:tcW w:w="85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.</w:t>
            </w:r>
          </w:p>
        </w:tc>
      </w:tr>
      <w:tr w:rsidR="0052276F">
        <w:tc>
          <w:tcPr>
            <w:tcW w:w="85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(указывается способ получения результата предоставления муниципальной услуги)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ind w:firstLine="283"/>
              <w:jc w:val="both"/>
            </w:pPr>
            <w:r>
              <w:t>Подтверждаю достоверность представленной информации. Я предупрежде</w:t>
            </w:r>
            <w:proofErr w:type="gramStart"/>
            <w:r>
              <w:t>н(</w:t>
            </w:r>
            <w:proofErr w:type="gramEnd"/>
            <w:r>
              <w:t>а) об ответственности за представление ложных или неполных сведений.</w:t>
            </w:r>
          </w:p>
          <w:p w:rsidR="0052276F" w:rsidRDefault="0052276F">
            <w:pPr>
              <w:pStyle w:val="ConsPlusNormal"/>
              <w:ind w:firstLine="283"/>
              <w:jc w:val="both"/>
            </w:pPr>
            <w:r>
              <w:t xml:space="preserve">Настоящим во исполнение требований Федерального </w:t>
            </w:r>
            <w:hyperlink r:id="rId146">
              <w:r>
                <w:rPr>
                  <w:color w:val="0000FF"/>
                </w:rPr>
                <w:t>закона</w:t>
              </w:r>
            </w:hyperlink>
            <w:r>
              <w:t xml:space="preserve"> от 27.07.2006 N 152-ФЗ "О персональных данных" даю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      </w:r>
          </w:p>
        </w:tc>
      </w:tr>
      <w:tr w:rsidR="0052276F">
        <w:tc>
          <w:tcPr>
            <w:tcW w:w="3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76F" w:rsidRDefault="0052276F">
            <w:pPr>
              <w:pStyle w:val="ConsPlusNormal"/>
            </w:pPr>
          </w:p>
        </w:tc>
      </w:tr>
      <w:tr w:rsidR="0052276F">
        <w:tc>
          <w:tcPr>
            <w:tcW w:w="3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center"/>
            </w:pPr>
            <w:r>
              <w:t>(Ф.И.О.)</w:t>
            </w:r>
          </w:p>
        </w:tc>
      </w:tr>
      <w:tr w:rsidR="0052276F">
        <w:tc>
          <w:tcPr>
            <w:tcW w:w="89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"___" ____________ 20___ г.</w:t>
            </w:r>
          </w:p>
          <w:p w:rsidR="0052276F" w:rsidRDefault="0052276F">
            <w:pPr>
              <w:pStyle w:val="ConsPlusNormal"/>
            </w:pPr>
            <w:r>
              <w:t>М.П. (при наличии)</w:t>
            </w:r>
          </w:p>
        </w:tc>
      </w:tr>
    </w:tbl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right"/>
        <w:outlineLvl w:val="1"/>
      </w:pPr>
      <w:r>
        <w:t>Приложение N 2</w:t>
      </w:r>
    </w:p>
    <w:p w:rsidR="0052276F" w:rsidRDefault="0052276F">
      <w:pPr>
        <w:pStyle w:val="ConsPlusNormal"/>
        <w:jc w:val="right"/>
      </w:pPr>
      <w:r>
        <w:t>к регламенту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Title"/>
        <w:jc w:val="center"/>
      </w:pPr>
      <w:bookmarkStart w:id="27" w:name="P547"/>
      <w:bookmarkEnd w:id="27"/>
      <w:r>
        <w:t>ПОКАЗАТЕЛИ</w:t>
      </w:r>
    </w:p>
    <w:p w:rsidR="0052276F" w:rsidRDefault="0052276F">
      <w:pPr>
        <w:pStyle w:val="ConsPlusTitle"/>
        <w:jc w:val="center"/>
      </w:pPr>
      <w:r>
        <w:t>ДОСТУПНОСТИ И КАЧЕСТВА ПРЕДОСТАВЛЕНИЯ МУНИЦИПАЛЬНОЙ УСЛУГИ</w:t>
      </w:r>
    </w:p>
    <w:p w:rsidR="0052276F" w:rsidRDefault="005227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27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76F" w:rsidRDefault="005227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52276F" w:rsidRDefault="0052276F">
            <w:pPr>
              <w:pStyle w:val="ConsPlusNormal"/>
              <w:jc w:val="center"/>
            </w:pPr>
            <w:r>
              <w:rPr>
                <w:color w:val="392C69"/>
              </w:rPr>
              <w:t>от 29.08.2022 N 2422)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</w:tr>
    </w:tbl>
    <w:p w:rsidR="0052276F" w:rsidRDefault="005227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707"/>
      </w:tblGrid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lastRenderedPageBreak/>
              <w:t xml:space="preserve">Показатели доступности и качества предоставления </w:t>
            </w:r>
            <w:r>
              <w:lastRenderedPageBreak/>
              <w:t>муниципальной услуги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lastRenderedPageBreak/>
              <w:t xml:space="preserve">Нормативное значение </w:t>
            </w:r>
            <w:r>
              <w:lastRenderedPageBreak/>
              <w:t>показателя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69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3</w:t>
            </w:r>
          </w:p>
        </w:tc>
      </w:tr>
      <w:tr w:rsidR="0052276F">
        <w:tc>
          <w:tcPr>
            <w:tcW w:w="8943" w:type="dxa"/>
            <w:gridSpan w:val="3"/>
          </w:tcPr>
          <w:p w:rsidR="0052276F" w:rsidRDefault="0052276F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100 %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% заявителей, удовлетворенных графиком работы Комитета (за отчетный период)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100 %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100 %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2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нет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да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Возможность получения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да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Возможность получения заявителем уведомлений о предоставлении муниципальной услуги с помощью Единого портала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да</w:t>
            </w:r>
          </w:p>
        </w:tc>
      </w:tr>
      <w:tr w:rsidR="0052276F">
        <w:tc>
          <w:tcPr>
            <w:tcW w:w="8943" w:type="dxa"/>
            <w:gridSpan w:val="3"/>
          </w:tcPr>
          <w:p w:rsidR="0052276F" w:rsidRDefault="0052276F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0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Соблюдение сроков предоставления муниципальной услуги (% случаев предоставления муниципальной услуги в установленный срок со дня приема документов)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100 %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100 %</w:t>
            </w:r>
          </w:p>
        </w:tc>
      </w:tr>
      <w:tr w:rsidR="0052276F">
        <w:tc>
          <w:tcPr>
            <w:tcW w:w="56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9" w:type="dxa"/>
          </w:tcPr>
          <w:p w:rsidR="0052276F" w:rsidRDefault="0052276F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707" w:type="dxa"/>
            <w:vAlign w:val="center"/>
          </w:tcPr>
          <w:p w:rsidR="0052276F" w:rsidRDefault="0052276F">
            <w:pPr>
              <w:pStyle w:val="ConsPlusNormal"/>
              <w:jc w:val="center"/>
            </w:pPr>
            <w:r>
              <w:t>100 %</w:t>
            </w:r>
          </w:p>
        </w:tc>
      </w:tr>
    </w:tbl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right"/>
        <w:outlineLvl w:val="1"/>
      </w:pPr>
      <w:r>
        <w:lastRenderedPageBreak/>
        <w:t>Приложение N 3</w:t>
      </w:r>
    </w:p>
    <w:p w:rsidR="0052276F" w:rsidRDefault="0052276F">
      <w:pPr>
        <w:pStyle w:val="ConsPlusNormal"/>
        <w:jc w:val="right"/>
      </w:pPr>
      <w:r>
        <w:t>к регламенту</w:t>
      </w:r>
    </w:p>
    <w:p w:rsidR="0052276F" w:rsidRDefault="005227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27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76F" w:rsidRDefault="0052276F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52276F" w:rsidRDefault="0052276F">
            <w:pPr>
              <w:pStyle w:val="ConsPlusNormal"/>
              <w:jc w:val="right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52276F" w:rsidRDefault="0052276F">
            <w:pPr>
              <w:pStyle w:val="ConsPlusNormal"/>
              <w:jc w:val="right"/>
            </w:pPr>
            <w:r>
              <w:rPr>
                <w:color w:val="392C69"/>
              </w:rPr>
              <w:t>от 05.06.2023 N 2030)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6F" w:rsidRDefault="0052276F">
            <w:pPr>
              <w:pStyle w:val="ConsPlusNormal"/>
            </w:pPr>
          </w:p>
        </w:tc>
      </w:tr>
    </w:tbl>
    <w:p w:rsidR="0052276F" w:rsidRDefault="0052276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2276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На бланке Комитета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Заявителю ___________________________</w:t>
            </w:r>
          </w:p>
        </w:tc>
      </w:tr>
      <w:tr w:rsidR="0052276F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(Ф.И.О. или наименование заявителя)</w:t>
            </w:r>
          </w:p>
        </w:tc>
      </w:tr>
      <w:tr w:rsidR="0052276F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Адрес:</w:t>
            </w:r>
          </w:p>
        </w:tc>
      </w:tr>
      <w:tr w:rsidR="0052276F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____________________________________</w:t>
            </w:r>
          </w:p>
        </w:tc>
      </w:tr>
      <w:tr w:rsidR="0052276F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____________________________________</w:t>
            </w:r>
          </w:p>
        </w:tc>
      </w:tr>
    </w:tbl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center"/>
      </w:pPr>
      <w:bookmarkStart w:id="28" w:name="P616"/>
      <w:bookmarkEnd w:id="28"/>
      <w:r>
        <w:t>УВЕДОМЛЕНИЕ</w:t>
      </w:r>
    </w:p>
    <w:p w:rsidR="0052276F" w:rsidRDefault="0052276F">
      <w:pPr>
        <w:pStyle w:val="ConsPlusNormal"/>
        <w:jc w:val="center"/>
      </w:pPr>
      <w:r>
        <w:t>ОБ ОТКАЗЕ В ПРЕДОСТАВЛЕНИИ МУНИЦИПАЛЬНОЙ УСЛУГИ</w:t>
      </w: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center"/>
      </w:pPr>
      <w:r>
        <w:t>Уважаемый (</w:t>
      </w:r>
      <w:proofErr w:type="spellStart"/>
      <w:r>
        <w:t>ая</w:t>
      </w:r>
      <w:proofErr w:type="spellEnd"/>
      <w:r>
        <w:t>) _________________</w:t>
      </w:r>
    </w:p>
    <w:p w:rsidR="0052276F" w:rsidRDefault="0052276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7"/>
        <w:gridCol w:w="4454"/>
      </w:tblGrid>
      <w:tr w:rsidR="0052276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ind w:firstLine="283"/>
              <w:jc w:val="both"/>
            </w:pPr>
            <w:r>
              <w:t>В соответствии с административным регламентом предоставления муниципальной услуги "Предоставление разрешения на осуществление условно разрешенного вида использования земельного участка или объекта капитального строительства" комитет территориального развития и строительства администрации города Мурманска отказывает в предоставлении муниципальной услуги по следующим основаниям:</w:t>
            </w:r>
          </w:p>
        </w:tc>
      </w:tr>
      <w:tr w:rsidR="0052276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__________________________________________________________________________</w:t>
            </w:r>
          </w:p>
          <w:p w:rsidR="0052276F" w:rsidRDefault="0052276F">
            <w:pPr>
              <w:pStyle w:val="ConsPlusNormal"/>
              <w:jc w:val="center"/>
            </w:pPr>
            <w:r>
              <w:t>(указывается причины отказа)</w:t>
            </w:r>
          </w:p>
        </w:tc>
      </w:tr>
      <w:tr w:rsidR="0052276F"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</w:pPr>
            <w:r>
              <w:t>Председатель Комитета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52276F" w:rsidRDefault="0052276F">
            <w:pPr>
              <w:pStyle w:val="ConsPlusNormal"/>
              <w:jc w:val="right"/>
            </w:pPr>
            <w:r>
              <w:t>(Ф.И.О.)</w:t>
            </w:r>
          </w:p>
        </w:tc>
      </w:tr>
    </w:tbl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jc w:val="both"/>
      </w:pPr>
    </w:p>
    <w:p w:rsidR="0052276F" w:rsidRDefault="005227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27B" w:rsidRDefault="0052276F"/>
    <w:sectPr w:rsidR="0020127B" w:rsidSect="00A2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6F"/>
    <w:rsid w:val="000827F3"/>
    <w:rsid w:val="002D2EC4"/>
    <w:rsid w:val="005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27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2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27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2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2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2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27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27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2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27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2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2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2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27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7&amp;n=140292&amp;dst=100024" TargetMode="External"/><Relationship Id="rId21" Type="http://schemas.openxmlformats.org/officeDocument/2006/relationships/hyperlink" Target="https://login.consultant.ru/link/?req=doc&amp;base=LAW&amp;n=511331&amp;dst=100094" TargetMode="External"/><Relationship Id="rId42" Type="http://schemas.openxmlformats.org/officeDocument/2006/relationships/hyperlink" Target="https://login.consultant.ru/link/?req=doc&amp;base=RLAW087&amp;n=140292&amp;dst=100009" TargetMode="External"/><Relationship Id="rId63" Type="http://schemas.openxmlformats.org/officeDocument/2006/relationships/hyperlink" Target="https://login.consultant.ru/link/?req=doc&amp;base=RLAW087&amp;n=140292&amp;dst=100020" TargetMode="External"/><Relationship Id="rId84" Type="http://schemas.openxmlformats.org/officeDocument/2006/relationships/hyperlink" Target="https://login.consultant.ru/link/?req=doc&amp;base=RLAW087&amp;n=140292&amp;dst=100018" TargetMode="External"/><Relationship Id="rId138" Type="http://schemas.openxmlformats.org/officeDocument/2006/relationships/hyperlink" Target="https://login.consultant.ru/link/?req=doc&amp;base=RLAW087&amp;n=117475&amp;dst=100159" TargetMode="External"/><Relationship Id="rId107" Type="http://schemas.openxmlformats.org/officeDocument/2006/relationships/hyperlink" Target="https://login.consultant.ru/link/?req=doc&amp;base=RLAW087&amp;n=140292&amp;dst=100018" TargetMode="External"/><Relationship Id="rId11" Type="http://schemas.openxmlformats.org/officeDocument/2006/relationships/hyperlink" Target="https://login.consultant.ru/link/?req=doc&amp;base=RLAW087&amp;n=90158&amp;dst=100005" TargetMode="External"/><Relationship Id="rId32" Type="http://schemas.openxmlformats.org/officeDocument/2006/relationships/hyperlink" Target="https://login.consultant.ru/link/?req=doc&amp;base=RLAW087&amp;n=100440&amp;dst=100005" TargetMode="External"/><Relationship Id="rId53" Type="http://schemas.openxmlformats.org/officeDocument/2006/relationships/hyperlink" Target="https://login.consultant.ru/link/?req=doc&amp;base=RLAW087&amp;n=140292&amp;dst=100017" TargetMode="External"/><Relationship Id="rId74" Type="http://schemas.openxmlformats.org/officeDocument/2006/relationships/hyperlink" Target="https://login.consultant.ru/link/?req=doc&amp;base=LAW&amp;n=511331&amp;dst=359" TargetMode="External"/><Relationship Id="rId128" Type="http://schemas.openxmlformats.org/officeDocument/2006/relationships/hyperlink" Target="https://login.consultant.ru/link/?req=doc&amp;base=RLAW087&amp;n=117475&amp;dst=100154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87&amp;n=64124&amp;dst=100005" TargetMode="External"/><Relationship Id="rId95" Type="http://schemas.openxmlformats.org/officeDocument/2006/relationships/hyperlink" Target="https://login.consultant.ru/link/?req=doc&amp;base=RLAW087&amp;n=140292&amp;dst=100018" TargetMode="External"/><Relationship Id="rId22" Type="http://schemas.openxmlformats.org/officeDocument/2006/relationships/hyperlink" Target="https://login.consultant.ru/link/?req=doc&amp;base=RLAW087&amp;n=141137&amp;dst=101252" TargetMode="External"/><Relationship Id="rId27" Type="http://schemas.openxmlformats.org/officeDocument/2006/relationships/hyperlink" Target="https://login.consultant.ru/link/?req=doc&amp;base=RLAW087&amp;n=69926&amp;dst=100006" TargetMode="External"/><Relationship Id="rId43" Type="http://schemas.openxmlformats.org/officeDocument/2006/relationships/hyperlink" Target="https://login.consultant.ru/link/?req=doc&amp;base=RLAW087&amp;n=140292&amp;dst=100009" TargetMode="External"/><Relationship Id="rId48" Type="http://schemas.openxmlformats.org/officeDocument/2006/relationships/hyperlink" Target="https://login.consultant.ru/link/?req=doc&amp;base=RLAW087&amp;n=117475&amp;dst=100021" TargetMode="External"/><Relationship Id="rId64" Type="http://schemas.openxmlformats.org/officeDocument/2006/relationships/hyperlink" Target="https://login.consultant.ru/link/?req=doc&amp;base=RLAW087&amp;n=140292&amp;dst=100020" TargetMode="External"/><Relationship Id="rId69" Type="http://schemas.openxmlformats.org/officeDocument/2006/relationships/hyperlink" Target="https://login.consultant.ru/link/?req=doc&amp;base=RLAW087&amp;n=117475&amp;dst=100084" TargetMode="External"/><Relationship Id="rId113" Type="http://schemas.openxmlformats.org/officeDocument/2006/relationships/hyperlink" Target="https://login.consultant.ru/link/?req=doc&amp;base=RLAW087&amp;n=117475&amp;dst=100127" TargetMode="External"/><Relationship Id="rId118" Type="http://schemas.openxmlformats.org/officeDocument/2006/relationships/hyperlink" Target="https://login.consultant.ru/link/?req=doc&amp;base=RLAW087&amp;n=117475&amp;dst=100150" TargetMode="External"/><Relationship Id="rId134" Type="http://schemas.openxmlformats.org/officeDocument/2006/relationships/hyperlink" Target="https://login.consultant.ru/link/?req=doc&amp;base=RLAW087&amp;n=117475&amp;dst=100157" TargetMode="External"/><Relationship Id="rId139" Type="http://schemas.openxmlformats.org/officeDocument/2006/relationships/hyperlink" Target="https://login.consultant.ru/link/?req=doc&amp;base=RLAW087&amp;n=117475&amp;dst=100159" TargetMode="External"/><Relationship Id="rId80" Type="http://schemas.openxmlformats.org/officeDocument/2006/relationships/hyperlink" Target="https://login.consultant.ru/link/?req=doc&amp;base=RLAW087&amp;n=140292&amp;dst=100021" TargetMode="External"/><Relationship Id="rId85" Type="http://schemas.openxmlformats.org/officeDocument/2006/relationships/hyperlink" Target="https://login.consultant.ru/link/?req=doc&amp;base=RLAW087&amp;n=140292&amp;dst=100018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087&amp;n=91956&amp;dst=100005" TargetMode="External"/><Relationship Id="rId17" Type="http://schemas.openxmlformats.org/officeDocument/2006/relationships/hyperlink" Target="https://login.consultant.ru/link/?req=doc&amp;base=LAW&amp;n=507524&amp;dst=100615" TargetMode="External"/><Relationship Id="rId33" Type="http://schemas.openxmlformats.org/officeDocument/2006/relationships/hyperlink" Target="https://login.consultant.ru/link/?req=doc&amp;base=RLAW087&amp;n=117475&amp;dst=100007" TargetMode="External"/><Relationship Id="rId38" Type="http://schemas.openxmlformats.org/officeDocument/2006/relationships/hyperlink" Target="www.citymurmansk.ru" TargetMode="External"/><Relationship Id="rId59" Type="http://schemas.openxmlformats.org/officeDocument/2006/relationships/hyperlink" Target="https://login.consultant.ru/link/?req=doc&amp;base=LAW&amp;n=503689" TargetMode="External"/><Relationship Id="rId103" Type="http://schemas.openxmlformats.org/officeDocument/2006/relationships/hyperlink" Target="https://login.consultant.ru/link/?req=doc&amp;base=RLAW087&amp;n=140292&amp;dst=100018" TargetMode="External"/><Relationship Id="rId108" Type="http://schemas.openxmlformats.org/officeDocument/2006/relationships/hyperlink" Target="https://login.consultant.ru/link/?req=doc&amp;base=RLAW087&amp;n=140292&amp;dst=100018" TargetMode="External"/><Relationship Id="rId124" Type="http://schemas.openxmlformats.org/officeDocument/2006/relationships/hyperlink" Target="https://login.consultant.ru/link/?req=doc&amp;base=RLAW087&amp;n=140292&amp;dst=100008" TargetMode="External"/><Relationship Id="rId129" Type="http://schemas.openxmlformats.org/officeDocument/2006/relationships/hyperlink" Target="https://login.consultant.ru/link/?req=doc&amp;base=RLAW087&amp;n=142578&amp;dst=329543" TargetMode="External"/><Relationship Id="rId54" Type="http://schemas.openxmlformats.org/officeDocument/2006/relationships/hyperlink" Target="https://login.consultant.ru/link/?req=doc&amp;base=RLAW087&amp;n=140292&amp;dst=100018" TargetMode="External"/><Relationship Id="rId70" Type="http://schemas.openxmlformats.org/officeDocument/2006/relationships/hyperlink" Target="https://login.consultant.ru/link/?req=doc&amp;base=LAW&amp;n=511331&amp;dst=100056" TargetMode="External"/><Relationship Id="rId75" Type="http://schemas.openxmlformats.org/officeDocument/2006/relationships/hyperlink" Target="https://login.consultant.ru/link/?req=doc&amp;base=RLAW087&amp;n=123982&amp;dst=100009" TargetMode="External"/><Relationship Id="rId91" Type="http://schemas.openxmlformats.org/officeDocument/2006/relationships/hyperlink" Target="https://login.consultant.ru/link/?req=doc&amp;base=RLAW087&amp;n=140292&amp;dst=100018" TargetMode="External"/><Relationship Id="rId96" Type="http://schemas.openxmlformats.org/officeDocument/2006/relationships/hyperlink" Target="https://login.consultant.ru/link/?req=doc&amp;base=RLAW087&amp;n=140292&amp;dst=100022" TargetMode="External"/><Relationship Id="rId140" Type="http://schemas.openxmlformats.org/officeDocument/2006/relationships/hyperlink" Target="https://login.consultant.ru/link/?req=doc&amp;base=RLAW087&amp;n=117475&amp;dst=100159" TargetMode="External"/><Relationship Id="rId145" Type="http://schemas.openxmlformats.org/officeDocument/2006/relationships/hyperlink" Target="https://login.consultant.ru/link/?req=doc&amp;base=RLAW087&amp;n=123982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65902&amp;dst=100005" TargetMode="External"/><Relationship Id="rId23" Type="http://schemas.openxmlformats.org/officeDocument/2006/relationships/hyperlink" Target="https://login.consultant.ru/link/?req=doc&amp;base=RLAW087&amp;n=142701&amp;dst=100132" TargetMode="External"/><Relationship Id="rId28" Type="http://schemas.openxmlformats.org/officeDocument/2006/relationships/hyperlink" Target="https://login.consultant.ru/link/?req=doc&amp;base=RLAW087&amp;n=82380&amp;dst=100006" TargetMode="External"/><Relationship Id="rId49" Type="http://schemas.openxmlformats.org/officeDocument/2006/relationships/hyperlink" Target="https://login.consultant.ru/link/?req=doc&amp;base=RLAW087&amp;n=117475&amp;dst=100023" TargetMode="External"/><Relationship Id="rId114" Type="http://schemas.openxmlformats.org/officeDocument/2006/relationships/hyperlink" Target="https://login.consultant.ru/link/?req=doc&amp;base=RLAW087&amp;n=117475&amp;dst=100147" TargetMode="External"/><Relationship Id="rId119" Type="http://schemas.openxmlformats.org/officeDocument/2006/relationships/hyperlink" Target="https://login.consultant.ru/link/?req=doc&amp;base=RLAW087&amp;n=140292&amp;dst=100025" TargetMode="External"/><Relationship Id="rId44" Type="http://schemas.openxmlformats.org/officeDocument/2006/relationships/hyperlink" Target="https://login.consultant.ru/link/?req=doc&amp;base=RLAW087&amp;n=140292&amp;dst=100010" TargetMode="External"/><Relationship Id="rId60" Type="http://schemas.openxmlformats.org/officeDocument/2006/relationships/hyperlink" Target="https://login.consultant.ru/link/?req=doc&amp;base=RLAW087&amp;n=140292&amp;dst=100019" TargetMode="External"/><Relationship Id="rId65" Type="http://schemas.openxmlformats.org/officeDocument/2006/relationships/hyperlink" Target="https://login.consultant.ru/link/?req=doc&amp;base=RLAW087&amp;n=140292&amp;dst=100008" TargetMode="External"/><Relationship Id="rId81" Type="http://schemas.openxmlformats.org/officeDocument/2006/relationships/hyperlink" Target="https://login.consultant.ru/link/?req=doc&amp;base=LAW&amp;n=503689&amp;dst=100088" TargetMode="External"/><Relationship Id="rId86" Type="http://schemas.openxmlformats.org/officeDocument/2006/relationships/hyperlink" Target="https://login.consultant.ru/link/?req=doc&amp;base=RLAW087&amp;n=140292&amp;dst=100018" TargetMode="External"/><Relationship Id="rId130" Type="http://schemas.openxmlformats.org/officeDocument/2006/relationships/hyperlink" Target="https://login.consultant.ru/link/?req=doc&amp;base=RLAW087&amp;n=117475&amp;dst=100155" TargetMode="External"/><Relationship Id="rId135" Type="http://schemas.openxmlformats.org/officeDocument/2006/relationships/hyperlink" Target="https://login.consultant.ru/link/?req=doc&amp;base=RLAW087&amp;n=117475&amp;dst=100160" TargetMode="External"/><Relationship Id="rId13" Type="http://schemas.openxmlformats.org/officeDocument/2006/relationships/hyperlink" Target="https://login.consultant.ru/link/?req=doc&amp;base=RLAW087&amp;n=100440&amp;dst=100005" TargetMode="External"/><Relationship Id="rId18" Type="http://schemas.openxmlformats.org/officeDocument/2006/relationships/hyperlink" Target="https://login.consultant.ru/link/?req=doc&amp;base=LAW&amp;n=500137" TargetMode="External"/><Relationship Id="rId39" Type="http://schemas.openxmlformats.org/officeDocument/2006/relationships/hyperlink" Target="http://frgu.gosuslugi.ru" TargetMode="External"/><Relationship Id="rId109" Type="http://schemas.openxmlformats.org/officeDocument/2006/relationships/hyperlink" Target="https://login.consultant.ru/link/?req=doc&amp;base=RLAW087&amp;n=140292&amp;dst=100018" TargetMode="External"/><Relationship Id="rId34" Type="http://schemas.openxmlformats.org/officeDocument/2006/relationships/hyperlink" Target="https://login.consultant.ru/link/?req=doc&amp;base=RLAW087&amp;n=123982&amp;dst=100007" TargetMode="External"/><Relationship Id="rId50" Type="http://schemas.openxmlformats.org/officeDocument/2006/relationships/hyperlink" Target="https://login.consultant.ru/link/?req=doc&amp;base=RLAW087&amp;n=140292&amp;dst=100015" TargetMode="External"/><Relationship Id="rId55" Type="http://schemas.openxmlformats.org/officeDocument/2006/relationships/hyperlink" Target="https://login.consultant.ru/link/?req=doc&amp;base=RLAW087&amp;n=117475&amp;dst=100055" TargetMode="External"/><Relationship Id="rId76" Type="http://schemas.openxmlformats.org/officeDocument/2006/relationships/hyperlink" Target="https://login.consultant.ru/link/?req=doc&amp;base=RLAW087&amp;n=140292&amp;dst=100018" TargetMode="External"/><Relationship Id="rId97" Type="http://schemas.openxmlformats.org/officeDocument/2006/relationships/hyperlink" Target="https://login.consultant.ru/link/?req=doc&amp;base=RLAW087&amp;n=140292&amp;dst=100018" TargetMode="External"/><Relationship Id="rId104" Type="http://schemas.openxmlformats.org/officeDocument/2006/relationships/hyperlink" Target="https://login.consultant.ru/link/?req=doc&amp;base=RLAW087&amp;n=117475&amp;dst=100116" TargetMode="External"/><Relationship Id="rId120" Type="http://schemas.openxmlformats.org/officeDocument/2006/relationships/hyperlink" Target="https://login.consultant.ru/link/?req=doc&amp;base=RLAW087&amp;n=117475&amp;dst=100151" TargetMode="External"/><Relationship Id="rId125" Type="http://schemas.openxmlformats.org/officeDocument/2006/relationships/hyperlink" Target="https://login.consultant.ru/link/?req=doc&amp;base=LAW&amp;n=511331&amp;dst=63" TargetMode="External"/><Relationship Id="rId141" Type="http://schemas.openxmlformats.org/officeDocument/2006/relationships/hyperlink" Target="https://login.consultant.ru/link/?req=doc&amp;base=RLAW087&amp;n=117475&amp;dst=100159" TargetMode="External"/><Relationship Id="rId146" Type="http://schemas.openxmlformats.org/officeDocument/2006/relationships/hyperlink" Target="https://login.consultant.ru/link/?req=doc&amp;base=LAW&amp;n=499769" TargetMode="External"/><Relationship Id="rId7" Type="http://schemas.openxmlformats.org/officeDocument/2006/relationships/hyperlink" Target="https://login.consultant.ru/link/?req=doc&amp;base=RLAW087&amp;n=69926&amp;dst=100005" TargetMode="External"/><Relationship Id="rId71" Type="http://schemas.openxmlformats.org/officeDocument/2006/relationships/hyperlink" Target="https://login.consultant.ru/link/?req=doc&amp;base=RLAW087&amp;n=117475&amp;dst=100085" TargetMode="External"/><Relationship Id="rId92" Type="http://schemas.openxmlformats.org/officeDocument/2006/relationships/hyperlink" Target="https://login.consultant.ru/link/?req=doc&amp;base=RLAW087&amp;n=140292&amp;dst=10001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7&amp;n=117475&amp;dst=100006" TargetMode="External"/><Relationship Id="rId24" Type="http://schemas.openxmlformats.org/officeDocument/2006/relationships/hyperlink" Target="https://login.consultant.ru/link/?req=doc&amp;base=RLAW087&amp;n=125449" TargetMode="External"/><Relationship Id="rId40" Type="http://schemas.openxmlformats.org/officeDocument/2006/relationships/hyperlink" Target="https://login.consultant.ru/link/?req=doc&amp;base=RLAW087&amp;n=117475&amp;dst=100019" TargetMode="External"/><Relationship Id="rId45" Type="http://schemas.openxmlformats.org/officeDocument/2006/relationships/hyperlink" Target="https://login.consultant.ru/link/?req=doc&amp;base=RLAW087&amp;n=140292&amp;dst=100011" TargetMode="External"/><Relationship Id="rId66" Type="http://schemas.openxmlformats.org/officeDocument/2006/relationships/hyperlink" Target="https://login.consultant.ru/link/?req=doc&amp;base=RLAW087&amp;n=117475&amp;dst=100080" TargetMode="External"/><Relationship Id="rId87" Type="http://schemas.openxmlformats.org/officeDocument/2006/relationships/hyperlink" Target="https://login.consultant.ru/link/?req=doc&amp;base=RLAW087&amp;n=140292&amp;dst=100018" TargetMode="External"/><Relationship Id="rId110" Type="http://schemas.openxmlformats.org/officeDocument/2006/relationships/hyperlink" Target="https://login.consultant.ru/link/?req=doc&amp;base=RLAW087&amp;n=140292&amp;dst=100018" TargetMode="External"/><Relationship Id="rId115" Type="http://schemas.openxmlformats.org/officeDocument/2006/relationships/hyperlink" Target="https://login.consultant.ru/link/?req=doc&amp;base=RLAW087&amp;n=117475&amp;dst=100146" TargetMode="External"/><Relationship Id="rId131" Type="http://schemas.openxmlformats.org/officeDocument/2006/relationships/hyperlink" Target="https://login.consultant.ru/link/?req=doc&amp;base=RLAW087&amp;n=137630&amp;dst=100011" TargetMode="External"/><Relationship Id="rId136" Type="http://schemas.openxmlformats.org/officeDocument/2006/relationships/hyperlink" Target="https://login.consultant.ru/link/?req=doc&amp;base=RLAW087&amp;n=117475&amp;dst=100159" TargetMode="External"/><Relationship Id="rId61" Type="http://schemas.openxmlformats.org/officeDocument/2006/relationships/hyperlink" Target="https://login.consultant.ru/link/?req=doc&amp;base=RLAW087&amp;n=117475&amp;dst=100069" TargetMode="External"/><Relationship Id="rId82" Type="http://schemas.openxmlformats.org/officeDocument/2006/relationships/hyperlink" Target="https://login.consultant.ru/link/?req=doc&amp;base=RLAW087&amp;n=140292&amp;dst=100018" TargetMode="External"/><Relationship Id="rId19" Type="http://schemas.openxmlformats.org/officeDocument/2006/relationships/hyperlink" Target="https://login.consultant.ru/link/?req=doc&amp;base=LAW&amp;n=511305" TargetMode="External"/><Relationship Id="rId14" Type="http://schemas.openxmlformats.org/officeDocument/2006/relationships/hyperlink" Target="https://login.consultant.ru/link/?req=doc&amp;base=RLAW087&amp;n=117475&amp;dst=100005" TargetMode="External"/><Relationship Id="rId30" Type="http://schemas.openxmlformats.org/officeDocument/2006/relationships/hyperlink" Target="https://login.consultant.ru/link/?req=doc&amp;base=RLAW087&amp;n=123982&amp;dst=100006" TargetMode="External"/><Relationship Id="rId35" Type="http://schemas.openxmlformats.org/officeDocument/2006/relationships/hyperlink" Target="https://login.consultant.ru/link/?req=doc&amp;base=RLAW087&amp;n=140292&amp;dst=100007" TargetMode="External"/><Relationship Id="rId56" Type="http://schemas.openxmlformats.org/officeDocument/2006/relationships/hyperlink" Target="https://login.consultant.ru/link/?req=doc&amp;base=RLAW087&amp;n=117475&amp;dst=100057" TargetMode="External"/><Relationship Id="rId77" Type="http://schemas.openxmlformats.org/officeDocument/2006/relationships/hyperlink" Target="https://login.consultant.ru/link/?req=doc&amp;base=RLAW087&amp;n=140292&amp;dst=100018" TargetMode="External"/><Relationship Id="rId100" Type="http://schemas.openxmlformats.org/officeDocument/2006/relationships/hyperlink" Target="https://login.consultant.ru/link/?req=doc&amp;base=RLAW087&amp;n=117475&amp;dst=100109" TargetMode="External"/><Relationship Id="rId105" Type="http://schemas.openxmlformats.org/officeDocument/2006/relationships/hyperlink" Target="https://login.consultant.ru/link/?req=doc&amp;base=RLAW087&amp;n=140292&amp;dst=100018" TargetMode="External"/><Relationship Id="rId126" Type="http://schemas.openxmlformats.org/officeDocument/2006/relationships/hyperlink" Target="https://login.consultant.ru/link/?req=doc&amp;base=LAW&amp;n=511331&amp;dst=86" TargetMode="External"/><Relationship Id="rId147" Type="http://schemas.openxmlformats.org/officeDocument/2006/relationships/hyperlink" Target="https://login.consultant.ru/link/?req=doc&amp;base=RLAW087&amp;n=117475&amp;dst=100177" TargetMode="External"/><Relationship Id="rId8" Type="http://schemas.openxmlformats.org/officeDocument/2006/relationships/hyperlink" Target="https://login.consultant.ru/link/?req=doc&amp;base=RLAW087&amp;n=78104&amp;dst=100005" TargetMode="External"/><Relationship Id="rId51" Type="http://schemas.openxmlformats.org/officeDocument/2006/relationships/hyperlink" Target="https://login.consultant.ru/link/?req=doc&amp;base=RLAW087&amp;n=117475&amp;dst=100034" TargetMode="External"/><Relationship Id="rId72" Type="http://schemas.openxmlformats.org/officeDocument/2006/relationships/hyperlink" Target="https://login.consultant.ru/link/?req=doc&amp;base=LAW&amp;n=511331&amp;dst=290" TargetMode="External"/><Relationship Id="rId93" Type="http://schemas.openxmlformats.org/officeDocument/2006/relationships/hyperlink" Target="https://login.consultant.ru/link/?req=doc&amp;base=RLAW087&amp;n=140292&amp;dst=100018" TargetMode="External"/><Relationship Id="rId98" Type="http://schemas.openxmlformats.org/officeDocument/2006/relationships/hyperlink" Target="https://login.consultant.ru/link/?req=doc&amp;base=RLAW087&amp;n=117475&amp;dst=100104" TargetMode="External"/><Relationship Id="rId121" Type="http://schemas.openxmlformats.org/officeDocument/2006/relationships/hyperlink" Target="https://login.consultant.ru/link/?req=doc&amp;base=RLAW087&amp;n=140292&amp;dst=100026" TargetMode="External"/><Relationship Id="rId142" Type="http://schemas.openxmlformats.org/officeDocument/2006/relationships/hyperlink" Target="https://login.consultant.ru/link/?req=doc&amp;base=RLAW087&amp;n=140292&amp;dst=10002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87&amp;n=141813&amp;dst=101566" TargetMode="External"/><Relationship Id="rId46" Type="http://schemas.openxmlformats.org/officeDocument/2006/relationships/hyperlink" Target="https://login.consultant.ru/link/?req=doc&amp;base=RLAW087&amp;n=140292&amp;dst=100012" TargetMode="External"/><Relationship Id="rId67" Type="http://schemas.openxmlformats.org/officeDocument/2006/relationships/hyperlink" Target="https://login.consultant.ru/link/?req=doc&amp;base=RLAW087&amp;n=140292&amp;dst=100018" TargetMode="External"/><Relationship Id="rId116" Type="http://schemas.openxmlformats.org/officeDocument/2006/relationships/hyperlink" Target="https://login.consultant.ru/link/?req=doc&amp;base=RLAW087&amp;n=117475&amp;dst=100149" TargetMode="External"/><Relationship Id="rId137" Type="http://schemas.openxmlformats.org/officeDocument/2006/relationships/hyperlink" Target="https://login.consultant.ru/link/?req=doc&amp;base=RLAW087&amp;n=117475&amp;dst=100159" TargetMode="External"/><Relationship Id="rId20" Type="http://schemas.openxmlformats.org/officeDocument/2006/relationships/hyperlink" Target="https://login.consultant.ru/link/?req=doc&amp;base=LAW&amp;n=501480" TargetMode="External"/><Relationship Id="rId41" Type="http://schemas.openxmlformats.org/officeDocument/2006/relationships/hyperlink" Target="www.gosuslugi.ru" TargetMode="External"/><Relationship Id="rId62" Type="http://schemas.openxmlformats.org/officeDocument/2006/relationships/hyperlink" Target="https://login.consultant.ru/link/?req=doc&amp;base=RLAW087&amp;n=140292&amp;dst=100018" TargetMode="External"/><Relationship Id="rId83" Type="http://schemas.openxmlformats.org/officeDocument/2006/relationships/hyperlink" Target="https://login.consultant.ru/link/?req=doc&amp;base=RLAW087&amp;n=140292&amp;dst=100018" TargetMode="External"/><Relationship Id="rId88" Type="http://schemas.openxmlformats.org/officeDocument/2006/relationships/hyperlink" Target="https://login.consultant.ru/link/?req=doc&amp;base=RLAW087&amp;n=140292&amp;dst=100018" TargetMode="External"/><Relationship Id="rId111" Type="http://schemas.openxmlformats.org/officeDocument/2006/relationships/hyperlink" Target="https://login.consultant.ru/link/?req=doc&amp;base=RLAW087&amp;n=140292&amp;dst=100018" TargetMode="External"/><Relationship Id="rId132" Type="http://schemas.openxmlformats.org/officeDocument/2006/relationships/hyperlink" Target="https://login.consultant.ru/link/?req=doc&amp;base=RLAW087&amp;n=140292&amp;dst=100028" TargetMode="External"/><Relationship Id="rId15" Type="http://schemas.openxmlformats.org/officeDocument/2006/relationships/hyperlink" Target="https://login.consultant.ru/link/?req=doc&amp;base=RLAW087&amp;n=123982&amp;dst=100005" TargetMode="External"/><Relationship Id="rId36" Type="http://schemas.openxmlformats.org/officeDocument/2006/relationships/hyperlink" Target="https://login.consultant.ru/link/?req=doc&amp;base=RLAW087&amp;n=117475&amp;dst=100015" TargetMode="External"/><Relationship Id="rId57" Type="http://schemas.openxmlformats.org/officeDocument/2006/relationships/hyperlink" Target="https://login.consultant.ru/link/?req=doc&amp;base=RLAW087&amp;n=140292&amp;dst=100018" TargetMode="External"/><Relationship Id="rId106" Type="http://schemas.openxmlformats.org/officeDocument/2006/relationships/hyperlink" Target="https://login.consultant.ru/link/?req=doc&amp;base=RLAW087&amp;n=140292&amp;dst=100023" TargetMode="External"/><Relationship Id="rId127" Type="http://schemas.openxmlformats.org/officeDocument/2006/relationships/hyperlink" Target="https://login.consultant.ru/link/?req=doc&amp;base=RLAW087&amp;n=117475&amp;dst=100153" TargetMode="External"/><Relationship Id="rId10" Type="http://schemas.openxmlformats.org/officeDocument/2006/relationships/hyperlink" Target="https://login.consultant.ru/link/?req=doc&amp;base=RLAW087&amp;n=86624&amp;dst=100005" TargetMode="External"/><Relationship Id="rId31" Type="http://schemas.openxmlformats.org/officeDocument/2006/relationships/hyperlink" Target="https://login.consultant.ru/link/?req=doc&amp;base=RLAW087&amp;n=140292&amp;dst=100006" TargetMode="External"/><Relationship Id="rId52" Type="http://schemas.openxmlformats.org/officeDocument/2006/relationships/hyperlink" Target="https://login.consultant.ru/link/?req=doc&amp;base=RLAW087&amp;n=140292&amp;dst=100016" TargetMode="External"/><Relationship Id="rId73" Type="http://schemas.openxmlformats.org/officeDocument/2006/relationships/hyperlink" Target="https://login.consultant.ru/link/?req=doc&amp;base=RLAW087&amp;n=117475&amp;dst=100085" TargetMode="External"/><Relationship Id="rId78" Type="http://schemas.openxmlformats.org/officeDocument/2006/relationships/hyperlink" Target="https://login.consultant.ru/link/?req=doc&amp;base=RLAW087&amp;n=117475&amp;dst=100086" TargetMode="External"/><Relationship Id="rId94" Type="http://schemas.openxmlformats.org/officeDocument/2006/relationships/hyperlink" Target="https://login.consultant.ru/link/?req=doc&amp;base=RLAW087&amp;n=140292&amp;dst=100018" TargetMode="External"/><Relationship Id="rId99" Type="http://schemas.openxmlformats.org/officeDocument/2006/relationships/hyperlink" Target="https://login.consultant.ru/link/?req=doc&amp;base=RLAW087&amp;n=140292&amp;dst=100018" TargetMode="External"/><Relationship Id="rId101" Type="http://schemas.openxmlformats.org/officeDocument/2006/relationships/hyperlink" Target="https://login.consultant.ru/link/?req=doc&amp;base=RLAW087&amp;n=140292&amp;dst=100018" TargetMode="External"/><Relationship Id="rId122" Type="http://schemas.openxmlformats.org/officeDocument/2006/relationships/hyperlink" Target="https://login.consultant.ru/link/?req=doc&amp;base=RLAW087&amp;n=117475&amp;dst=100152" TargetMode="External"/><Relationship Id="rId143" Type="http://schemas.openxmlformats.org/officeDocument/2006/relationships/hyperlink" Target="https://login.consultant.ru/link/?req=doc&amp;base=RLAW087&amp;n=140292&amp;dst=100029" TargetMode="External"/><Relationship Id="rId148" Type="http://schemas.openxmlformats.org/officeDocument/2006/relationships/hyperlink" Target="https://login.consultant.ru/link/?req=doc&amp;base=RLAW087&amp;n=123982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82380&amp;dst=100005" TargetMode="External"/><Relationship Id="rId26" Type="http://schemas.openxmlformats.org/officeDocument/2006/relationships/hyperlink" Target="https://login.consultant.ru/link/?req=doc&amp;base=RLAW087&amp;n=65902&amp;dst=100006" TargetMode="External"/><Relationship Id="rId47" Type="http://schemas.openxmlformats.org/officeDocument/2006/relationships/hyperlink" Target="https://login.consultant.ru/link/?req=doc&amp;base=RLAW087&amp;n=140292&amp;dst=100008" TargetMode="External"/><Relationship Id="rId68" Type="http://schemas.openxmlformats.org/officeDocument/2006/relationships/hyperlink" Target="https://login.consultant.ru/link/?req=doc&amp;base=LAW&amp;n=511331&amp;dst=43" TargetMode="External"/><Relationship Id="rId89" Type="http://schemas.openxmlformats.org/officeDocument/2006/relationships/hyperlink" Target="https://login.consultant.ru/link/?req=doc&amp;base=RLAW087&amp;n=140292&amp;dst=100018" TargetMode="External"/><Relationship Id="rId112" Type="http://schemas.openxmlformats.org/officeDocument/2006/relationships/hyperlink" Target="https://login.consultant.ru/link/?req=doc&amp;base=RLAW087&amp;n=140292&amp;dst=100018" TargetMode="External"/><Relationship Id="rId133" Type="http://schemas.openxmlformats.org/officeDocument/2006/relationships/hyperlink" Target="https://login.consultant.ru/link/?req=doc&amp;base=RLAW087&amp;n=117475&amp;dst=100156" TargetMode="External"/><Relationship Id="rId16" Type="http://schemas.openxmlformats.org/officeDocument/2006/relationships/hyperlink" Target="https://login.consultant.ru/link/?req=doc&amp;base=RLAW087&amp;n=140292&amp;dst=100005" TargetMode="External"/><Relationship Id="rId37" Type="http://schemas.openxmlformats.org/officeDocument/2006/relationships/hyperlink" Target="https://login.consultant.ru/link/?req=doc&amp;base=RLAW087&amp;n=123982&amp;dst=100008" TargetMode="External"/><Relationship Id="rId58" Type="http://schemas.openxmlformats.org/officeDocument/2006/relationships/hyperlink" Target="https://login.consultant.ru/link/?req=doc&amp;base=RLAW087&amp;n=140292&amp;dst=100019" TargetMode="External"/><Relationship Id="rId79" Type="http://schemas.openxmlformats.org/officeDocument/2006/relationships/hyperlink" Target="https://login.consultant.ru/link/?req=doc&amp;base=RLAW087&amp;n=140292&amp;dst=100018" TargetMode="External"/><Relationship Id="rId102" Type="http://schemas.openxmlformats.org/officeDocument/2006/relationships/hyperlink" Target="https://login.consultant.ru/link/?req=doc&amp;base=RLAW087&amp;n=117475&amp;dst=100115" TargetMode="External"/><Relationship Id="rId123" Type="http://schemas.openxmlformats.org/officeDocument/2006/relationships/hyperlink" Target="https://login.consultant.ru/link/?req=doc&amp;base=RLAW087&amp;n=140292&amp;dst=100027" TargetMode="External"/><Relationship Id="rId144" Type="http://schemas.openxmlformats.org/officeDocument/2006/relationships/hyperlink" Target="https://login.consultant.ru/link/?req=doc&amp;base=RLAW087&amp;n=117475&amp;dst=100176" TargetMode="External"/><Relationship Id="rId90" Type="http://schemas.openxmlformats.org/officeDocument/2006/relationships/hyperlink" Target="https://login.consultant.ru/link/?req=doc&amp;base=RLAW087&amp;n=140292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10705</Words>
  <Characters>61025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Данил Вячеславович</dc:creator>
  <cp:lastModifiedBy>Грищенко Данил Вячеславович</cp:lastModifiedBy>
  <cp:revision>1</cp:revision>
  <dcterms:created xsi:type="dcterms:W3CDTF">2025-12-19T12:34:00Z</dcterms:created>
  <dcterms:modified xsi:type="dcterms:W3CDTF">2025-12-19T12:35:00Z</dcterms:modified>
</cp:coreProperties>
</file>