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</w:t>
      </w:r>
      <w:r w:rsidR="00CC6CE9">
        <w:rPr>
          <w:sz w:val="28"/>
          <w:szCs w:val="28"/>
        </w:rPr>
        <w:t>6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C6CE9" w:rsidRPr="007B66CB" w:rsidRDefault="00CC6CE9" w:rsidP="00CC6CE9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CE9">
        <w:rPr>
          <w:sz w:val="28"/>
          <w:szCs w:val="28"/>
        </w:rPr>
        <w:t xml:space="preserve"> 2026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2639EC">
        <w:rPr>
          <w:sz w:val="28"/>
          <w:szCs w:val="28"/>
        </w:rPr>
        <w:t>ы</w:t>
      </w:r>
      <w:r w:rsidR="005845D0">
        <w:rPr>
          <w:sz w:val="28"/>
          <w:szCs w:val="28"/>
        </w:rPr>
        <w:t xml:space="preserve"> </w:t>
      </w:r>
      <w:r w:rsidR="00480DF8">
        <w:rPr>
          <w:sz w:val="28"/>
          <w:szCs w:val="28"/>
        </w:rPr>
        <w:t>3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планов</w:t>
      </w:r>
      <w:r w:rsidR="002639EC">
        <w:rPr>
          <w:sz w:val="28"/>
          <w:szCs w:val="28"/>
        </w:rPr>
        <w:t>ые</w:t>
      </w:r>
      <w:r w:rsidR="00A14032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проверки</w:t>
      </w:r>
      <w:r w:rsidR="00A14032">
        <w:rPr>
          <w:sz w:val="28"/>
          <w:szCs w:val="28"/>
        </w:rPr>
        <w:t>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CC6CE9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C6CE9">
        <w:rPr>
          <w:b/>
          <w:sz w:val="28"/>
          <w:szCs w:val="28"/>
        </w:rPr>
        <w:t>Комитет по образованию администрации города Мурманска</w:t>
      </w:r>
      <w:r w:rsidR="007B66CB" w:rsidRPr="00E45317">
        <w:rPr>
          <w:b/>
          <w:sz w:val="28"/>
          <w:szCs w:val="28"/>
        </w:rPr>
        <w:t xml:space="preserve">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статьи </w:t>
      </w:r>
      <w:r w:rsidR="00CC6CE9">
        <w:rPr>
          <w:sz w:val="28"/>
          <w:szCs w:val="28"/>
        </w:rPr>
        <w:t xml:space="preserve">18, статьи 19, </w:t>
      </w:r>
      <w:r w:rsidR="00CC6CE9" w:rsidRPr="00CC6CE9">
        <w:t xml:space="preserve"> </w:t>
      </w:r>
      <w:r w:rsidR="00CC6CE9" w:rsidRPr="00CC6CE9">
        <w:rPr>
          <w:sz w:val="28"/>
          <w:szCs w:val="28"/>
        </w:rPr>
        <w:t xml:space="preserve">Федерального закона, </w:t>
      </w:r>
      <w:r w:rsidR="00CC6CE9">
        <w:rPr>
          <w:sz w:val="28"/>
          <w:szCs w:val="28"/>
        </w:rPr>
        <w:t>пункта 17 раздела</w:t>
      </w:r>
      <w:r w:rsidR="00CC6CE9" w:rsidRPr="00F1134E">
        <w:rPr>
          <w:sz w:val="28"/>
          <w:szCs w:val="28"/>
        </w:rPr>
        <w:t xml:space="preserve"> </w:t>
      </w:r>
      <w:r w:rsidR="00CC6CE9" w:rsidRPr="00CC6CE9">
        <w:rPr>
          <w:sz w:val="28"/>
          <w:szCs w:val="28"/>
        </w:rPr>
        <w:t>I</w:t>
      </w:r>
      <w:r w:rsidR="00CC6CE9">
        <w:rPr>
          <w:sz w:val="28"/>
          <w:szCs w:val="28"/>
        </w:rPr>
        <w:t xml:space="preserve"> </w:t>
      </w:r>
      <w:r w:rsidR="00CC6CE9" w:rsidRPr="00F1134E">
        <w:rPr>
          <w:sz w:val="28"/>
          <w:szCs w:val="28"/>
        </w:rPr>
        <w:t>Нормативных затрат</w:t>
      </w:r>
      <w:r w:rsidR="00CC6CE9">
        <w:rPr>
          <w:sz w:val="28"/>
          <w:szCs w:val="28"/>
        </w:rPr>
        <w:t xml:space="preserve"> </w:t>
      </w:r>
      <w:r w:rsidR="00CC6CE9" w:rsidRPr="00621E21">
        <w:rPr>
          <w:sz w:val="28"/>
          <w:szCs w:val="28"/>
        </w:rPr>
        <w:t>на обеспечение функций Комитета</w:t>
      </w:r>
      <w:r w:rsidR="00CC6CE9">
        <w:rPr>
          <w:sz w:val="28"/>
          <w:szCs w:val="28"/>
        </w:rPr>
        <w:t xml:space="preserve"> по образованию администрации города Мурманска</w:t>
      </w:r>
      <w:r w:rsidR="00CC6CE9">
        <w:rPr>
          <w:rStyle w:val="aa"/>
          <w:sz w:val="28"/>
          <w:szCs w:val="28"/>
        </w:rPr>
        <w:footnoteReference w:id="1"/>
      </w:r>
      <w:r w:rsidR="00CC6CE9">
        <w:rPr>
          <w:sz w:val="28"/>
          <w:szCs w:val="28"/>
        </w:rPr>
        <w:t xml:space="preserve">, </w:t>
      </w:r>
      <w:r w:rsidR="00CC6CE9" w:rsidRPr="00CC6CE9">
        <w:rPr>
          <w:sz w:val="28"/>
          <w:szCs w:val="28"/>
        </w:rPr>
        <w:t>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CC6CE9" w:rsidRPr="00122EC1">
        <w:rPr>
          <w:rStyle w:val="aa"/>
        </w:rPr>
        <w:footnoteReference w:id="2"/>
      </w:r>
      <w:r w:rsidR="00CC6CE9">
        <w:rPr>
          <w:sz w:val="28"/>
          <w:szCs w:val="28"/>
        </w:rPr>
        <w:t>,</w:t>
      </w:r>
      <w:r w:rsidR="006E39F3" w:rsidRPr="006E39F3">
        <w:t xml:space="preserve"> </w:t>
      </w:r>
      <w:r w:rsidR="006E39F3" w:rsidRPr="006E39F3">
        <w:rPr>
          <w:sz w:val="28"/>
          <w:szCs w:val="28"/>
        </w:rPr>
        <w:t>статьи 2 «Основные средства» учетной политики для целей бухгалтерского и налогового учета в учреждениях, обслуживаемых муниципальным бюджетным учреждением образования Централизованной</w:t>
      </w:r>
      <w:proofErr w:type="gramEnd"/>
      <w:r w:rsidR="006E39F3" w:rsidRPr="006E39F3">
        <w:rPr>
          <w:sz w:val="28"/>
          <w:szCs w:val="28"/>
        </w:rPr>
        <w:t xml:space="preserve"> бухгалтерии по обслуживанию учреждений комитета по образованию администрации </w:t>
      </w:r>
      <w:proofErr w:type="gramStart"/>
      <w:r w:rsidR="006E39F3" w:rsidRPr="006E39F3">
        <w:rPr>
          <w:sz w:val="28"/>
          <w:szCs w:val="28"/>
        </w:rPr>
        <w:t>г</w:t>
      </w:r>
      <w:proofErr w:type="gramEnd"/>
      <w:r w:rsidR="006E39F3" w:rsidRPr="006E39F3">
        <w:rPr>
          <w:sz w:val="28"/>
          <w:szCs w:val="28"/>
        </w:rPr>
        <w:t>. Мурманска</w:t>
      </w:r>
      <w:r w:rsidR="006E39F3" w:rsidRPr="00BB406A">
        <w:rPr>
          <w:rStyle w:val="aa"/>
        </w:rPr>
        <w:footnoteReference w:id="3"/>
      </w:r>
      <w:r w:rsidR="006E39F3">
        <w:rPr>
          <w:sz w:val="28"/>
          <w:szCs w:val="28"/>
        </w:rPr>
        <w:t>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Представление не выдавалось.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Default="002639EC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639E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639EC">
        <w:rPr>
          <w:b/>
          <w:sz w:val="28"/>
          <w:szCs w:val="28"/>
        </w:rPr>
        <w:t>Муниципальное автономное учреждение дополнительного образования «Комплексная спортивная школа № 17».</w:t>
      </w:r>
      <w:r>
        <w:rPr>
          <w:b/>
          <w:sz w:val="28"/>
          <w:szCs w:val="28"/>
        </w:rPr>
        <w:t xml:space="preserve"> </w:t>
      </w:r>
      <w:proofErr w:type="gramStart"/>
      <w:r w:rsidRPr="00E45317">
        <w:rPr>
          <w:sz w:val="28"/>
          <w:szCs w:val="28"/>
        </w:rPr>
        <w:t>По результатам плановой проверки установлены нарушения</w:t>
      </w:r>
      <w:r w:rsidRPr="002639EC">
        <w:rPr>
          <w:sz w:val="28"/>
          <w:szCs w:val="28"/>
        </w:rPr>
        <w:t xml:space="preserve"> части 8 статьи 22</w:t>
      </w:r>
      <w:r>
        <w:rPr>
          <w:sz w:val="28"/>
          <w:szCs w:val="28"/>
        </w:rPr>
        <w:t>,</w:t>
      </w:r>
      <w:r w:rsidRPr="002639EC">
        <w:rPr>
          <w:sz w:val="28"/>
          <w:szCs w:val="28"/>
        </w:rPr>
        <w:t xml:space="preserve"> части 3 статьи 103 Федерального закона, части 1 статьи 432 Гражданского кодекса Российской Федерации</w:t>
      </w:r>
      <w:r w:rsidR="00480DF8">
        <w:rPr>
          <w:sz w:val="28"/>
          <w:szCs w:val="28"/>
        </w:rPr>
        <w:t xml:space="preserve"> (далее – ГК РФ)</w:t>
      </w:r>
      <w:r w:rsidRPr="002639EC">
        <w:rPr>
          <w:sz w:val="28"/>
          <w:szCs w:val="28"/>
        </w:rPr>
        <w:t>, части 3 статьи 9 Федерального закона от 06.12.2011 № 402-ФЗ «О</w:t>
      </w:r>
      <w:r>
        <w:rPr>
          <w:sz w:val="28"/>
          <w:szCs w:val="28"/>
        </w:rPr>
        <w:t> </w:t>
      </w:r>
      <w:r w:rsidRPr="002639EC">
        <w:rPr>
          <w:sz w:val="28"/>
          <w:szCs w:val="28"/>
        </w:rPr>
        <w:t>бухгалтерском учете», пункта 3.10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Pr="002639EC">
        <w:rPr>
          <w:rStyle w:val="aa"/>
          <w:sz w:val="28"/>
          <w:szCs w:val="28"/>
        </w:rPr>
        <w:footnoteReference w:id="4"/>
      </w:r>
      <w:r w:rsidRPr="002639EC">
        <w:rPr>
          <w:sz w:val="28"/>
          <w:szCs w:val="28"/>
        </w:rPr>
        <w:t>, пункта</w:t>
      </w:r>
      <w:proofErr w:type="gramEnd"/>
      <w:r w:rsidRPr="002639EC">
        <w:rPr>
          <w:sz w:val="28"/>
          <w:szCs w:val="28"/>
        </w:rPr>
        <w:t xml:space="preserve"> 46 Инструкции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2639EC">
        <w:rPr>
          <w:rStyle w:val="aa"/>
          <w:sz w:val="28"/>
          <w:szCs w:val="28"/>
        </w:rPr>
        <w:footnoteReference w:id="5"/>
      </w:r>
      <w:r w:rsidRPr="002639EC">
        <w:rPr>
          <w:sz w:val="28"/>
          <w:szCs w:val="28"/>
        </w:rPr>
        <w:t>,</w:t>
      </w:r>
      <w:r>
        <w:t xml:space="preserve"> </w:t>
      </w:r>
      <w:r w:rsidR="00550FE3" w:rsidRPr="00550FE3">
        <w:rPr>
          <w:sz w:val="28"/>
          <w:szCs w:val="28"/>
        </w:rPr>
        <w:t xml:space="preserve">в четырех случаях </w:t>
      </w:r>
      <w:r w:rsidRPr="002639EC">
        <w:rPr>
          <w:sz w:val="28"/>
          <w:szCs w:val="28"/>
        </w:rPr>
        <w:t xml:space="preserve">оплата за </w:t>
      </w:r>
      <w:r w:rsidRPr="002639EC">
        <w:rPr>
          <w:sz w:val="28"/>
          <w:szCs w:val="28"/>
        </w:rPr>
        <w:lastRenderedPageBreak/>
        <w:t>поставленные товары, оказанные услуги произведена с нарушением сроков, установленных контрактами.</w:t>
      </w:r>
    </w:p>
    <w:p w:rsidR="00480DF8" w:rsidRDefault="00480DF8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Выдано представление от 16.06.2026 № 6.</w:t>
      </w:r>
    </w:p>
    <w:p w:rsidR="00480DF8" w:rsidRDefault="00480DF8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480DF8" w:rsidRPr="00480DF8" w:rsidRDefault="00480DF8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480DF8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М</w:t>
      </w:r>
      <w:r w:rsidRPr="00480DF8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е</w:t>
      </w:r>
      <w:r w:rsidRPr="00480DF8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</w:t>
      </w:r>
      <w:r w:rsidRPr="00480DF8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е</w:t>
      </w:r>
      <w:r w:rsidRPr="00480DF8">
        <w:rPr>
          <w:b/>
          <w:sz w:val="28"/>
          <w:szCs w:val="28"/>
        </w:rPr>
        <w:t xml:space="preserve"> дополнительного образования города Мурманска «Детская музыкальная школа № 1 </w:t>
      </w:r>
      <w:r>
        <w:rPr>
          <w:b/>
          <w:sz w:val="28"/>
          <w:szCs w:val="28"/>
        </w:rPr>
        <w:t xml:space="preserve">          </w:t>
      </w:r>
      <w:r w:rsidRPr="00480DF8">
        <w:rPr>
          <w:b/>
          <w:sz w:val="28"/>
          <w:szCs w:val="28"/>
        </w:rPr>
        <w:t>им. А.Н. Волковой»</w:t>
      </w:r>
      <w:r>
        <w:rPr>
          <w:b/>
          <w:sz w:val="28"/>
          <w:szCs w:val="28"/>
        </w:rPr>
        <w:t xml:space="preserve">. </w:t>
      </w:r>
      <w:r w:rsidRPr="00E45317">
        <w:rPr>
          <w:sz w:val="28"/>
          <w:szCs w:val="28"/>
        </w:rPr>
        <w:t>По результатам плановой проверки установлены нарушения</w:t>
      </w:r>
      <w:r>
        <w:rPr>
          <w:sz w:val="28"/>
          <w:szCs w:val="28"/>
        </w:rPr>
        <w:t xml:space="preserve"> частей 1, 2, 3 статьи 22</w:t>
      </w:r>
      <w:r w:rsidR="0047596E">
        <w:rPr>
          <w:sz w:val="28"/>
          <w:szCs w:val="28"/>
        </w:rPr>
        <w:t>,</w:t>
      </w:r>
      <w:r>
        <w:rPr>
          <w:sz w:val="28"/>
          <w:szCs w:val="28"/>
        </w:rPr>
        <w:t xml:space="preserve"> части 4 статьи 93, части 3 статьи 103 Федерального закона</w:t>
      </w:r>
      <w:r w:rsidR="0047596E">
        <w:rPr>
          <w:sz w:val="28"/>
          <w:szCs w:val="28"/>
        </w:rPr>
        <w:t>;</w:t>
      </w:r>
      <w:r>
        <w:rPr>
          <w:sz w:val="28"/>
          <w:szCs w:val="28"/>
        </w:rPr>
        <w:t xml:space="preserve"> пункта 1 статьи 432 ГК РФ</w:t>
      </w:r>
      <w:r w:rsidR="0047596E">
        <w:rPr>
          <w:sz w:val="28"/>
          <w:szCs w:val="28"/>
        </w:rPr>
        <w:t>;</w:t>
      </w:r>
      <w:r>
        <w:rPr>
          <w:sz w:val="28"/>
          <w:szCs w:val="28"/>
        </w:rPr>
        <w:t xml:space="preserve"> пункта 19 Правил ведения реестра контрактов, заключенных заказчиками</w:t>
      </w:r>
      <w:r>
        <w:rPr>
          <w:rStyle w:val="aa"/>
          <w:sz w:val="28"/>
          <w:szCs w:val="28"/>
        </w:rPr>
        <w:footnoteReference w:id="6"/>
      </w:r>
      <w:r>
        <w:rPr>
          <w:sz w:val="28"/>
          <w:szCs w:val="28"/>
        </w:rPr>
        <w:t>.</w:t>
      </w:r>
    </w:p>
    <w:p w:rsidR="00480DF8" w:rsidRPr="00480DF8" w:rsidRDefault="00480DF8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284B04" w:rsidRPr="00C1782A" w:rsidRDefault="00284B04" w:rsidP="00284B04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t>В соответствии с пунктом 3 части 3 статьи 99 Федерального закона.</w:t>
      </w:r>
    </w:p>
    <w:p w:rsidR="00284B04" w:rsidRDefault="00284B04" w:rsidP="0028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</w:t>
      </w:r>
      <w:r w:rsidRPr="007B66CB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о </w:t>
      </w:r>
      <w:r w:rsidR="00D53A33">
        <w:rPr>
          <w:sz w:val="28"/>
          <w:szCs w:val="28"/>
        </w:rPr>
        <w:t>2</w:t>
      </w:r>
      <w:r>
        <w:rPr>
          <w:sz w:val="28"/>
          <w:szCs w:val="28"/>
        </w:rPr>
        <w:t xml:space="preserve"> проверки, в том числе </w:t>
      </w:r>
      <w:r w:rsidR="00010675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внепланов</w:t>
      </w:r>
      <w:r w:rsidR="00C6726B">
        <w:rPr>
          <w:sz w:val="28"/>
          <w:szCs w:val="28"/>
        </w:rPr>
        <w:t>ых</w:t>
      </w:r>
      <w:proofErr w:type="gramEnd"/>
      <w:r>
        <w:rPr>
          <w:sz w:val="28"/>
          <w:szCs w:val="28"/>
        </w:rPr>
        <w:t xml:space="preserve"> и 1 плановая проверка.</w:t>
      </w:r>
    </w:p>
    <w:p w:rsidR="00284B04" w:rsidRDefault="00284B04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1. Комитет по экономическому развитию</w:t>
      </w:r>
      <w:r w:rsidR="00114C93" w:rsidRPr="00114C93">
        <w:rPr>
          <w:b/>
          <w:sz w:val="28"/>
          <w:szCs w:val="28"/>
        </w:rPr>
        <w:t xml:space="preserve"> </w:t>
      </w:r>
      <w:r w:rsidR="00114C93" w:rsidRPr="000E2A40">
        <w:rPr>
          <w:b/>
          <w:sz w:val="28"/>
          <w:szCs w:val="28"/>
        </w:rPr>
        <w:t>и туризму администрации города Мурманска</w:t>
      </w:r>
      <w:r w:rsidR="00114C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114C93" w:rsidRPr="00E45317">
        <w:rPr>
          <w:sz w:val="28"/>
          <w:szCs w:val="28"/>
        </w:rPr>
        <w:t>По результатам плановой проверки установлены нарушения</w:t>
      </w:r>
      <w:r w:rsidR="00114C93" w:rsidRPr="00114C93">
        <w:rPr>
          <w:sz w:val="28"/>
          <w:szCs w:val="28"/>
        </w:rPr>
        <w:t xml:space="preserve"> части 2 статьи 24, пункта 1 части 1 статьи 93, части</w:t>
      </w:r>
      <w:r w:rsidR="00114C93" w:rsidRPr="00083C9C">
        <w:rPr>
          <w:sz w:val="28"/>
          <w:szCs w:val="28"/>
        </w:rPr>
        <w:t xml:space="preserve"> 1 статьи 94</w:t>
      </w:r>
      <w:r w:rsidR="00114C93">
        <w:rPr>
          <w:sz w:val="28"/>
          <w:szCs w:val="28"/>
        </w:rPr>
        <w:t>,</w:t>
      </w:r>
      <w:r w:rsidR="00114C93" w:rsidRPr="00114C93">
        <w:rPr>
          <w:sz w:val="28"/>
          <w:szCs w:val="28"/>
        </w:rPr>
        <w:t xml:space="preserve"> части 1 статьи части 4.1 статьи 30 Федерального закона, </w:t>
      </w:r>
      <w:r w:rsidR="00114C93" w:rsidRPr="00450520">
        <w:rPr>
          <w:sz w:val="28"/>
        </w:rPr>
        <w:t>Правил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Требований к заполнению формы отчета об объеме закупок у субъектов</w:t>
      </w:r>
      <w:proofErr w:type="gramEnd"/>
      <w:r w:rsidR="00114C93" w:rsidRPr="00450520">
        <w:rPr>
          <w:sz w:val="28"/>
        </w:rPr>
        <w:t xml:space="preserve"> малого предпринимательства и социально ориентированных некоммерческих организаций</w:t>
      </w:r>
      <w:r w:rsidR="00114C93" w:rsidRPr="00450520">
        <w:rPr>
          <w:rStyle w:val="aa"/>
          <w:sz w:val="28"/>
        </w:rPr>
        <w:footnoteReference w:id="7"/>
      </w:r>
      <w:r w:rsidR="00114C93" w:rsidRPr="00114C93">
        <w:rPr>
          <w:sz w:val="28"/>
          <w:szCs w:val="28"/>
        </w:rPr>
        <w:t>.</w:t>
      </w: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B04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84B04" w:rsidRPr="00E45317">
        <w:rPr>
          <w:b/>
          <w:sz w:val="28"/>
          <w:szCs w:val="28"/>
        </w:rPr>
        <w:t>Мурманское муниципальное бюджетное учреждение «</w:t>
      </w:r>
      <w:r w:rsidR="00284B04">
        <w:rPr>
          <w:b/>
          <w:sz w:val="28"/>
          <w:szCs w:val="28"/>
        </w:rPr>
        <w:t>Управление дорожного хозяйства</w:t>
      </w:r>
      <w:r w:rsidR="00284B04" w:rsidRPr="00E45317">
        <w:rPr>
          <w:b/>
          <w:sz w:val="28"/>
          <w:szCs w:val="28"/>
        </w:rPr>
        <w:t>».</w:t>
      </w:r>
      <w:r w:rsidR="00284B04" w:rsidRPr="00C1782A">
        <w:rPr>
          <w:sz w:val="28"/>
          <w:szCs w:val="28"/>
        </w:rPr>
        <w:t xml:space="preserve"> </w:t>
      </w:r>
      <w:r w:rsidR="00010675">
        <w:rPr>
          <w:sz w:val="28"/>
          <w:szCs w:val="28"/>
        </w:rPr>
        <w:t xml:space="preserve">Проведено 2 проверки. </w:t>
      </w:r>
      <w:r w:rsidR="00284B04">
        <w:rPr>
          <w:sz w:val="28"/>
          <w:szCs w:val="28"/>
        </w:rPr>
        <w:t>По результатам проведения в</w:t>
      </w:r>
      <w:r w:rsidR="00284B04" w:rsidRPr="00A43AE3">
        <w:rPr>
          <w:sz w:val="28"/>
          <w:szCs w:val="28"/>
        </w:rPr>
        <w:t>непланов</w:t>
      </w:r>
      <w:r w:rsidR="00010675">
        <w:rPr>
          <w:sz w:val="28"/>
          <w:szCs w:val="28"/>
        </w:rPr>
        <w:t>ых</w:t>
      </w:r>
      <w:r w:rsidR="00284B04">
        <w:rPr>
          <w:sz w:val="28"/>
          <w:szCs w:val="28"/>
        </w:rPr>
        <w:t xml:space="preserve"> документарн</w:t>
      </w:r>
      <w:r w:rsidR="00010675">
        <w:rPr>
          <w:sz w:val="28"/>
          <w:szCs w:val="28"/>
        </w:rPr>
        <w:t>ых</w:t>
      </w:r>
      <w:r w:rsidR="00284B04">
        <w:rPr>
          <w:sz w:val="28"/>
          <w:szCs w:val="28"/>
        </w:rPr>
        <w:t xml:space="preserve"> провер</w:t>
      </w:r>
      <w:r w:rsidR="00010675">
        <w:rPr>
          <w:sz w:val="28"/>
          <w:szCs w:val="28"/>
        </w:rPr>
        <w:t>о</w:t>
      </w:r>
      <w:r w:rsidR="00284B04">
        <w:rPr>
          <w:sz w:val="28"/>
          <w:szCs w:val="28"/>
        </w:rPr>
        <w:t>к нарушений не установлено.</w:t>
      </w: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10675" w:rsidRDefault="00010675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10675" w:rsidRDefault="00010675" w:rsidP="0001067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010675">
        <w:rPr>
          <w:b/>
          <w:sz w:val="28"/>
          <w:szCs w:val="28"/>
        </w:rPr>
        <w:t>3. Управление финансов администрации города Мурманска.</w:t>
      </w:r>
      <w:r w:rsidRPr="00010675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Проведено 2 проверки. По результатам проведения в</w:t>
      </w:r>
      <w:r w:rsidRPr="00A43AE3">
        <w:rPr>
          <w:sz w:val="28"/>
          <w:szCs w:val="28"/>
        </w:rPr>
        <w:t>непланов</w:t>
      </w:r>
      <w:r>
        <w:rPr>
          <w:sz w:val="28"/>
          <w:szCs w:val="28"/>
        </w:rPr>
        <w:t xml:space="preserve">ых документарных проверки установлено нарушение части 6 статьи 93 Федерального закона, пункта 2 Правил согласования </w:t>
      </w:r>
      <w:r w:rsidRPr="00A53759">
        <w:rPr>
          <w:sz w:val="28"/>
          <w:szCs w:val="28"/>
        </w:rPr>
        <w:t xml:space="preserve">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</w:t>
      </w:r>
      <w:proofErr w:type="gramStart"/>
      <w:r w:rsidRPr="00A53759">
        <w:rPr>
          <w:sz w:val="28"/>
          <w:szCs w:val="28"/>
        </w:rPr>
        <w:t>утвержденными</w:t>
      </w:r>
      <w:proofErr w:type="gramEnd"/>
      <w:r w:rsidRPr="00A53759">
        <w:rPr>
          <w:sz w:val="28"/>
          <w:szCs w:val="28"/>
        </w:rPr>
        <w:t xml:space="preserve"> Постановлением Правительства Российской Федерации от 30.06.2020 № 961</w:t>
      </w:r>
      <w:r>
        <w:rPr>
          <w:sz w:val="28"/>
          <w:szCs w:val="28"/>
        </w:rPr>
        <w:t>.</w:t>
      </w:r>
    </w:p>
    <w:p w:rsidR="00010675" w:rsidRPr="00010675" w:rsidRDefault="00010675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BF3937" w:rsidRDefault="00010675" w:rsidP="00054BD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 xml:space="preserve">Информация о выявленных нарушениях, содержащих признаки административных правонарушений, направлена в </w:t>
      </w:r>
      <w:r>
        <w:rPr>
          <w:sz w:val="28"/>
          <w:szCs w:val="28"/>
        </w:rPr>
        <w:t>Министерство финансов Мурманской области</w:t>
      </w:r>
      <w:r w:rsidRPr="00F824A2">
        <w:rPr>
          <w:sz w:val="28"/>
          <w:szCs w:val="28"/>
        </w:rPr>
        <w:t xml:space="preserve"> для принятия мер административной ответственности.</w:t>
      </w:r>
    </w:p>
    <w:sectPr w:rsidR="00BF3937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DF8" w:rsidRDefault="00480DF8">
      <w:r>
        <w:separator/>
      </w:r>
    </w:p>
  </w:endnote>
  <w:endnote w:type="continuationSeparator" w:id="0">
    <w:p w:rsidR="00480DF8" w:rsidRDefault="00480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DF8" w:rsidRDefault="00480DF8">
      <w:r>
        <w:separator/>
      </w:r>
    </w:p>
  </w:footnote>
  <w:footnote w:type="continuationSeparator" w:id="0">
    <w:p w:rsidR="00480DF8" w:rsidRDefault="00480DF8">
      <w:r>
        <w:continuationSeparator/>
      </w:r>
    </w:p>
  </w:footnote>
  <w:footnote w:id="1">
    <w:p w:rsidR="00480DF8" w:rsidRDefault="00480DF8" w:rsidP="00CC6CE9">
      <w:pPr>
        <w:pStyle w:val="a8"/>
        <w:jc w:val="both"/>
      </w:pPr>
      <w:r>
        <w:rPr>
          <w:rStyle w:val="aa"/>
        </w:rPr>
        <w:footnoteRef/>
      </w:r>
      <w:r>
        <w:t xml:space="preserve"> У</w:t>
      </w:r>
      <w:r w:rsidRPr="00CC6CE9">
        <w:t>тверждены приказом Комитета от 31.05.2016 № 960 (в редакции приказов от 05.07.2017 № 1298, от</w:t>
      </w:r>
      <w:r>
        <w:t> </w:t>
      </w:r>
      <w:r w:rsidRPr="00CC6CE9">
        <w:t xml:space="preserve">06.11.2018 № 2094, от 14.05.2020 № 745, от 03.05.2023 № 1016, </w:t>
      </w:r>
      <w:proofErr w:type="gramStart"/>
      <w:r w:rsidRPr="00CC6CE9">
        <w:t>от</w:t>
      </w:r>
      <w:proofErr w:type="gramEnd"/>
      <w:r w:rsidRPr="00CC6CE9">
        <w:t xml:space="preserve"> 23.11.2023 № 2398, от 16.07.2024 № 1323, от 19.03.2025 № 484, от 14.10.2025 № 1729)</w:t>
      </w:r>
      <w:r>
        <w:t>.</w:t>
      </w:r>
    </w:p>
  </w:footnote>
  <w:footnote w:id="2">
    <w:p w:rsidR="00480DF8" w:rsidRPr="004A5C3B" w:rsidRDefault="00480DF8" w:rsidP="00CC6CE9">
      <w:pPr>
        <w:pStyle w:val="a8"/>
      </w:pPr>
      <w:r>
        <w:rPr>
          <w:rStyle w:val="aa"/>
        </w:rPr>
        <w:footnoteRef/>
      </w:r>
      <w:r>
        <w:t xml:space="preserve"> </w:t>
      </w:r>
      <w:r w:rsidRPr="004A5C3B">
        <w:t>Утверждены постановлением администрации города Мурманска от 23.12.2015 № 3574.</w:t>
      </w:r>
    </w:p>
  </w:footnote>
  <w:footnote w:id="3">
    <w:p w:rsidR="00480DF8" w:rsidRDefault="00480DF8" w:rsidP="006E39F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2E330C">
        <w:t>Утверждена</w:t>
      </w:r>
      <w:proofErr w:type="gramEnd"/>
      <w:r w:rsidRPr="002E330C">
        <w:t xml:space="preserve"> приказом МБУО ЦБ «Об утверждении учетной политики для целей бухгалтерского учета и налогообложения» от 31.12.2025 № 41-од.</w:t>
      </w:r>
      <w:r>
        <w:t xml:space="preserve"> </w:t>
      </w:r>
    </w:p>
  </w:footnote>
  <w:footnote w:id="4">
    <w:p w:rsidR="00480DF8" w:rsidRDefault="00480DF8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 w:rsidRPr="000D2575">
        <w:t xml:space="preserve"> приказом Минэкономразвития России от </w:t>
      </w:r>
      <w:r>
        <w:t>02.10.2013</w:t>
      </w:r>
      <w:r w:rsidRPr="000D2575">
        <w:t xml:space="preserve"> года № 567</w:t>
      </w:r>
      <w:r>
        <w:t>.</w:t>
      </w:r>
    </w:p>
  </w:footnote>
  <w:footnote w:id="5">
    <w:p w:rsidR="00480DF8" w:rsidRDefault="00480DF8" w:rsidP="002639EC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E00534">
        <w:t>Утверждена</w:t>
      </w:r>
      <w:proofErr w:type="gramEnd"/>
      <w:r w:rsidRPr="00E00534">
        <w:t xml:space="preserve"> приказом Министерства финансов Российской Федерации от 01.12.2010 № 157н.</w:t>
      </w:r>
    </w:p>
  </w:footnote>
  <w:footnote w:id="6">
    <w:p w:rsidR="00480DF8" w:rsidRDefault="00480DF8">
      <w:pPr>
        <w:pStyle w:val="a8"/>
      </w:pPr>
      <w:r>
        <w:rPr>
          <w:rStyle w:val="aa"/>
        </w:rPr>
        <w:footnoteRef/>
      </w:r>
      <w:r>
        <w:t xml:space="preserve"> Утверждены Постановлением Правительства Российской Федерации от 27.01.2022 № 60.</w:t>
      </w:r>
    </w:p>
  </w:footnote>
  <w:footnote w:id="7">
    <w:p w:rsidR="00480DF8" w:rsidRPr="006F5325" w:rsidRDefault="00480DF8" w:rsidP="00114C93">
      <w:pPr>
        <w:pStyle w:val="a8"/>
        <w:jc w:val="both"/>
      </w:pPr>
      <w:r w:rsidRPr="00D50849">
        <w:rPr>
          <w:rStyle w:val="aa"/>
        </w:rPr>
        <w:footnoteRef/>
      </w:r>
      <w:r>
        <w:rPr>
          <w:rStyle w:val="aa"/>
          <w:sz w:val="22"/>
          <w:szCs w:val="22"/>
        </w:rPr>
        <w:t> </w:t>
      </w:r>
      <w:r w:rsidRPr="00D50849">
        <w:t>Утверждены Постановлением Правительства Российской Федерации от 17.03.2015 № 238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F8" w:rsidRDefault="00480DF8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0DF8" w:rsidRDefault="00480DF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F8" w:rsidRDefault="00480DF8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54BDC">
      <w:rPr>
        <w:rStyle w:val="a5"/>
        <w:noProof/>
      </w:rPr>
      <w:t>2</w:t>
    </w:r>
    <w:r>
      <w:rPr>
        <w:rStyle w:val="a5"/>
      </w:rPr>
      <w:fldChar w:fldCharType="end"/>
    </w:r>
  </w:p>
  <w:p w:rsidR="00480DF8" w:rsidRDefault="00480DF8" w:rsidP="00D83F21">
    <w:pPr>
      <w:pStyle w:val="a4"/>
      <w:jc w:val="center"/>
    </w:pPr>
  </w:p>
  <w:p w:rsidR="00480DF8" w:rsidRDefault="00480DF8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675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54BDC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4C93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39EC"/>
    <w:rsid w:val="00267BC9"/>
    <w:rsid w:val="0027170A"/>
    <w:rsid w:val="00272F94"/>
    <w:rsid w:val="00282339"/>
    <w:rsid w:val="00283E8B"/>
    <w:rsid w:val="00284B04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E7D8E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06D2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7596E"/>
    <w:rsid w:val="00480522"/>
    <w:rsid w:val="00480CD3"/>
    <w:rsid w:val="00480DF8"/>
    <w:rsid w:val="00481732"/>
    <w:rsid w:val="00482A01"/>
    <w:rsid w:val="004851B2"/>
    <w:rsid w:val="0049158F"/>
    <w:rsid w:val="00496016"/>
    <w:rsid w:val="004A5ECA"/>
    <w:rsid w:val="004B08ED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154B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0FE3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86599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4F8B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39F3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5F28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500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BF3937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6726B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6CE9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3A33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BF2EA-3099-4F04-AC51-0917FA4D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544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11</cp:revision>
  <cp:lastPrinted>2026-04-21T13:41:00Z</cp:lastPrinted>
  <dcterms:created xsi:type="dcterms:W3CDTF">2026-04-21T13:20:00Z</dcterms:created>
  <dcterms:modified xsi:type="dcterms:W3CDTF">2026-06-18T12:00:00Z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