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2A" w:rsidRPr="00857E2A" w:rsidRDefault="00864C2A" w:rsidP="00864C2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2"/>
      <w:bookmarkStart w:id="1" w:name="P363"/>
      <w:bookmarkEnd w:id="0"/>
      <w:bookmarkEnd w:id="1"/>
      <w:r w:rsidRPr="00857E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E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64C2A" w:rsidRDefault="00864C2A" w:rsidP="00021E60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E2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4C2A" w:rsidRDefault="00864C2A" w:rsidP="00864C2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Мурманска</w:t>
      </w:r>
    </w:p>
    <w:p w:rsidR="00864C2A" w:rsidRDefault="00864C2A" w:rsidP="00864C2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00692">
        <w:rPr>
          <w:rFonts w:ascii="Times New Roman" w:hAnsi="Times New Roman" w:cs="Times New Roman"/>
          <w:sz w:val="28"/>
          <w:szCs w:val="28"/>
        </w:rPr>
        <w:t xml:space="preserve"> 04.05.2026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00692">
        <w:rPr>
          <w:rFonts w:ascii="Times New Roman" w:hAnsi="Times New Roman" w:cs="Times New Roman"/>
          <w:sz w:val="28"/>
          <w:szCs w:val="28"/>
        </w:rPr>
        <w:t xml:space="preserve"> 1944</w:t>
      </w:r>
    </w:p>
    <w:p w:rsidR="00864C2A" w:rsidRDefault="00864C2A" w:rsidP="00864C2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864C2A" w:rsidRDefault="00864C2A" w:rsidP="00864C2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864C2A" w:rsidRDefault="00864C2A" w:rsidP="00864C2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>к Порядку</w:t>
      </w:r>
    </w:p>
    <w:p w:rsidR="00864C2A" w:rsidRDefault="00864C2A" w:rsidP="00864C2A">
      <w:pPr>
        <w:pStyle w:val="ConsPlusNormal"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:rsidR="00864C2A" w:rsidRPr="00D23CE6" w:rsidRDefault="00864C2A" w:rsidP="00864C2A">
      <w:pPr>
        <w:pStyle w:val="ConsPlusNormal"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:rsidR="00864C2A" w:rsidRPr="002D6CC7" w:rsidRDefault="00864C2A" w:rsidP="00864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>Расчет размера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CC7">
        <w:rPr>
          <w:rFonts w:ascii="Times New Roman" w:hAnsi="Times New Roman" w:cs="Times New Roman"/>
          <w:sz w:val="28"/>
          <w:szCs w:val="28"/>
        </w:rPr>
        <w:t>за _____________ 20__</w:t>
      </w:r>
    </w:p>
    <w:p w:rsidR="00864C2A" w:rsidRPr="006927BF" w:rsidRDefault="00864C2A" w:rsidP="00864C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927BF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864C2A" w:rsidRPr="00584109" w:rsidRDefault="00864C2A" w:rsidP="00864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64C2A" w:rsidRDefault="00864C2A" w:rsidP="00864C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(наименование участника отбора</w:t>
      </w:r>
      <w:r w:rsidR="004669CB">
        <w:rPr>
          <w:rFonts w:ascii="Times New Roman" w:hAnsi="Times New Roman" w:cs="Times New Roman"/>
          <w:sz w:val="24"/>
          <w:szCs w:val="24"/>
        </w:rPr>
        <w:t>/</w:t>
      </w:r>
      <w:r w:rsidR="00A16D31">
        <w:rPr>
          <w:rFonts w:ascii="Times New Roman" w:hAnsi="Times New Roman" w:cs="Times New Roman"/>
          <w:sz w:val="24"/>
          <w:szCs w:val="24"/>
        </w:rPr>
        <w:t xml:space="preserve"> </w:t>
      </w:r>
      <w:r w:rsidR="004A08BA">
        <w:rPr>
          <w:rFonts w:ascii="Times New Roman" w:hAnsi="Times New Roman" w:cs="Times New Roman"/>
          <w:sz w:val="24"/>
          <w:szCs w:val="24"/>
        </w:rPr>
        <w:t>П</w:t>
      </w:r>
      <w:r w:rsidR="00A16D31">
        <w:rPr>
          <w:rFonts w:ascii="Times New Roman" w:hAnsi="Times New Roman" w:cs="Times New Roman"/>
          <w:sz w:val="24"/>
          <w:szCs w:val="24"/>
        </w:rPr>
        <w:t xml:space="preserve">олучателя </w:t>
      </w:r>
      <w:r w:rsidR="004A08BA">
        <w:rPr>
          <w:rFonts w:ascii="Times New Roman" w:hAnsi="Times New Roman" w:cs="Times New Roman"/>
          <w:sz w:val="24"/>
          <w:szCs w:val="24"/>
        </w:rPr>
        <w:t>С</w:t>
      </w:r>
      <w:r w:rsidR="00A16D31">
        <w:rPr>
          <w:rFonts w:ascii="Times New Roman" w:hAnsi="Times New Roman" w:cs="Times New Roman"/>
          <w:sz w:val="24"/>
          <w:szCs w:val="24"/>
        </w:rPr>
        <w:t>убсидии</w:t>
      </w:r>
      <w:r w:rsidRPr="006927BF">
        <w:rPr>
          <w:rFonts w:ascii="Times New Roman" w:hAnsi="Times New Roman" w:cs="Times New Roman"/>
          <w:sz w:val="24"/>
          <w:szCs w:val="24"/>
        </w:rPr>
        <w:t>)</w:t>
      </w:r>
    </w:p>
    <w:p w:rsidR="00864C2A" w:rsidRPr="006927BF" w:rsidRDefault="00864C2A" w:rsidP="00864C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850"/>
        <w:gridCol w:w="851"/>
        <w:gridCol w:w="850"/>
        <w:gridCol w:w="567"/>
        <w:gridCol w:w="992"/>
      </w:tblGrid>
      <w:tr w:rsidR="00864C2A" w:rsidRPr="00857E2A" w:rsidTr="00FC10D7">
        <w:trPr>
          <w:trHeight w:val="1709"/>
        </w:trPr>
        <w:tc>
          <w:tcPr>
            <w:tcW w:w="5529" w:type="dxa"/>
            <w:vMerge w:val="restart"/>
            <w:vAlign w:val="center"/>
          </w:tcPr>
          <w:p w:rsidR="00864C2A" w:rsidRPr="00ED0695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P455"/>
            <w:bookmarkEnd w:id="2"/>
            <w:r w:rsidRPr="00ED0695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3118" w:type="dxa"/>
            <w:gridSpan w:val="4"/>
            <w:vAlign w:val="center"/>
          </w:tcPr>
          <w:p w:rsidR="00864C2A" w:rsidRPr="00ED0695" w:rsidRDefault="00864C2A" w:rsidP="004669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0695">
              <w:rPr>
                <w:rFonts w:ascii="Times New Roman" w:hAnsi="Times New Roman" w:cs="Times New Roman"/>
                <w:sz w:val="27"/>
                <w:szCs w:val="27"/>
              </w:rPr>
              <w:t>МКД, признанные аварийными</w:t>
            </w:r>
            <w:r w:rsidR="00ED0695" w:rsidRPr="00ED069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A16D31" w:rsidRPr="00ED0695">
              <w:rPr>
                <w:rFonts w:ascii="Times New Roman" w:hAnsi="Times New Roman" w:cs="Times New Roman"/>
                <w:sz w:val="27"/>
                <w:szCs w:val="27"/>
              </w:rPr>
              <w:t xml:space="preserve"> по которым сложился отрицательный финансовый результат</w:t>
            </w:r>
          </w:p>
        </w:tc>
        <w:tc>
          <w:tcPr>
            <w:tcW w:w="992" w:type="dxa"/>
            <w:vMerge w:val="restart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</w:tr>
      <w:tr w:rsidR="00864C2A" w:rsidRPr="00857E2A" w:rsidTr="00FC10D7">
        <w:trPr>
          <w:cantSplit/>
          <w:trHeight w:val="1326"/>
        </w:trPr>
        <w:tc>
          <w:tcPr>
            <w:tcW w:w="5529" w:type="dxa"/>
            <w:vMerge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1</w:t>
            </w:r>
          </w:p>
        </w:tc>
        <w:tc>
          <w:tcPr>
            <w:tcW w:w="851" w:type="dxa"/>
            <w:textDirection w:val="btLr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2</w:t>
            </w:r>
          </w:p>
        </w:tc>
        <w:tc>
          <w:tcPr>
            <w:tcW w:w="850" w:type="dxa"/>
            <w:textDirection w:val="btLr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3</w:t>
            </w:r>
          </w:p>
        </w:tc>
        <w:tc>
          <w:tcPr>
            <w:tcW w:w="567" w:type="dxa"/>
            <w:textDirection w:val="btLr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992" w:type="dxa"/>
            <w:vMerge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64C2A" w:rsidRPr="00857E2A" w:rsidTr="00FC10D7">
        <w:trPr>
          <w:cantSplit/>
          <w:trHeight w:val="427"/>
        </w:trPr>
        <w:tc>
          <w:tcPr>
            <w:tcW w:w="5529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67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864C2A" w:rsidRPr="00857E2A" w:rsidTr="00FC10D7">
        <w:trPr>
          <w:trHeight w:val="579"/>
        </w:trPr>
        <w:tc>
          <w:tcPr>
            <w:tcW w:w="5529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Учетная площадь, м</w:t>
            </w:r>
            <w:r w:rsidRPr="00857E2A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64C2A" w:rsidRPr="00857E2A" w:rsidTr="00FC10D7">
        <w:trPr>
          <w:trHeight w:val="829"/>
        </w:trPr>
        <w:tc>
          <w:tcPr>
            <w:tcW w:w="9639" w:type="dxa"/>
            <w:gridSpan w:val="6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1. Начисленная плата на содержание и текущий ремонт общего имущества МКД</w:t>
            </w:r>
            <w:r w:rsidRPr="00C00DF3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footnoteReference w:id="1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(руб.), всего, в </w:t>
            </w:r>
            <w:proofErr w:type="spellStart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.:</w:t>
            </w:r>
          </w:p>
        </w:tc>
      </w:tr>
      <w:tr w:rsidR="00864C2A" w:rsidRPr="00857E2A" w:rsidTr="00FC10D7">
        <w:trPr>
          <w:trHeight w:val="483"/>
        </w:trPr>
        <w:tc>
          <w:tcPr>
            <w:tcW w:w="5529" w:type="dxa"/>
            <w:vAlign w:val="center"/>
          </w:tcPr>
          <w:p w:rsidR="00864C2A" w:rsidRPr="00857E2A" w:rsidRDefault="00864C2A" w:rsidP="00021E60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- начислено по жилым помещениям</w:t>
            </w: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64C2A" w:rsidRPr="00857E2A" w:rsidTr="00FC10D7">
        <w:trPr>
          <w:trHeight w:val="459"/>
        </w:trPr>
        <w:tc>
          <w:tcPr>
            <w:tcW w:w="5529" w:type="dxa"/>
            <w:vAlign w:val="center"/>
          </w:tcPr>
          <w:p w:rsidR="00864C2A" w:rsidRPr="00857E2A" w:rsidRDefault="00864C2A" w:rsidP="00021E60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- начислено по нежилым помещениям</w:t>
            </w: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64C2A" w:rsidRPr="00857E2A" w:rsidTr="00FC10D7">
        <w:trPr>
          <w:trHeight w:val="809"/>
        </w:trPr>
        <w:tc>
          <w:tcPr>
            <w:tcW w:w="9639" w:type="dxa"/>
            <w:gridSpan w:val="6"/>
            <w:vAlign w:val="center"/>
          </w:tcPr>
          <w:p w:rsidR="00864C2A" w:rsidRPr="00857E2A" w:rsidRDefault="00864C2A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 Расходы по содержанию и текущему ремонту общего имущества МКД</w:t>
            </w:r>
            <w:r>
              <w:rPr>
                <w:rStyle w:val="a8"/>
                <w:rFonts w:ascii="Times New Roman" w:hAnsi="Times New Roman" w:cs="Times New Roman"/>
                <w:sz w:val="27"/>
                <w:szCs w:val="27"/>
              </w:rPr>
              <w:footnoteReference w:id="2"/>
            </w:r>
            <w:r w:rsidR="00AE00F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(руб.), всего, в </w:t>
            </w:r>
            <w:proofErr w:type="spellStart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.: </w:t>
            </w:r>
          </w:p>
        </w:tc>
      </w:tr>
      <w:tr w:rsidR="00864C2A" w:rsidRPr="00857E2A" w:rsidTr="00FC10D7">
        <w:trPr>
          <w:trHeight w:val="543"/>
        </w:trPr>
        <w:tc>
          <w:tcPr>
            <w:tcW w:w="5529" w:type="dxa"/>
            <w:vAlign w:val="center"/>
          </w:tcPr>
          <w:p w:rsidR="00864C2A" w:rsidRPr="00857E2A" w:rsidRDefault="00864C2A" w:rsidP="00ED0695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2.1. Расходы на выполнение работ и (или) оказание услуг по содержанию и текущему ремонту общего </w:t>
            </w:r>
            <w:r w:rsidR="009C6582" w:rsidRPr="00857E2A">
              <w:rPr>
                <w:rFonts w:ascii="Times New Roman" w:hAnsi="Times New Roman" w:cs="Times New Roman"/>
                <w:sz w:val="27"/>
                <w:szCs w:val="27"/>
              </w:rPr>
              <w:t>имущества МКД, предусмотренн</w:t>
            </w:r>
            <w:r w:rsidR="009C6582">
              <w:rPr>
                <w:rFonts w:ascii="Times New Roman" w:hAnsi="Times New Roman" w:cs="Times New Roman"/>
                <w:sz w:val="27"/>
                <w:szCs w:val="27"/>
              </w:rPr>
              <w:t xml:space="preserve">ых </w:t>
            </w:r>
            <w:r w:rsidR="009C6582" w:rsidRPr="00857E2A">
              <w:rPr>
                <w:rFonts w:ascii="Times New Roman" w:hAnsi="Times New Roman" w:cs="Times New Roman"/>
                <w:sz w:val="27"/>
                <w:szCs w:val="27"/>
              </w:rPr>
              <w:t>Правилами № 170</w:t>
            </w:r>
            <w:r w:rsidR="009C6582">
              <w:rPr>
                <w:rStyle w:val="a8"/>
                <w:rFonts w:ascii="Times New Roman" w:hAnsi="Times New Roman" w:cs="Times New Roman"/>
                <w:sz w:val="27"/>
                <w:szCs w:val="27"/>
              </w:rPr>
              <w:footnoteReference w:id="3"/>
            </w:r>
            <w:r w:rsidR="009C6582" w:rsidRPr="00857E2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9C658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864C2A" w:rsidRPr="00857E2A" w:rsidRDefault="00864C2A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Минимальным перечнем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№ 290</w:t>
            </w:r>
            <w:r>
              <w:rPr>
                <w:rStyle w:val="a8"/>
                <w:rFonts w:ascii="Times New Roman" w:hAnsi="Times New Roman" w:cs="Times New Roman"/>
                <w:sz w:val="27"/>
                <w:szCs w:val="27"/>
              </w:rPr>
              <w:footnoteReference w:id="4"/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E22F71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2.2. Расходы на арендную плату за производственные помещения, машины, оборудование и др., непосредственно используемы</w:t>
            </w:r>
            <w:r w:rsidR="00E22F71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при выполнении работ и (или) оказании услуг по содержанию и текущему ремонту общего имущества МКД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1679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2.3. Расходы на услуги по начислению платы на содержание и текущий ремонт общего имущества МКД, ведение лицевых счетов, формирование платежных документов, их доставка, сбор денежных средств, ведение баз данных по жилым и нежилым помещениям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2.4. Расходы на оплату труда персонала основного производства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2.5. Расходы на страховые взносы на фонд оплаты труда персонала основного производства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 Расходы, связанные</w:t>
            </w:r>
            <w:r w:rsidRPr="00857E2A">
              <w:rPr>
                <w:sz w:val="27"/>
                <w:szCs w:val="27"/>
              </w:rPr>
              <w:t xml:space="preserve"> 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с организацией деятельности по содержанию и текущему ремонту общего имущества МКД</w:t>
            </w:r>
            <w:r w:rsidRPr="00C00DF3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footnoteReference w:id="5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(руб.):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3.1. Расходы на оплату труда административно-управленческого персонала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3.2. Расходы на страховые взносы на фонд оплаты труда административно-управленческого персонала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3.3. Расходы на содержание офисных помещений (аренда, коммунальные расходы)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3.4. Расходы на информационные системы, программы и базы данных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3.5. Расходы на услуги по ведению бухгалтерского учета, оказываемые сторонними организациями или индивидуальными предпринимателями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0FC" w:rsidRPr="00857E2A" w:rsidTr="00FC10D7">
        <w:trPr>
          <w:trHeight w:val="543"/>
        </w:trPr>
        <w:tc>
          <w:tcPr>
            <w:tcW w:w="5529" w:type="dxa"/>
            <w:vAlign w:val="center"/>
          </w:tcPr>
          <w:p w:rsidR="00AE00FC" w:rsidRPr="00857E2A" w:rsidRDefault="00AE00FC" w:rsidP="00AE00FC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4. Финансовый результат (убыток (-), прибыль (+) (раздел 1 - раздел 2 - раздел 3) (руб.)</w:t>
            </w: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AE00FC" w:rsidRPr="00857E2A" w:rsidRDefault="00AE00FC" w:rsidP="00AE00F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0E7001" w:rsidRDefault="000E7001" w:rsidP="004A08BA">
      <w:pPr>
        <w:tabs>
          <w:tab w:val="left" w:pos="284"/>
        </w:tabs>
        <w:jc w:val="center"/>
        <w:rPr>
          <w:rFonts w:ascii="Times New Roman" w:hAnsi="Times New Roman" w:cs="Times New Roman"/>
          <w:sz w:val="27"/>
          <w:szCs w:val="27"/>
        </w:rPr>
        <w:sectPr w:rsidR="000E7001" w:rsidSect="00FC10D7">
          <w:headerReference w:type="default" r:id="rId7"/>
          <w:footnotePr>
            <w:numRestart w:val="eachSect"/>
          </w:footnotePr>
          <w:pgSz w:w="11905" w:h="16838"/>
          <w:pgMar w:top="1134" w:right="567" w:bottom="1134" w:left="1701" w:header="709" w:footer="0" w:gutter="0"/>
          <w:pgNumType w:start="1"/>
          <w:cols w:space="720"/>
          <w:titlePg/>
          <w:docGrid w:linePitch="299"/>
        </w:sectPr>
      </w:pPr>
    </w:p>
    <w:tbl>
      <w:tblPr>
        <w:tblStyle w:val="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850"/>
        <w:gridCol w:w="851"/>
        <w:gridCol w:w="850"/>
        <w:gridCol w:w="567"/>
        <w:gridCol w:w="992"/>
      </w:tblGrid>
      <w:tr w:rsidR="004A08BA" w:rsidRPr="00857E2A" w:rsidTr="00FC10D7">
        <w:trPr>
          <w:trHeight w:val="543"/>
        </w:trPr>
        <w:tc>
          <w:tcPr>
            <w:tcW w:w="5529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0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67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4A08BA" w:rsidRPr="00857E2A" w:rsidTr="00FC10D7">
        <w:trPr>
          <w:trHeight w:val="543"/>
        </w:trPr>
        <w:tc>
          <w:tcPr>
            <w:tcW w:w="5529" w:type="dxa"/>
            <w:vAlign w:val="center"/>
          </w:tcPr>
          <w:p w:rsidR="004A08BA" w:rsidRPr="00857E2A" w:rsidRDefault="004A08BA" w:rsidP="004A08BA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5. Размер Субсидии (руб.)</w:t>
            </w:r>
          </w:p>
        </w:tc>
        <w:tc>
          <w:tcPr>
            <w:tcW w:w="850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4A08BA" w:rsidRPr="00857E2A" w:rsidRDefault="004A08BA" w:rsidP="004A08B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64C2A" w:rsidRDefault="00864C2A" w:rsidP="00864C2A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:rsidR="00864C2A" w:rsidRPr="005E15F6" w:rsidRDefault="00864C2A" w:rsidP="00864C2A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E15F6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:rsidR="00864C2A" w:rsidRPr="00584109" w:rsidRDefault="00864C2A" w:rsidP="00864C2A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:rsidR="00864C2A" w:rsidRDefault="00864C2A" w:rsidP="00864C2A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</w:p>
    <w:p w:rsidR="00864C2A" w:rsidRDefault="00864C2A" w:rsidP="00864C2A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:rsidR="00864C2A" w:rsidRDefault="00864C2A" w:rsidP="00864C2A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:rsidR="00864C2A" w:rsidRDefault="00864C2A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B0E0E" w:rsidRDefault="00CB0E0E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E0E" w:rsidRDefault="00CB0E0E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CB0E0E" w:rsidSect="000E7001">
          <w:footnotePr>
            <w:numRestart w:val="eachPage"/>
          </w:footnotePr>
          <w:type w:val="continuous"/>
          <w:pgSz w:w="11905" w:h="16838"/>
          <w:pgMar w:top="1134" w:right="567" w:bottom="1134" w:left="1701" w:header="709" w:footer="0" w:gutter="0"/>
          <w:pgNumType w:start="1"/>
          <w:cols w:space="720"/>
          <w:titlePg/>
          <w:docGrid w:linePitch="299"/>
        </w:sectPr>
      </w:pPr>
    </w:p>
    <w:p w:rsidR="00864C2A" w:rsidRPr="00857E2A" w:rsidRDefault="00864C2A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64C2A" w:rsidRDefault="00864C2A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E2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4C2A" w:rsidRDefault="00864C2A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Мурманска</w:t>
      </w:r>
    </w:p>
    <w:p w:rsidR="00300692" w:rsidRDefault="00300692" w:rsidP="00300692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04.05.2026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1944</w:t>
      </w:r>
    </w:p>
    <w:p w:rsidR="00864C2A" w:rsidRDefault="00864C2A" w:rsidP="00FC10D7">
      <w:pPr>
        <w:pStyle w:val="ConsPlusNormal"/>
        <w:spacing w:before="220"/>
        <w:ind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4C2A" w:rsidRDefault="00864C2A" w:rsidP="00FC10D7">
      <w:pPr>
        <w:pStyle w:val="ConsPlusNormal"/>
        <w:spacing w:before="220"/>
        <w:ind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</w:p>
    <w:p w:rsidR="00864C2A" w:rsidRPr="00584109" w:rsidRDefault="00864C2A" w:rsidP="00FC10D7">
      <w:pPr>
        <w:pStyle w:val="ConsPlusNormal"/>
        <w:spacing w:before="220"/>
        <w:ind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 Порядку</w:t>
      </w:r>
    </w:p>
    <w:p w:rsidR="00864C2A" w:rsidRDefault="00864C2A" w:rsidP="00864C2A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4C2A" w:rsidRDefault="00864C2A" w:rsidP="00864C2A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4C2A" w:rsidRDefault="00864C2A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5A3B">
        <w:rPr>
          <w:rFonts w:ascii="Times New Roman" w:hAnsi="Times New Roman" w:cs="Times New Roman"/>
          <w:bCs/>
          <w:sz w:val="28"/>
          <w:szCs w:val="28"/>
        </w:rPr>
        <w:t xml:space="preserve">Справка-отчет о доходах и расходах по содержанию и текущему </w:t>
      </w:r>
    </w:p>
    <w:p w:rsidR="00864C2A" w:rsidRDefault="00864C2A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5A3B">
        <w:rPr>
          <w:rFonts w:ascii="Times New Roman" w:hAnsi="Times New Roman" w:cs="Times New Roman"/>
          <w:bCs/>
          <w:sz w:val="28"/>
          <w:szCs w:val="28"/>
        </w:rPr>
        <w:t xml:space="preserve">ремонту общего имущества МКД в разбивке по категориям домов, </w:t>
      </w:r>
    </w:p>
    <w:p w:rsidR="00864C2A" w:rsidRPr="00495A3B" w:rsidRDefault="00864C2A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5A3B">
        <w:rPr>
          <w:rFonts w:ascii="Times New Roman" w:hAnsi="Times New Roman" w:cs="Times New Roman"/>
          <w:bCs/>
          <w:sz w:val="28"/>
          <w:szCs w:val="28"/>
        </w:rPr>
        <w:t xml:space="preserve">находящихся в управлении </w:t>
      </w:r>
      <w:r>
        <w:rPr>
          <w:rFonts w:ascii="Times New Roman" w:hAnsi="Times New Roman" w:cs="Times New Roman"/>
          <w:bCs/>
          <w:sz w:val="28"/>
          <w:szCs w:val="28"/>
        </w:rPr>
        <w:t>и (</w:t>
      </w:r>
      <w:r w:rsidRPr="00495A3B">
        <w:rPr>
          <w:rFonts w:ascii="Times New Roman" w:hAnsi="Times New Roman" w:cs="Times New Roman"/>
          <w:bCs/>
          <w:sz w:val="28"/>
          <w:szCs w:val="28"/>
        </w:rPr>
        <w:t>или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 обслуживании </w:t>
      </w:r>
    </w:p>
    <w:p w:rsidR="00864C2A" w:rsidRPr="00495A3B" w:rsidRDefault="00864C2A" w:rsidP="00864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A3B">
        <w:rPr>
          <w:rFonts w:ascii="Times New Roman" w:hAnsi="Times New Roman" w:cs="Times New Roman"/>
          <w:sz w:val="28"/>
          <w:szCs w:val="28"/>
        </w:rPr>
        <w:t>за _____________ 20__</w:t>
      </w:r>
    </w:p>
    <w:p w:rsidR="00864C2A" w:rsidRPr="00495A3B" w:rsidRDefault="00864C2A" w:rsidP="00864C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A3B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864C2A" w:rsidRPr="00961E36" w:rsidRDefault="00864C2A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1E3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64C2A" w:rsidRDefault="00864C2A" w:rsidP="00864C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4A08BA">
        <w:rPr>
          <w:rFonts w:ascii="Times New Roman" w:hAnsi="Times New Roman" w:cs="Times New Roman"/>
          <w:sz w:val="24"/>
          <w:szCs w:val="24"/>
        </w:rPr>
        <w:t>П</w:t>
      </w:r>
      <w:r w:rsidRPr="006927BF">
        <w:rPr>
          <w:rFonts w:ascii="Times New Roman" w:hAnsi="Times New Roman" w:cs="Times New Roman"/>
          <w:sz w:val="24"/>
          <w:szCs w:val="24"/>
        </w:rPr>
        <w:t xml:space="preserve">олучателя </w:t>
      </w:r>
      <w:r w:rsidR="004A08BA">
        <w:rPr>
          <w:rFonts w:ascii="Times New Roman" w:hAnsi="Times New Roman" w:cs="Times New Roman"/>
          <w:sz w:val="24"/>
          <w:szCs w:val="24"/>
        </w:rPr>
        <w:t>С</w:t>
      </w:r>
      <w:r w:rsidRPr="006927BF">
        <w:rPr>
          <w:rFonts w:ascii="Times New Roman" w:hAnsi="Times New Roman" w:cs="Times New Roman"/>
          <w:sz w:val="24"/>
          <w:szCs w:val="24"/>
        </w:rPr>
        <w:t>убсидии)</w:t>
      </w:r>
    </w:p>
    <w:p w:rsidR="00864C2A" w:rsidRPr="006927BF" w:rsidRDefault="00864C2A" w:rsidP="00864C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993"/>
        <w:gridCol w:w="141"/>
        <w:gridCol w:w="1782"/>
        <w:gridCol w:w="202"/>
        <w:gridCol w:w="509"/>
        <w:gridCol w:w="60"/>
        <w:gridCol w:w="1132"/>
      </w:tblGrid>
      <w:tr w:rsidR="00864C2A" w:rsidRPr="005B1314" w:rsidTr="00F078B3">
        <w:trPr>
          <w:trHeight w:val="298"/>
        </w:trPr>
        <w:tc>
          <w:tcPr>
            <w:tcW w:w="4820" w:type="dxa"/>
            <w:vMerge w:val="restart"/>
            <w:vAlign w:val="center"/>
          </w:tcPr>
          <w:p w:rsidR="00864C2A" w:rsidRPr="00D1223E" w:rsidRDefault="00864C2A" w:rsidP="0070725E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3118" w:type="dxa"/>
            <w:gridSpan w:val="4"/>
            <w:vAlign w:val="center"/>
          </w:tcPr>
          <w:p w:rsidR="00864C2A" w:rsidRPr="009E5E77" w:rsidRDefault="00864C2A" w:rsidP="0070725E">
            <w:pPr>
              <w:spacing w:after="160" w:line="259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E5E77">
              <w:rPr>
                <w:rFonts w:ascii="Times New Roman" w:hAnsi="Times New Roman"/>
                <w:sz w:val="27"/>
                <w:szCs w:val="27"/>
              </w:rPr>
              <w:t>МКД</w:t>
            </w:r>
            <w:r>
              <w:rPr>
                <w:rFonts w:ascii="Times New Roman" w:hAnsi="Times New Roman"/>
                <w:sz w:val="27"/>
                <w:szCs w:val="27"/>
              </w:rPr>
              <w:t>, признанные аварийными</w:t>
            </w:r>
            <w:r w:rsidRPr="009E5E77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569" w:type="dxa"/>
            <w:gridSpan w:val="2"/>
            <w:vMerge w:val="restart"/>
            <w:textDirection w:val="btLr"/>
            <w:vAlign w:val="center"/>
          </w:tcPr>
          <w:p w:rsidR="00864C2A" w:rsidRPr="00D1223E" w:rsidRDefault="00864C2A" w:rsidP="0070725E">
            <w:pPr>
              <w:spacing w:after="160" w:line="259" w:lineRule="auto"/>
              <w:ind w:right="113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МКД</w:t>
            </w:r>
          </w:p>
        </w:tc>
        <w:tc>
          <w:tcPr>
            <w:tcW w:w="1132" w:type="dxa"/>
            <w:vMerge w:val="restart"/>
            <w:vAlign w:val="center"/>
          </w:tcPr>
          <w:p w:rsidR="00864C2A" w:rsidRPr="00D1223E" w:rsidRDefault="00864C2A" w:rsidP="0070725E">
            <w:pPr>
              <w:spacing w:after="160" w:line="259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Итого</w:t>
            </w:r>
          </w:p>
        </w:tc>
      </w:tr>
      <w:tr w:rsidR="00864C2A" w:rsidRPr="005B1314" w:rsidTr="00F078B3">
        <w:trPr>
          <w:trHeight w:val="345"/>
        </w:trPr>
        <w:tc>
          <w:tcPr>
            <w:tcW w:w="4820" w:type="dxa"/>
            <w:vMerge/>
            <w:vAlign w:val="center"/>
          </w:tcPr>
          <w:p w:rsidR="00864C2A" w:rsidRPr="00D1223E" w:rsidRDefault="00864C2A" w:rsidP="0070725E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864C2A" w:rsidRPr="00D1223E" w:rsidRDefault="00864C2A" w:rsidP="009C6582">
            <w:pPr>
              <w:spacing w:after="160" w:line="259" w:lineRule="auto"/>
              <w:ind w:right="113"/>
              <w:jc w:val="center"/>
              <w:rPr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По всем МКД</w:t>
            </w:r>
            <w:r>
              <w:rPr>
                <w:rFonts w:ascii="Times New Roman" w:hAnsi="Times New Roman"/>
                <w:sz w:val="27"/>
                <w:szCs w:val="27"/>
              </w:rPr>
              <w:t>, признанным аварийными</w:t>
            </w:r>
          </w:p>
        </w:tc>
        <w:tc>
          <w:tcPr>
            <w:tcW w:w="1984" w:type="dxa"/>
            <w:gridSpan w:val="2"/>
            <w:vAlign w:val="center"/>
          </w:tcPr>
          <w:p w:rsidR="00864C2A" w:rsidRPr="00D1223E" w:rsidRDefault="00864C2A" w:rsidP="0070725E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569" w:type="dxa"/>
            <w:gridSpan w:val="2"/>
            <w:vMerge/>
            <w:vAlign w:val="center"/>
          </w:tcPr>
          <w:p w:rsidR="00864C2A" w:rsidRPr="00D1223E" w:rsidRDefault="00864C2A" w:rsidP="0070725E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132" w:type="dxa"/>
            <w:vMerge/>
          </w:tcPr>
          <w:p w:rsidR="00864C2A" w:rsidRPr="00D1223E" w:rsidRDefault="00864C2A" w:rsidP="0070725E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1954"/>
        </w:trPr>
        <w:tc>
          <w:tcPr>
            <w:tcW w:w="4820" w:type="dxa"/>
            <w:vMerge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64C2A" w:rsidRPr="00D1223E" w:rsidRDefault="00864C2A" w:rsidP="008C032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МКД, по которым сложился отрицательный финансовый результат</w:t>
            </w:r>
            <w:r>
              <w:rPr>
                <w:rStyle w:val="a8"/>
                <w:rFonts w:ascii="Times New Roman" w:hAnsi="Times New Roman"/>
                <w:sz w:val="27"/>
                <w:szCs w:val="27"/>
              </w:rPr>
              <w:footnoteReference w:id="6"/>
            </w:r>
          </w:p>
        </w:tc>
        <w:tc>
          <w:tcPr>
            <w:tcW w:w="569" w:type="dxa"/>
            <w:gridSpan w:val="2"/>
            <w:vMerge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2" w:type="dxa"/>
            <w:vMerge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423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132" w:type="dxa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Pr="00D1223E">
              <w:rPr>
                <w:rFonts w:ascii="Times New Roman" w:hAnsi="Times New Roman"/>
                <w:sz w:val="27"/>
                <w:szCs w:val="27"/>
              </w:rPr>
              <w:t>=(2+4)</w:t>
            </w:r>
          </w:p>
        </w:tc>
      </w:tr>
      <w:tr w:rsidR="00864C2A" w:rsidRPr="005B1314" w:rsidTr="00F078B3">
        <w:trPr>
          <w:trHeight w:val="469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Учетная площадь, м</w:t>
            </w:r>
            <w:r w:rsidRPr="009E5E77">
              <w:rPr>
                <w:rFonts w:ascii="Times New Roman" w:hAnsi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32" w:type="dxa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445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rPr>
                <w:rFonts w:ascii="Times New Roman" w:hAnsi="Times New Roman"/>
                <w:sz w:val="27"/>
                <w:szCs w:val="27"/>
              </w:rPr>
            </w:pPr>
            <w:r w:rsidRPr="000F6769">
              <w:rPr>
                <w:rFonts w:ascii="Times New Roman" w:hAnsi="Times New Roman"/>
                <w:sz w:val="27"/>
                <w:szCs w:val="27"/>
              </w:rPr>
              <w:t>Доля в общей учетной площади (%)</w:t>
            </w:r>
          </w:p>
        </w:tc>
        <w:tc>
          <w:tcPr>
            <w:tcW w:w="113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32" w:type="dxa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88"/>
        </w:trPr>
        <w:tc>
          <w:tcPr>
            <w:tcW w:w="9639" w:type="dxa"/>
            <w:gridSpan w:val="8"/>
            <w:vAlign w:val="center"/>
          </w:tcPr>
          <w:p w:rsidR="00864C2A" w:rsidRPr="009E5E77" w:rsidRDefault="00864C2A" w:rsidP="0070725E">
            <w:pPr>
              <w:pStyle w:val="a9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 Начисленная плата на содержание и текущий ремонт общего имуществ МКД</w:t>
            </w:r>
            <w:r>
              <w:rPr>
                <w:rStyle w:val="a8"/>
                <w:rFonts w:ascii="Times New Roman" w:hAnsi="Times New Roman"/>
                <w:sz w:val="27"/>
                <w:szCs w:val="27"/>
              </w:rPr>
              <w:footnoteReference w:id="7"/>
            </w:r>
            <w:r>
              <w:rPr>
                <w:rFonts w:ascii="Times New Roman" w:hAnsi="Times New Roman"/>
                <w:sz w:val="27"/>
                <w:szCs w:val="27"/>
              </w:rPr>
              <w:t xml:space="preserve"> (руб.), всего, 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</w:tr>
      <w:tr w:rsidR="00864C2A" w:rsidRPr="005B1314" w:rsidTr="00F078B3">
        <w:trPr>
          <w:trHeight w:val="473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pStyle w:val="a9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- начислено по жилым помещениям</w:t>
            </w:r>
          </w:p>
        </w:tc>
        <w:tc>
          <w:tcPr>
            <w:tcW w:w="113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2" w:type="dxa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473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pStyle w:val="a9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- начислено по нежилым помещениям</w:t>
            </w:r>
          </w:p>
        </w:tc>
        <w:tc>
          <w:tcPr>
            <w:tcW w:w="113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2" w:type="dxa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473"/>
        </w:trPr>
        <w:tc>
          <w:tcPr>
            <w:tcW w:w="9639" w:type="dxa"/>
            <w:gridSpan w:val="8"/>
            <w:vAlign w:val="center"/>
          </w:tcPr>
          <w:p w:rsidR="00864C2A" w:rsidRPr="00D1223E" w:rsidRDefault="00864C2A" w:rsidP="0070725E">
            <w:pPr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 Расходы по содержанию и текущему ремонту общего имущества МКД</w:t>
            </w:r>
            <w:r>
              <w:rPr>
                <w:rStyle w:val="a8"/>
                <w:rFonts w:ascii="Times New Roman" w:hAnsi="Times New Roman"/>
                <w:sz w:val="27"/>
                <w:szCs w:val="27"/>
              </w:rPr>
              <w:footnoteReference w:id="8"/>
            </w:r>
            <w:r>
              <w:rPr>
                <w:rFonts w:ascii="Times New Roman" w:hAnsi="Times New Roman"/>
                <w:sz w:val="27"/>
                <w:szCs w:val="27"/>
              </w:rPr>
              <w:t xml:space="preserve"> (руб.), всего, 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</w:tr>
      <w:tr w:rsidR="00864C2A" w:rsidRPr="005B1314" w:rsidTr="00F078B3">
        <w:trPr>
          <w:trHeight w:val="473"/>
        </w:trPr>
        <w:tc>
          <w:tcPr>
            <w:tcW w:w="4820" w:type="dxa"/>
            <w:vAlign w:val="center"/>
          </w:tcPr>
          <w:p w:rsidR="00864C2A" w:rsidRDefault="00864C2A" w:rsidP="0070725E">
            <w:pPr>
              <w:ind w:right="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864C2A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923" w:type="dxa"/>
            <w:gridSpan w:val="2"/>
            <w:vAlign w:val="center"/>
          </w:tcPr>
          <w:p w:rsidR="00864C2A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:rsidR="00864C2A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864C2A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Pr="00D1223E">
              <w:rPr>
                <w:rFonts w:ascii="Times New Roman" w:hAnsi="Times New Roman"/>
                <w:sz w:val="27"/>
                <w:szCs w:val="27"/>
              </w:rPr>
              <w:t>=(2+4)</w:t>
            </w:r>
          </w:p>
        </w:tc>
      </w:tr>
      <w:tr w:rsidR="00864C2A" w:rsidRPr="005B1314" w:rsidTr="00F078B3">
        <w:trPr>
          <w:trHeight w:val="561"/>
        </w:trPr>
        <w:tc>
          <w:tcPr>
            <w:tcW w:w="4820" w:type="dxa"/>
            <w:vAlign w:val="center"/>
          </w:tcPr>
          <w:p w:rsidR="00864C2A" w:rsidRPr="00857E2A" w:rsidRDefault="00864C2A" w:rsidP="00F078B3">
            <w:pPr>
              <w:pStyle w:val="a9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2.1. </w:t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Расходы на выполнение работ и (или) оказание услуг по содержанию и текущему ремонту общего имущества МКД, предусмотренны</w:t>
            </w:r>
            <w:r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х</w:t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Правилами </w:t>
            </w:r>
            <w:r w:rsidR="00FC10D7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    </w:t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№ 170</w:t>
            </w:r>
            <w:r>
              <w:rPr>
                <w:rStyle w:val="a8"/>
                <w:rFonts w:ascii="Times New Roman" w:eastAsiaTheme="minorHAnsi" w:hAnsi="Times New Roman"/>
                <w:sz w:val="27"/>
                <w:szCs w:val="27"/>
                <w:lang w:eastAsia="en-US"/>
              </w:rPr>
              <w:footnoteReference w:id="9"/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, Минимальным перечнем</w:t>
            </w:r>
            <w:r w:rsidR="00F078B3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        </w:t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№ 290</w:t>
            </w:r>
            <w:r>
              <w:rPr>
                <w:rStyle w:val="a8"/>
                <w:rFonts w:ascii="Times New Roman" w:eastAsiaTheme="minorHAnsi" w:hAnsi="Times New Roman"/>
                <w:sz w:val="27"/>
                <w:szCs w:val="27"/>
                <w:lang w:eastAsia="en-US"/>
              </w:rPr>
              <w:footnoteReference w:id="10"/>
            </w:r>
          </w:p>
        </w:tc>
        <w:tc>
          <w:tcPr>
            <w:tcW w:w="993" w:type="dxa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561"/>
        </w:trPr>
        <w:tc>
          <w:tcPr>
            <w:tcW w:w="4820" w:type="dxa"/>
            <w:vAlign w:val="center"/>
          </w:tcPr>
          <w:p w:rsidR="00864C2A" w:rsidRPr="00D1223E" w:rsidRDefault="00864C2A" w:rsidP="009C6582">
            <w:pPr>
              <w:pStyle w:val="a9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2.2. Расходы на арендную плату за производственные помещения, машины, оборудование и др., непосредственно используемы</w:t>
            </w:r>
            <w:r w:rsidR="009C658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при выполнении работ и (или) оказании услуг по содержанию и текущему ремонту общего имущества МКД</w:t>
            </w:r>
          </w:p>
        </w:tc>
        <w:tc>
          <w:tcPr>
            <w:tcW w:w="993" w:type="dxa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845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2.3. Расходы на услуги по начислению платы на содержание и текущий ремонт общего имущества МКД, ведение лицевых счетов, формирование платежных документов, их доставка, сбор денежных средств, ведение баз данных по жилым и нежилым помещениям</w:t>
            </w:r>
          </w:p>
        </w:tc>
        <w:tc>
          <w:tcPr>
            <w:tcW w:w="993" w:type="dxa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197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2.4. Расходы на оплату труда персонала основного производства</w:t>
            </w:r>
          </w:p>
        </w:tc>
        <w:tc>
          <w:tcPr>
            <w:tcW w:w="993" w:type="dxa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936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2.5. Расходы на страховые взносы на фонд оплаты труда персонала основного производства</w:t>
            </w:r>
          </w:p>
        </w:tc>
        <w:tc>
          <w:tcPr>
            <w:tcW w:w="993" w:type="dxa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1325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 Расходы, связанные</w:t>
            </w:r>
            <w:r w:rsidRPr="00857E2A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 </w:t>
            </w: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 организацией деятельности по содержанию и текущему ремонту общего имущества МКД</w:t>
            </w:r>
            <w:r>
              <w:rPr>
                <w:rStyle w:val="a8"/>
                <w:rFonts w:ascii="Times New Roman" w:eastAsiaTheme="minorHAnsi" w:hAnsi="Times New Roman"/>
                <w:sz w:val="27"/>
                <w:szCs w:val="27"/>
                <w:lang w:eastAsia="en-US"/>
              </w:rPr>
              <w:footnoteReference w:id="11"/>
            </w: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(руб.):</w:t>
            </w:r>
          </w:p>
        </w:tc>
        <w:tc>
          <w:tcPr>
            <w:tcW w:w="993" w:type="dxa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197"/>
        </w:trPr>
        <w:tc>
          <w:tcPr>
            <w:tcW w:w="4820" w:type="dxa"/>
            <w:vAlign w:val="center"/>
          </w:tcPr>
          <w:p w:rsidR="00864C2A" w:rsidRPr="00D1223E" w:rsidRDefault="00864C2A" w:rsidP="009C6582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3.1. Расходы на оплату труда административно-управленческого персонала</w:t>
            </w:r>
          </w:p>
        </w:tc>
        <w:tc>
          <w:tcPr>
            <w:tcW w:w="993" w:type="dxa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864C2A" w:rsidRPr="005B1314" w:rsidTr="00F078B3">
        <w:trPr>
          <w:trHeight w:val="1116"/>
        </w:trPr>
        <w:tc>
          <w:tcPr>
            <w:tcW w:w="4820" w:type="dxa"/>
            <w:vAlign w:val="center"/>
          </w:tcPr>
          <w:p w:rsidR="00864C2A" w:rsidRPr="00D1223E" w:rsidRDefault="00864C2A" w:rsidP="0070725E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3.2. Расходы на страховые взносы на фонд оплаты труда административно-управленческого персонала</w:t>
            </w:r>
          </w:p>
        </w:tc>
        <w:tc>
          <w:tcPr>
            <w:tcW w:w="993" w:type="dxa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64C2A" w:rsidRPr="00D1223E" w:rsidRDefault="00864C2A" w:rsidP="0070725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4C2A" w:rsidRPr="00623B95" w:rsidRDefault="00864C2A" w:rsidP="0070725E">
            <w:pPr>
              <w:jc w:val="center"/>
              <w:rPr>
                <w:sz w:val="27"/>
                <w:szCs w:val="27"/>
              </w:rPr>
            </w:pPr>
          </w:p>
        </w:tc>
      </w:tr>
      <w:tr w:rsidR="00195261" w:rsidRPr="005B1314" w:rsidTr="00F078B3">
        <w:trPr>
          <w:trHeight w:val="556"/>
        </w:trPr>
        <w:tc>
          <w:tcPr>
            <w:tcW w:w="4820" w:type="dxa"/>
            <w:vAlign w:val="center"/>
          </w:tcPr>
          <w:p w:rsidR="00195261" w:rsidRPr="00686579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86579">
              <w:rPr>
                <w:rFonts w:ascii="Times New Roman" w:hAnsi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95261" w:rsidRPr="00686579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86579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923" w:type="dxa"/>
            <w:gridSpan w:val="2"/>
            <w:vAlign w:val="center"/>
          </w:tcPr>
          <w:p w:rsidR="00195261" w:rsidRPr="00686579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86579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:rsidR="00195261" w:rsidRPr="00686579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86579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195261" w:rsidRPr="00686579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Pr="00D1223E">
              <w:rPr>
                <w:rFonts w:ascii="Times New Roman" w:hAnsi="Times New Roman"/>
                <w:sz w:val="27"/>
                <w:szCs w:val="27"/>
              </w:rPr>
              <w:t>=(2+4)</w:t>
            </w:r>
          </w:p>
        </w:tc>
      </w:tr>
      <w:tr w:rsidR="00195261" w:rsidRPr="005B1314" w:rsidTr="00F078B3">
        <w:trPr>
          <w:trHeight w:val="1009"/>
        </w:trPr>
        <w:tc>
          <w:tcPr>
            <w:tcW w:w="4820" w:type="dxa"/>
            <w:vAlign w:val="center"/>
          </w:tcPr>
          <w:p w:rsidR="00195261" w:rsidRPr="00D1223E" w:rsidRDefault="00195261" w:rsidP="00195261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3.3. Расходы на содержание офисных помещений (аренда, коммунальные расходы)</w:t>
            </w:r>
          </w:p>
        </w:tc>
        <w:tc>
          <w:tcPr>
            <w:tcW w:w="993" w:type="dxa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195261" w:rsidRPr="00623B95" w:rsidRDefault="00195261" w:rsidP="00195261">
            <w:pPr>
              <w:jc w:val="center"/>
              <w:rPr>
                <w:sz w:val="27"/>
                <w:szCs w:val="27"/>
              </w:rPr>
            </w:pPr>
          </w:p>
        </w:tc>
      </w:tr>
      <w:tr w:rsidR="00195261" w:rsidRPr="005B1314" w:rsidTr="00F078B3">
        <w:trPr>
          <w:trHeight w:val="465"/>
        </w:trPr>
        <w:tc>
          <w:tcPr>
            <w:tcW w:w="4820" w:type="dxa"/>
            <w:vAlign w:val="center"/>
          </w:tcPr>
          <w:p w:rsidR="00195261" w:rsidRPr="00D1223E" w:rsidRDefault="00195261" w:rsidP="00195261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3.4. Расходы на информационные системы, программы и базы данных</w:t>
            </w:r>
          </w:p>
        </w:tc>
        <w:tc>
          <w:tcPr>
            <w:tcW w:w="993" w:type="dxa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95261" w:rsidRPr="005B1314" w:rsidTr="00F078B3">
        <w:trPr>
          <w:trHeight w:val="465"/>
        </w:trPr>
        <w:tc>
          <w:tcPr>
            <w:tcW w:w="4820" w:type="dxa"/>
            <w:vAlign w:val="center"/>
          </w:tcPr>
          <w:p w:rsidR="00195261" w:rsidRPr="00D1223E" w:rsidRDefault="00195261" w:rsidP="00195261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3.5. Расходы на услуги по ведению бухгалтерского учета, оказываемые сторонними организациями или индивидуальными предпринимателями</w:t>
            </w:r>
          </w:p>
        </w:tc>
        <w:tc>
          <w:tcPr>
            <w:tcW w:w="993" w:type="dxa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95261" w:rsidRPr="005B1314" w:rsidTr="00F078B3">
        <w:trPr>
          <w:trHeight w:val="465"/>
        </w:trPr>
        <w:tc>
          <w:tcPr>
            <w:tcW w:w="4820" w:type="dxa"/>
            <w:vAlign w:val="center"/>
          </w:tcPr>
          <w:p w:rsidR="00195261" w:rsidRPr="00D1223E" w:rsidRDefault="00195261" w:rsidP="00195261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4. Финансовый результат (убыток (-), прибыль (+) (раздел 1 - раздел 2 - раздел 3) (руб.)</w:t>
            </w:r>
          </w:p>
        </w:tc>
        <w:tc>
          <w:tcPr>
            <w:tcW w:w="993" w:type="dxa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95261" w:rsidRPr="005B1314" w:rsidTr="00F078B3">
        <w:trPr>
          <w:trHeight w:val="465"/>
        </w:trPr>
        <w:tc>
          <w:tcPr>
            <w:tcW w:w="4820" w:type="dxa"/>
            <w:vAlign w:val="center"/>
          </w:tcPr>
          <w:p w:rsidR="00195261" w:rsidRPr="00D1223E" w:rsidRDefault="00195261" w:rsidP="00195261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5. Размер Субсидии (руб.)</w:t>
            </w:r>
          </w:p>
        </w:tc>
        <w:tc>
          <w:tcPr>
            <w:tcW w:w="993" w:type="dxa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Х</w:t>
            </w:r>
          </w:p>
        </w:tc>
        <w:tc>
          <w:tcPr>
            <w:tcW w:w="1923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Х</w:t>
            </w:r>
          </w:p>
        </w:tc>
        <w:tc>
          <w:tcPr>
            <w:tcW w:w="1192" w:type="dxa"/>
            <w:gridSpan w:val="2"/>
            <w:vAlign w:val="center"/>
          </w:tcPr>
          <w:p w:rsidR="00195261" w:rsidRPr="00D1223E" w:rsidRDefault="00195261" w:rsidP="0019526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Х</w:t>
            </w:r>
          </w:p>
        </w:tc>
      </w:tr>
    </w:tbl>
    <w:p w:rsidR="00864C2A" w:rsidRDefault="00864C2A" w:rsidP="00864C2A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64C2A" w:rsidRPr="00F21F0F" w:rsidRDefault="00864C2A" w:rsidP="00864C2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0F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:rsidR="00864C2A" w:rsidRPr="00F21F0F" w:rsidRDefault="00864C2A" w:rsidP="00864C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0F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:rsidR="00864C2A" w:rsidRPr="00F21F0F" w:rsidRDefault="00864C2A" w:rsidP="00864C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0F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864C2A" w:rsidRDefault="00864C2A" w:rsidP="00864C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64C2A" w:rsidRPr="00510831" w:rsidRDefault="00864C2A" w:rsidP="00864C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0E0E" w:rsidRDefault="00864C2A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________________________</w:t>
      </w:r>
      <w:r w:rsidR="00945144">
        <w:rPr>
          <w:rFonts w:ascii="Times New Roman" w:hAnsi="Times New Roman" w:cs="Times New Roman"/>
          <w:sz w:val="26"/>
          <w:szCs w:val="26"/>
        </w:rPr>
        <w:t>____</w:t>
      </w:r>
    </w:p>
    <w:p w:rsidR="00CB0E0E" w:rsidRDefault="00CB0E0E" w:rsidP="00864C2A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6"/>
          <w:szCs w:val="26"/>
        </w:rPr>
        <w:sectPr w:rsidR="00CB0E0E" w:rsidSect="00FC10D7">
          <w:headerReference w:type="default" r:id="rId8"/>
          <w:footnotePr>
            <w:numRestart w:val="eachSect"/>
          </w:footnotePr>
          <w:pgSz w:w="11905" w:h="16838"/>
          <w:pgMar w:top="1134" w:right="567" w:bottom="1134" w:left="1701" w:header="709" w:footer="0" w:gutter="0"/>
          <w:pgNumType w:start="1"/>
          <w:cols w:space="720"/>
          <w:titlePg/>
          <w:docGrid w:linePitch="299"/>
        </w:sectPr>
      </w:pPr>
    </w:p>
    <w:p w:rsidR="00CB0E0E" w:rsidRPr="00857E2A" w:rsidRDefault="00CB0E0E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B0E0E" w:rsidRDefault="00CB0E0E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E2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B0E0E" w:rsidRDefault="00CB0E0E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Мурманска</w:t>
      </w:r>
    </w:p>
    <w:p w:rsidR="00300692" w:rsidRDefault="00300692" w:rsidP="00300692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04.05.2026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1944</w:t>
      </w:r>
    </w:p>
    <w:p w:rsidR="00CB0E0E" w:rsidRDefault="00CB0E0E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CB0E0E" w:rsidRDefault="00CB0E0E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</w:p>
    <w:p w:rsidR="00CB0E0E" w:rsidRDefault="00CB0E0E" w:rsidP="00FC10D7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>к Порядку</w:t>
      </w:r>
    </w:p>
    <w:p w:rsidR="00CB0E0E" w:rsidRDefault="00CB0E0E" w:rsidP="00CB0E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0E0E" w:rsidRPr="00D23CE6" w:rsidRDefault="00CB0E0E" w:rsidP="00CB0E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0E0E" w:rsidRPr="00495A3B" w:rsidRDefault="00CB0E0E" w:rsidP="00CB0E0E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5A3B">
        <w:rPr>
          <w:rFonts w:ascii="Times New Roman" w:hAnsi="Times New Roman" w:cs="Times New Roman"/>
          <w:sz w:val="28"/>
          <w:szCs w:val="28"/>
        </w:rPr>
        <w:t>правка-расчет</w:t>
      </w:r>
    </w:p>
    <w:p w:rsidR="00CB0E0E" w:rsidRDefault="00CB0E0E" w:rsidP="00CB0E0E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3B">
        <w:rPr>
          <w:rFonts w:ascii="Times New Roman" w:hAnsi="Times New Roman" w:cs="Times New Roman"/>
          <w:sz w:val="28"/>
          <w:szCs w:val="28"/>
        </w:rPr>
        <w:t xml:space="preserve">доходов и расходов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95A3B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5A3B">
        <w:rPr>
          <w:rFonts w:ascii="Times New Roman" w:hAnsi="Times New Roman" w:cs="Times New Roman"/>
          <w:sz w:val="28"/>
          <w:szCs w:val="28"/>
        </w:rPr>
        <w:t xml:space="preserve"> и текущ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495A3B">
        <w:rPr>
          <w:rFonts w:ascii="Times New Roman" w:hAnsi="Times New Roman" w:cs="Times New Roman"/>
          <w:sz w:val="28"/>
          <w:szCs w:val="28"/>
        </w:rPr>
        <w:t xml:space="preserve">ремонт общего имущества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495A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признанных аварийными,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находящихся в управлении </w:t>
      </w:r>
      <w:r>
        <w:rPr>
          <w:rFonts w:ascii="Times New Roman" w:hAnsi="Times New Roman" w:cs="Times New Roman"/>
          <w:bCs/>
          <w:sz w:val="28"/>
          <w:szCs w:val="28"/>
        </w:rPr>
        <w:t>и (</w:t>
      </w:r>
      <w:r w:rsidRPr="00495A3B">
        <w:rPr>
          <w:rFonts w:ascii="Times New Roman" w:hAnsi="Times New Roman" w:cs="Times New Roman"/>
          <w:bCs/>
          <w:sz w:val="28"/>
          <w:szCs w:val="28"/>
        </w:rPr>
        <w:t>или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 обслуживании</w:t>
      </w:r>
      <w:r w:rsidR="00021E60">
        <w:rPr>
          <w:rFonts w:ascii="Times New Roman" w:hAnsi="Times New Roman" w:cs="Times New Roman"/>
          <w:bCs/>
          <w:sz w:val="28"/>
          <w:szCs w:val="28"/>
        </w:rPr>
        <w:t>,</w:t>
      </w:r>
    </w:p>
    <w:p w:rsidR="00CB0E0E" w:rsidRPr="00495A3B" w:rsidRDefault="00195261" w:rsidP="00CB0E0E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B0E0E" w:rsidRPr="00495A3B">
        <w:rPr>
          <w:rFonts w:ascii="Times New Roman" w:hAnsi="Times New Roman" w:cs="Times New Roman"/>
          <w:sz w:val="28"/>
          <w:szCs w:val="28"/>
        </w:rPr>
        <w:t>_____________ 20__</w:t>
      </w:r>
    </w:p>
    <w:p w:rsidR="00CB0E0E" w:rsidRPr="00495A3B" w:rsidRDefault="00CB0E0E" w:rsidP="00CB0E0E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5A3B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CB0E0E" w:rsidRPr="00584109" w:rsidRDefault="00CB0E0E" w:rsidP="00CB0E0E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B0E0E" w:rsidRDefault="00CB0E0E" w:rsidP="00CB0E0E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4A08BA">
        <w:rPr>
          <w:rFonts w:ascii="Times New Roman" w:hAnsi="Times New Roman" w:cs="Times New Roman"/>
          <w:sz w:val="24"/>
          <w:szCs w:val="24"/>
        </w:rPr>
        <w:t>П</w:t>
      </w:r>
      <w:r w:rsidRPr="006927BF">
        <w:rPr>
          <w:rFonts w:ascii="Times New Roman" w:hAnsi="Times New Roman" w:cs="Times New Roman"/>
          <w:sz w:val="24"/>
          <w:szCs w:val="24"/>
        </w:rPr>
        <w:t xml:space="preserve">олучателя </w:t>
      </w:r>
      <w:r w:rsidR="004A08BA">
        <w:rPr>
          <w:rFonts w:ascii="Times New Roman" w:hAnsi="Times New Roman" w:cs="Times New Roman"/>
          <w:sz w:val="24"/>
          <w:szCs w:val="24"/>
        </w:rPr>
        <w:t>С</w:t>
      </w:r>
      <w:r w:rsidRPr="006927BF">
        <w:rPr>
          <w:rFonts w:ascii="Times New Roman" w:hAnsi="Times New Roman" w:cs="Times New Roman"/>
          <w:sz w:val="24"/>
          <w:szCs w:val="24"/>
        </w:rPr>
        <w:t>убсидии)</w:t>
      </w:r>
    </w:p>
    <w:p w:rsidR="00CB0E0E" w:rsidRPr="006927BF" w:rsidRDefault="00CB0E0E" w:rsidP="00CB0E0E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6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2"/>
        <w:gridCol w:w="426"/>
        <w:gridCol w:w="425"/>
        <w:gridCol w:w="425"/>
        <w:gridCol w:w="567"/>
        <w:gridCol w:w="1133"/>
      </w:tblGrid>
      <w:tr w:rsidR="00CB0E0E" w:rsidRPr="00857E2A" w:rsidTr="00F078B3">
        <w:trPr>
          <w:trHeight w:val="1281"/>
        </w:trPr>
        <w:tc>
          <w:tcPr>
            <w:tcW w:w="6662" w:type="dxa"/>
            <w:vMerge w:val="restart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1843" w:type="dxa"/>
            <w:gridSpan w:val="4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МКД, признанные аварийными</w:t>
            </w:r>
          </w:p>
        </w:tc>
        <w:tc>
          <w:tcPr>
            <w:tcW w:w="1133" w:type="dxa"/>
            <w:vMerge w:val="restart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</w:tr>
      <w:tr w:rsidR="00CB0E0E" w:rsidRPr="00857E2A" w:rsidTr="00F078B3">
        <w:trPr>
          <w:cantSplit/>
          <w:trHeight w:val="1056"/>
        </w:trPr>
        <w:tc>
          <w:tcPr>
            <w:tcW w:w="6662" w:type="dxa"/>
            <w:vMerge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1</w:t>
            </w:r>
          </w:p>
        </w:tc>
        <w:tc>
          <w:tcPr>
            <w:tcW w:w="425" w:type="dxa"/>
            <w:textDirection w:val="btLr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2</w:t>
            </w:r>
          </w:p>
        </w:tc>
        <w:tc>
          <w:tcPr>
            <w:tcW w:w="425" w:type="dxa"/>
            <w:textDirection w:val="btLr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Адрес 3</w:t>
            </w:r>
          </w:p>
        </w:tc>
        <w:tc>
          <w:tcPr>
            <w:tcW w:w="567" w:type="dxa"/>
            <w:textDirection w:val="btLr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1133" w:type="dxa"/>
            <w:vMerge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B0E0E" w:rsidRPr="00857E2A" w:rsidTr="00F078B3">
        <w:trPr>
          <w:cantSplit/>
          <w:trHeight w:val="427"/>
        </w:trPr>
        <w:tc>
          <w:tcPr>
            <w:tcW w:w="6662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6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67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3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CB0E0E" w:rsidRPr="00857E2A" w:rsidTr="00F078B3">
        <w:trPr>
          <w:trHeight w:val="405"/>
        </w:trPr>
        <w:tc>
          <w:tcPr>
            <w:tcW w:w="6662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Учетная площадь, м</w:t>
            </w:r>
            <w:r w:rsidRPr="00857E2A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426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B0E0E" w:rsidRPr="00857E2A" w:rsidTr="00F078B3">
        <w:tc>
          <w:tcPr>
            <w:tcW w:w="9638" w:type="dxa"/>
            <w:gridSpan w:val="6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1. Начисленная плата на содержание и текущий ремонт общего имущества МКД</w:t>
            </w:r>
            <w:r>
              <w:rPr>
                <w:rStyle w:val="a8"/>
                <w:rFonts w:ascii="Times New Roman" w:hAnsi="Times New Roman" w:cs="Times New Roman"/>
                <w:sz w:val="27"/>
                <w:szCs w:val="27"/>
              </w:rPr>
              <w:footnoteReference w:id="12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(руб.), всего, в </w:t>
            </w:r>
            <w:proofErr w:type="spellStart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.:</w:t>
            </w:r>
          </w:p>
        </w:tc>
      </w:tr>
      <w:tr w:rsidR="00CB0E0E" w:rsidRPr="00857E2A" w:rsidTr="00F078B3">
        <w:tc>
          <w:tcPr>
            <w:tcW w:w="6662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- начислено по жилым помещениям;</w:t>
            </w:r>
          </w:p>
        </w:tc>
        <w:tc>
          <w:tcPr>
            <w:tcW w:w="426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B0E0E" w:rsidRPr="00857E2A" w:rsidTr="00F078B3">
        <w:tc>
          <w:tcPr>
            <w:tcW w:w="6662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- начислено по нежилым</w:t>
            </w:r>
            <w:r w:rsidR="00195261">
              <w:rPr>
                <w:rFonts w:ascii="Times New Roman" w:hAnsi="Times New Roman" w:cs="Times New Roman"/>
                <w:sz w:val="27"/>
                <w:szCs w:val="27"/>
              </w:rPr>
              <w:t xml:space="preserve"> помещениям</w:t>
            </w:r>
          </w:p>
        </w:tc>
        <w:tc>
          <w:tcPr>
            <w:tcW w:w="426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B0E0E" w:rsidRPr="00857E2A" w:rsidTr="00F078B3">
        <w:tc>
          <w:tcPr>
            <w:tcW w:w="9638" w:type="dxa"/>
            <w:gridSpan w:val="6"/>
            <w:vAlign w:val="center"/>
          </w:tcPr>
          <w:p w:rsidR="00CB0E0E" w:rsidRPr="00857E2A" w:rsidRDefault="00CB0E0E" w:rsidP="00195261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 Расходы по содержанию и текущему ремонту общего имущества МКД</w:t>
            </w:r>
            <w:r>
              <w:rPr>
                <w:rStyle w:val="a8"/>
                <w:rFonts w:ascii="Times New Roman" w:hAnsi="Times New Roman" w:cs="Times New Roman"/>
                <w:sz w:val="27"/>
                <w:szCs w:val="27"/>
              </w:rPr>
              <w:footnoteReference w:id="13"/>
            </w:r>
            <w:r w:rsidR="0019526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(руб.), всего, в </w:t>
            </w:r>
            <w:proofErr w:type="spellStart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т.ч</w:t>
            </w:r>
            <w:proofErr w:type="spellEnd"/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.: </w:t>
            </w:r>
          </w:p>
        </w:tc>
      </w:tr>
      <w:tr w:rsidR="00CB0E0E" w:rsidRPr="00857E2A" w:rsidTr="00F078B3">
        <w:trPr>
          <w:trHeight w:val="543"/>
        </w:trPr>
        <w:tc>
          <w:tcPr>
            <w:tcW w:w="6662" w:type="dxa"/>
            <w:vAlign w:val="center"/>
          </w:tcPr>
          <w:p w:rsidR="00CB0E0E" w:rsidRPr="00857E2A" w:rsidRDefault="00CB0E0E" w:rsidP="00CD27AE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2.1. 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Расходы на выполнение работ и (или) оказание услуг по содержанию и текущему ремонту общего имущества МКД, предусмотренн</w:t>
            </w:r>
            <w:r w:rsidRPr="001A5A0D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857E2A">
              <w:rPr>
                <w:sz w:val="27"/>
                <w:szCs w:val="27"/>
              </w:rPr>
              <w:t xml:space="preserve"> 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Правилами № 170</w:t>
            </w:r>
            <w:r w:rsidR="00CD27AE">
              <w:rPr>
                <w:rStyle w:val="a8"/>
                <w:rFonts w:ascii="Times New Roman" w:hAnsi="Times New Roman" w:cs="Times New Roman"/>
                <w:sz w:val="27"/>
                <w:szCs w:val="27"/>
              </w:rPr>
              <w:footnoteReference w:id="14"/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, Минимальным перечнем </w:t>
            </w:r>
            <w:r w:rsidRPr="001A5A0D">
              <w:rPr>
                <w:rFonts w:ascii="Times New Roman" w:hAnsi="Times New Roman" w:cs="Times New Roman"/>
                <w:sz w:val="27"/>
                <w:szCs w:val="27"/>
              </w:rPr>
              <w:t>№ 290</w:t>
            </w:r>
            <w:r w:rsidR="00CD27AE">
              <w:rPr>
                <w:rStyle w:val="a8"/>
                <w:rFonts w:ascii="Times New Roman" w:hAnsi="Times New Roman" w:cs="Times New Roman"/>
                <w:sz w:val="27"/>
                <w:szCs w:val="27"/>
              </w:rPr>
              <w:footnoteReference w:id="15"/>
            </w:r>
          </w:p>
        </w:tc>
        <w:tc>
          <w:tcPr>
            <w:tcW w:w="426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CB0E0E" w:rsidRPr="00857E2A" w:rsidRDefault="00CB0E0E" w:rsidP="0070725E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2.2. Расходы на арендную плату за производственные помещения, машины, оборудование и др., непосредственно используемы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 при выполнении работ и (или) оказании услуг по содержанию и текущему ремонту общего имущества МКД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2.3. Расходы на услуги по начислению платы на содержание и текущий ремонт общего имущества МКД, ведение лицевых счетов, формирование платежных документов, их доставка, сбор денежных средств, ведение баз данных по жилым и нежилым помещениям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2.4. Расходы на оплату труда персонала основного производства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2.5. Расходы на страховые взносы на фонд оплаты труда персонала основного производства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 xml:space="preserve">3. </w:t>
            </w:r>
            <w:r w:rsidRPr="00CD27AE">
              <w:rPr>
                <w:rFonts w:ascii="Times New Roman" w:hAnsi="Times New Roman" w:cs="Times New Roman"/>
                <w:sz w:val="27"/>
                <w:szCs w:val="27"/>
              </w:rPr>
              <w:t>Расходы, связанные с организацией деятельности по содержанию и текущему ремонту общего имущества МКД</w:t>
            </w:r>
            <w:r w:rsidRPr="00CD27AE">
              <w:rPr>
                <w:rStyle w:val="a8"/>
                <w:rFonts w:ascii="Times New Roman" w:hAnsi="Times New Roman" w:cs="Times New Roman"/>
                <w:sz w:val="27"/>
                <w:szCs w:val="27"/>
              </w:rPr>
              <w:footnoteReference w:id="16"/>
            </w:r>
            <w:r w:rsidRPr="00CD27AE">
              <w:rPr>
                <w:rFonts w:ascii="Times New Roman" w:hAnsi="Times New Roman" w:cs="Times New Roman"/>
                <w:sz w:val="27"/>
                <w:szCs w:val="27"/>
              </w:rPr>
              <w:t>(руб.):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3.1. Расходы на оплату труда административно- управленческого персонала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3.2. Расходы на страховые взносы на фонд оплаты труда административно-управленческого персонала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3.3. Расходы на содержание офисных помещений (аренда, коммунальные расходы)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3.4. Расходы на информационные системы, программы и базы данных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3.5. Расходы на услуги по ведению бухгалтерского учета, оказываемые сторонними организациями или индивидуальными предпринимателями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4. Финансовый результат (убыток (-), прибыль (+) (раздел 1 - раздел 2 - раздел 3) (руб.)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45144" w:rsidRPr="00857E2A" w:rsidTr="00F078B3">
        <w:trPr>
          <w:trHeight w:val="543"/>
        </w:trPr>
        <w:tc>
          <w:tcPr>
            <w:tcW w:w="6662" w:type="dxa"/>
            <w:vAlign w:val="center"/>
          </w:tcPr>
          <w:p w:rsidR="00945144" w:rsidRPr="00857E2A" w:rsidRDefault="00945144" w:rsidP="00945144">
            <w:pPr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7E2A">
              <w:rPr>
                <w:rFonts w:ascii="Times New Roman" w:hAnsi="Times New Roman" w:cs="Times New Roman"/>
                <w:sz w:val="27"/>
                <w:szCs w:val="27"/>
              </w:rPr>
              <w:t>5. Размер Субсидии (руб.)</w:t>
            </w:r>
          </w:p>
        </w:tc>
        <w:tc>
          <w:tcPr>
            <w:tcW w:w="426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945144" w:rsidRPr="00857E2A" w:rsidRDefault="00945144" w:rsidP="0094514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B0E0E" w:rsidRDefault="00CB0E0E" w:rsidP="00CB0E0E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:rsidR="00CB0E0E" w:rsidRPr="005E15F6" w:rsidRDefault="00CB0E0E" w:rsidP="00CB0E0E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E15F6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:rsidR="00CB0E0E" w:rsidRPr="00584109" w:rsidRDefault="00CB0E0E" w:rsidP="00CB0E0E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:rsidR="00945144" w:rsidRDefault="00CB0E0E" w:rsidP="005B3976">
      <w:pPr>
        <w:pStyle w:val="ConsPlusNormal"/>
        <w:tabs>
          <w:tab w:val="left" w:pos="0"/>
          <w:tab w:val="left" w:pos="567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  <w:sectPr w:rsidR="00945144" w:rsidSect="00FC10D7">
          <w:headerReference w:type="default" r:id="rId9"/>
          <w:footnotePr>
            <w:numRestart w:val="eachSect"/>
          </w:footnotePr>
          <w:pgSz w:w="11905" w:h="16838" w:code="9"/>
          <w:pgMar w:top="1134" w:right="567" w:bottom="1134" w:left="1701" w:header="709" w:footer="0" w:gutter="0"/>
          <w:pgNumType w:start="1"/>
          <w:cols w:space="720"/>
          <w:titlePg/>
          <w:docGrid w:linePitch="299"/>
        </w:sect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  <w:r w:rsidR="006E4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E0E" w:rsidRPr="00857E2A" w:rsidRDefault="00CD27AE" w:rsidP="005B3976">
      <w:pPr>
        <w:pStyle w:val="ConsPlusNormal"/>
        <w:tabs>
          <w:tab w:val="left" w:pos="0"/>
          <w:tab w:val="left" w:pos="567"/>
        </w:tabs>
        <w:spacing w:before="220"/>
        <w:ind w:firstLine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B0E0E" w:rsidRPr="00857E2A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B0E0E">
        <w:rPr>
          <w:rFonts w:ascii="Times New Roman" w:hAnsi="Times New Roman" w:cs="Times New Roman"/>
          <w:sz w:val="28"/>
          <w:szCs w:val="28"/>
        </w:rPr>
        <w:t>№</w:t>
      </w:r>
      <w:r w:rsidR="00CB0E0E" w:rsidRPr="00857E2A">
        <w:rPr>
          <w:rFonts w:ascii="Times New Roman" w:hAnsi="Times New Roman" w:cs="Times New Roman"/>
          <w:sz w:val="28"/>
          <w:szCs w:val="28"/>
        </w:rPr>
        <w:t xml:space="preserve"> </w:t>
      </w:r>
      <w:r w:rsidR="00CB0E0E">
        <w:rPr>
          <w:rFonts w:ascii="Times New Roman" w:hAnsi="Times New Roman" w:cs="Times New Roman"/>
          <w:sz w:val="28"/>
          <w:szCs w:val="28"/>
        </w:rPr>
        <w:t>4</w:t>
      </w:r>
    </w:p>
    <w:p w:rsidR="00CB0E0E" w:rsidRDefault="00CB0E0E" w:rsidP="00126FAB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E2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B0E0E" w:rsidRDefault="00CB0E0E" w:rsidP="00126FAB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Мурманска</w:t>
      </w:r>
    </w:p>
    <w:p w:rsidR="00300692" w:rsidRDefault="00300692" w:rsidP="00300692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04.05.2026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1944</w:t>
      </w:r>
    </w:p>
    <w:p w:rsidR="00300692" w:rsidRDefault="00300692" w:rsidP="00300692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CB0E0E" w:rsidRDefault="00CD27AE" w:rsidP="00126FAB">
      <w:pPr>
        <w:pStyle w:val="ConsPlusNormal"/>
        <w:spacing w:before="220"/>
        <w:ind w:right="-1"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0E0E" w:rsidRPr="00D56BFB">
        <w:rPr>
          <w:rFonts w:ascii="Times New Roman" w:hAnsi="Times New Roman" w:cs="Times New Roman"/>
          <w:sz w:val="28"/>
          <w:szCs w:val="28"/>
        </w:rPr>
        <w:t>риложение №</w:t>
      </w:r>
      <w:r w:rsidR="00CB0E0E">
        <w:rPr>
          <w:rFonts w:ascii="Times New Roman" w:hAnsi="Times New Roman" w:cs="Times New Roman"/>
          <w:sz w:val="28"/>
          <w:szCs w:val="28"/>
        </w:rPr>
        <w:t xml:space="preserve"> 6 </w:t>
      </w:r>
    </w:p>
    <w:p w:rsidR="00CB0E0E" w:rsidRDefault="00CB0E0E" w:rsidP="00126FAB">
      <w:pPr>
        <w:pStyle w:val="ConsPlusNormal"/>
        <w:spacing w:before="220"/>
        <w:ind w:right="-1"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t>к Порядку</w:t>
      </w:r>
    </w:p>
    <w:p w:rsidR="00CB0E0E" w:rsidRPr="009E0A23" w:rsidRDefault="00CB0E0E" w:rsidP="00CB0E0E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</w:t>
      </w:r>
    </w:p>
    <w:p w:rsidR="00CB0E0E" w:rsidRPr="009E0A23" w:rsidRDefault="00CB0E0E" w:rsidP="00CB0E0E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фактические доходы и расходы по содержанию </w:t>
      </w:r>
    </w:p>
    <w:p w:rsidR="00CB0E0E" w:rsidRDefault="00CB0E0E" w:rsidP="00CB0E0E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текущему ремонту общего имущества МКД</w:t>
      </w:r>
      <w:r w:rsidRPr="009E0A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7"/>
      </w:r>
    </w:p>
    <w:tbl>
      <w:tblPr>
        <w:tblStyle w:val="21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Вид доходов/ расходов (направление затрат)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CB0E0E" w:rsidRPr="009E0A23" w:rsidTr="00F078B3">
        <w:trPr>
          <w:trHeight w:val="211"/>
        </w:trPr>
        <w:tc>
          <w:tcPr>
            <w:tcW w:w="9639" w:type="dxa"/>
            <w:gridSpan w:val="2"/>
            <w:vAlign w:val="center"/>
          </w:tcPr>
          <w:p w:rsidR="00CB0E0E" w:rsidRPr="00D61F42" w:rsidRDefault="00E8734F" w:rsidP="0070725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  <w:r w:rsidR="00CB0E0E" w:rsidRPr="00D61F42">
              <w:rPr>
                <w:rFonts w:ascii="Times New Roman" w:hAnsi="Times New Roman" w:cs="Times New Roman"/>
                <w:sz w:val="27"/>
                <w:szCs w:val="27"/>
              </w:rPr>
              <w:t>. Доходы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Плата на содержание и текущий ремонт общего имущества МКД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Копии ведомостей по начисленной плате за содержание и текущий ремонт общего имущества МКД </w:t>
            </w:r>
          </w:p>
        </w:tc>
      </w:tr>
      <w:tr w:rsidR="00CB0E0E" w:rsidRPr="009E0A23" w:rsidTr="00F078B3">
        <w:trPr>
          <w:trHeight w:val="451"/>
        </w:trPr>
        <w:tc>
          <w:tcPr>
            <w:tcW w:w="9639" w:type="dxa"/>
            <w:gridSpan w:val="2"/>
            <w:vAlign w:val="center"/>
          </w:tcPr>
          <w:p w:rsidR="00CB0E0E" w:rsidRPr="00D61F42" w:rsidRDefault="00C2131A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r w:rsidR="00CB0E0E" w:rsidRPr="00D61F42">
              <w:rPr>
                <w:rFonts w:ascii="Times New Roman" w:hAnsi="Times New Roman" w:cs="Times New Roman"/>
                <w:sz w:val="27"/>
                <w:szCs w:val="27"/>
              </w:rPr>
              <w:t>Расходы по содержанию и текущему ремонту общего имущества МКД</w:t>
            </w:r>
          </w:p>
        </w:tc>
      </w:tr>
      <w:tr w:rsidR="00CB0E0E" w:rsidRPr="009E0A23" w:rsidTr="00F078B3">
        <w:tc>
          <w:tcPr>
            <w:tcW w:w="2977" w:type="dxa"/>
            <w:vMerge w:val="restart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  <w:r w:rsidR="007072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Расходы на выполнение работ и (или) оказание услуг по содержанию и текущему ремонту общего имущества МКД, предусмотренных </w:t>
            </w:r>
            <w:r w:rsidRPr="00D61F42">
              <w:rPr>
                <w:rFonts w:ascii="Times New Roman" w:hAnsi="Times New Roman"/>
                <w:sz w:val="27"/>
                <w:szCs w:val="27"/>
              </w:rPr>
              <w:t>Правилами № 170</w:t>
            </w:r>
            <w:r w:rsidRPr="00D61F42">
              <w:rPr>
                <w:rStyle w:val="a8"/>
                <w:rFonts w:ascii="Times New Roman" w:hAnsi="Times New Roman"/>
                <w:sz w:val="27"/>
                <w:szCs w:val="27"/>
              </w:rPr>
              <w:footnoteReference w:id="18"/>
            </w:r>
            <w:r w:rsidRPr="00D61F42">
              <w:rPr>
                <w:rFonts w:ascii="Times New Roman" w:hAnsi="Times New Roman"/>
                <w:sz w:val="27"/>
                <w:szCs w:val="27"/>
              </w:rPr>
              <w:t>, Минимальным перечнем № 290</w:t>
            </w:r>
            <w:r w:rsidRPr="00D61F42">
              <w:rPr>
                <w:rStyle w:val="a8"/>
                <w:rFonts w:ascii="Times New Roman" w:hAnsi="Times New Roman"/>
                <w:sz w:val="27"/>
                <w:szCs w:val="27"/>
              </w:rPr>
              <w:footnoteReference w:id="19"/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 (на основании договоров на выполнение работ и (или) оказания услуг)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договоров на выполнение работ (оказание услуг) с обоснованием стоимости работ (услуг)</w:t>
            </w:r>
            <w:r w:rsidRPr="00D61F42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footnoteReference w:id="20"/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AB359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Копии документов о приемке выполненных работ и (или) оказанных услуг (акты о приемке выполненных работ (оказанных услуг), </w:t>
            </w:r>
            <w:r w:rsidR="00C2131A" w:rsidRPr="00D61F42">
              <w:rPr>
                <w:rFonts w:ascii="Times New Roman" w:hAnsi="Times New Roman" w:cs="Times New Roman"/>
                <w:sz w:val="27"/>
                <w:szCs w:val="27"/>
              </w:rPr>
              <w:t>универсальны</w:t>
            </w:r>
            <w:r w:rsidR="00AB359F" w:rsidRPr="00D61F4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C2131A"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 передаточны</w:t>
            </w:r>
            <w:r w:rsidR="00AB359F" w:rsidRPr="00D61F4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C2131A"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 документ</w:t>
            </w:r>
            <w:r w:rsidR="00AB359F" w:rsidRPr="00D61F42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2131A"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(далее – УПД) 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и т.д.)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Расшифровки к документам о приемке выполненных работ и (или) оказанных услуг с детализацией затрат по адресам МКД, датам выполнения работ (оказания услуг), видам и объемам работ (услуг) </w:t>
            </w:r>
          </w:p>
        </w:tc>
      </w:tr>
      <w:tr w:rsidR="00CB0E0E" w:rsidRPr="009E0A23" w:rsidTr="00F078B3"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Акты, подтверждающие факт выполнения работ, связанных с содержанием и текущим ремонтом общего имущества МКД, подписанные собственником помещения в МКД или его представителем, в том числе представителем от лица собственника муниципальных помещений МКУ «НФУ»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доходов/ расходов (направление затрат)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C2131A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Документы</w:t>
            </w:r>
            <w:r w:rsidRPr="00D61F42">
              <w:rPr>
                <w:sz w:val="27"/>
                <w:szCs w:val="27"/>
              </w:rPr>
              <w:t xml:space="preserve"> 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или копии документов, подтверждающие отражение затрат в бухгалтерском учете (</w:t>
            </w:r>
            <w:proofErr w:type="spellStart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</w:t>
            </w:r>
          </w:p>
        </w:tc>
      </w:tr>
      <w:tr w:rsidR="00CB0E0E" w:rsidRPr="009E0A23" w:rsidTr="00F078B3">
        <w:tc>
          <w:tcPr>
            <w:tcW w:w="2977" w:type="dxa"/>
            <w:vMerge w:val="restart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2.2.</w:t>
            </w:r>
            <w:r w:rsidR="007072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Расходы на выполнение работ и (или) оказание услуг по содержанию и текущему ремонту общего имущества МКД, предусмотренных Правилами № </w:t>
            </w:r>
            <w:proofErr w:type="gramStart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170,  Минимальным</w:t>
            </w:r>
            <w:proofErr w:type="gramEnd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 перечнем № 290 (выполненные собственными силами без привлечения подрядной организации (</w:t>
            </w:r>
            <w:proofErr w:type="spellStart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хозспособом</w:t>
            </w:r>
            <w:proofErr w:type="spellEnd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договоров на поставку материалов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чеков, товарных чеков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AB359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  <w:r w:rsidR="00AB359F" w:rsidRPr="00D61F4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фактур и (или) УПД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C2131A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Копии накладных и (или) УПД, товарно-транспортных накладных 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документов, подтверждающих использование (расходование) материалов с детализацией затрат по адресам МКД, датам выполнения работ (оказания услуг), видам и объемам работ (услуг)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Акты, подтверждающие факт выполнения работ, связанных с содержанием и текущим ремонтом общего имущества МКД, подписанные собственником помещения в МКД или его представителем, в том числе представителем от лица собственника муниципальных помещений МКУ «НФУ»</w:t>
            </w:r>
          </w:p>
        </w:tc>
      </w:tr>
      <w:tr w:rsidR="00CB0E0E" w:rsidRPr="009E0A23" w:rsidTr="00F078B3"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CB0E0E" w:rsidRPr="00D61F42" w:rsidRDefault="00CB0E0E" w:rsidP="00C2131A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Документы или копии документов, подтверждающие отражение операций по приобретению и списанию материалов в бухгалтерском учете (</w:t>
            </w:r>
            <w:proofErr w:type="spellStart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ведомости, справки о расчете стоимости списания, расшифровки)</w:t>
            </w:r>
          </w:p>
        </w:tc>
      </w:tr>
      <w:tr w:rsidR="00CB0E0E" w:rsidRPr="009E0A23" w:rsidTr="00F078B3">
        <w:trPr>
          <w:trHeight w:val="335"/>
        </w:trPr>
        <w:tc>
          <w:tcPr>
            <w:tcW w:w="2977" w:type="dxa"/>
            <w:vMerge w:val="restart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2.3.</w:t>
            </w:r>
            <w:r w:rsidR="007072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Расходы на арендную плату за помещения, машины, оборудование и др., непосредственно используемы</w:t>
            </w:r>
            <w:r w:rsidR="00C2131A" w:rsidRPr="00D61F4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 при выполнении работ и (или) оказании услуг по содержанию и текущему ремонту общего имущества МКД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договоров аренды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C2131A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документов, подтверждающих прием-передачу арендованного имущества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актов выполненных работ (оказанных услуг) по договору аренды и (или) УПД (в случае, если оформление актов</w:t>
            </w:r>
            <w:r w:rsidRPr="00D61F42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и (или) УПД предусмотрено договором аренды)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расходы, понесенные при использовании арендуемого имущества в разрезе адресов МКД, с указанием периодов, объемов и стоимости выполнения работ (оказания услуг) по каждому виду арендуемого имущества (за исключением аренды помещений)</w:t>
            </w:r>
          </w:p>
        </w:tc>
      </w:tr>
      <w:tr w:rsidR="00CB0E0E" w:rsidRPr="009E0A23" w:rsidTr="00F078B3"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CB0E0E" w:rsidRPr="00D61F42" w:rsidRDefault="00CB0E0E" w:rsidP="00707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Акты, подтверждающие факт выполнения работ, связанных с содержанием и текущим ремонтом общего имущества МКД, подписанные собственником помещения в МКД или его представителем, в том числе представителем от лица собственника муниципальных </w:t>
            </w:r>
          </w:p>
        </w:tc>
      </w:tr>
      <w:tr w:rsidR="00CB0E0E" w:rsidRPr="009E0A23" w:rsidTr="00F078B3">
        <w:trPr>
          <w:trHeight w:val="790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доходов/ расходов (направление затрат)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CB0E0E" w:rsidRPr="00D61F42" w:rsidRDefault="00CB0E0E" w:rsidP="00707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помещений МКУ «НФУ» (в случае выполнения работ (оказания услуг) с использованием арендуемого имущества)</w:t>
            </w:r>
          </w:p>
        </w:tc>
      </w:tr>
      <w:tr w:rsidR="00CB0E0E" w:rsidRPr="009E0A23" w:rsidTr="00F078B3">
        <w:trPr>
          <w:trHeight w:val="497"/>
        </w:trPr>
        <w:tc>
          <w:tcPr>
            <w:tcW w:w="2977" w:type="dxa"/>
            <w:vMerge w:val="restart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2.4. Расходы на услуги по начислению платы на содержание и текущий ремонт общего имущества МКД, ведение лицевых счетов, формирование платежных документов, их доставка, сбор денежных средств, ведение баз данных по жилым и нежилым помещениям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договоров</w:t>
            </w:r>
          </w:p>
        </w:tc>
      </w:tr>
      <w:tr w:rsidR="00CB0E0E" w:rsidRPr="009E0A23" w:rsidTr="00F078B3">
        <w:trPr>
          <w:trHeight w:val="459"/>
        </w:trPr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документов о приемке оказанных услуг (акты о приемке оказанных услуг, УПД и т.д.)</w:t>
            </w:r>
          </w:p>
        </w:tc>
      </w:tr>
      <w:tr w:rsidR="00CB0E0E" w:rsidRPr="009E0A23" w:rsidTr="00F078B3">
        <w:trPr>
          <w:trHeight w:val="2590"/>
        </w:trPr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Расшифровки к документам о приемке оказанных услуг с детализацией затрат по адресам МКД и видам услуг</w:t>
            </w:r>
          </w:p>
        </w:tc>
      </w:tr>
      <w:tr w:rsidR="00CB0E0E" w:rsidRPr="009E0A23" w:rsidTr="00F078B3">
        <w:tc>
          <w:tcPr>
            <w:tcW w:w="2977" w:type="dxa"/>
            <w:vMerge w:val="restart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2.5. Расходы на оплату труда персонала основного производства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Копия штатного расписания и изменений к штатному расписанию</w:t>
            </w:r>
          </w:p>
        </w:tc>
      </w:tr>
      <w:tr w:rsidR="00CB0E0E" w:rsidRPr="009E0A23" w:rsidTr="00F078B3">
        <w:trPr>
          <w:trHeight w:val="365"/>
        </w:trPr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Копия табеля учета рабочего времени</w:t>
            </w:r>
          </w:p>
        </w:tc>
      </w:tr>
      <w:tr w:rsidR="00CB0E0E" w:rsidRPr="009E0A23" w:rsidTr="00F078B3">
        <w:trPr>
          <w:trHeight w:val="605"/>
        </w:trPr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Копия расчетной ведомости 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2.6.</w:t>
            </w:r>
            <w:r w:rsidR="007072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Расходы на страховые взносы на фонд оплаты труда персонала основного производства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Копия ведомости начисления страховых взносов </w:t>
            </w:r>
          </w:p>
        </w:tc>
      </w:tr>
      <w:tr w:rsidR="00CB0E0E" w:rsidRPr="009E0A23" w:rsidTr="00F078B3">
        <w:trPr>
          <w:trHeight w:val="874"/>
        </w:trPr>
        <w:tc>
          <w:tcPr>
            <w:tcW w:w="9639" w:type="dxa"/>
            <w:gridSpan w:val="2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3. Расходы, связанные с организацией деятельности по содержанию и текущему ремонту общего имущества МКД</w:t>
            </w:r>
          </w:p>
        </w:tc>
      </w:tr>
      <w:tr w:rsidR="00CB0E0E" w:rsidRPr="009E0A23" w:rsidTr="00F078B3">
        <w:trPr>
          <w:trHeight w:val="893"/>
        </w:trPr>
        <w:tc>
          <w:tcPr>
            <w:tcW w:w="9639" w:type="dxa"/>
            <w:gridSpan w:val="2"/>
            <w:vAlign w:val="center"/>
          </w:tcPr>
          <w:p w:rsidR="00CB0E0E" w:rsidRPr="00D61F42" w:rsidRDefault="00CB0E0E" w:rsidP="00C2131A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Справка-расчет распределения расходов за ________месяц 202___г. с приложением следующих документов </w:t>
            </w:r>
          </w:p>
        </w:tc>
      </w:tr>
      <w:tr w:rsidR="00CB0E0E" w:rsidRPr="009E0A23" w:rsidTr="00F078B3">
        <w:trPr>
          <w:trHeight w:val="714"/>
        </w:trPr>
        <w:tc>
          <w:tcPr>
            <w:tcW w:w="2977" w:type="dxa"/>
            <w:vMerge w:val="restart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3.1. Расходы на оплату труда административно- управленческого персонала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Копия штатного расписания и изменений к штатному расписанию</w:t>
            </w:r>
          </w:p>
        </w:tc>
      </w:tr>
      <w:tr w:rsidR="00CB0E0E" w:rsidRPr="009E0A23" w:rsidTr="00F078B3">
        <w:trPr>
          <w:trHeight w:val="485"/>
        </w:trPr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Копия табеля учета рабочего времени</w:t>
            </w:r>
          </w:p>
        </w:tc>
      </w:tr>
      <w:tr w:rsidR="00CB0E0E" w:rsidRPr="009E0A23" w:rsidTr="00F078B3">
        <w:trPr>
          <w:trHeight w:val="563"/>
        </w:trPr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Копия расчетной ведомости </w:t>
            </w:r>
          </w:p>
        </w:tc>
      </w:tr>
      <w:tr w:rsidR="00CB0E0E" w:rsidRPr="009E0A23" w:rsidTr="00F078B3">
        <w:trPr>
          <w:trHeight w:val="1461"/>
        </w:trPr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3.2.</w:t>
            </w:r>
            <w:r w:rsidR="007072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Расходы на страховые взносы на фонд оплаты труда административно-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Копия ведомости начисления страховых взносов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доходов/ расходов (направление затрат)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CB0E0E" w:rsidRPr="009E0A23" w:rsidTr="00F078B3">
        <w:tc>
          <w:tcPr>
            <w:tcW w:w="2977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управленческого персонала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B0E0E" w:rsidRPr="009E0A23" w:rsidTr="00F078B3">
        <w:trPr>
          <w:trHeight w:val="613"/>
        </w:trPr>
        <w:tc>
          <w:tcPr>
            <w:tcW w:w="2977" w:type="dxa"/>
            <w:vMerge w:val="restart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3.3.</w:t>
            </w:r>
            <w:r w:rsidR="007072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Расходы на содержание офисных помещений (аренда, коммунальные расходы)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E22F71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</w:t>
            </w:r>
            <w:r w:rsidR="00E22F71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 выписки из ЕГРН (в случае, если помещение наход</w:t>
            </w:r>
            <w:r w:rsidR="00AB359F" w:rsidRPr="00D61F42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тся в собственности) 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договоров аренды (в случае, если помещение находится в аренде)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документов, подтверждающих прием-передачу арендованного имущества</w:t>
            </w:r>
            <w:r w:rsidRPr="00D61F42">
              <w:rPr>
                <w:sz w:val="27"/>
                <w:szCs w:val="27"/>
              </w:rPr>
              <w:t xml:space="preserve"> (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в случае, если помещение находится в аренде)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актов выполненных работ (оказанных услуг) по договору аренды и (или) УПД (в случае, если оформление актов и (или) УПД предусмотрено договором аренды)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договоров, содержащих положения о предоставлении коммунальных услуг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Копии счетов 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AB359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счетов-фактур и (или) УПД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документов, подтверждающих объем потребления коммунальных услуг (акт потребления коммунальных услуг, расчет коммунальных платежей, ведомости и т.п.)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Документы или их копии, подтверждающие отражение затрат в бухгалтерском учете (</w:t>
            </w:r>
            <w:proofErr w:type="spellStart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</w:t>
            </w:r>
          </w:p>
        </w:tc>
      </w:tr>
      <w:tr w:rsidR="00CB0E0E" w:rsidRPr="009E0A23" w:rsidTr="00F078B3">
        <w:tc>
          <w:tcPr>
            <w:tcW w:w="2977" w:type="dxa"/>
            <w:vMerge w:val="restart"/>
            <w:vAlign w:val="center"/>
          </w:tcPr>
          <w:p w:rsidR="00CB0E0E" w:rsidRPr="00D61F42" w:rsidRDefault="00CB0E0E" w:rsidP="00D61F42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3.4.</w:t>
            </w:r>
            <w:r w:rsidR="00D61F42" w:rsidRPr="00D61F42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Расходы на информационные системы, программы и базы данных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 xml:space="preserve">Копии договоров на выполнение работ (оказание услуг) с обоснованием стоимости работ (услуг) 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документов о приемке выполненных работ и (или) оказанных услуг (акты о приемке выполненных работ (оказанных услуг), УПД и т.д.)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затрат в бухгалтерском учете (</w:t>
            </w:r>
            <w:proofErr w:type="spellStart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</w:t>
            </w:r>
          </w:p>
        </w:tc>
      </w:tr>
      <w:tr w:rsidR="00CB0E0E" w:rsidRPr="009E0A23" w:rsidTr="00F078B3">
        <w:tc>
          <w:tcPr>
            <w:tcW w:w="2977" w:type="dxa"/>
            <w:vMerge w:val="restart"/>
            <w:vAlign w:val="center"/>
          </w:tcPr>
          <w:p w:rsidR="00CB0E0E" w:rsidRPr="00D61F42" w:rsidRDefault="00CB0E0E" w:rsidP="0070725E">
            <w:pPr>
              <w:contextualSpacing/>
              <w:rPr>
                <w:rFonts w:ascii="Times New Roman" w:hAnsi="Times New Roman" w:cs="Times New Roman"/>
                <w:sz w:val="27"/>
                <w:szCs w:val="27"/>
                <w:highlight w:val="green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3.5. Расходы на услуги по ведению бухгалтерского учета, оказываемые сторонними организациями или индивидуальными предпринимателями</w:t>
            </w: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договоров на оказание услуг с обоснованием стоимости услуг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AB359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счетов (счетов</w:t>
            </w:r>
            <w:r w:rsidR="00AB359F" w:rsidRPr="00D61F4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фактур)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Копии документов о приемке оказанных услуг (акты о приемке оказанных услуг, УПД и т.д.)</w:t>
            </w:r>
          </w:p>
        </w:tc>
      </w:tr>
      <w:tr w:rsidR="00CB0E0E" w:rsidRPr="009E0A23" w:rsidTr="00F078B3">
        <w:tc>
          <w:tcPr>
            <w:tcW w:w="2977" w:type="dxa"/>
            <w:vMerge/>
            <w:vAlign w:val="center"/>
          </w:tcPr>
          <w:p w:rsidR="00CB0E0E" w:rsidRPr="00D61F42" w:rsidRDefault="00CB0E0E" w:rsidP="0070725E">
            <w:pPr>
              <w:contextualSpacing/>
              <w:rPr>
                <w:rFonts w:ascii="Times New Roman" w:hAnsi="Times New Roman" w:cs="Times New Roman"/>
                <w:sz w:val="27"/>
                <w:szCs w:val="27"/>
                <w:highlight w:val="green"/>
              </w:rPr>
            </w:pPr>
          </w:p>
        </w:tc>
        <w:tc>
          <w:tcPr>
            <w:tcW w:w="6662" w:type="dxa"/>
            <w:vAlign w:val="center"/>
          </w:tcPr>
          <w:p w:rsidR="00CB0E0E" w:rsidRPr="00D61F42" w:rsidRDefault="00CB0E0E" w:rsidP="0070725E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затрат в бухгалтерском учете (</w:t>
            </w:r>
            <w:proofErr w:type="spellStart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D61F42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</w:t>
            </w:r>
          </w:p>
        </w:tc>
      </w:tr>
    </w:tbl>
    <w:p w:rsidR="00CB0E0E" w:rsidRPr="009E0A23" w:rsidRDefault="00CB0E0E" w:rsidP="00CB0E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E0E" w:rsidRPr="009E0A23" w:rsidRDefault="00CB0E0E" w:rsidP="00CB0E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E0E" w:rsidRPr="009E0A23" w:rsidRDefault="00CB0E0E" w:rsidP="00CB0E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sectPr w:rsidR="00CB0E0E" w:rsidRPr="009E0A23" w:rsidSect="00FC10D7">
      <w:footnotePr>
        <w:numRestart w:val="eachPage"/>
      </w:footnotePr>
      <w:pgSz w:w="11905" w:h="16838" w:code="9"/>
      <w:pgMar w:top="1134" w:right="567" w:bottom="1134" w:left="1701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A7" w:rsidRDefault="00E93AA7" w:rsidP="00864C2A">
      <w:pPr>
        <w:spacing w:after="0" w:line="240" w:lineRule="auto"/>
      </w:pPr>
      <w:r>
        <w:separator/>
      </w:r>
    </w:p>
  </w:endnote>
  <w:endnote w:type="continuationSeparator" w:id="0">
    <w:p w:rsidR="00E93AA7" w:rsidRDefault="00E93AA7" w:rsidP="008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A7" w:rsidRDefault="00E93AA7" w:rsidP="00864C2A">
      <w:pPr>
        <w:spacing w:after="0" w:line="240" w:lineRule="auto"/>
      </w:pPr>
      <w:r>
        <w:separator/>
      </w:r>
    </w:p>
  </w:footnote>
  <w:footnote w:type="continuationSeparator" w:id="0">
    <w:p w:rsidR="00E93AA7" w:rsidRDefault="00E93AA7" w:rsidP="00864C2A">
      <w:pPr>
        <w:spacing w:after="0" w:line="240" w:lineRule="auto"/>
      </w:pPr>
      <w:r>
        <w:continuationSeparator/>
      </w:r>
    </w:p>
  </w:footnote>
  <w:footnote w:id="1">
    <w:p w:rsidR="0070725E" w:rsidRPr="00945144" w:rsidRDefault="0070725E" w:rsidP="00864C2A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Указывается размер начисленной платы за содержание жилого помещения без учета стоимости коммунальных ресурсов, потребляемых при использовании и содержании общего имущества в МКД.</w:t>
      </w:r>
    </w:p>
  </w:footnote>
  <w:footnote w:id="2">
    <w:p w:rsidR="0070725E" w:rsidRPr="00945144" w:rsidRDefault="0070725E" w:rsidP="00864C2A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Расходы включаются построчно по видам выполненных работ, оказанных услуг в отчетном периоде с указанием документов-оснований (договоров в случае выполнения работ, оказания услуг на основании договоров с контрагентами, документов, подтверждающих использование материалов, в случае выполнения работ собственными силами).</w:t>
      </w:r>
    </w:p>
  </w:footnote>
  <w:footnote w:id="3">
    <w:p w:rsidR="0070725E" w:rsidRPr="00945144" w:rsidRDefault="0070725E" w:rsidP="009C658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</w:t>
      </w:r>
      <w:r w:rsidRPr="00945144">
        <w:rPr>
          <w:rFonts w:ascii="Times New Roman" w:hAnsi="Times New Roman" w:cs="Times New Roman"/>
          <w:sz w:val="20"/>
          <w:szCs w:val="20"/>
        </w:rPr>
        <w:t>Правила и нормы технической эксплуатации жилищного фонда, утвержденные постановлением Госстроя РФ        от 27.09.2003 № 170.</w:t>
      </w:r>
    </w:p>
  </w:footnote>
  <w:footnote w:id="4">
    <w:p w:rsidR="0070725E" w:rsidRPr="00945144" w:rsidRDefault="0070725E" w:rsidP="00ED069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</w:t>
      </w:r>
      <w:r w:rsidRPr="00945144">
        <w:rPr>
          <w:rFonts w:ascii="Times New Roman" w:hAnsi="Times New Roman" w:cs="Times New Roman"/>
          <w:sz w:val="20"/>
          <w:szCs w:val="20"/>
        </w:rPr>
        <w:t>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РФ от 03.04.2013 № 290.</w:t>
      </w:r>
    </w:p>
  </w:footnote>
  <w:footnote w:id="5">
    <w:p w:rsidR="0070725E" w:rsidRPr="00945144" w:rsidRDefault="0070725E" w:rsidP="00864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945144">
        <w:rPr>
          <w:rFonts w:ascii="Times New Roman" w:hAnsi="Times New Roman" w:cs="Times New Roman"/>
          <w:sz w:val="20"/>
          <w:szCs w:val="20"/>
        </w:rPr>
        <w:t xml:space="preserve"> Расходы включаются построчно по видам расходов, произведенных в отчетном периоде, с указанием документов-оснований. Расходы распределяются по виду деятельности, связанному с содержанием и текущим ремонтом общего имущества МКД, в соответствии с базой для распределения расходов, предусмотренной учетной политикой участника отбора/ Получателя Субсидии.</w:t>
      </w:r>
    </w:p>
  </w:footnote>
  <w:footnote w:id="6">
    <w:p w:rsidR="0070725E" w:rsidRPr="00961E36" w:rsidRDefault="0070725E" w:rsidP="00864C2A">
      <w:pPr>
        <w:pStyle w:val="a6"/>
        <w:jc w:val="both"/>
        <w:rPr>
          <w:rFonts w:ascii="Times New Roman" w:hAnsi="Times New Roman" w:cs="Times New Roman"/>
        </w:rPr>
      </w:pPr>
      <w:r w:rsidRPr="00961E36">
        <w:rPr>
          <w:rStyle w:val="a8"/>
          <w:rFonts w:ascii="Times New Roman" w:hAnsi="Times New Roman" w:cs="Times New Roman"/>
        </w:rPr>
        <w:footnoteRef/>
      </w:r>
      <w:r w:rsidRPr="00961E36">
        <w:rPr>
          <w:rFonts w:ascii="Times New Roman" w:hAnsi="Times New Roman" w:cs="Times New Roman"/>
        </w:rPr>
        <w:t xml:space="preserve"> Заполняется из приложения № 2 к настоящему Порядку.</w:t>
      </w:r>
    </w:p>
  </w:footnote>
  <w:footnote w:id="7">
    <w:p w:rsidR="0070725E" w:rsidRPr="00961E36" w:rsidRDefault="0070725E" w:rsidP="00864C2A">
      <w:pPr>
        <w:pStyle w:val="a6"/>
        <w:jc w:val="both"/>
        <w:rPr>
          <w:rFonts w:ascii="Times New Roman" w:hAnsi="Times New Roman" w:cs="Times New Roman"/>
        </w:rPr>
      </w:pPr>
      <w:r w:rsidRPr="00961E36">
        <w:rPr>
          <w:rStyle w:val="a8"/>
          <w:rFonts w:ascii="Times New Roman" w:hAnsi="Times New Roman" w:cs="Times New Roman"/>
        </w:rPr>
        <w:footnoteRef/>
      </w:r>
      <w:r w:rsidRPr="00961E36">
        <w:rPr>
          <w:rFonts w:ascii="Times New Roman" w:hAnsi="Times New Roman" w:cs="Times New Roman"/>
        </w:rPr>
        <w:t xml:space="preserve"> Указывается размер начисленной платы за содержание жилого помещения без учета стоимости коммунальных ресурсов, потребляемых при использовании и содержании общего имущества в МКД.</w:t>
      </w:r>
    </w:p>
  </w:footnote>
  <w:footnote w:id="8">
    <w:p w:rsidR="0070725E" w:rsidRPr="00961E36" w:rsidRDefault="0070725E" w:rsidP="00864C2A">
      <w:pPr>
        <w:pStyle w:val="a6"/>
        <w:jc w:val="both"/>
        <w:rPr>
          <w:rFonts w:ascii="Times New Roman" w:hAnsi="Times New Roman" w:cs="Times New Roman"/>
        </w:rPr>
      </w:pPr>
      <w:r w:rsidRPr="00961E36">
        <w:rPr>
          <w:rStyle w:val="a8"/>
          <w:rFonts w:ascii="Times New Roman" w:hAnsi="Times New Roman" w:cs="Times New Roman"/>
        </w:rPr>
        <w:footnoteRef/>
      </w:r>
      <w:r w:rsidRPr="00961E36">
        <w:rPr>
          <w:rFonts w:ascii="Times New Roman" w:hAnsi="Times New Roman" w:cs="Times New Roman"/>
        </w:rPr>
        <w:t xml:space="preserve"> Расходы включаются построчно по видам выполненных работ, оказанных услуг в отчетном периоде с указанием документов-оснований (договоров в случае выполнения работ, оказания услуг на основании договоров с контрагентами, документов, подтверждающих использование материалов, в случае выполнения работ собственными силами).</w:t>
      </w:r>
    </w:p>
  </w:footnote>
  <w:footnote w:id="9">
    <w:p w:rsidR="0070725E" w:rsidRPr="00945144" w:rsidRDefault="0070725E" w:rsidP="00195261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Правила и нормы технической эксплуатации жилищного фонда, утвержденные постановлением Госстроя РФ        от 27.09.2003 № 170.</w:t>
      </w:r>
    </w:p>
  </w:footnote>
  <w:footnote w:id="10">
    <w:p w:rsidR="0070725E" w:rsidRPr="00945144" w:rsidRDefault="0070725E" w:rsidP="00195261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РФ от 03.04.2013 № 290.</w:t>
      </w:r>
    </w:p>
  </w:footnote>
  <w:footnote w:id="11">
    <w:p w:rsidR="0070725E" w:rsidRPr="00945144" w:rsidRDefault="0070725E" w:rsidP="00195261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Расходы включаются построчно по видам расходов, произведенных в отчетном периоде, с указанием документов-оснований. Расходы распределяются по виду деятельности, связанному с содержанием и текущим ремонтом общего имущества МКД, в соответствии с базой для распределения расходов, предусмотренной учетной политикой Получателя Субсидии.</w:t>
      </w:r>
    </w:p>
  </w:footnote>
  <w:footnote w:id="12">
    <w:p w:rsidR="0070725E" w:rsidRPr="00945144" w:rsidRDefault="0070725E" w:rsidP="00CD27AE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Указывается размер начисленной платы за содержание жилого помещения без учета стоимости коммунальных ресурсов, потребляемых при использовании и содержании общего имущества в МКД.</w:t>
      </w:r>
    </w:p>
  </w:footnote>
  <w:footnote w:id="13">
    <w:p w:rsidR="0070725E" w:rsidRPr="00945144" w:rsidRDefault="0070725E" w:rsidP="00CD27AE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Расходы включаются построчно по видам выполненных работ, оказанных услуг в отчетном периоде с указанием документов-оснований (договоров в случае выполнения работ, оказания услуг на основании договоров с контрагентами, документов, подтверждающих использование материалов, в случае выполнения работ собственными силами).</w:t>
      </w:r>
    </w:p>
  </w:footnote>
  <w:footnote w:id="14">
    <w:p w:rsidR="00CD27AE" w:rsidRPr="00945144" w:rsidRDefault="00CD27AE" w:rsidP="00CD27AE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Правила и нормы технической эксплуатации жилищного фонда, утвержденные постановлением Госстроя РФ       от 27.09.2003 № 170.</w:t>
      </w:r>
    </w:p>
  </w:footnote>
  <w:footnote w:id="15">
    <w:p w:rsidR="00CD27AE" w:rsidRPr="00945144" w:rsidRDefault="00CD27AE" w:rsidP="00CD27AE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РФ от 03.04.2013 № 290.</w:t>
      </w:r>
    </w:p>
  </w:footnote>
  <w:footnote w:id="16">
    <w:p w:rsidR="00945144" w:rsidRDefault="00945144" w:rsidP="00CD27AE">
      <w:pPr>
        <w:pStyle w:val="a6"/>
        <w:jc w:val="both"/>
        <w:rPr>
          <w:rFonts w:ascii="Times New Roman" w:hAnsi="Times New Roman" w:cs="Times New Roman"/>
        </w:rPr>
      </w:pPr>
      <w:r w:rsidRPr="00945144">
        <w:rPr>
          <w:rStyle w:val="a8"/>
          <w:rFonts w:ascii="Times New Roman" w:hAnsi="Times New Roman" w:cs="Times New Roman"/>
        </w:rPr>
        <w:footnoteRef/>
      </w:r>
      <w:r w:rsidRPr="00945144">
        <w:rPr>
          <w:rFonts w:ascii="Times New Roman" w:hAnsi="Times New Roman" w:cs="Times New Roman"/>
        </w:rPr>
        <w:t xml:space="preserve"> Расходы включаются построчно по видам расходов, произведенных в отчетном периоде, с указанием документов-оснований. Расходы распределяются по виду деятельности, связанному с содержанием и текущим ремонтом общего имущества МКД, в соответствии с базой для распределения расходов, предусмотренной учетной политикой Получателя Субсидии.</w:t>
      </w:r>
    </w:p>
    <w:p w:rsidR="00945144" w:rsidRDefault="00945144" w:rsidP="00CD27AE">
      <w:pPr>
        <w:pStyle w:val="a6"/>
        <w:jc w:val="both"/>
        <w:rPr>
          <w:rFonts w:ascii="Times New Roman" w:hAnsi="Times New Roman" w:cs="Times New Roman"/>
        </w:rPr>
      </w:pPr>
    </w:p>
    <w:p w:rsidR="00945144" w:rsidRDefault="00945144" w:rsidP="00CD27AE">
      <w:pPr>
        <w:pStyle w:val="a6"/>
        <w:jc w:val="both"/>
        <w:rPr>
          <w:rFonts w:ascii="Times New Roman" w:hAnsi="Times New Roman" w:cs="Times New Roman"/>
        </w:rPr>
      </w:pPr>
    </w:p>
    <w:p w:rsidR="00945144" w:rsidRPr="00945144" w:rsidRDefault="00945144" w:rsidP="00945144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____________________________________</w:t>
      </w:r>
    </w:p>
  </w:footnote>
  <w:footnote w:id="17">
    <w:p w:rsidR="0070725E" w:rsidRPr="00C2131A" w:rsidRDefault="0070725E" w:rsidP="00C2131A">
      <w:pPr>
        <w:pStyle w:val="a6"/>
        <w:jc w:val="both"/>
        <w:rPr>
          <w:rFonts w:ascii="Times New Roman" w:hAnsi="Times New Roman" w:cs="Times New Roman"/>
        </w:rPr>
      </w:pPr>
      <w:r w:rsidRPr="00C2131A">
        <w:rPr>
          <w:rStyle w:val="a8"/>
          <w:rFonts w:ascii="Times New Roman" w:hAnsi="Times New Roman" w:cs="Times New Roman"/>
        </w:rPr>
        <w:footnoteRef/>
      </w:r>
      <w:r w:rsidRPr="00C2131A">
        <w:rPr>
          <w:rFonts w:ascii="Times New Roman" w:hAnsi="Times New Roman" w:cs="Times New Roman"/>
        </w:rPr>
        <w:t xml:space="preserve"> Подтверждающие документы или их копии предоставляются Получателем Субсидии в зависимости от вида затрат, включаемых Получателем Субсидии в документы, предусмотренные </w:t>
      </w:r>
      <w:proofErr w:type="spellStart"/>
      <w:r w:rsidRPr="00C2131A">
        <w:rPr>
          <w:rFonts w:ascii="Times New Roman" w:hAnsi="Times New Roman" w:cs="Times New Roman"/>
        </w:rPr>
        <w:t>п.п</w:t>
      </w:r>
      <w:proofErr w:type="spellEnd"/>
      <w:r w:rsidRPr="00C2131A">
        <w:rPr>
          <w:rFonts w:ascii="Times New Roman" w:hAnsi="Times New Roman" w:cs="Times New Roman"/>
        </w:rPr>
        <w:t>. 3.6.3 -</w:t>
      </w:r>
      <w:r>
        <w:rPr>
          <w:rFonts w:ascii="Times New Roman" w:hAnsi="Times New Roman" w:cs="Times New Roman"/>
        </w:rPr>
        <w:t xml:space="preserve"> </w:t>
      </w:r>
      <w:r w:rsidRPr="00C2131A">
        <w:rPr>
          <w:rFonts w:ascii="Times New Roman" w:hAnsi="Times New Roman" w:cs="Times New Roman"/>
        </w:rPr>
        <w:t>3.6.5 настоящего Порядка.</w:t>
      </w:r>
    </w:p>
  </w:footnote>
  <w:footnote w:id="18">
    <w:p w:rsidR="0070725E" w:rsidRPr="00C2131A" w:rsidRDefault="0070725E" w:rsidP="00C2131A">
      <w:pPr>
        <w:pStyle w:val="a6"/>
        <w:jc w:val="both"/>
        <w:rPr>
          <w:rFonts w:ascii="Times New Roman" w:hAnsi="Times New Roman" w:cs="Times New Roman"/>
        </w:rPr>
      </w:pPr>
      <w:r w:rsidRPr="00C2131A">
        <w:rPr>
          <w:rStyle w:val="a8"/>
          <w:rFonts w:ascii="Times New Roman" w:hAnsi="Times New Roman" w:cs="Times New Roman"/>
        </w:rPr>
        <w:footnoteRef/>
      </w:r>
      <w:r w:rsidRPr="00C2131A">
        <w:rPr>
          <w:rFonts w:ascii="Times New Roman" w:hAnsi="Times New Roman" w:cs="Times New Roman"/>
        </w:rPr>
        <w:t xml:space="preserve"> Правила и нормы технической эксплуатации жилищного фонда, утвержденные постановлением Госстроя РФ       от 27.09.2003 № 170.</w:t>
      </w:r>
    </w:p>
  </w:footnote>
  <w:footnote w:id="19">
    <w:p w:rsidR="0070725E" w:rsidRPr="00C2131A" w:rsidRDefault="0070725E" w:rsidP="00C2131A">
      <w:pPr>
        <w:pStyle w:val="a6"/>
        <w:jc w:val="both"/>
        <w:rPr>
          <w:rFonts w:ascii="Times New Roman" w:hAnsi="Times New Roman" w:cs="Times New Roman"/>
        </w:rPr>
      </w:pPr>
      <w:r w:rsidRPr="00C2131A">
        <w:rPr>
          <w:rStyle w:val="a8"/>
          <w:rFonts w:ascii="Times New Roman" w:hAnsi="Times New Roman" w:cs="Times New Roman"/>
        </w:rPr>
        <w:footnoteRef/>
      </w:r>
      <w:r w:rsidRPr="00C2131A">
        <w:rPr>
          <w:rFonts w:ascii="Times New Roman" w:hAnsi="Times New Roman" w:cs="Times New Roman"/>
        </w:rPr>
        <w:t xml:space="preserve"> 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РФ от 03.04.2013 № 290.</w:t>
      </w:r>
    </w:p>
  </w:footnote>
  <w:footnote w:id="20">
    <w:p w:rsidR="0070725E" w:rsidRPr="00C2131A" w:rsidRDefault="0070725E" w:rsidP="00C2131A">
      <w:pPr>
        <w:pStyle w:val="a6"/>
        <w:jc w:val="both"/>
        <w:rPr>
          <w:rFonts w:ascii="Times New Roman" w:hAnsi="Times New Roman" w:cs="Times New Roman"/>
        </w:rPr>
      </w:pPr>
      <w:r w:rsidRPr="00C2131A">
        <w:rPr>
          <w:rStyle w:val="a8"/>
          <w:rFonts w:ascii="Times New Roman" w:hAnsi="Times New Roman" w:cs="Times New Roman"/>
        </w:rPr>
        <w:footnoteRef/>
      </w:r>
      <w:r w:rsidRPr="00C2131A">
        <w:rPr>
          <w:rFonts w:ascii="Times New Roman" w:hAnsi="Times New Roman" w:cs="Times New Roman"/>
        </w:rPr>
        <w:t xml:space="preserve"> По п. 2.1, 3.4, 3.5 в случае, если обоснование стоимости в договоре отсутствует, предоставляется документ, подтверждающий расчет стоимости (цены) договора за подписью руководителя 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3171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725E" w:rsidRPr="00616C55" w:rsidRDefault="0070725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6C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6C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6C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18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6C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695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725E" w:rsidRPr="00616C55" w:rsidRDefault="0070725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6C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6C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6C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18E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16C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839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725E" w:rsidRPr="00616C55" w:rsidRDefault="0070725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6C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6C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6C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18E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16C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89"/>
    <w:rsid w:val="00021E60"/>
    <w:rsid w:val="0005076D"/>
    <w:rsid w:val="00061140"/>
    <w:rsid w:val="000E7001"/>
    <w:rsid w:val="00126FAB"/>
    <w:rsid w:val="00195261"/>
    <w:rsid w:val="0020466A"/>
    <w:rsid w:val="002857A3"/>
    <w:rsid w:val="00300692"/>
    <w:rsid w:val="003D15E0"/>
    <w:rsid w:val="003E18EF"/>
    <w:rsid w:val="00430DA5"/>
    <w:rsid w:val="0045142F"/>
    <w:rsid w:val="004669CB"/>
    <w:rsid w:val="004A08BA"/>
    <w:rsid w:val="005B3976"/>
    <w:rsid w:val="00616C55"/>
    <w:rsid w:val="006464BF"/>
    <w:rsid w:val="00684BB2"/>
    <w:rsid w:val="006E43BD"/>
    <w:rsid w:val="0070725E"/>
    <w:rsid w:val="007127B1"/>
    <w:rsid w:val="00812B79"/>
    <w:rsid w:val="00864C2A"/>
    <w:rsid w:val="008C032C"/>
    <w:rsid w:val="00945144"/>
    <w:rsid w:val="00961E36"/>
    <w:rsid w:val="00967DEF"/>
    <w:rsid w:val="00990629"/>
    <w:rsid w:val="009C6582"/>
    <w:rsid w:val="00A16D31"/>
    <w:rsid w:val="00A71A3C"/>
    <w:rsid w:val="00AB359F"/>
    <w:rsid w:val="00AE00FC"/>
    <w:rsid w:val="00B86E4B"/>
    <w:rsid w:val="00BB21FE"/>
    <w:rsid w:val="00BB2476"/>
    <w:rsid w:val="00BF2F89"/>
    <w:rsid w:val="00C2131A"/>
    <w:rsid w:val="00CB0E0E"/>
    <w:rsid w:val="00CD27AE"/>
    <w:rsid w:val="00CF0628"/>
    <w:rsid w:val="00D61F42"/>
    <w:rsid w:val="00DD2C28"/>
    <w:rsid w:val="00E22F71"/>
    <w:rsid w:val="00E8734F"/>
    <w:rsid w:val="00E93AA7"/>
    <w:rsid w:val="00EC604E"/>
    <w:rsid w:val="00ED0695"/>
    <w:rsid w:val="00EE1B59"/>
    <w:rsid w:val="00F078B3"/>
    <w:rsid w:val="00FC04C4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6495C4-FFDC-43F2-BDD2-E10D8355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C2A"/>
  </w:style>
  <w:style w:type="table" w:customStyle="1" w:styleId="3">
    <w:name w:val="Сетка таблицы3"/>
    <w:basedOn w:val="a1"/>
    <w:next w:val="a5"/>
    <w:uiPriority w:val="39"/>
    <w:rsid w:val="0086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64C2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4C2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4C2A"/>
    <w:rPr>
      <w:vertAlign w:val="superscript"/>
    </w:rPr>
  </w:style>
  <w:style w:type="table" w:styleId="a5">
    <w:name w:val="Table Grid"/>
    <w:basedOn w:val="a1"/>
    <w:uiPriority w:val="39"/>
    <w:rsid w:val="0086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64C2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864C2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39"/>
    <w:rsid w:val="00CB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57A3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E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00FC"/>
  </w:style>
  <w:style w:type="paragraph" w:styleId="ae">
    <w:name w:val="endnote text"/>
    <w:basedOn w:val="a"/>
    <w:link w:val="af"/>
    <w:uiPriority w:val="99"/>
    <w:semiHidden/>
    <w:unhideWhenUsed/>
    <w:rsid w:val="005B397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B397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B39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11078-2430-4247-913A-5032452F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2</cp:revision>
  <cp:lastPrinted>2026-05-05T08:03:00Z</cp:lastPrinted>
  <dcterms:created xsi:type="dcterms:W3CDTF">2026-05-05T09:04:00Z</dcterms:created>
  <dcterms:modified xsi:type="dcterms:W3CDTF">2026-05-05T09:04:00Z</dcterms:modified>
</cp:coreProperties>
</file>