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4D7D" w14:textId="77777777" w:rsidR="001110E6" w:rsidRDefault="001110E6" w:rsidP="001110E6">
      <w:pPr>
        <w:jc w:val="center"/>
      </w:pPr>
      <w:r>
        <w:t>Уведомление</w:t>
      </w:r>
    </w:p>
    <w:p w14:paraId="00DD9166" w14:textId="77777777" w:rsidR="001110E6" w:rsidRDefault="001110E6" w:rsidP="001110E6">
      <w:pPr>
        <w:jc w:val="center"/>
      </w:pPr>
      <w:r>
        <w:t>о проведении общественного обсуждения</w:t>
      </w:r>
    </w:p>
    <w:p w14:paraId="4F1FB97D" w14:textId="77777777" w:rsidR="001110E6" w:rsidRDefault="001110E6" w:rsidP="001110E6">
      <w:pPr>
        <w:jc w:val="center"/>
      </w:pPr>
      <w:r>
        <w:t>в рамках анализа нормативных правовых актов на соответствие их</w:t>
      </w:r>
    </w:p>
    <w:p w14:paraId="0F1BDC89" w14:textId="77777777" w:rsidR="001110E6" w:rsidRDefault="001110E6" w:rsidP="001110E6">
      <w:pPr>
        <w:jc w:val="center"/>
      </w:pPr>
      <w:r>
        <w:t>антимонопольному законодательству</w:t>
      </w:r>
    </w:p>
    <w:p w14:paraId="3AE836D5" w14:textId="77777777" w:rsidR="001B75EE" w:rsidRPr="0096455D" w:rsidRDefault="001B75EE" w:rsidP="00CD6B3B">
      <w:pPr>
        <w:jc w:val="both"/>
        <w:rPr>
          <w:szCs w:val="28"/>
        </w:rPr>
      </w:pPr>
    </w:p>
    <w:p w14:paraId="798C52A8" w14:textId="77777777" w:rsidR="001B75EE" w:rsidRPr="00CC1A04" w:rsidRDefault="001B75EE" w:rsidP="005940C5">
      <w:pPr>
        <w:ind w:firstLine="708"/>
        <w:jc w:val="both"/>
        <w:rPr>
          <w:rFonts w:eastAsia="Times New Roman"/>
          <w:b/>
          <w:szCs w:val="20"/>
        </w:rPr>
      </w:pPr>
      <w:r w:rsidRPr="00DA0297">
        <w:rPr>
          <w:szCs w:val="28"/>
        </w:rPr>
        <w:t>Настоящим</w:t>
      </w:r>
      <w:r w:rsidR="005940C5">
        <w:rPr>
          <w:szCs w:val="28"/>
        </w:rPr>
        <w:t>,</w:t>
      </w:r>
      <w:r w:rsidRPr="00DA0297">
        <w:rPr>
          <w:szCs w:val="28"/>
        </w:rPr>
        <w:t xml:space="preserve"> отдел </w:t>
      </w:r>
      <w:r w:rsidR="009F383F" w:rsidRPr="00DA0297">
        <w:rPr>
          <w:szCs w:val="28"/>
        </w:rPr>
        <w:t xml:space="preserve">по гражданской обороне и предупреждению чрезвычайных ситуаций </w:t>
      </w:r>
      <w:r w:rsidRPr="00DA0297">
        <w:rPr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7B4F09" w:rsidRPr="00283523">
        <w:rPr>
          <w:szCs w:val="28"/>
        </w:rPr>
        <w:t>«</w:t>
      </w:r>
      <w:r w:rsidR="005940C5" w:rsidRPr="005940C5">
        <w:rPr>
          <w:rFonts w:eastAsia="Times New Roman"/>
          <w:szCs w:val="20"/>
          <w:lang w:eastAsia="ru-RU"/>
        </w:rPr>
        <w:t xml:space="preserve">О внесении изменений </w:t>
      </w:r>
      <w:r w:rsidR="005940C5" w:rsidRPr="005940C5">
        <w:t xml:space="preserve">в </w:t>
      </w:r>
      <w:r w:rsidR="005940C5" w:rsidRPr="005940C5">
        <w:rPr>
          <w:rFonts w:eastAsia="Times New Roman"/>
          <w:szCs w:val="20"/>
          <w:lang w:eastAsia="ru-RU"/>
        </w:rPr>
        <w:t xml:space="preserve">муниципальную программу города Мурманска «Обеспечение безопасности проживания» на 2023 – 2028 годы, утвержденную постановлением администрации города Мурманска от 14.11.2022 № 3535 </w:t>
      </w:r>
      <w:r w:rsidR="000F36D3" w:rsidRPr="00491F25">
        <w:rPr>
          <w:rFonts w:eastAsia="Times New Roman"/>
          <w:szCs w:val="20"/>
          <w:lang w:eastAsia="ru-RU"/>
        </w:rPr>
        <w:t>(в ред. постановлений от 18.08.2023 № 2937, от 22.12.2023 № 4527</w:t>
      </w:r>
      <w:r w:rsidR="000F36D3">
        <w:rPr>
          <w:rFonts w:eastAsia="Times New Roman"/>
          <w:szCs w:val="20"/>
          <w:lang w:eastAsia="ru-RU"/>
        </w:rPr>
        <w:t xml:space="preserve">, </w:t>
      </w:r>
      <w:r w:rsidR="000F36D3">
        <w:rPr>
          <w:rFonts w:eastAsia="Times New Roman"/>
          <w:szCs w:val="20"/>
          <w:lang w:eastAsia="ru-RU"/>
        </w:rPr>
        <w:br/>
      </w:r>
      <w:r w:rsidR="000F36D3" w:rsidRPr="00EA2480">
        <w:rPr>
          <w:rFonts w:eastAsia="Times New Roman"/>
          <w:szCs w:val="20"/>
          <w:lang w:eastAsia="ru-RU"/>
        </w:rPr>
        <w:t>от 01.04.2024 № 1233, от 19.12.2024 № 4171, от 26.03.2025 № 1166, от 19.12.2025 № 7261)</w:t>
      </w:r>
      <w:r w:rsidR="007B4F09">
        <w:rPr>
          <w:szCs w:val="28"/>
        </w:rPr>
        <w:t>»</w:t>
      </w:r>
      <w:r w:rsidR="00365D47">
        <w:rPr>
          <w:szCs w:val="28"/>
        </w:rPr>
        <w:t>.</w:t>
      </w:r>
    </w:p>
    <w:p w14:paraId="174BE999" w14:textId="77777777" w:rsidR="001B75EE" w:rsidRDefault="001B75EE" w:rsidP="0096455D">
      <w:pPr>
        <w:ind w:firstLine="709"/>
        <w:jc w:val="both"/>
        <w:rPr>
          <w:szCs w:val="28"/>
        </w:rPr>
      </w:pPr>
    </w:p>
    <w:p w14:paraId="564D6214" w14:textId="77777777" w:rsidR="003D6BCD" w:rsidRDefault="003D6BCD" w:rsidP="003D6BCD">
      <w:pPr>
        <w:ind w:firstLine="708"/>
        <w:jc w:val="both"/>
      </w:pPr>
      <w:r>
        <w:t>Правоотношения, регулируемые настоящим Проектом постановления, не влияют на состояние конкуренции.</w:t>
      </w:r>
    </w:p>
    <w:p w14:paraId="71B88EC0" w14:textId="77777777" w:rsidR="003D6BCD" w:rsidRPr="0096455D" w:rsidRDefault="003D6BCD" w:rsidP="0096455D">
      <w:pPr>
        <w:ind w:firstLine="709"/>
        <w:jc w:val="both"/>
        <w:rPr>
          <w:szCs w:val="28"/>
        </w:rPr>
      </w:pPr>
    </w:p>
    <w:p w14:paraId="504954C2" w14:textId="77777777" w:rsidR="001B75EE" w:rsidRDefault="001B75EE" w:rsidP="001B75EE">
      <w:pPr>
        <w:ind w:firstLine="708"/>
        <w:jc w:val="both"/>
      </w:pPr>
      <w:r>
        <w:t xml:space="preserve">Замечания и предложения принимаются по адресу электронной почты: </w:t>
      </w:r>
      <w:r w:rsidR="009F383F">
        <w:rPr>
          <w:lang w:val="en-US"/>
        </w:rPr>
        <w:t>ochs</w:t>
      </w:r>
      <w:r w:rsidRPr="001B75EE">
        <w:t>@citymurmansk.ru</w:t>
      </w:r>
      <w:r>
        <w:t>.</w:t>
      </w:r>
    </w:p>
    <w:p w14:paraId="28457DCE" w14:textId="77777777" w:rsidR="001B75EE" w:rsidRDefault="001B75EE" w:rsidP="001B75EE">
      <w:pPr>
        <w:ind w:firstLine="708"/>
        <w:jc w:val="both"/>
      </w:pPr>
    </w:p>
    <w:p w14:paraId="0CF80DD3" w14:textId="0ADA6DA0" w:rsidR="001B75EE" w:rsidRDefault="001B75EE" w:rsidP="001B75EE">
      <w:pPr>
        <w:ind w:firstLine="708"/>
        <w:jc w:val="both"/>
      </w:pPr>
      <w:r>
        <w:t xml:space="preserve">Сроки приема замечаний и предложений: </w:t>
      </w:r>
      <w:r w:rsidRPr="00AC2CF2">
        <w:t>с</w:t>
      </w:r>
      <w:r w:rsidR="00E56121">
        <w:t xml:space="preserve"> </w:t>
      </w:r>
      <w:r w:rsidR="000C6BE0">
        <w:t>18</w:t>
      </w:r>
      <w:r w:rsidRPr="00AC2CF2">
        <w:t xml:space="preserve"> по</w:t>
      </w:r>
      <w:r w:rsidR="00465FE9">
        <w:t xml:space="preserve"> </w:t>
      </w:r>
      <w:r w:rsidR="000C6BE0">
        <w:t>20</w:t>
      </w:r>
      <w:r w:rsidRPr="00AC2CF2">
        <w:t xml:space="preserve"> </w:t>
      </w:r>
      <w:r w:rsidR="000F36D3">
        <w:t>февраля</w:t>
      </w:r>
      <w:r w:rsidRPr="00AC2CF2">
        <w:t xml:space="preserve"> 20</w:t>
      </w:r>
      <w:r w:rsidR="00CC1A04">
        <w:t>2</w:t>
      </w:r>
      <w:r w:rsidR="000F36D3">
        <w:t>6</w:t>
      </w:r>
      <w:r>
        <w:t xml:space="preserve"> года.</w:t>
      </w:r>
    </w:p>
    <w:p w14:paraId="2336FDCB" w14:textId="77777777" w:rsidR="001B75EE" w:rsidRDefault="001B75EE" w:rsidP="001B75EE">
      <w:pPr>
        <w:ind w:firstLine="708"/>
        <w:jc w:val="both"/>
      </w:pPr>
    </w:p>
    <w:p w14:paraId="0FB319AF" w14:textId="77777777" w:rsidR="001B75EE" w:rsidRPr="00C46FD7" w:rsidRDefault="001B75EE" w:rsidP="001B75EE">
      <w:pPr>
        <w:jc w:val="both"/>
        <w:rPr>
          <w:sz w:val="10"/>
          <w:szCs w:val="10"/>
        </w:rPr>
      </w:pPr>
      <w:r w:rsidRPr="00C46FD7">
        <w:rPr>
          <w:sz w:val="10"/>
          <w:szCs w:val="10"/>
        </w:rPr>
        <w:t>____________________________________________________________________</w:t>
      </w:r>
      <w:r w:rsidR="00C46FD7">
        <w:rPr>
          <w:sz w:val="10"/>
          <w:szCs w:val="10"/>
        </w:rPr>
        <w:t>____________________________________________________________________________________________________________________________</w:t>
      </w:r>
    </w:p>
    <w:sectPr w:rsidR="001B75EE" w:rsidRPr="00C46FD7" w:rsidSect="00C77495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EE"/>
    <w:rsid w:val="00014306"/>
    <w:rsid w:val="000440D0"/>
    <w:rsid w:val="000C6BE0"/>
    <w:rsid w:val="000F36D3"/>
    <w:rsid w:val="00110B3F"/>
    <w:rsid w:val="001110E6"/>
    <w:rsid w:val="00175A3E"/>
    <w:rsid w:val="001B75EE"/>
    <w:rsid w:val="002870A5"/>
    <w:rsid w:val="002E0B0C"/>
    <w:rsid w:val="00365D47"/>
    <w:rsid w:val="003D2425"/>
    <w:rsid w:val="003D6BCD"/>
    <w:rsid w:val="00422809"/>
    <w:rsid w:val="004309EA"/>
    <w:rsid w:val="00465FE9"/>
    <w:rsid w:val="004F19F6"/>
    <w:rsid w:val="00534AEE"/>
    <w:rsid w:val="005940C5"/>
    <w:rsid w:val="005B004E"/>
    <w:rsid w:val="005E2517"/>
    <w:rsid w:val="006F134D"/>
    <w:rsid w:val="00711D1B"/>
    <w:rsid w:val="00744A48"/>
    <w:rsid w:val="007B4F09"/>
    <w:rsid w:val="008526C2"/>
    <w:rsid w:val="0096455D"/>
    <w:rsid w:val="009F383F"/>
    <w:rsid w:val="00A05382"/>
    <w:rsid w:val="00A90043"/>
    <w:rsid w:val="00A9050B"/>
    <w:rsid w:val="00AC2CF2"/>
    <w:rsid w:val="00B23557"/>
    <w:rsid w:val="00C214BE"/>
    <w:rsid w:val="00C46FD7"/>
    <w:rsid w:val="00C47CCD"/>
    <w:rsid w:val="00C77495"/>
    <w:rsid w:val="00C836E6"/>
    <w:rsid w:val="00CC1A04"/>
    <w:rsid w:val="00CD6B3B"/>
    <w:rsid w:val="00DA0297"/>
    <w:rsid w:val="00DA5445"/>
    <w:rsid w:val="00DC770F"/>
    <w:rsid w:val="00E56121"/>
    <w:rsid w:val="00E935EC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F948"/>
  <w15:docId w15:val="{508FCC82-4308-40CA-8834-5FE33BAF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4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EE"/>
    <w:rPr>
      <w:color w:val="0000FF"/>
      <w:u w:val="single"/>
    </w:rPr>
  </w:style>
  <w:style w:type="paragraph" w:customStyle="1" w:styleId="ConsPlusTitle">
    <w:name w:val="ConsPlusTitle"/>
    <w:rsid w:val="0096455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DA029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Заголовок Знак"/>
    <w:basedOn w:val="a0"/>
    <w:link w:val="a4"/>
    <w:rsid w:val="00DA0297"/>
    <w:rPr>
      <w:rFonts w:eastAsia="Times New Roman"/>
      <w:b/>
      <w:bCs/>
      <w:sz w:val="28"/>
      <w:szCs w:val="24"/>
    </w:rPr>
  </w:style>
  <w:style w:type="character" w:customStyle="1" w:styleId="FontStyle18">
    <w:name w:val="Font Style18"/>
    <w:basedOn w:val="a0"/>
    <w:rsid w:val="00CC1A0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Антоновский Никита Николаевич</cp:lastModifiedBy>
  <cp:revision>7</cp:revision>
  <cp:lastPrinted>2019-04-17T11:50:00Z</cp:lastPrinted>
  <dcterms:created xsi:type="dcterms:W3CDTF">2024-12-16T10:32:00Z</dcterms:created>
  <dcterms:modified xsi:type="dcterms:W3CDTF">2026-02-18T09:19:00Z</dcterms:modified>
</cp:coreProperties>
</file>