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7262" w14:textId="25C2481B" w:rsidR="0004559F" w:rsidRPr="00205DA8" w:rsidRDefault="00205DA8" w:rsidP="00205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DA8">
        <w:rPr>
          <w:rFonts w:ascii="Times New Roman" w:hAnsi="Times New Roman" w:cs="Times New Roman"/>
          <w:sz w:val="28"/>
          <w:szCs w:val="28"/>
        </w:rPr>
        <w:t>12.01.2026</w:t>
      </w:r>
    </w:p>
    <w:p w14:paraId="39A40868" w14:textId="77777777" w:rsidR="00205DA8" w:rsidRDefault="00205DA8" w:rsidP="00205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FD2728" w14:textId="0D52D6D7" w:rsidR="00205DA8" w:rsidRPr="00205DA8" w:rsidRDefault="00205DA8" w:rsidP="00205D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DA8">
        <w:rPr>
          <w:rFonts w:ascii="Times New Roman" w:hAnsi="Times New Roman" w:cs="Times New Roman"/>
          <w:b/>
          <w:bCs/>
          <w:sz w:val="28"/>
          <w:szCs w:val="28"/>
        </w:rPr>
        <w:t xml:space="preserve">Участие представителей администрации города Мурманска </w:t>
      </w:r>
    </w:p>
    <w:p w14:paraId="079ED189" w14:textId="54D40A30" w:rsidR="00205DA8" w:rsidRDefault="00205DA8" w:rsidP="00205D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DA8">
        <w:rPr>
          <w:rFonts w:ascii="Times New Roman" w:hAnsi="Times New Roman" w:cs="Times New Roman"/>
          <w:b/>
          <w:bCs/>
          <w:sz w:val="28"/>
          <w:szCs w:val="28"/>
        </w:rPr>
        <w:t>в 42-м Харбинском международном фестивале льда и снега</w:t>
      </w:r>
    </w:p>
    <w:p w14:paraId="6BFFDA93" w14:textId="77777777" w:rsidR="00205DA8" w:rsidRDefault="00205DA8" w:rsidP="00205D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C7909" w14:textId="77777777" w:rsidR="00C91D7B" w:rsidRPr="00C91D7B" w:rsidRDefault="00C91D7B" w:rsidP="00C91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7B">
        <w:rPr>
          <w:rFonts w:ascii="Times New Roman" w:hAnsi="Times New Roman" w:cs="Times New Roman"/>
          <w:sz w:val="28"/>
          <w:szCs w:val="28"/>
        </w:rPr>
        <w:t>В период 04-07 января 2026 года представители администрации города Мурманска принимали участие в ежегодном Харбинском международном фестивале льда и снега.</w:t>
      </w:r>
    </w:p>
    <w:p w14:paraId="608C16B9" w14:textId="77777777" w:rsidR="00C91D7B" w:rsidRPr="00C91D7B" w:rsidRDefault="00C91D7B" w:rsidP="00C91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7B">
        <w:rPr>
          <w:rFonts w:ascii="Times New Roman" w:hAnsi="Times New Roman" w:cs="Times New Roman"/>
          <w:sz w:val="28"/>
          <w:szCs w:val="28"/>
        </w:rPr>
        <w:t>05 января 2026 года состоялась встреча с заместителем мэра Народного Правительства города Харбина Цзянь Цзюнь и подписание Плана совместных мероприятий по развитию сотрудничества между Мурманском и Харбином. В 2026 году исполняется 10 лет с момента установления побратимских связей, запланирована обширная программа совместных мероприятий.</w:t>
      </w:r>
    </w:p>
    <w:p w14:paraId="7950A9D8" w14:textId="77777777" w:rsidR="00C91D7B" w:rsidRPr="00C91D7B" w:rsidRDefault="00C91D7B" w:rsidP="00C91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7B">
        <w:rPr>
          <w:rFonts w:ascii="Times New Roman" w:hAnsi="Times New Roman" w:cs="Times New Roman"/>
          <w:sz w:val="28"/>
          <w:szCs w:val="28"/>
        </w:rPr>
        <w:t>В рамках программы мероприятий делегация города Мурманска приняла участие в церемонии открытия Международного Харбинского фестиваля льда и снега, а также в церемонии открытия ледовой скульптуры, символизирующей дружбу между Мурманском и Харбином. В основе фигуры – лебедь, олицетворяющий Харбин как настоящую жемчужину провинции Хэйлунцзян, и атомный ледокол «Ленин» как один из самых главных символов освоения Арктики, а также символов города-героя Мурманска, являющегося базовым портом Северного морского пути, столицей русской Арктики.</w:t>
      </w:r>
    </w:p>
    <w:p w14:paraId="2690C03A" w14:textId="77777777" w:rsidR="00C91D7B" w:rsidRPr="00C91D7B" w:rsidRDefault="00C91D7B" w:rsidP="00C91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7B">
        <w:rPr>
          <w:rFonts w:ascii="Times New Roman" w:hAnsi="Times New Roman" w:cs="Times New Roman"/>
          <w:sz w:val="28"/>
          <w:szCs w:val="28"/>
        </w:rPr>
        <w:t>В рамках программы визита представители администрации города Мурманска приняли участие в церемонии открытия Харбинской международной выставки экономики льда и снега, а также посетили Корпорацию «Сюань Юань» и ряд предприятий Харбинской зоны экономического и технологического развития.</w:t>
      </w:r>
    </w:p>
    <w:p w14:paraId="5476429D" w14:textId="77777777" w:rsidR="00205DA8" w:rsidRDefault="00205DA8" w:rsidP="00205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9F2D9" w14:textId="77777777" w:rsidR="00205DA8" w:rsidRPr="00205DA8" w:rsidRDefault="00205DA8" w:rsidP="00205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5DA8" w:rsidRPr="00205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9F"/>
    <w:rsid w:val="0004559F"/>
    <w:rsid w:val="00205DA8"/>
    <w:rsid w:val="003B7A05"/>
    <w:rsid w:val="00C91D7B"/>
    <w:rsid w:val="00F8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2B7C"/>
  <w15:chartTrackingRefBased/>
  <w15:docId w15:val="{CAA991A0-FBD9-442B-86B2-0C4811F9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5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5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5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5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5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5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5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5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5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5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5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5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5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Антоновский Никита Николаевич</dc:creator>
  <cp:keywords/>
  <dc:description/>
  <cp:lastModifiedBy>Антоновский Никита Николаевич</cp:lastModifiedBy>
  <cp:revision>3</cp:revision>
  <dcterms:created xsi:type="dcterms:W3CDTF">2026-01-13T11:42:00Z</dcterms:created>
  <dcterms:modified xsi:type="dcterms:W3CDTF">2026-01-20T08:23:00Z</dcterms:modified>
</cp:coreProperties>
</file>