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C40B4" w14:textId="77777777" w:rsidR="00370CA7" w:rsidRPr="000A0E31" w:rsidRDefault="00370CA7" w:rsidP="00370CA7">
      <w:pPr>
        <w:jc w:val="center"/>
        <w:rPr>
          <w:b/>
          <w:sz w:val="28"/>
          <w:szCs w:val="28"/>
        </w:rPr>
      </w:pPr>
      <w:r w:rsidRPr="000A0E31">
        <w:rPr>
          <w:b/>
          <w:sz w:val="28"/>
          <w:szCs w:val="28"/>
        </w:rPr>
        <w:t>Уведомление</w:t>
      </w:r>
    </w:p>
    <w:p w14:paraId="50B01C6F" w14:textId="2DD9FBBD" w:rsidR="000A0E31" w:rsidRPr="000A0E31" w:rsidRDefault="00370CA7" w:rsidP="000A0E31">
      <w:pPr>
        <w:jc w:val="center"/>
        <w:rPr>
          <w:b/>
          <w:sz w:val="28"/>
          <w:szCs w:val="28"/>
        </w:rPr>
      </w:pPr>
      <w:r w:rsidRPr="000A0E31">
        <w:rPr>
          <w:b/>
          <w:sz w:val="28"/>
          <w:szCs w:val="28"/>
        </w:rPr>
        <w:t xml:space="preserve">о проведении общественного обсуждения проекта решения Совета депутатов города Мурманска </w:t>
      </w:r>
      <w:r w:rsidR="000A0E31" w:rsidRPr="000A0E31">
        <w:rPr>
          <w:b/>
          <w:color w:val="000000"/>
          <w:spacing w:val="-1"/>
          <w:sz w:val="28"/>
          <w:szCs w:val="28"/>
        </w:rPr>
        <w:t>«О внесении изменений в решение Совета депутатов города Мурманска</w:t>
      </w:r>
      <w:r w:rsidR="000A0E31">
        <w:rPr>
          <w:b/>
          <w:color w:val="000000"/>
          <w:spacing w:val="-1"/>
          <w:sz w:val="28"/>
          <w:szCs w:val="28"/>
        </w:rPr>
        <w:t xml:space="preserve"> </w:t>
      </w:r>
      <w:r w:rsidR="000A0E31" w:rsidRPr="000A0E31">
        <w:rPr>
          <w:b/>
          <w:color w:val="000000"/>
          <w:spacing w:val="-1"/>
          <w:sz w:val="28"/>
          <w:szCs w:val="28"/>
        </w:rPr>
        <w:t>от 27.11.2014 № 3-37 «Об установлении на территории муниципального образования город Мурманск налога на имущество физических лиц и признании утратившими силу отдельных решений Совета депутатов города Мурманска» (в редакции решения Совета депутатов города Мурманска от 30.01.2026 № 19-315)»</w:t>
      </w:r>
    </w:p>
    <w:p w14:paraId="0E9FFE3C" w14:textId="0F3FBF9E" w:rsidR="00E86964" w:rsidRPr="000A0E31" w:rsidRDefault="005F4A88" w:rsidP="000A0E31">
      <w:pPr>
        <w:jc w:val="center"/>
        <w:rPr>
          <w:b/>
          <w:sz w:val="28"/>
          <w:szCs w:val="28"/>
        </w:rPr>
      </w:pPr>
      <w:r w:rsidRPr="000A0E31">
        <w:rPr>
          <w:b/>
          <w:sz w:val="28"/>
          <w:szCs w:val="28"/>
        </w:rPr>
        <w:t>на соответствие</w:t>
      </w:r>
      <w:r w:rsidR="00396688" w:rsidRPr="000A0E31">
        <w:rPr>
          <w:b/>
          <w:sz w:val="28"/>
          <w:szCs w:val="28"/>
        </w:rPr>
        <w:t xml:space="preserve"> требованиям </w:t>
      </w:r>
      <w:r w:rsidRPr="000A0E31">
        <w:rPr>
          <w:b/>
          <w:sz w:val="28"/>
          <w:szCs w:val="28"/>
        </w:rPr>
        <w:t>антимонопольно</w:t>
      </w:r>
      <w:r w:rsidR="00396688" w:rsidRPr="000A0E31">
        <w:rPr>
          <w:b/>
          <w:sz w:val="28"/>
          <w:szCs w:val="28"/>
        </w:rPr>
        <w:t xml:space="preserve">го </w:t>
      </w:r>
      <w:r w:rsidRPr="000A0E31">
        <w:rPr>
          <w:b/>
          <w:sz w:val="28"/>
          <w:szCs w:val="28"/>
        </w:rPr>
        <w:t>законодательств</w:t>
      </w:r>
      <w:r w:rsidR="00396688" w:rsidRPr="000A0E31">
        <w:rPr>
          <w:b/>
          <w:sz w:val="28"/>
          <w:szCs w:val="28"/>
        </w:rPr>
        <w:t>а</w:t>
      </w:r>
    </w:p>
    <w:p w14:paraId="2AE8F8FF" w14:textId="77777777" w:rsidR="00E86964" w:rsidRPr="00A50016" w:rsidRDefault="00E86964" w:rsidP="00E86964">
      <w:pPr>
        <w:jc w:val="center"/>
        <w:rPr>
          <w:bCs/>
          <w:sz w:val="28"/>
          <w:szCs w:val="28"/>
        </w:rPr>
      </w:pPr>
    </w:p>
    <w:p w14:paraId="48DAE452" w14:textId="76574E3C" w:rsidR="00396688" w:rsidRPr="000A0E31" w:rsidRDefault="00396688" w:rsidP="000A0E31">
      <w:pPr>
        <w:tabs>
          <w:tab w:val="left" w:pos="3686"/>
        </w:tabs>
        <w:jc w:val="both"/>
        <w:rPr>
          <w:sz w:val="28"/>
          <w:szCs w:val="28"/>
        </w:rPr>
      </w:pPr>
      <w:r w:rsidRPr="000A0E31">
        <w:rPr>
          <w:sz w:val="28"/>
          <w:szCs w:val="28"/>
        </w:rPr>
        <w:t xml:space="preserve">Настоящим </w:t>
      </w:r>
      <w:r w:rsidR="00FB6F8E" w:rsidRPr="000A0E31">
        <w:rPr>
          <w:sz w:val="28"/>
          <w:szCs w:val="28"/>
        </w:rPr>
        <w:t>комитет по экономическому развитию</w:t>
      </w:r>
      <w:r w:rsidR="006A6095" w:rsidRPr="000A0E31">
        <w:rPr>
          <w:sz w:val="28"/>
          <w:szCs w:val="28"/>
        </w:rPr>
        <w:t xml:space="preserve"> и туризму </w:t>
      </w:r>
      <w:r w:rsidR="00FB6F8E" w:rsidRPr="000A0E31">
        <w:rPr>
          <w:sz w:val="28"/>
          <w:szCs w:val="28"/>
        </w:rPr>
        <w:t>администрации города Мурманска</w:t>
      </w:r>
      <w:r w:rsidRPr="000A0E31">
        <w:rPr>
          <w:sz w:val="28"/>
          <w:szCs w:val="28"/>
        </w:rPr>
        <w:t xml:space="preserve"> уведомляет </w:t>
      </w:r>
      <w:r w:rsidR="00FB6F8E" w:rsidRPr="000A0E31">
        <w:rPr>
          <w:sz w:val="28"/>
          <w:szCs w:val="28"/>
        </w:rPr>
        <w:t xml:space="preserve">о начале проведения общественного обсуждения </w:t>
      </w:r>
      <w:r w:rsidR="00BF3C3E" w:rsidRPr="000A0E31">
        <w:rPr>
          <w:sz w:val="28"/>
          <w:szCs w:val="28"/>
        </w:rPr>
        <w:br/>
      </w:r>
      <w:r w:rsidR="00FB6F8E" w:rsidRPr="000A0E31">
        <w:rPr>
          <w:sz w:val="28"/>
          <w:szCs w:val="28"/>
        </w:rPr>
        <w:t>и сбор</w:t>
      </w:r>
      <w:r w:rsidRPr="000A0E31">
        <w:rPr>
          <w:sz w:val="28"/>
          <w:szCs w:val="28"/>
        </w:rPr>
        <w:t xml:space="preserve">е предложений и </w:t>
      </w:r>
      <w:r w:rsidR="00FB6F8E" w:rsidRPr="000A0E31">
        <w:rPr>
          <w:sz w:val="28"/>
          <w:szCs w:val="28"/>
        </w:rPr>
        <w:t>замечаний</w:t>
      </w:r>
      <w:r w:rsidRPr="000A0E31">
        <w:rPr>
          <w:sz w:val="28"/>
          <w:szCs w:val="28"/>
        </w:rPr>
        <w:t xml:space="preserve"> организаций и граждан </w:t>
      </w:r>
      <w:r w:rsidR="00FB6F8E" w:rsidRPr="000A0E31">
        <w:rPr>
          <w:sz w:val="28"/>
          <w:szCs w:val="28"/>
        </w:rPr>
        <w:t>в рамках анализа</w:t>
      </w:r>
      <w:r w:rsidRPr="000A0E31">
        <w:rPr>
          <w:sz w:val="28"/>
          <w:szCs w:val="28"/>
        </w:rPr>
        <w:t xml:space="preserve"> нормативного правового акта на соответствие антимонопольному законодательству:</w:t>
      </w:r>
    </w:p>
    <w:p w14:paraId="3660298D" w14:textId="6CE5B8CD" w:rsidR="000A0E31" w:rsidRDefault="00FB6F8E" w:rsidP="000A0E31">
      <w:pPr>
        <w:jc w:val="both"/>
        <w:rPr>
          <w:color w:val="000000"/>
          <w:spacing w:val="-1"/>
          <w:sz w:val="28"/>
          <w:szCs w:val="28"/>
          <w:u w:val="single"/>
        </w:rPr>
      </w:pPr>
      <w:r w:rsidRPr="000A0E31">
        <w:rPr>
          <w:sz w:val="28"/>
          <w:szCs w:val="28"/>
          <w:u w:val="single"/>
        </w:rPr>
        <w:t xml:space="preserve">проект </w:t>
      </w:r>
      <w:r w:rsidR="00B53FAD" w:rsidRPr="000A0E31">
        <w:rPr>
          <w:sz w:val="28"/>
          <w:szCs w:val="28"/>
          <w:u w:val="single"/>
        </w:rPr>
        <w:t xml:space="preserve">решения Совета депутатов города Мурманска </w:t>
      </w:r>
      <w:r w:rsidR="000A0E31" w:rsidRPr="000A0E31">
        <w:rPr>
          <w:color w:val="000000"/>
          <w:spacing w:val="-1"/>
          <w:sz w:val="28"/>
          <w:szCs w:val="28"/>
          <w:u w:val="single"/>
        </w:rPr>
        <w:t>«О внесении изменений в решение Совета депутатов города Мурманска</w:t>
      </w:r>
      <w:r w:rsidR="000A0E31" w:rsidRPr="000A0E31">
        <w:rPr>
          <w:color w:val="000000"/>
          <w:spacing w:val="-1"/>
          <w:sz w:val="28"/>
          <w:szCs w:val="28"/>
          <w:u w:val="single"/>
        </w:rPr>
        <w:t xml:space="preserve"> </w:t>
      </w:r>
      <w:r w:rsidR="000A0E31" w:rsidRPr="000A0E31">
        <w:rPr>
          <w:color w:val="000000"/>
          <w:spacing w:val="-1"/>
          <w:sz w:val="28"/>
          <w:szCs w:val="28"/>
          <w:u w:val="single"/>
        </w:rPr>
        <w:t>от 27.11.2014 № 3-37 «Об установлении на территории муниципального образования город Мурманск налога на имущество физических лиц и признании утратившими силу отдельных решений Совета депутатов города Мурманска» (в редакции решения Совета депутатов города Мурманска от 30.01.2026 № 19-315)»</w:t>
      </w:r>
    </w:p>
    <w:p w14:paraId="5463C653" w14:textId="77777777" w:rsidR="000A0E31" w:rsidRPr="000A0E31" w:rsidRDefault="000A0E31" w:rsidP="000A0E31">
      <w:pPr>
        <w:jc w:val="both"/>
        <w:rPr>
          <w:sz w:val="28"/>
          <w:szCs w:val="28"/>
          <w:u w:val="single"/>
        </w:rPr>
      </w:pPr>
    </w:p>
    <w:p w14:paraId="05644BA9" w14:textId="2226CE75" w:rsidR="00E86964" w:rsidRPr="000A0E31" w:rsidRDefault="00396688" w:rsidP="000A0E31">
      <w:pPr>
        <w:tabs>
          <w:tab w:val="left" w:pos="3686"/>
        </w:tabs>
        <w:jc w:val="both"/>
        <w:rPr>
          <w:sz w:val="28"/>
          <w:szCs w:val="28"/>
        </w:rPr>
      </w:pPr>
      <w:r w:rsidRPr="000A0E31">
        <w:rPr>
          <w:sz w:val="28"/>
          <w:szCs w:val="28"/>
        </w:rPr>
        <w:t>П</w:t>
      </w:r>
      <w:r w:rsidR="00E86964" w:rsidRPr="000A0E31">
        <w:rPr>
          <w:sz w:val="28"/>
          <w:szCs w:val="28"/>
        </w:rPr>
        <w:t>редложения</w:t>
      </w:r>
      <w:r w:rsidRPr="000A0E31">
        <w:rPr>
          <w:sz w:val="28"/>
          <w:szCs w:val="28"/>
        </w:rPr>
        <w:t xml:space="preserve"> и замечания </w:t>
      </w:r>
      <w:r w:rsidR="00E86964" w:rsidRPr="000A0E31">
        <w:rPr>
          <w:sz w:val="28"/>
          <w:szCs w:val="28"/>
        </w:rPr>
        <w:t>принимаются по адресу:</w:t>
      </w:r>
    </w:p>
    <w:p w14:paraId="73B751A2" w14:textId="77777777" w:rsidR="00E86964" w:rsidRPr="000A0E31" w:rsidRDefault="00E86964" w:rsidP="000A0E31">
      <w:pPr>
        <w:tabs>
          <w:tab w:val="left" w:pos="3686"/>
        </w:tabs>
        <w:jc w:val="both"/>
        <w:rPr>
          <w:sz w:val="28"/>
          <w:szCs w:val="28"/>
        </w:rPr>
      </w:pPr>
      <w:r w:rsidRPr="000A0E31">
        <w:rPr>
          <w:sz w:val="28"/>
          <w:szCs w:val="28"/>
          <w:u w:val="single"/>
        </w:rPr>
        <w:t>1830</w:t>
      </w:r>
      <w:r w:rsidR="004E2903" w:rsidRPr="000A0E31">
        <w:rPr>
          <w:sz w:val="28"/>
          <w:szCs w:val="28"/>
          <w:u w:val="single"/>
        </w:rPr>
        <w:t>38,</w:t>
      </w:r>
      <w:r w:rsidRPr="000A0E31">
        <w:rPr>
          <w:sz w:val="28"/>
          <w:szCs w:val="28"/>
          <w:u w:val="single"/>
        </w:rPr>
        <w:t xml:space="preserve"> г. Мурманск, просп. Ленина, д</w:t>
      </w:r>
      <w:r w:rsidR="004E2903" w:rsidRPr="000A0E31">
        <w:rPr>
          <w:sz w:val="28"/>
          <w:szCs w:val="28"/>
          <w:u w:val="single"/>
        </w:rPr>
        <w:t>. 87</w:t>
      </w:r>
    </w:p>
    <w:p w14:paraId="5AC39961" w14:textId="7F010ABB" w:rsidR="00E86964" w:rsidRDefault="00E86964" w:rsidP="000A0E31">
      <w:pPr>
        <w:tabs>
          <w:tab w:val="left" w:pos="3686"/>
        </w:tabs>
        <w:jc w:val="both"/>
        <w:rPr>
          <w:sz w:val="28"/>
          <w:szCs w:val="28"/>
        </w:rPr>
      </w:pPr>
      <w:r w:rsidRPr="000A0E31">
        <w:rPr>
          <w:sz w:val="28"/>
          <w:szCs w:val="28"/>
        </w:rPr>
        <w:t xml:space="preserve">в т.ч. </w:t>
      </w:r>
      <w:r w:rsidR="00396688" w:rsidRPr="000A0E31">
        <w:rPr>
          <w:sz w:val="28"/>
          <w:szCs w:val="28"/>
        </w:rPr>
        <w:t>по</w:t>
      </w:r>
      <w:r w:rsidRPr="000A0E31">
        <w:rPr>
          <w:sz w:val="28"/>
          <w:szCs w:val="28"/>
        </w:rPr>
        <w:t xml:space="preserve"> адрес</w:t>
      </w:r>
      <w:r w:rsidR="00396688" w:rsidRPr="000A0E31">
        <w:rPr>
          <w:sz w:val="28"/>
          <w:szCs w:val="28"/>
        </w:rPr>
        <w:t>у</w:t>
      </w:r>
      <w:r w:rsidRPr="000A0E31">
        <w:rPr>
          <w:sz w:val="28"/>
          <w:szCs w:val="28"/>
        </w:rPr>
        <w:t xml:space="preserve"> электронной почты: </w:t>
      </w:r>
      <w:r w:rsidR="000A0E31">
        <w:rPr>
          <w:sz w:val="28"/>
          <w:szCs w:val="28"/>
          <w:u w:val="single"/>
          <w:lang w:val="en-US"/>
        </w:rPr>
        <w:fldChar w:fldCharType="begin"/>
      </w:r>
      <w:r w:rsidR="000A0E31">
        <w:rPr>
          <w:sz w:val="28"/>
          <w:szCs w:val="28"/>
          <w:u w:val="single"/>
          <w:lang w:val="en-US"/>
        </w:rPr>
        <w:instrText>HYPERLINK</w:instrText>
      </w:r>
      <w:r w:rsidR="000A0E31" w:rsidRPr="000A0E31">
        <w:rPr>
          <w:sz w:val="28"/>
          <w:szCs w:val="28"/>
          <w:u w:val="single"/>
        </w:rPr>
        <w:instrText xml:space="preserve"> "</w:instrText>
      </w:r>
      <w:r w:rsidR="000A0E31">
        <w:rPr>
          <w:sz w:val="28"/>
          <w:szCs w:val="28"/>
          <w:u w:val="single"/>
          <w:lang w:val="en-US"/>
        </w:rPr>
        <w:instrText>mailto</w:instrText>
      </w:r>
      <w:r w:rsidR="000A0E31" w:rsidRPr="000A0E31">
        <w:rPr>
          <w:sz w:val="28"/>
          <w:szCs w:val="28"/>
          <w:u w:val="single"/>
        </w:rPr>
        <w:instrText>:</w:instrText>
      </w:r>
      <w:r w:rsidR="000A0E31" w:rsidRPr="000A0E31">
        <w:rPr>
          <w:sz w:val="28"/>
          <w:szCs w:val="28"/>
          <w:u w:val="single"/>
          <w:lang w:val="en-US"/>
        </w:rPr>
        <w:instrText>ekonomika</w:instrText>
      </w:r>
      <w:r w:rsidR="000A0E31" w:rsidRPr="000A0E31">
        <w:rPr>
          <w:sz w:val="28"/>
          <w:szCs w:val="28"/>
          <w:u w:val="single"/>
        </w:rPr>
        <w:instrText>@</w:instrText>
      </w:r>
      <w:r w:rsidR="000A0E31" w:rsidRPr="000A0E31">
        <w:rPr>
          <w:sz w:val="28"/>
          <w:szCs w:val="28"/>
          <w:u w:val="single"/>
          <w:lang w:val="en-US"/>
        </w:rPr>
        <w:instrText>citymurmansk</w:instrText>
      </w:r>
      <w:r w:rsidR="000A0E31" w:rsidRPr="000A0E31">
        <w:rPr>
          <w:sz w:val="28"/>
          <w:szCs w:val="28"/>
          <w:u w:val="single"/>
        </w:rPr>
        <w:instrText>.</w:instrText>
      </w:r>
      <w:r w:rsidR="000A0E31" w:rsidRPr="000A0E31">
        <w:rPr>
          <w:sz w:val="28"/>
          <w:szCs w:val="28"/>
          <w:u w:val="single"/>
          <w:lang w:val="en-US"/>
        </w:rPr>
        <w:instrText>ru</w:instrText>
      </w:r>
      <w:r w:rsidR="000A0E31" w:rsidRPr="000A0E31">
        <w:rPr>
          <w:sz w:val="28"/>
          <w:szCs w:val="28"/>
          <w:u w:val="single"/>
        </w:rPr>
        <w:instrText>"</w:instrText>
      </w:r>
      <w:r w:rsidR="000A0E31">
        <w:rPr>
          <w:sz w:val="28"/>
          <w:szCs w:val="28"/>
          <w:u w:val="single"/>
          <w:lang w:val="en-US"/>
        </w:rPr>
        <w:fldChar w:fldCharType="separate"/>
      </w:r>
      <w:r w:rsidR="000A0E31" w:rsidRPr="00EE6F8D">
        <w:rPr>
          <w:rStyle w:val="a7"/>
          <w:sz w:val="28"/>
          <w:szCs w:val="28"/>
          <w:lang w:val="en-US"/>
        </w:rPr>
        <w:t>ekonomika</w:t>
      </w:r>
      <w:r w:rsidR="000A0E31" w:rsidRPr="00EE6F8D">
        <w:rPr>
          <w:rStyle w:val="a7"/>
          <w:sz w:val="28"/>
          <w:szCs w:val="28"/>
        </w:rPr>
        <w:t>@</w:t>
      </w:r>
      <w:r w:rsidR="000A0E31" w:rsidRPr="00EE6F8D">
        <w:rPr>
          <w:rStyle w:val="a7"/>
          <w:sz w:val="28"/>
          <w:szCs w:val="28"/>
          <w:lang w:val="en-US"/>
        </w:rPr>
        <w:t>citymurmansk</w:t>
      </w:r>
      <w:r w:rsidR="000A0E31" w:rsidRPr="00EE6F8D">
        <w:rPr>
          <w:rStyle w:val="a7"/>
          <w:sz w:val="28"/>
          <w:szCs w:val="28"/>
        </w:rPr>
        <w:t>.</w:t>
      </w:r>
      <w:r w:rsidR="000A0E31" w:rsidRPr="00EE6F8D">
        <w:rPr>
          <w:rStyle w:val="a7"/>
          <w:sz w:val="28"/>
          <w:szCs w:val="28"/>
          <w:lang w:val="en-US"/>
        </w:rPr>
        <w:t>ru</w:t>
      </w:r>
      <w:r w:rsidR="000A0E31">
        <w:rPr>
          <w:sz w:val="28"/>
          <w:szCs w:val="28"/>
          <w:u w:val="single"/>
          <w:lang w:val="en-US"/>
        </w:rPr>
        <w:fldChar w:fldCharType="end"/>
      </w:r>
      <w:r w:rsidR="00FB6F8E" w:rsidRPr="000A0E31">
        <w:rPr>
          <w:sz w:val="28"/>
          <w:szCs w:val="28"/>
        </w:rPr>
        <w:t>.</w:t>
      </w:r>
    </w:p>
    <w:p w14:paraId="5A49B69B" w14:textId="77777777" w:rsidR="000A0E31" w:rsidRPr="000A0E31" w:rsidRDefault="000A0E31" w:rsidP="000A0E31">
      <w:pPr>
        <w:tabs>
          <w:tab w:val="left" w:pos="3686"/>
        </w:tabs>
        <w:jc w:val="both"/>
        <w:rPr>
          <w:sz w:val="28"/>
          <w:szCs w:val="28"/>
        </w:rPr>
      </w:pPr>
    </w:p>
    <w:p w14:paraId="57F4E0A9" w14:textId="6699485A" w:rsidR="00E86964" w:rsidRPr="000A0E31" w:rsidRDefault="00E86964" w:rsidP="000A0E31">
      <w:pPr>
        <w:tabs>
          <w:tab w:val="left" w:pos="3686"/>
        </w:tabs>
        <w:jc w:val="both"/>
        <w:rPr>
          <w:sz w:val="28"/>
          <w:szCs w:val="28"/>
          <w:u w:val="single"/>
        </w:rPr>
      </w:pPr>
      <w:r w:rsidRPr="000A0E31">
        <w:rPr>
          <w:sz w:val="28"/>
          <w:szCs w:val="28"/>
        </w:rPr>
        <w:t>Сроки приёма предложений</w:t>
      </w:r>
      <w:r w:rsidR="00396688" w:rsidRPr="000A0E31">
        <w:rPr>
          <w:sz w:val="28"/>
          <w:szCs w:val="28"/>
        </w:rPr>
        <w:t xml:space="preserve"> и замечаний</w:t>
      </w:r>
      <w:r w:rsidRPr="000A0E31">
        <w:rPr>
          <w:sz w:val="28"/>
          <w:szCs w:val="28"/>
        </w:rPr>
        <w:t xml:space="preserve">: </w:t>
      </w:r>
      <w:r w:rsidR="00B53FAD" w:rsidRPr="000A0E31">
        <w:rPr>
          <w:sz w:val="28"/>
          <w:szCs w:val="28"/>
        </w:rPr>
        <w:t xml:space="preserve">с </w:t>
      </w:r>
      <w:r w:rsidR="004E35EC" w:rsidRPr="000A0E31">
        <w:rPr>
          <w:sz w:val="28"/>
          <w:szCs w:val="28"/>
        </w:rPr>
        <w:t>03</w:t>
      </w:r>
      <w:r w:rsidR="00164D99" w:rsidRPr="000A0E31">
        <w:rPr>
          <w:sz w:val="28"/>
          <w:szCs w:val="28"/>
        </w:rPr>
        <w:t>.0</w:t>
      </w:r>
      <w:r w:rsidR="004E35EC" w:rsidRPr="000A0E31">
        <w:rPr>
          <w:sz w:val="28"/>
          <w:szCs w:val="28"/>
        </w:rPr>
        <w:t>6</w:t>
      </w:r>
      <w:r w:rsidR="00164D99" w:rsidRPr="000A0E31">
        <w:rPr>
          <w:sz w:val="28"/>
          <w:szCs w:val="28"/>
        </w:rPr>
        <w:t xml:space="preserve">.2026 </w:t>
      </w:r>
      <w:r w:rsidR="00B53FAD" w:rsidRPr="000A0E31">
        <w:rPr>
          <w:sz w:val="28"/>
          <w:szCs w:val="28"/>
        </w:rPr>
        <w:t xml:space="preserve">по </w:t>
      </w:r>
      <w:r w:rsidR="004E35EC" w:rsidRPr="000A0E31">
        <w:rPr>
          <w:sz w:val="28"/>
          <w:szCs w:val="28"/>
        </w:rPr>
        <w:t>05</w:t>
      </w:r>
      <w:r w:rsidR="00164D99" w:rsidRPr="000A0E31">
        <w:rPr>
          <w:sz w:val="28"/>
          <w:szCs w:val="28"/>
        </w:rPr>
        <w:t>.0</w:t>
      </w:r>
      <w:r w:rsidR="004E35EC" w:rsidRPr="000A0E31">
        <w:rPr>
          <w:sz w:val="28"/>
          <w:szCs w:val="28"/>
        </w:rPr>
        <w:t>6</w:t>
      </w:r>
      <w:r w:rsidR="00164D99" w:rsidRPr="000A0E31">
        <w:rPr>
          <w:sz w:val="28"/>
          <w:szCs w:val="28"/>
        </w:rPr>
        <w:t>.2026</w:t>
      </w:r>
      <w:r w:rsidR="00A60734" w:rsidRPr="000A0E31">
        <w:rPr>
          <w:sz w:val="28"/>
          <w:szCs w:val="28"/>
        </w:rPr>
        <w:t>.</w:t>
      </w:r>
    </w:p>
    <w:p w14:paraId="685B9194" w14:textId="77777777" w:rsidR="00396688" w:rsidRPr="000A0E31" w:rsidRDefault="00396688" w:rsidP="000A0E31">
      <w:pPr>
        <w:tabs>
          <w:tab w:val="left" w:pos="3686"/>
        </w:tabs>
        <w:jc w:val="both"/>
        <w:rPr>
          <w:sz w:val="28"/>
          <w:szCs w:val="28"/>
          <w:u w:val="single"/>
        </w:rPr>
      </w:pPr>
    </w:p>
    <w:p w14:paraId="6F25263B" w14:textId="77777777" w:rsidR="00F07FE3" w:rsidRPr="000A0E31" w:rsidRDefault="00396688" w:rsidP="000A0E31">
      <w:pPr>
        <w:ind w:firstLine="709"/>
        <w:jc w:val="both"/>
        <w:rPr>
          <w:sz w:val="28"/>
          <w:szCs w:val="28"/>
        </w:rPr>
      </w:pPr>
      <w:r w:rsidRPr="000A0E31">
        <w:rPr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</w:t>
      </w:r>
      <w:r w:rsidR="005454F7" w:rsidRPr="000A0E31">
        <w:rPr>
          <w:sz w:val="28"/>
          <w:szCs w:val="28"/>
        </w:rPr>
        <w:t xml:space="preserve"> </w:t>
      </w:r>
    </w:p>
    <w:p w14:paraId="217BA52F" w14:textId="04AAE594" w:rsidR="004E35EC" w:rsidRPr="004E35EC" w:rsidRDefault="004E35EC" w:rsidP="000A0E31">
      <w:pPr>
        <w:ind w:firstLine="709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0A0E31">
        <w:rPr>
          <w:rFonts w:eastAsia="Calibri"/>
          <w:i/>
          <w:iCs/>
          <w:sz w:val="28"/>
          <w:szCs w:val="28"/>
          <w:lang w:eastAsia="en-US"/>
        </w:rPr>
        <w:t>Данный проект решения Совета депутатов города Мурманска</w:t>
      </w:r>
      <w:r w:rsidRPr="004E35EC">
        <w:rPr>
          <w:rFonts w:eastAsia="Calibri"/>
          <w:i/>
          <w:iCs/>
          <w:sz w:val="28"/>
          <w:szCs w:val="28"/>
          <w:lang w:eastAsia="en-US"/>
        </w:rPr>
        <w:t xml:space="preserve"> разработан в целях создания условий для предоставления налоговых льгот</w:t>
      </w:r>
      <w:r w:rsidR="000A0E31">
        <w:rPr>
          <w:rFonts w:eastAsia="Calibri"/>
          <w:i/>
          <w:iCs/>
          <w:sz w:val="28"/>
          <w:szCs w:val="28"/>
          <w:lang w:eastAsia="en-US"/>
        </w:rPr>
        <w:t xml:space="preserve">, в части льгот по налогу на имущество физических лиц, </w:t>
      </w:r>
      <w:r w:rsidRPr="004E35EC">
        <w:rPr>
          <w:rFonts w:eastAsia="Calibri"/>
          <w:i/>
          <w:iCs/>
          <w:sz w:val="28"/>
          <w:szCs w:val="28"/>
          <w:lang w:eastAsia="en-US"/>
        </w:rPr>
        <w:t xml:space="preserve">в </w:t>
      </w:r>
      <w:proofErr w:type="spellStart"/>
      <w:r w:rsidRPr="004E35EC">
        <w:rPr>
          <w:rFonts w:eastAsia="Calibri"/>
          <w:i/>
          <w:iCs/>
          <w:sz w:val="28"/>
          <w:szCs w:val="28"/>
          <w:lang w:eastAsia="en-US"/>
        </w:rPr>
        <w:t>беззаявительном</w:t>
      </w:r>
      <w:proofErr w:type="spellEnd"/>
      <w:r w:rsidRPr="004E35EC">
        <w:rPr>
          <w:rFonts w:eastAsia="Calibri"/>
          <w:i/>
          <w:iCs/>
          <w:sz w:val="28"/>
          <w:szCs w:val="28"/>
          <w:lang w:eastAsia="en-US"/>
        </w:rPr>
        <w:t xml:space="preserve"> порядке.</w:t>
      </w:r>
    </w:p>
    <w:p w14:paraId="1288B45A" w14:textId="36912254" w:rsidR="004E35EC" w:rsidRPr="004E35EC" w:rsidRDefault="004E35EC" w:rsidP="004E35EC">
      <w:pPr>
        <w:ind w:firstLine="709"/>
        <w:jc w:val="both"/>
        <w:rPr>
          <w:rFonts w:eastAsia="Calibri"/>
          <w:i/>
          <w:iCs/>
          <w:sz w:val="26"/>
          <w:szCs w:val="26"/>
          <w:lang w:eastAsia="en-US"/>
        </w:rPr>
      </w:pPr>
      <w:r w:rsidRPr="004E35EC">
        <w:rPr>
          <w:rFonts w:eastAsia="Calibri"/>
          <w:i/>
          <w:iCs/>
          <w:sz w:val="28"/>
          <w:szCs w:val="28"/>
          <w:lang w:eastAsia="en-US"/>
        </w:rPr>
        <w:t>Д</w:t>
      </w:r>
      <w:r w:rsidRPr="004E35EC">
        <w:rPr>
          <w:i/>
          <w:iCs/>
          <w:color w:val="000000"/>
          <w:sz w:val="28"/>
          <w:szCs w:val="28"/>
        </w:rPr>
        <w:t xml:space="preserve">ействие решения предлагается распространить на правоотношения, связанные с исчислением налога, начиная с налогового периода - 2026 год. </w:t>
      </w:r>
    </w:p>
    <w:sectPr w:rsidR="004E35EC" w:rsidRPr="004E35EC" w:rsidSect="00883E5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964"/>
    <w:rsid w:val="000A0E31"/>
    <w:rsid w:val="000D3922"/>
    <w:rsid w:val="00144DBC"/>
    <w:rsid w:val="00164D99"/>
    <w:rsid w:val="001C40C6"/>
    <w:rsid w:val="002034B0"/>
    <w:rsid w:val="002167B3"/>
    <w:rsid w:val="002351B5"/>
    <w:rsid w:val="00293EE8"/>
    <w:rsid w:val="002D18D0"/>
    <w:rsid w:val="00370CA7"/>
    <w:rsid w:val="003748D7"/>
    <w:rsid w:val="00396688"/>
    <w:rsid w:val="004646A6"/>
    <w:rsid w:val="00480DD6"/>
    <w:rsid w:val="004E2903"/>
    <w:rsid w:val="004E35EC"/>
    <w:rsid w:val="005244AA"/>
    <w:rsid w:val="005454F7"/>
    <w:rsid w:val="005F4A88"/>
    <w:rsid w:val="00642E39"/>
    <w:rsid w:val="00693237"/>
    <w:rsid w:val="006A6095"/>
    <w:rsid w:val="00714834"/>
    <w:rsid w:val="00727A55"/>
    <w:rsid w:val="00863A10"/>
    <w:rsid w:val="00883E5B"/>
    <w:rsid w:val="008B3EE4"/>
    <w:rsid w:val="008F7F64"/>
    <w:rsid w:val="00901803"/>
    <w:rsid w:val="0094010F"/>
    <w:rsid w:val="009744B9"/>
    <w:rsid w:val="009A1539"/>
    <w:rsid w:val="009C7439"/>
    <w:rsid w:val="00A420A3"/>
    <w:rsid w:val="00A50016"/>
    <w:rsid w:val="00A60734"/>
    <w:rsid w:val="00B53FAD"/>
    <w:rsid w:val="00BA3F67"/>
    <w:rsid w:val="00BD2CD8"/>
    <w:rsid w:val="00BF3C3E"/>
    <w:rsid w:val="00C856D1"/>
    <w:rsid w:val="00C92259"/>
    <w:rsid w:val="00CA5E21"/>
    <w:rsid w:val="00CB1C57"/>
    <w:rsid w:val="00D061CE"/>
    <w:rsid w:val="00D542BD"/>
    <w:rsid w:val="00D75030"/>
    <w:rsid w:val="00E23E71"/>
    <w:rsid w:val="00E25528"/>
    <w:rsid w:val="00E54396"/>
    <w:rsid w:val="00E83E56"/>
    <w:rsid w:val="00E86964"/>
    <w:rsid w:val="00EB5D64"/>
    <w:rsid w:val="00EE46E4"/>
    <w:rsid w:val="00F07FE3"/>
    <w:rsid w:val="00F42FDD"/>
    <w:rsid w:val="00F71E1C"/>
    <w:rsid w:val="00FB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D80D3"/>
  <w15:docId w15:val="{D32DB53D-0F81-47E1-B062-AA90D254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A0E3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A0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6934E-5AF7-426E-BEAA-19F9773C6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Бордовская</dc:creator>
  <cp:lastModifiedBy>Березина Мария Николаевна</cp:lastModifiedBy>
  <cp:revision>32</cp:revision>
  <cp:lastPrinted>2026-01-26T13:45:00Z</cp:lastPrinted>
  <dcterms:created xsi:type="dcterms:W3CDTF">2020-02-18T06:21:00Z</dcterms:created>
  <dcterms:modified xsi:type="dcterms:W3CDTF">2026-06-02T13:47:00Z</dcterms:modified>
</cp:coreProperties>
</file>